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258F" w14:textId="0DCADEA3" w:rsidR="000847B3" w:rsidRPr="00E654D5" w:rsidRDefault="000847B3" w:rsidP="00877C43">
      <w:pPr>
        <w:spacing w:line="240" w:lineRule="auto"/>
        <w:ind w:left="0" w:firstLine="0"/>
        <w:jc w:val="center"/>
        <w:rPr>
          <w:rFonts w:eastAsia="Times New Roman" w:cs="Arial"/>
          <w:b/>
          <w:sz w:val="32"/>
          <w:szCs w:val="32"/>
          <w:lang w:eastAsia="cs-CZ"/>
        </w:rPr>
      </w:pPr>
      <w:bookmarkStart w:id="0" w:name="_GoBack"/>
      <w:bookmarkEnd w:id="0"/>
      <w:r w:rsidRPr="00E654D5">
        <w:rPr>
          <w:rFonts w:eastAsia="Times New Roman" w:cs="Arial"/>
          <w:b/>
          <w:sz w:val="32"/>
          <w:szCs w:val="32"/>
          <w:lang w:eastAsia="cs-CZ"/>
        </w:rPr>
        <w:t xml:space="preserve">DODATEK č. </w:t>
      </w:r>
      <w:r w:rsidR="001F235A" w:rsidRPr="00E654D5">
        <w:rPr>
          <w:rFonts w:eastAsia="Times New Roman" w:cs="Arial"/>
          <w:b/>
          <w:sz w:val="32"/>
          <w:szCs w:val="32"/>
          <w:lang w:eastAsia="cs-CZ"/>
        </w:rPr>
        <w:t>1</w:t>
      </w:r>
    </w:p>
    <w:p w14:paraId="2AF8D243" w14:textId="2E5E9826" w:rsidR="000847B3" w:rsidRDefault="000847B3" w:rsidP="5982915F">
      <w:pPr>
        <w:spacing w:line="240" w:lineRule="auto"/>
        <w:ind w:left="0" w:firstLine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982915F">
        <w:rPr>
          <w:rFonts w:eastAsia="Times New Roman" w:cs="Arial"/>
          <w:sz w:val="24"/>
          <w:szCs w:val="24"/>
          <w:lang w:eastAsia="cs-CZ"/>
        </w:rPr>
        <w:t xml:space="preserve">ke smlouvě </w:t>
      </w:r>
      <w:r w:rsidRPr="003A371C">
        <w:rPr>
          <w:rFonts w:eastAsia="Times New Roman" w:cs="Arial"/>
          <w:b/>
          <w:bCs/>
          <w:sz w:val="24"/>
          <w:szCs w:val="24"/>
          <w:lang w:eastAsia="cs-CZ"/>
        </w:rPr>
        <w:t xml:space="preserve">č. </w:t>
      </w:r>
      <w:r w:rsidR="003A371C" w:rsidRPr="003A371C">
        <w:rPr>
          <w:rFonts w:eastAsia="Times New Roman" w:cs="Arial"/>
          <w:b/>
          <w:bCs/>
          <w:sz w:val="24"/>
          <w:szCs w:val="24"/>
          <w:lang w:eastAsia="cs-CZ"/>
        </w:rPr>
        <w:t>220730</w:t>
      </w:r>
    </w:p>
    <w:p w14:paraId="12A5D072" w14:textId="77777777" w:rsidR="00E35FA4" w:rsidRDefault="00E35FA4" w:rsidP="002463CA">
      <w:pPr>
        <w:spacing w:line="240" w:lineRule="auto"/>
        <w:ind w:left="0" w:firstLine="0"/>
        <w:jc w:val="center"/>
        <w:rPr>
          <w:rFonts w:eastAsia="Times New Roman" w:cs="Arial"/>
          <w:sz w:val="24"/>
          <w:szCs w:val="24"/>
          <w:lang w:eastAsia="cs-CZ"/>
        </w:rPr>
      </w:pPr>
    </w:p>
    <w:p w14:paraId="23D94217" w14:textId="7DB77F14" w:rsidR="00744D75" w:rsidRPr="00744D75" w:rsidRDefault="00744D75" w:rsidP="000847B3">
      <w:pPr>
        <w:spacing w:line="240" w:lineRule="auto"/>
        <w:ind w:left="0" w:firstLine="0"/>
        <w:rPr>
          <w:rFonts w:eastAsia="Times New Roman" w:cs="Tahoma"/>
          <w:b/>
          <w:sz w:val="24"/>
          <w:szCs w:val="24"/>
          <w:lang w:eastAsia="cs-CZ"/>
        </w:rPr>
      </w:pPr>
      <w:r w:rsidRPr="00064795">
        <w:rPr>
          <w:rFonts w:eastAsia="Times New Roman" w:cs="Tahoma"/>
          <w:b/>
          <w:sz w:val="24"/>
          <w:szCs w:val="24"/>
          <w:lang w:eastAsia="cs-CZ"/>
        </w:rPr>
        <w:t>Národní muzeum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  <w:gridCol w:w="7"/>
      </w:tblGrid>
      <w:tr w:rsidR="00744D75" w14:paraId="7E4D73AF" w14:textId="77777777" w:rsidTr="4D9FE3C7">
        <w:trPr>
          <w:gridAfter w:val="1"/>
          <w:wAfter w:w="7" w:type="dxa"/>
        </w:trPr>
        <w:tc>
          <w:tcPr>
            <w:tcW w:w="9060" w:type="dxa"/>
            <w:gridSpan w:val="2"/>
          </w:tcPr>
          <w:p w14:paraId="2CF2EBD1" w14:textId="193671A4" w:rsidR="00744D75" w:rsidRPr="00744D75" w:rsidRDefault="00744D75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příspěvková organizace nepodléhající zápisu do obchodního rejstříku, zřízená Ministerstvem kultury ČR, zřizovací listina č. j. 17461/2000 ve znění pozdějších změn a doplňků</w:t>
            </w:r>
          </w:p>
        </w:tc>
      </w:tr>
      <w:tr w:rsidR="00744D75" w14:paraId="79DB52CA" w14:textId="77777777" w:rsidTr="4D9FE3C7">
        <w:tc>
          <w:tcPr>
            <w:tcW w:w="3823" w:type="dxa"/>
          </w:tcPr>
          <w:p w14:paraId="7C5BFAB4" w14:textId="1C6F0A79" w:rsidR="00744D75" w:rsidRDefault="002463CA" w:rsidP="000847B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S</w:t>
            </w:r>
            <w:r w:rsidR="00744D75" w:rsidRPr="00064795">
              <w:rPr>
                <w:rFonts w:eastAsia="Times New Roman" w:cs="Tahoma"/>
                <w:sz w:val="24"/>
                <w:szCs w:val="24"/>
                <w:lang w:eastAsia="cs-CZ"/>
              </w:rPr>
              <w:t>e sídlem</w:t>
            </w:r>
            <w:r w:rsidR="00744D75">
              <w:rPr>
                <w:rFonts w:eastAsia="Times New Roman" w:cs="Tahoma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  <w:gridSpan w:val="2"/>
          </w:tcPr>
          <w:p w14:paraId="6FADCE96" w14:textId="29B4D77E" w:rsidR="00744D75" w:rsidRPr="002463CA" w:rsidRDefault="00744D75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Václavské náměstí 68, 115 79 Praha 1</w:t>
            </w:r>
          </w:p>
        </w:tc>
      </w:tr>
      <w:tr w:rsidR="00744D75" w14:paraId="33D8EE97" w14:textId="77777777" w:rsidTr="4D9FE3C7">
        <w:tc>
          <w:tcPr>
            <w:tcW w:w="3823" w:type="dxa"/>
          </w:tcPr>
          <w:p w14:paraId="6E040ACA" w14:textId="06CA77E8" w:rsidR="00744D75" w:rsidRDefault="002463CA" w:rsidP="000847B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Z</w:t>
            </w: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astoupené:</w:t>
            </w:r>
          </w:p>
        </w:tc>
        <w:tc>
          <w:tcPr>
            <w:tcW w:w="5244" w:type="dxa"/>
            <w:gridSpan w:val="2"/>
          </w:tcPr>
          <w:p w14:paraId="2C1EC784" w14:textId="1FCA2F1A" w:rsidR="00744D75" w:rsidRPr="002463CA" w:rsidRDefault="008F2F78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prof</w:t>
            </w:r>
            <w:r w:rsidR="00784BB9" w:rsidRPr="00784BB9">
              <w:rPr>
                <w:rFonts w:cs="Tahoma"/>
                <w:color w:val="000000"/>
                <w:sz w:val="24"/>
                <w:szCs w:val="24"/>
              </w:rPr>
              <w:t>. PhDr. Michal Stehlík, PhD.</w:t>
            </w:r>
            <w:r w:rsidR="00784BB9">
              <w:rPr>
                <w:rFonts w:cs="Tahoma"/>
                <w:color w:val="000000"/>
                <w:sz w:val="24"/>
                <w:szCs w:val="24"/>
              </w:rPr>
              <w:t>, náměst</w:t>
            </w:r>
            <w:r w:rsidR="00192958">
              <w:rPr>
                <w:rFonts w:cs="Tahoma"/>
                <w:color w:val="000000"/>
                <w:sz w:val="24"/>
                <w:szCs w:val="24"/>
              </w:rPr>
              <w:t>ek pro centrální sbírkotvornou a výstavní činnost</w:t>
            </w:r>
          </w:p>
        </w:tc>
      </w:tr>
      <w:tr w:rsidR="002463CA" w14:paraId="20AE6EF0" w14:textId="77777777" w:rsidTr="4D9FE3C7">
        <w:tc>
          <w:tcPr>
            <w:tcW w:w="3823" w:type="dxa"/>
          </w:tcPr>
          <w:p w14:paraId="4D110CFF" w14:textId="7178ABC0" w:rsidR="002463CA" w:rsidRPr="00064795" w:rsidRDefault="002463CA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I</w:t>
            </w: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Č:</w:t>
            </w:r>
          </w:p>
        </w:tc>
        <w:tc>
          <w:tcPr>
            <w:tcW w:w="5244" w:type="dxa"/>
            <w:gridSpan w:val="2"/>
          </w:tcPr>
          <w:p w14:paraId="222C831B" w14:textId="2764BAE6" w:rsidR="002463CA" w:rsidRPr="00064795" w:rsidRDefault="002463CA" w:rsidP="000847B3">
            <w:pPr>
              <w:rPr>
                <w:rFonts w:cs="Tahoma"/>
                <w:color w:val="000000"/>
                <w:sz w:val="24"/>
                <w:szCs w:val="24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00023272</w:t>
            </w:r>
          </w:p>
        </w:tc>
      </w:tr>
      <w:tr w:rsidR="00744D75" w14:paraId="50E0F86E" w14:textId="77777777" w:rsidTr="4D9FE3C7">
        <w:tc>
          <w:tcPr>
            <w:tcW w:w="3823" w:type="dxa"/>
          </w:tcPr>
          <w:p w14:paraId="17F37862" w14:textId="70EB56FD" w:rsidR="00744D75" w:rsidRDefault="002463CA" w:rsidP="4D9FE3C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4D9FE3C7">
              <w:rPr>
                <w:rFonts w:eastAsia="Times New Roman" w:cs="Tahoma"/>
                <w:sz w:val="24"/>
                <w:szCs w:val="24"/>
                <w:lang w:eastAsia="cs-CZ"/>
              </w:rPr>
              <w:t>DIČ:</w:t>
            </w:r>
          </w:p>
          <w:p w14:paraId="2445F651" w14:textId="03F12DB6" w:rsidR="00744D75" w:rsidRDefault="7C2C44E1" w:rsidP="4D9FE3C7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4D9FE3C7">
              <w:rPr>
                <w:rFonts w:eastAsia="Times New Roman" w:cs="Tahoma"/>
                <w:sz w:val="24"/>
                <w:szCs w:val="24"/>
                <w:lang w:eastAsia="cs-CZ"/>
              </w:rPr>
              <w:t>(dále jen objednatel)</w:t>
            </w:r>
          </w:p>
        </w:tc>
        <w:tc>
          <w:tcPr>
            <w:tcW w:w="5244" w:type="dxa"/>
            <w:gridSpan w:val="2"/>
          </w:tcPr>
          <w:p w14:paraId="2B0744A3" w14:textId="3A40F3D2" w:rsidR="00744D75" w:rsidRDefault="002463CA" w:rsidP="000847B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CZ00023272</w:t>
            </w:r>
          </w:p>
        </w:tc>
      </w:tr>
    </w:tbl>
    <w:p w14:paraId="26423966" w14:textId="77777777" w:rsidR="00744D75" w:rsidRPr="00064795" w:rsidRDefault="00744D75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26A70FAF" w14:textId="77777777" w:rsidR="000847B3" w:rsidRPr="00064795" w:rsidRDefault="000847B3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00064795">
        <w:rPr>
          <w:rFonts w:eastAsia="Times New Roman" w:cs="Arial"/>
          <w:sz w:val="24"/>
          <w:szCs w:val="24"/>
          <w:lang w:eastAsia="cs-CZ"/>
        </w:rPr>
        <w:t>a</w:t>
      </w:r>
    </w:p>
    <w:p w14:paraId="72118104" w14:textId="77777777" w:rsidR="000847B3" w:rsidRPr="00064795" w:rsidRDefault="000847B3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7200BFFD" w14:textId="7D27B7C7" w:rsidR="00096681" w:rsidRPr="00064795" w:rsidRDefault="00C73D82" w:rsidP="5982915F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Muzea Servis, spol. s.r.o.</w:t>
      </w:r>
    </w:p>
    <w:p w14:paraId="4D553202" w14:textId="6A1A510F" w:rsidR="00096681" w:rsidRPr="00064795" w:rsidRDefault="00096681" w:rsidP="5982915F">
      <w:pPr>
        <w:spacing w:line="240" w:lineRule="auto"/>
        <w:ind w:left="0" w:firstLine="0"/>
        <w:rPr>
          <w:rFonts w:eastAsia="Times New Roman" w:cs="Calibri"/>
          <w:b/>
          <w:bCs/>
          <w:sz w:val="24"/>
          <w:szCs w:val="24"/>
          <w:lang w:eastAsia="cs-CZ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2463CA" w14:paraId="54718165" w14:textId="77777777" w:rsidTr="4A7E97EF">
        <w:tc>
          <w:tcPr>
            <w:tcW w:w="3823" w:type="dxa"/>
          </w:tcPr>
          <w:p w14:paraId="287E50C6" w14:textId="2C471A1A" w:rsidR="002463CA" w:rsidRDefault="3D4523AD" w:rsidP="4A7E97EF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4A7E97EF">
              <w:rPr>
                <w:rFonts w:eastAsia="Times New Roman" w:cs="Calibri"/>
                <w:sz w:val="24"/>
                <w:szCs w:val="24"/>
                <w:lang w:eastAsia="cs-CZ"/>
              </w:rPr>
              <w:t xml:space="preserve">Se sídlem: </w:t>
            </w:r>
          </w:p>
          <w:p w14:paraId="08B74B3E" w14:textId="1458F996" w:rsidR="002463CA" w:rsidRDefault="34199668" w:rsidP="4A7E97EF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4A7E97EF">
              <w:rPr>
                <w:rFonts w:eastAsia="Times New Roman" w:cs="Calibri"/>
                <w:sz w:val="24"/>
                <w:szCs w:val="24"/>
                <w:lang w:eastAsia="cs-CZ"/>
              </w:rPr>
              <w:t xml:space="preserve">Zastoupené:                                           </w:t>
            </w:r>
          </w:p>
        </w:tc>
        <w:tc>
          <w:tcPr>
            <w:tcW w:w="5244" w:type="dxa"/>
          </w:tcPr>
          <w:p w14:paraId="0E98E450" w14:textId="479F3DC8" w:rsidR="002463CA" w:rsidRPr="00EC4F78" w:rsidRDefault="00C73D82" w:rsidP="4A7E97EF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7E9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Žebětínská 952/47, 623 00 Brno</w:t>
            </w:r>
            <w:r w:rsidR="25B46247" w:rsidRPr="4A7E9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4A7E9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Kohoutovice</w:t>
            </w:r>
          </w:p>
          <w:p w14:paraId="7ACE391A" w14:textId="501FBB0F" w:rsidR="002463CA" w:rsidRPr="00EC4F78" w:rsidRDefault="178CD084" w:rsidP="4A7E97EF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7E9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Ing. Petr Petkovský, jednatel</w:t>
            </w:r>
          </w:p>
        </w:tc>
      </w:tr>
      <w:tr w:rsidR="002463CA" w14:paraId="0120304C" w14:textId="77777777" w:rsidTr="4A7E97EF">
        <w:tc>
          <w:tcPr>
            <w:tcW w:w="3823" w:type="dxa"/>
          </w:tcPr>
          <w:p w14:paraId="217DEFB6" w14:textId="7F7BAD0B" w:rsidR="002463CA" w:rsidRPr="002463CA" w:rsidRDefault="002463CA" w:rsidP="002463CA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64795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</w:tcPr>
          <w:p w14:paraId="7761E1CB" w14:textId="1A83770A" w:rsidR="002463CA" w:rsidRDefault="00C73D82" w:rsidP="5982915F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03570762</w:t>
            </w:r>
          </w:p>
        </w:tc>
      </w:tr>
      <w:tr w:rsidR="002463CA" w14:paraId="51920992" w14:textId="77777777" w:rsidTr="4A7E97EF">
        <w:tc>
          <w:tcPr>
            <w:tcW w:w="3823" w:type="dxa"/>
          </w:tcPr>
          <w:p w14:paraId="79CFF6E4" w14:textId="654312A7" w:rsidR="002463CA" w:rsidRPr="002463CA" w:rsidRDefault="16733BE5" w:rsidP="4D9FE3C7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4D9FE3C7">
              <w:rPr>
                <w:rFonts w:eastAsia="Times New Roman" w:cs="Calibri"/>
                <w:sz w:val="24"/>
                <w:szCs w:val="24"/>
                <w:lang w:eastAsia="cs-CZ"/>
              </w:rPr>
              <w:t>DIČ:</w:t>
            </w:r>
          </w:p>
          <w:p w14:paraId="4AE9775A" w14:textId="20537AB7" w:rsidR="002463CA" w:rsidRPr="002463CA" w:rsidRDefault="16733BE5" w:rsidP="4D9FE3C7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4D9FE3C7">
              <w:rPr>
                <w:rFonts w:eastAsia="Times New Roman" w:cs="Calibri"/>
                <w:sz w:val="24"/>
                <w:szCs w:val="24"/>
                <w:lang w:eastAsia="cs-CZ"/>
              </w:rPr>
              <w:t>(dále jen zhotovitel)</w:t>
            </w:r>
          </w:p>
        </w:tc>
        <w:tc>
          <w:tcPr>
            <w:tcW w:w="5244" w:type="dxa"/>
          </w:tcPr>
          <w:p w14:paraId="2BE0DBE3" w14:textId="0B737972" w:rsidR="002463CA" w:rsidRDefault="16733BE5" w:rsidP="4D9FE3C7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D9FE3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 03570762</w:t>
            </w:r>
          </w:p>
          <w:p w14:paraId="799483D2" w14:textId="6D2DF1DC" w:rsidR="002463CA" w:rsidRDefault="002463CA" w:rsidP="4A7E97EF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14:paraId="15924E15" w14:textId="73728529" w:rsidR="00D00A1E" w:rsidRPr="00064795" w:rsidRDefault="00D00A1E" w:rsidP="4D9FE3C7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0BB138DB" w14:textId="77777777" w:rsidR="000847B3" w:rsidRPr="00064795" w:rsidRDefault="000847B3" w:rsidP="000847B3">
      <w:pPr>
        <w:spacing w:line="240" w:lineRule="auto"/>
        <w:ind w:left="0" w:firstLine="0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064795">
        <w:rPr>
          <w:rFonts w:eastAsia="Times New Roman" w:cs="Arial"/>
          <w:b/>
          <w:sz w:val="24"/>
          <w:szCs w:val="24"/>
          <w:lang w:eastAsia="cs-CZ"/>
        </w:rPr>
        <w:t>Článek I.</w:t>
      </w:r>
    </w:p>
    <w:p w14:paraId="5DD05474" w14:textId="250A1CDB" w:rsidR="004C7C34" w:rsidRDefault="000847B3" w:rsidP="5982915F">
      <w:pPr>
        <w:keepNext/>
        <w:keepLines/>
        <w:spacing w:line="240" w:lineRule="auto"/>
        <w:ind w:left="0" w:firstLine="0"/>
        <w:rPr>
          <w:rFonts w:eastAsia="Times New Roman" w:cs="Times New Roman"/>
          <w:sz w:val="24"/>
          <w:szCs w:val="24"/>
          <w:lang w:eastAsia="cs-CZ"/>
        </w:rPr>
      </w:pPr>
      <w:r w:rsidRPr="5982915F">
        <w:rPr>
          <w:rFonts w:eastAsia="Times New Roman" w:cs="Times New Roman"/>
          <w:sz w:val="24"/>
          <w:szCs w:val="24"/>
          <w:lang w:eastAsia="cs-CZ"/>
        </w:rPr>
        <w:t>Shora jmenované smluvní strany uzavřely dne</w:t>
      </w:r>
      <w:r w:rsidR="003A371C">
        <w:rPr>
          <w:rFonts w:eastAsia="Times New Roman" w:cs="Times New Roman"/>
          <w:sz w:val="24"/>
          <w:szCs w:val="24"/>
          <w:lang w:eastAsia="cs-CZ"/>
        </w:rPr>
        <w:t xml:space="preserve"> 26. 9. </w:t>
      </w:r>
      <w:r w:rsidR="00E654D5" w:rsidRPr="5982915F">
        <w:rPr>
          <w:rFonts w:eastAsia="Times New Roman" w:cs="Times New Roman"/>
          <w:sz w:val="24"/>
          <w:szCs w:val="24"/>
          <w:lang w:eastAsia="cs-CZ"/>
        </w:rPr>
        <w:t>2022</w:t>
      </w:r>
      <w:r w:rsidR="00134346" w:rsidRPr="5982915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5982915F">
        <w:rPr>
          <w:rFonts w:eastAsia="Times New Roman" w:cs="Times New Roman"/>
          <w:sz w:val="24"/>
          <w:szCs w:val="24"/>
          <w:lang w:eastAsia="cs-CZ"/>
        </w:rPr>
        <w:t>smlouvu</w:t>
      </w:r>
      <w:r w:rsidR="00F04241" w:rsidRPr="5982915F">
        <w:rPr>
          <w:rFonts w:eastAsia="Times New Roman" w:cs="Times New Roman"/>
          <w:sz w:val="24"/>
          <w:szCs w:val="24"/>
          <w:lang w:eastAsia="cs-CZ"/>
        </w:rPr>
        <w:t xml:space="preserve"> č. </w:t>
      </w:r>
      <w:r w:rsidR="003A371C">
        <w:rPr>
          <w:rFonts w:eastAsia="Times New Roman" w:cs="Times New Roman"/>
          <w:sz w:val="24"/>
          <w:szCs w:val="24"/>
          <w:lang w:eastAsia="cs-CZ"/>
        </w:rPr>
        <w:t>220730</w:t>
      </w:r>
      <w:r w:rsidR="00F04241" w:rsidRPr="5982915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5982915F">
        <w:rPr>
          <w:rFonts w:eastAsia="Times New Roman" w:cs="Times New Roman"/>
          <w:sz w:val="24"/>
          <w:szCs w:val="24"/>
          <w:lang w:eastAsia="cs-CZ"/>
        </w:rPr>
        <w:t>(dále jen Smlouva)</w:t>
      </w:r>
      <w:r w:rsidR="00DE01FC" w:rsidRPr="5982915F">
        <w:rPr>
          <w:rFonts w:eastAsia="Times New Roman" w:cs="Times New Roman"/>
          <w:sz w:val="24"/>
          <w:szCs w:val="24"/>
          <w:lang w:eastAsia="cs-CZ"/>
        </w:rPr>
        <w:t>.</w:t>
      </w:r>
    </w:p>
    <w:p w14:paraId="61321C8F" w14:textId="1093B460" w:rsidR="00773279" w:rsidRDefault="00773279" w:rsidP="000847B3">
      <w:pPr>
        <w:keepNext/>
        <w:keepLines/>
        <w:spacing w:line="240" w:lineRule="auto"/>
        <w:ind w:left="0" w:firstLine="0"/>
        <w:rPr>
          <w:rFonts w:eastAsia="Times New Roman" w:cs="Times New Roman"/>
          <w:bCs/>
          <w:sz w:val="24"/>
          <w:szCs w:val="24"/>
          <w:lang w:eastAsia="cs-CZ"/>
        </w:rPr>
      </w:pPr>
    </w:p>
    <w:p w14:paraId="1C064BF5" w14:textId="77777777" w:rsidR="001076B1" w:rsidRDefault="001076B1" w:rsidP="0023219B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69CD2CE" w14:textId="6E6B0E08" w:rsidR="00E35FA4" w:rsidRPr="0023219B" w:rsidRDefault="004C7C34" w:rsidP="0023219B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64795">
        <w:rPr>
          <w:rFonts w:eastAsia="Times New Roman" w:cs="Arial"/>
          <w:b/>
          <w:bCs/>
          <w:sz w:val="24"/>
          <w:szCs w:val="24"/>
          <w:lang w:eastAsia="cs-CZ"/>
        </w:rPr>
        <w:t>Článek II.</w:t>
      </w:r>
    </w:p>
    <w:p w14:paraId="6FD0BE01" w14:textId="77777777" w:rsidR="00E35FA4" w:rsidRDefault="00E35FA4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0F81536D" w14:textId="77777777" w:rsidR="00C77022" w:rsidRDefault="00C77022" w:rsidP="00877C4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32AB260C" w14:textId="518699D7" w:rsidR="00877C43" w:rsidRDefault="25E957AC" w:rsidP="4F92B5CA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>Do Článku IV. odst. 1 se doplňuje věta, která zní:</w:t>
      </w:r>
    </w:p>
    <w:p w14:paraId="47F28049" w14:textId="77777777" w:rsidR="005B6CFF" w:rsidRPr="00064795" w:rsidRDefault="005B6CFF" w:rsidP="4F92B5CA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7B11B60B" w14:textId="389CC401" w:rsidR="000847B3" w:rsidRDefault="25E957AC" w:rsidP="00981CF7">
      <w:pPr>
        <w:pStyle w:val="Odstavecseseznamem"/>
        <w:numPr>
          <w:ilvl w:val="0"/>
          <w:numId w:val="8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 xml:space="preserve">Smluvní strany se dohodly na provedení víceprací a nad rámec </w:t>
      </w:r>
      <w:r w:rsidR="07458F66" w:rsidRPr="4F92B5CA">
        <w:rPr>
          <w:rFonts w:eastAsia="Times New Roman" w:cs="Arial"/>
          <w:sz w:val="24"/>
          <w:szCs w:val="24"/>
          <w:lang w:eastAsia="cs-CZ"/>
        </w:rPr>
        <w:t xml:space="preserve">rozsahu </w:t>
      </w:r>
      <w:r w:rsidR="0111D07A" w:rsidRPr="4F92B5CA">
        <w:rPr>
          <w:rFonts w:eastAsia="Times New Roman" w:cs="Arial"/>
          <w:sz w:val="24"/>
          <w:szCs w:val="24"/>
          <w:lang w:eastAsia="cs-CZ"/>
        </w:rPr>
        <w:t>předmětu plnění</w:t>
      </w:r>
      <w:r w:rsidR="07458F66" w:rsidRPr="4F92B5CA">
        <w:rPr>
          <w:rFonts w:eastAsia="Times New Roman" w:cs="Arial"/>
          <w:sz w:val="24"/>
          <w:szCs w:val="24"/>
          <w:lang w:eastAsia="cs-CZ"/>
        </w:rPr>
        <w:t xml:space="preserve"> dle </w:t>
      </w:r>
      <w:r w:rsidR="4974042C" w:rsidRPr="4F92B5CA">
        <w:rPr>
          <w:rFonts w:eastAsia="Times New Roman" w:cs="Arial"/>
          <w:sz w:val="24"/>
          <w:szCs w:val="24"/>
          <w:lang w:eastAsia="cs-CZ"/>
        </w:rPr>
        <w:t>č</w:t>
      </w:r>
      <w:r w:rsidR="07458F66" w:rsidRPr="4F92B5CA">
        <w:rPr>
          <w:rFonts w:eastAsia="Times New Roman" w:cs="Arial"/>
          <w:sz w:val="24"/>
          <w:szCs w:val="24"/>
          <w:lang w:eastAsia="cs-CZ"/>
        </w:rPr>
        <w:t>l</w:t>
      </w:r>
      <w:r w:rsidR="6B1B71B4" w:rsidRPr="4F92B5CA">
        <w:rPr>
          <w:rFonts w:eastAsia="Times New Roman" w:cs="Arial"/>
          <w:sz w:val="24"/>
          <w:szCs w:val="24"/>
          <w:lang w:eastAsia="cs-CZ"/>
        </w:rPr>
        <w:t xml:space="preserve">. IV odst. </w:t>
      </w:r>
      <w:r w:rsidR="718C8679" w:rsidRPr="4F92B5CA">
        <w:rPr>
          <w:rFonts w:eastAsia="Times New Roman" w:cs="Arial"/>
          <w:sz w:val="24"/>
          <w:szCs w:val="24"/>
          <w:lang w:eastAsia="cs-CZ"/>
        </w:rPr>
        <w:t>1.</w:t>
      </w:r>
      <w:r w:rsidR="0E362668" w:rsidRPr="4F92B5CA">
        <w:rPr>
          <w:rFonts w:eastAsia="Times New Roman" w:cs="Arial"/>
          <w:sz w:val="24"/>
          <w:szCs w:val="24"/>
          <w:lang w:eastAsia="cs-CZ"/>
        </w:rPr>
        <w:t>, a to takto:</w:t>
      </w:r>
    </w:p>
    <w:p w14:paraId="4936F35A" w14:textId="066B258E" w:rsidR="00877C43" w:rsidRDefault="00877C43" w:rsidP="4A7E97EF">
      <w:pPr>
        <w:spacing w:line="240" w:lineRule="auto"/>
        <w:rPr>
          <w:rFonts w:eastAsia="Times New Roman" w:cs="Arial"/>
          <w:sz w:val="24"/>
          <w:szCs w:val="24"/>
          <w:lang w:eastAsia="cs-CZ"/>
        </w:rPr>
      </w:pPr>
    </w:p>
    <w:p w14:paraId="666372BC" w14:textId="59CDA24D" w:rsidR="003C72AA" w:rsidRPr="006C24EE" w:rsidRDefault="0A274D86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0A274D86">
        <w:rPr>
          <w:rFonts w:eastAsia="Times New Roman" w:cs="Arial"/>
          <w:sz w:val="24"/>
          <w:szCs w:val="24"/>
          <w:lang w:eastAsia="cs-CZ"/>
        </w:rPr>
        <w:t xml:space="preserve">Navýšení ceny dle přílohy: </w:t>
      </w:r>
    </w:p>
    <w:p w14:paraId="61190BF9" w14:textId="70A9E5B0" w:rsidR="0A274D86" w:rsidRDefault="0A274D86" w:rsidP="0A274D86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1A334347" w14:textId="3DC1DF8E" w:rsidR="00877C43" w:rsidRPr="00064795" w:rsidRDefault="0A274D86" w:rsidP="0A274D86">
      <w:pPr>
        <w:spacing w:line="240" w:lineRule="auto"/>
        <w:ind w:left="0" w:firstLine="0"/>
        <w:rPr>
          <w:rFonts w:eastAsia="Times New Roman" w:cs="Arial"/>
          <w:color w:val="0D0D0D" w:themeColor="text1" w:themeTint="F2"/>
          <w:sz w:val="24"/>
          <w:szCs w:val="24"/>
          <w:lang w:eastAsia="cs-CZ"/>
        </w:rPr>
      </w:pPr>
      <w:r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Cena bez DPH                                         </w:t>
      </w:r>
      <w:r w:rsidR="69006B69"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   </w:t>
      </w:r>
      <w:r w:rsidR="28219909"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>80 990</w:t>
      </w:r>
      <w:r w:rsidR="13BD0648"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>,</w:t>
      </w:r>
      <w:r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- Kč  </w:t>
      </w:r>
    </w:p>
    <w:p w14:paraId="25DA55AD" w14:textId="7A1E295C" w:rsidR="0A274D86" w:rsidRDefault="0A274D86" w:rsidP="0A274D86">
      <w:pPr>
        <w:spacing w:line="240" w:lineRule="auto"/>
        <w:ind w:left="0" w:firstLine="0"/>
        <w:rPr>
          <w:rFonts w:eastAsia="Times New Roman" w:cs="Arial"/>
          <w:color w:val="0D0D0D" w:themeColor="text1" w:themeTint="F2"/>
          <w:sz w:val="24"/>
          <w:szCs w:val="24"/>
          <w:lang w:eastAsia="cs-CZ"/>
        </w:rPr>
      </w:pPr>
      <w:r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DPH 21%                                                    </w:t>
      </w:r>
      <w:r w:rsidR="7E0CED58"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17</w:t>
      </w:r>
      <w:r w:rsidR="6FA10B3F"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</w:t>
      </w:r>
      <w:r w:rsidR="7E0CED58"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007,9</w:t>
      </w:r>
      <w:r w:rsidR="6AB3C39C"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0</w:t>
      </w:r>
      <w:r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,- Kč</w:t>
      </w:r>
    </w:p>
    <w:p w14:paraId="0DFFA3F1" w14:textId="11B36079" w:rsidR="0A274D86" w:rsidRDefault="0A274D86" w:rsidP="0A274D86">
      <w:pPr>
        <w:spacing w:line="240" w:lineRule="auto"/>
        <w:ind w:left="0" w:firstLine="0"/>
        <w:rPr>
          <w:rFonts w:eastAsia="Times New Roman" w:cs="Arial"/>
          <w:color w:val="0D0D0D" w:themeColor="text1" w:themeTint="F2"/>
          <w:sz w:val="24"/>
          <w:szCs w:val="24"/>
          <w:lang w:eastAsia="cs-CZ"/>
        </w:rPr>
      </w:pPr>
      <w:r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Cena včetně DPH                                      </w:t>
      </w:r>
      <w:r w:rsidR="1A239CAC"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97 997,9</w:t>
      </w:r>
      <w:r w:rsidR="547DAF30"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0</w:t>
      </w:r>
      <w:r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,-Kč</w:t>
      </w:r>
    </w:p>
    <w:p w14:paraId="27D1F7FE" w14:textId="709DFA59" w:rsidR="00877C43" w:rsidRPr="00064795" w:rsidRDefault="25E957AC" w:rsidP="0A274D86">
      <w:pPr>
        <w:spacing w:line="240" w:lineRule="auto"/>
        <w:ind w:left="0" w:firstLine="0"/>
        <w:rPr>
          <w:rFonts w:eastAsia="Times New Roman" w:cs="Arial"/>
          <w:color w:val="0D0D0D" w:themeColor="text1" w:themeTint="F2"/>
          <w:sz w:val="24"/>
          <w:szCs w:val="24"/>
          <w:lang w:eastAsia="cs-CZ"/>
        </w:rPr>
      </w:pPr>
      <w:r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>Slovy:</w:t>
      </w:r>
      <w:r w:rsidR="7C242CB8"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 Devadesát sedm tisíc devět set devadesát sedm</w:t>
      </w:r>
      <w:r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 </w:t>
      </w:r>
      <w:r w:rsidR="0A274D86"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korun českých </w:t>
      </w:r>
    </w:p>
    <w:p w14:paraId="62213939" w14:textId="5E1FDB95" w:rsidR="4D9FE3C7" w:rsidRDefault="4D9FE3C7" w:rsidP="4D9FE3C7">
      <w:pPr>
        <w:spacing w:line="240" w:lineRule="auto"/>
        <w:ind w:left="0" w:firstLine="0"/>
        <w:rPr>
          <w:rFonts w:eastAsia="Times New Roman" w:cs="Arial"/>
          <w:color w:val="0D0D0D" w:themeColor="text1" w:themeTint="F2"/>
          <w:sz w:val="24"/>
          <w:szCs w:val="24"/>
          <w:lang w:eastAsia="cs-CZ"/>
        </w:rPr>
      </w:pPr>
    </w:p>
    <w:p w14:paraId="5D2129EA" w14:textId="495E4163" w:rsidR="2C46E36B" w:rsidRDefault="2C46E36B" w:rsidP="4D9FE3C7">
      <w:pPr>
        <w:spacing w:line="240" w:lineRule="auto"/>
        <w:ind w:left="0" w:firstLine="0"/>
        <w:rPr>
          <w:rFonts w:eastAsia="Times New Roman" w:cs="Arial"/>
          <w:color w:val="0D0D0D" w:themeColor="text1" w:themeTint="F2"/>
          <w:sz w:val="24"/>
          <w:szCs w:val="24"/>
          <w:lang w:eastAsia="cs-CZ"/>
        </w:rPr>
      </w:pPr>
      <w:r w:rsidRPr="4D9FE3C7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Snížení ceny dle přílohy: </w:t>
      </w:r>
    </w:p>
    <w:p w14:paraId="38A581CC" w14:textId="2BC4D770" w:rsidR="2C46E36B" w:rsidRDefault="2C46E36B" w:rsidP="4A7E97EF">
      <w:pPr>
        <w:spacing w:line="240" w:lineRule="auto"/>
        <w:ind w:left="0" w:firstLine="0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Cena bez DPH                                            14 400,- Kč</w:t>
      </w:r>
    </w:p>
    <w:p w14:paraId="276105FA" w14:textId="04EED56F" w:rsidR="00877C43" w:rsidRPr="00064795" w:rsidRDefault="12CBD11C" w:rsidP="79D22A2D">
      <w:pPr>
        <w:spacing w:line="240" w:lineRule="auto"/>
        <w:ind w:left="0" w:firstLine="0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DPH 21%</w:t>
      </w:r>
      <w:r w:rsidR="2EB6DAEE"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                                                    3024,- Kč</w:t>
      </w:r>
    </w:p>
    <w:p w14:paraId="6ED0DE8D" w14:textId="2F470EBE" w:rsidR="2EB6DAEE" w:rsidRDefault="2EB6DAEE" w:rsidP="4A7E97EF">
      <w:pPr>
        <w:spacing w:line="240" w:lineRule="auto"/>
        <w:ind w:left="0" w:firstLine="0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4A7E97EF">
        <w:rPr>
          <w:rFonts w:eastAsia="Times New Roman" w:cs="Arial"/>
          <w:color w:val="000000" w:themeColor="text1"/>
          <w:sz w:val="24"/>
          <w:szCs w:val="24"/>
          <w:lang w:eastAsia="cs-CZ"/>
        </w:rPr>
        <w:t>Cena včetně DPH                                       17 424,- Kč</w:t>
      </w:r>
    </w:p>
    <w:p w14:paraId="07F89451" w14:textId="22B448B9" w:rsidR="0A274D86" w:rsidRDefault="0A274D86" w:rsidP="0A274D86">
      <w:pPr>
        <w:spacing w:line="240" w:lineRule="auto"/>
        <w:ind w:left="0" w:firstLine="0"/>
        <w:jc w:val="center"/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cs-CZ"/>
        </w:rPr>
      </w:pPr>
    </w:p>
    <w:p w14:paraId="2956CAE0" w14:textId="586D0E3D" w:rsidR="0A274D86" w:rsidRDefault="0A274D86" w:rsidP="0A274D86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2F6A93F7" w14:textId="77777777" w:rsidR="000847B3" w:rsidRPr="00064795" w:rsidRDefault="37384D0F" w:rsidP="4F92B5CA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4F92B5CA">
        <w:rPr>
          <w:rFonts w:eastAsia="Times New Roman" w:cs="Arial"/>
          <w:b/>
          <w:bCs/>
          <w:sz w:val="24"/>
          <w:szCs w:val="24"/>
          <w:lang w:eastAsia="cs-CZ"/>
        </w:rPr>
        <w:t>Článek III.</w:t>
      </w:r>
    </w:p>
    <w:p w14:paraId="26BB32BD" w14:textId="241681D7" w:rsidR="000847B3" w:rsidRPr="00064795" w:rsidRDefault="37384D0F" w:rsidP="4F92B5CA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>Ostatní ustanovení a přílohy Smlouvy se nemění</w:t>
      </w:r>
      <w:r w:rsidR="3771CE61" w:rsidRPr="4F92B5CA">
        <w:rPr>
          <w:rFonts w:eastAsia="Times New Roman" w:cs="Arial"/>
          <w:sz w:val="24"/>
          <w:szCs w:val="24"/>
          <w:lang w:eastAsia="cs-CZ"/>
        </w:rPr>
        <w:t>.</w:t>
      </w:r>
    </w:p>
    <w:p w14:paraId="7696457D" w14:textId="21712C24" w:rsidR="000847B3" w:rsidRPr="00064795" w:rsidRDefault="37384D0F" w:rsidP="4F92B5CA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 xml:space="preserve">Otázky výslovně tímto dodatkem neupravené se řídí ustanoveními zákona č. 89/2012 Sb., občanský zákoník. </w:t>
      </w:r>
    </w:p>
    <w:p w14:paraId="30CB1245" w14:textId="6BBFA760" w:rsidR="000847B3" w:rsidRPr="00064795" w:rsidRDefault="37384D0F" w:rsidP="009F35BC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24"/>
          <w:szCs w:val="24"/>
          <w:lang w:eastAsia="cs-CZ"/>
        </w:rPr>
      </w:pPr>
      <w:r w:rsidRPr="0A274D86">
        <w:rPr>
          <w:rFonts w:eastAsia="Times New Roman" w:cs="Arial"/>
          <w:sz w:val="24"/>
          <w:szCs w:val="24"/>
          <w:lang w:eastAsia="cs-CZ"/>
        </w:rPr>
        <w:t>Tento dodatek nabývá platnosti dnem jeho podpisu oběma smluvními stranami</w:t>
      </w:r>
      <w:r w:rsidR="01A6DE9F" w:rsidRPr="0A274D86">
        <w:rPr>
          <w:rFonts w:eastAsia="Times New Roman" w:cs="Arial"/>
          <w:sz w:val="24"/>
          <w:szCs w:val="24"/>
          <w:lang w:eastAsia="cs-CZ"/>
        </w:rPr>
        <w:t xml:space="preserve"> a účinnosti dnem zveřejnění v registru smluv.</w:t>
      </w:r>
    </w:p>
    <w:p w14:paraId="3DD5FEFF" w14:textId="2CE410E0" w:rsidR="000847B3" w:rsidRPr="00064795" w:rsidRDefault="37384D0F" w:rsidP="009F35BC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>Smluvní strany prohlašují, že tento dodatek ke smlouvě byl sepsán podle jejich pravé a svobodné vůle, nikoli v tísni nebo za jinak jednostranně nevýhodných podmínek. Dodatek si přečetl</w:t>
      </w:r>
      <w:r w:rsidR="75C79124" w:rsidRPr="4F92B5CA">
        <w:rPr>
          <w:rFonts w:eastAsia="Times New Roman" w:cs="Arial"/>
          <w:sz w:val="24"/>
          <w:szCs w:val="24"/>
          <w:lang w:eastAsia="cs-CZ"/>
        </w:rPr>
        <w:t>y</w:t>
      </w:r>
      <w:r w:rsidRPr="4F92B5CA">
        <w:rPr>
          <w:rFonts w:eastAsia="Times New Roman" w:cs="Arial"/>
          <w:sz w:val="24"/>
          <w:szCs w:val="24"/>
          <w:lang w:eastAsia="cs-CZ"/>
        </w:rPr>
        <w:t>, souhlasí bez výhrad s jeho obsahem a na důkaz toho připojují své podpisy.</w:t>
      </w:r>
    </w:p>
    <w:p w14:paraId="4448EEB9" w14:textId="687BEAA7" w:rsidR="00773279" w:rsidRPr="00064795" w:rsidRDefault="00773279" w:rsidP="000847B3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cs-CZ"/>
        </w:rPr>
      </w:pPr>
    </w:p>
    <w:p w14:paraId="23CF2C22" w14:textId="15998C7C" w:rsidR="00DB32B9" w:rsidRDefault="00DB32B9" w:rsidP="4D9FE3C7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EA22B5E" w14:textId="77777777" w:rsidR="00DB32B9" w:rsidRPr="00064795" w:rsidRDefault="00DB32B9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Style w:val="Mkatabulky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126204" w:rsidRPr="00064795" w14:paraId="0A021DA8" w14:textId="77777777" w:rsidTr="5982915F">
        <w:tc>
          <w:tcPr>
            <w:tcW w:w="3936" w:type="dxa"/>
          </w:tcPr>
          <w:p w14:paraId="2D93E678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V Praze dne</w:t>
            </w:r>
          </w:p>
        </w:tc>
        <w:tc>
          <w:tcPr>
            <w:tcW w:w="1392" w:type="dxa"/>
          </w:tcPr>
          <w:p w14:paraId="1DFD666F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1D4F65D3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V Praze dne</w:t>
            </w:r>
          </w:p>
        </w:tc>
      </w:tr>
      <w:tr w:rsidR="00126204" w:rsidRPr="00064795" w14:paraId="3A5B9B70" w14:textId="77777777" w:rsidTr="5982915F">
        <w:trPr>
          <w:trHeight w:val="1701"/>
        </w:trPr>
        <w:tc>
          <w:tcPr>
            <w:tcW w:w="3936" w:type="dxa"/>
            <w:tcBorders>
              <w:bottom w:val="single" w:sz="4" w:space="0" w:color="auto"/>
            </w:tcBorders>
          </w:tcPr>
          <w:p w14:paraId="25B5CC15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4A62FB06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244F443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  <w:tr w:rsidR="00126204" w:rsidRPr="00064795" w14:paraId="080ADA6C" w14:textId="77777777" w:rsidTr="5982915F">
        <w:tc>
          <w:tcPr>
            <w:tcW w:w="3936" w:type="dxa"/>
            <w:tcBorders>
              <w:top w:val="single" w:sz="4" w:space="0" w:color="auto"/>
            </w:tcBorders>
          </w:tcPr>
          <w:p w14:paraId="4B653F9C" w14:textId="15940503" w:rsidR="00E8326F" w:rsidRDefault="00F777D2" w:rsidP="00817E7F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prof</w:t>
            </w:r>
            <w:r w:rsidR="002F013F">
              <w:rPr>
                <w:rFonts w:cs="Tahoma"/>
                <w:color w:val="000000"/>
                <w:sz w:val="24"/>
                <w:szCs w:val="24"/>
              </w:rPr>
              <w:t xml:space="preserve">. PhDr. </w:t>
            </w:r>
            <w:r w:rsidR="00784BB9">
              <w:rPr>
                <w:rFonts w:cs="Tahoma"/>
                <w:color w:val="000000"/>
                <w:sz w:val="24"/>
                <w:szCs w:val="24"/>
              </w:rPr>
              <w:t xml:space="preserve">Michal Stehlík, PhD. </w:t>
            </w:r>
          </w:p>
          <w:p w14:paraId="49C86A6D" w14:textId="22519E06" w:rsidR="00784BB9" w:rsidRDefault="00192958" w:rsidP="00817E7F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náměstek pro centrální sbírkotvornou a výstavní činnost</w:t>
            </w:r>
            <w:r w:rsidR="006027B3">
              <w:rPr>
                <w:rFonts w:cs="Tahoma"/>
                <w:color w:val="000000"/>
                <w:sz w:val="24"/>
                <w:szCs w:val="24"/>
              </w:rPr>
              <w:t xml:space="preserve"> Národního muzea</w:t>
            </w:r>
          </w:p>
          <w:p w14:paraId="703EBCE4" w14:textId="26A5109C" w:rsidR="00126204" w:rsidRPr="00064795" w:rsidRDefault="00126204" w:rsidP="00817E7F">
            <w:pPr>
              <w:jc w:val="center"/>
              <w:rPr>
                <w:rFonts w:eastAsia="Times New Roman" w:cs="Tahoma"/>
                <w:sz w:val="24"/>
                <w:szCs w:val="24"/>
                <w:lang w:eastAsia="cs-CZ"/>
              </w:rPr>
            </w:pPr>
          </w:p>
        </w:tc>
        <w:tc>
          <w:tcPr>
            <w:tcW w:w="1392" w:type="dxa"/>
          </w:tcPr>
          <w:p w14:paraId="31E1589C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759D89B" w14:textId="7F974CF0" w:rsidR="00817E7F" w:rsidRDefault="003A371C" w:rsidP="5982915F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>
              <w:rPr>
                <w:rFonts w:eastAsiaTheme="minorEastAsia"/>
                <w:sz w:val="24"/>
                <w:szCs w:val="24"/>
                <w:lang w:bidi="en-US"/>
              </w:rPr>
              <w:t xml:space="preserve">Ing. </w:t>
            </w:r>
            <w:r w:rsidR="00C73D82">
              <w:rPr>
                <w:rFonts w:eastAsiaTheme="minorEastAsia"/>
                <w:sz w:val="24"/>
                <w:szCs w:val="24"/>
                <w:lang w:bidi="en-US"/>
              </w:rPr>
              <w:t xml:space="preserve">Petr Petkovský </w:t>
            </w:r>
          </w:p>
          <w:p w14:paraId="2D113429" w14:textId="54ACFE20" w:rsidR="00C73D82" w:rsidRPr="00064795" w:rsidRDefault="00C73D82" w:rsidP="5982915F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>
              <w:rPr>
                <w:rFonts w:eastAsiaTheme="minorEastAsia"/>
                <w:sz w:val="24"/>
                <w:szCs w:val="24"/>
                <w:lang w:bidi="en-US"/>
              </w:rPr>
              <w:t xml:space="preserve">Muzea </w:t>
            </w:r>
            <w:r w:rsidR="003A371C">
              <w:rPr>
                <w:rFonts w:eastAsiaTheme="minorEastAsia"/>
                <w:sz w:val="24"/>
                <w:szCs w:val="24"/>
                <w:lang w:bidi="en-US"/>
              </w:rPr>
              <w:t>S</w:t>
            </w:r>
            <w:r>
              <w:rPr>
                <w:rFonts w:eastAsiaTheme="minorEastAsia"/>
                <w:sz w:val="24"/>
                <w:szCs w:val="24"/>
                <w:lang w:bidi="en-US"/>
              </w:rPr>
              <w:t>ervis</w:t>
            </w:r>
          </w:p>
        </w:tc>
      </w:tr>
      <w:tr w:rsidR="00126204" w:rsidRPr="00064795" w14:paraId="0833AC3A" w14:textId="77777777" w:rsidTr="5982915F">
        <w:tc>
          <w:tcPr>
            <w:tcW w:w="3936" w:type="dxa"/>
          </w:tcPr>
          <w:p w14:paraId="236A0653" w14:textId="77777777" w:rsidR="00126204" w:rsidRPr="00064795" w:rsidRDefault="00126204" w:rsidP="00953048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 xml:space="preserve"> (objednatel)</w:t>
            </w:r>
          </w:p>
        </w:tc>
        <w:tc>
          <w:tcPr>
            <w:tcW w:w="1392" w:type="dxa"/>
          </w:tcPr>
          <w:p w14:paraId="3581749F" w14:textId="77777777" w:rsidR="00126204" w:rsidRPr="00064795" w:rsidRDefault="00126204" w:rsidP="0012620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4263C2C4" w14:textId="77777777" w:rsidR="00126204" w:rsidRPr="00064795" w:rsidRDefault="00126204" w:rsidP="00953048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(zhotovitel)</w:t>
            </w:r>
          </w:p>
        </w:tc>
      </w:tr>
    </w:tbl>
    <w:p w14:paraId="4B868473" w14:textId="77777777" w:rsidR="006C78EF" w:rsidRPr="00064795" w:rsidRDefault="006C78EF">
      <w:pPr>
        <w:rPr>
          <w:sz w:val="24"/>
          <w:szCs w:val="24"/>
        </w:rPr>
      </w:pPr>
    </w:p>
    <w:sectPr w:rsidR="006C78EF" w:rsidRPr="00064795" w:rsidSect="007543F2">
      <w:headerReference w:type="default" r:id="rId12"/>
      <w:footerReference w:type="default" r:id="rId13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9B35E" w14:textId="77777777" w:rsidR="00AB0AB6" w:rsidRDefault="00AB0AB6">
      <w:pPr>
        <w:spacing w:line="240" w:lineRule="auto"/>
      </w:pPr>
      <w:r>
        <w:separator/>
      </w:r>
    </w:p>
  </w:endnote>
  <w:endnote w:type="continuationSeparator" w:id="0">
    <w:p w14:paraId="3DCDC273" w14:textId="77777777" w:rsidR="00AB0AB6" w:rsidRDefault="00AB0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7660"/>
      <w:docPartObj>
        <w:docPartGallery w:val="Page Numbers (Bottom of Page)"/>
        <w:docPartUnique/>
      </w:docPartObj>
    </w:sdtPr>
    <w:sdtEndPr/>
    <w:sdtContent>
      <w:p w14:paraId="11BBD8F5" w14:textId="77777777" w:rsidR="00E005F4" w:rsidRDefault="000847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D78FF" w14:textId="77777777" w:rsidR="00AB0AB6" w:rsidRDefault="00AB0AB6">
      <w:pPr>
        <w:spacing w:line="240" w:lineRule="auto"/>
      </w:pPr>
      <w:r>
        <w:separator/>
      </w:r>
    </w:p>
  </w:footnote>
  <w:footnote w:type="continuationSeparator" w:id="0">
    <w:p w14:paraId="2CEB6232" w14:textId="77777777" w:rsidR="00AB0AB6" w:rsidRDefault="00AB0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856D" w14:textId="4148A30F" w:rsidR="00B523EE" w:rsidRDefault="00B91F2F" w:rsidP="00B91F2F">
    <w:pPr>
      <w:pStyle w:val="Zhlav"/>
      <w:tabs>
        <w:tab w:val="clear" w:pos="9072"/>
        <w:tab w:val="left" w:pos="720"/>
        <w:tab w:val="right" w:pos="9070"/>
      </w:tabs>
    </w:pPr>
    <w:r>
      <w:tab/>
    </w:r>
    <w:r>
      <w:tab/>
    </w:r>
    <w:r>
      <w:tab/>
    </w:r>
    <w:r w:rsidR="4D59F63B">
      <w:t xml:space="preserve">Č. j. </w:t>
    </w:r>
    <w:r w:rsidR="4D59F63B" w:rsidRPr="00E44D95">
      <w:t>202</w:t>
    </w:r>
    <w:r w:rsidR="4D59F63B">
      <w:t>2/</w:t>
    </w:r>
    <w:r w:rsidR="00C73D82">
      <w:t>5907</w:t>
    </w:r>
    <w:r w:rsidR="4D59F63B" w:rsidRPr="00E44D95">
      <w:t>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B7A63"/>
    <w:multiLevelType w:val="hybridMultilevel"/>
    <w:tmpl w:val="54C9B3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434196"/>
    <w:multiLevelType w:val="hybridMultilevel"/>
    <w:tmpl w:val="37307E22"/>
    <w:lvl w:ilvl="0" w:tplc="4F62EF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3548"/>
    <w:multiLevelType w:val="hybridMultilevel"/>
    <w:tmpl w:val="506E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4E85"/>
    <w:multiLevelType w:val="hybridMultilevel"/>
    <w:tmpl w:val="20105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100D5"/>
    <w:multiLevelType w:val="hybridMultilevel"/>
    <w:tmpl w:val="B4A80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14704"/>
    <w:multiLevelType w:val="hybridMultilevel"/>
    <w:tmpl w:val="203E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3329F"/>
    <w:multiLevelType w:val="hybridMultilevel"/>
    <w:tmpl w:val="BF5CA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B3"/>
    <w:rsid w:val="00046129"/>
    <w:rsid w:val="0005064F"/>
    <w:rsid w:val="00064795"/>
    <w:rsid w:val="00073EBE"/>
    <w:rsid w:val="00081368"/>
    <w:rsid w:val="000813BE"/>
    <w:rsid w:val="000847B3"/>
    <w:rsid w:val="00096681"/>
    <w:rsid w:val="000B1749"/>
    <w:rsid w:val="000B33C7"/>
    <w:rsid w:val="000C7B85"/>
    <w:rsid w:val="001076B1"/>
    <w:rsid w:val="00126204"/>
    <w:rsid w:val="00134346"/>
    <w:rsid w:val="00160CEA"/>
    <w:rsid w:val="0018516C"/>
    <w:rsid w:val="00192958"/>
    <w:rsid w:val="001A63E6"/>
    <w:rsid w:val="001A6B5C"/>
    <w:rsid w:val="001C3212"/>
    <w:rsid w:val="001C7AD2"/>
    <w:rsid w:val="001D0DF6"/>
    <w:rsid w:val="001F235A"/>
    <w:rsid w:val="001F5663"/>
    <w:rsid w:val="00213E2A"/>
    <w:rsid w:val="0023219B"/>
    <w:rsid w:val="00242813"/>
    <w:rsid w:val="002463CA"/>
    <w:rsid w:val="002540F3"/>
    <w:rsid w:val="0026416A"/>
    <w:rsid w:val="00281DDF"/>
    <w:rsid w:val="002A6C2F"/>
    <w:rsid w:val="002B0841"/>
    <w:rsid w:val="002B15B7"/>
    <w:rsid w:val="002C6D8A"/>
    <w:rsid w:val="002F013F"/>
    <w:rsid w:val="0033144A"/>
    <w:rsid w:val="0034599B"/>
    <w:rsid w:val="003879D5"/>
    <w:rsid w:val="003A2019"/>
    <w:rsid w:val="003A371C"/>
    <w:rsid w:val="003C72AA"/>
    <w:rsid w:val="003D134D"/>
    <w:rsid w:val="003D7B3F"/>
    <w:rsid w:val="003E4899"/>
    <w:rsid w:val="003E554C"/>
    <w:rsid w:val="00407605"/>
    <w:rsid w:val="00414E84"/>
    <w:rsid w:val="00434327"/>
    <w:rsid w:val="004B1B7A"/>
    <w:rsid w:val="004B5F63"/>
    <w:rsid w:val="004C06D2"/>
    <w:rsid w:val="004C173E"/>
    <w:rsid w:val="004C5F9D"/>
    <w:rsid w:val="004C7C34"/>
    <w:rsid w:val="00520585"/>
    <w:rsid w:val="00520C40"/>
    <w:rsid w:val="00532560"/>
    <w:rsid w:val="00537188"/>
    <w:rsid w:val="005435ED"/>
    <w:rsid w:val="005770AF"/>
    <w:rsid w:val="0059634D"/>
    <w:rsid w:val="005B6CFF"/>
    <w:rsid w:val="006027B3"/>
    <w:rsid w:val="00607D07"/>
    <w:rsid w:val="00676DA8"/>
    <w:rsid w:val="00687AB0"/>
    <w:rsid w:val="006A4DA6"/>
    <w:rsid w:val="006A5468"/>
    <w:rsid w:val="006B778A"/>
    <w:rsid w:val="006C24EE"/>
    <w:rsid w:val="006C78EF"/>
    <w:rsid w:val="006D7CEC"/>
    <w:rsid w:val="006F11FA"/>
    <w:rsid w:val="00712416"/>
    <w:rsid w:val="00733920"/>
    <w:rsid w:val="00744D75"/>
    <w:rsid w:val="0076273D"/>
    <w:rsid w:val="00773279"/>
    <w:rsid w:val="007821B4"/>
    <w:rsid w:val="00784BB9"/>
    <w:rsid w:val="007A7CA4"/>
    <w:rsid w:val="007C3020"/>
    <w:rsid w:val="007C5C8B"/>
    <w:rsid w:val="007C61AB"/>
    <w:rsid w:val="007D2015"/>
    <w:rsid w:val="007D4321"/>
    <w:rsid w:val="00817E7F"/>
    <w:rsid w:val="00821D5D"/>
    <w:rsid w:val="00830FD2"/>
    <w:rsid w:val="00834C62"/>
    <w:rsid w:val="00877C43"/>
    <w:rsid w:val="008F2F78"/>
    <w:rsid w:val="00915EA1"/>
    <w:rsid w:val="00926F81"/>
    <w:rsid w:val="00976FBB"/>
    <w:rsid w:val="00981CF7"/>
    <w:rsid w:val="009F35BC"/>
    <w:rsid w:val="00A3108A"/>
    <w:rsid w:val="00A33F18"/>
    <w:rsid w:val="00A534CC"/>
    <w:rsid w:val="00A57D48"/>
    <w:rsid w:val="00A60038"/>
    <w:rsid w:val="00AA0D1C"/>
    <w:rsid w:val="00AA5517"/>
    <w:rsid w:val="00AB0AB6"/>
    <w:rsid w:val="00AC2CE7"/>
    <w:rsid w:val="00B10462"/>
    <w:rsid w:val="00B508E0"/>
    <w:rsid w:val="00B853F9"/>
    <w:rsid w:val="00B91F2F"/>
    <w:rsid w:val="00BA044F"/>
    <w:rsid w:val="00BF6001"/>
    <w:rsid w:val="00C01F3A"/>
    <w:rsid w:val="00C10A85"/>
    <w:rsid w:val="00C34DF0"/>
    <w:rsid w:val="00C56FF5"/>
    <w:rsid w:val="00C71EE7"/>
    <w:rsid w:val="00C73D82"/>
    <w:rsid w:val="00C77022"/>
    <w:rsid w:val="00C879F7"/>
    <w:rsid w:val="00CB3EFC"/>
    <w:rsid w:val="00CD4DFD"/>
    <w:rsid w:val="00CE1D20"/>
    <w:rsid w:val="00D00A1E"/>
    <w:rsid w:val="00D112A3"/>
    <w:rsid w:val="00D53968"/>
    <w:rsid w:val="00D53CE6"/>
    <w:rsid w:val="00D54180"/>
    <w:rsid w:val="00D6232A"/>
    <w:rsid w:val="00D81125"/>
    <w:rsid w:val="00D867EC"/>
    <w:rsid w:val="00D87D40"/>
    <w:rsid w:val="00DB32B9"/>
    <w:rsid w:val="00DE01FC"/>
    <w:rsid w:val="00E35FA4"/>
    <w:rsid w:val="00E37CE8"/>
    <w:rsid w:val="00E44D95"/>
    <w:rsid w:val="00E654D5"/>
    <w:rsid w:val="00E8326F"/>
    <w:rsid w:val="00EA7FF0"/>
    <w:rsid w:val="00EB0212"/>
    <w:rsid w:val="00EB36D5"/>
    <w:rsid w:val="00EC2A99"/>
    <w:rsid w:val="00EC4F78"/>
    <w:rsid w:val="00EF0AB8"/>
    <w:rsid w:val="00F04241"/>
    <w:rsid w:val="00F15D39"/>
    <w:rsid w:val="00F37F56"/>
    <w:rsid w:val="00F777D2"/>
    <w:rsid w:val="00FA79FF"/>
    <w:rsid w:val="00FA7FCE"/>
    <w:rsid w:val="00FC5C87"/>
    <w:rsid w:val="0111D07A"/>
    <w:rsid w:val="01A6DE9F"/>
    <w:rsid w:val="01B5DC92"/>
    <w:rsid w:val="0446F113"/>
    <w:rsid w:val="063B7E0D"/>
    <w:rsid w:val="07458F66"/>
    <w:rsid w:val="07EE07FF"/>
    <w:rsid w:val="08A8FB55"/>
    <w:rsid w:val="08F3389A"/>
    <w:rsid w:val="0A274D86"/>
    <w:rsid w:val="0DED9DEC"/>
    <w:rsid w:val="0E362668"/>
    <w:rsid w:val="0F2CB76D"/>
    <w:rsid w:val="0F896E4D"/>
    <w:rsid w:val="11253EAE"/>
    <w:rsid w:val="12CBD11C"/>
    <w:rsid w:val="13B5076F"/>
    <w:rsid w:val="13BD0648"/>
    <w:rsid w:val="154982BD"/>
    <w:rsid w:val="16733BE5"/>
    <w:rsid w:val="177A0C15"/>
    <w:rsid w:val="177B57D5"/>
    <w:rsid w:val="178CD084"/>
    <w:rsid w:val="19C75CA6"/>
    <w:rsid w:val="19D97300"/>
    <w:rsid w:val="1A239CAC"/>
    <w:rsid w:val="1E34C777"/>
    <w:rsid w:val="2063CA6E"/>
    <w:rsid w:val="250F8B69"/>
    <w:rsid w:val="25B46247"/>
    <w:rsid w:val="25E957AC"/>
    <w:rsid w:val="2678430E"/>
    <w:rsid w:val="268CB751"/>
    <w:rsid w:val="28219909"/>
    <w:rsid w:val="2859AB3B"/>
    <w:rsid w:val="28FD80C0"/>
    <w:rsid w:val="2C46E36B"/>
    <w:rsid w:val="2EB6DAEE"/>
    <w:rsid w:val="3211ACBB"/>
    <w:rsid w:val="33A2EA4E"/>
    <w:rsid w:val="34199668"/>
    <w:rsid w:val="36BFE1C1"/>
    <w:rsid w:val="37384D0F"/>
    <w:rsid w:val="3771CE61"/>
    <w:rsid w:val="3D4523AD"/>
    <w:rsid w:val="3F7D1C4A"/>
    <w:rsid w:val="443C85C3"/>
    <w:rsid w:val="446672E1"/>
    <w:rsid w:val="4490BF4B"/>
    <w:rsid w:val="44EA33C3"/>
    <w:rsid w:val="462CDF4D"/>
    <w:rsid w:val="46860424"/>
    <w:rsid w:val="48F38F63"/>
    <w:rsid w:val="49055E9E"/>
    <w:rsid w:val="4974042C"/>
    <w:rsid w:val="4A7E97EF"/>
    <w:rsid w:val="4B597547"/>
    <w:rsid w:val="4BD7EC11"/>
    <w:rsid w:val="4CF545A8"/>
    <w:rsid w:val="4D59F63B"/>
    <w:rsid w:val="4D9FE3C7"/>
    <w:rsid w:val="4E1C97C0"/>
    <w:rsid w:val="4F92B5CA"/>
    <w:rsid w:val="51193E3D"/>
    <w:rsid w:val="51426947"/>
    <w:rsid w:val="51980081"/>
    <w:rsid w:val="52FDA475"/>
    <w:rsid w:val="547DAF30"/>
    <w:rsid w:val="572D9DB0"/>
    <w:rsid w:val="57B1AACB"/>
    <w:rsid w:val="5982915F"/>
    <w:rsid w:val="5D1356F8"/>
    <w:rsid w:val="5E85C622"/>
    <w:rsid w:val="60C47FF3"/>
    <w:rsid w:val="61B38120"/>
    <w:rsid w:val="61D1F487"/>
    <w:rsid w:val="6336A035"/>
    <w:rsid w:val="65A401E9"/>
    <w:rsid w:val="69006B69"/>
    <w:rsid w:val="6A834FC2"/>
    <w:rsid w:val="6AB3C39C"/>
    <w:rsid w:val="6B1B71B4"/>
    <w:rsid w:val="6FA10B3F"/>
    <w:rsid w:val="713BB61A"/>
    <w:rsid w:val="718C8679"/>
    <w:rsid w:val="7475A3D0"/>
    <w:rsid w:val="75C79124"/>
    <w:rsid w:val="77AAF79E"/>
    <w:rsid w:val="79D22A2D"/>
    <w:rsid w:val="7C242CB8"/>
    <w:rsid w:val="7C2C44E1"/>
    <w:rsid w:val="7E0CED58"/>
    <w:rsid w:val="7E604E15"/>
    <w:rsid w:val="7F059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F9"/>
  </w:style>
  <w:style w:type="paragraph" w:styleId="Nadpis3">
    <w:name w:val="heading 3"/>
    <w:basedOn w:val="Normln"/>
    <w:next w:val="Normln"/>
    <w:link w:val="Nadpis3Char"/>
    <w:qFormat/>
    <w:rsid w:val="005435ED"/>
    <w:pPr>
      <w:keepNext/>
      <w:spacing w:line="240" w:lineRule="atLeast"/>
      <w:ind w:left="0" w:firstLine="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7B3"/>
  </w:style>
  <w:style w:type="paragraph" w:styleId="Zhlav">
    <w:name w:val="header"/>
    <w:basedOn w:val="Normln"/>
    <w:link w:val="Zhlav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47B3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7B3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7B3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B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5435ED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5435E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2620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C4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5F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022"/>
    <w:pPr>
      <w:ind w:left="391" w:hanging="391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02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F9"/>
  </w:style>
  <w:style w:type="paragraph" w:styleId="Nadpis3">
    <w:name w:val="heading 3"/>
    <w:basedOn w:val="Normln"/>
    <w:next w:val="Normln"/>
    <w:link w:val="Nadpis3Char"/>
    <w:qFormat/>
    <w:rsid w:val="005435ED"/>
    <w:pPr>
      <w:keepNext/>
      <w:spacing w:line="240" w:lineRule="atLeast"/>
      <w:ind w:left="0" w:firstLine="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7B3"/>
  </w:style>
  <w:style w:type="paragraph" w:styleId="Zhlav">
    <w:name w:val="header"/>
    <w:basedOn w:val="Normln"/>
    <w:link w:val="Zhlav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47B3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7B3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7B3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B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5435ED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5435E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2620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C4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5F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022"/>
    <w:pPr>
      <w:ind w:left="391" w:hanging="391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02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EFBE-F2FB-41DD-92C8-94A512D2F248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FE58C4BA-5E27-4D26-B46B-763CB2E47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B448-68B9-41FC-A6D9-F25C516D4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7929C-5548-49BF-A0ED-0AB8B626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Jana Rusová</cp:lastModifiedBy>
  <cp:revision>2</cp:revision>
  <cp:lastPrinted>2020-11-25T18:05:00Z</cp:lastPrinted>
  <dcterms:created xsi:type="dcterms:W3CDTF">2022-12-15T14:44:00Z</dcterms:created>
  <dcterms:modified xsi:type="dcterms:W3CDTF">2022-12-15T14:44:00Z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