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F7FF83" w14:textId="77777777" w:rsidR="00374934" w:rsidRPr="00C7337F" w:rsidRDefault="00374934" w:rsidP="00A06F7D">
      <w:pPr>
        <w:spacing w:after="0"/>
        <w:ind w:left="4956" w:firstLine="708"/>
        <w:rPr>
          <w:rFonts w:ascii="Arial" w:hAnsi="Arial" w:cs="Arial"/>
          <w:b/>
          <w:sz w:val="24"/>
          <w:szCs w:val="24"/>
        </w:rPr>
      </w:pPr>
      <w:r w:rsidRPr="00C7337F">
        <w:rPr>
          <w:rFonts w:ascii="Arial" w:hAnsi="Arial" w:cs="Arial"/>
          <w:b/>
          <w:sz w:val="24"/>
          <w:szCs w:val="24"/>
        </w:rPr>
        <w:t>Štítného 5, Praha 3, 130 00</w:t>
      </w:r>
    </w:p>
    <w:p w14:paraId="3F12106B" w14:textId="77777777" w:rsidR="00374934" w:rsidRPr="00C7337F" w:rsidRDefault="00374934" w:rsidP="00A06F7D">
      <w:pPr>
        <w:spacing w:after="0"/>
        <w:ind w:left="5664"/>
        <w:rPr>
          <w:rFonts w:ascii="Arial" w:hAnsi="Arial" w:cs="Arial"/>
          <w:sz w:val="24"/>
          <w:szCs w:val="24"/>
        </w:rPr>
      </w:pPr>
      <w:r w:rsidRPr="00C7337F">
        <w:rPr>
          <w:rFonts w:ascii="Arial" w:hAnsi="Arial" w:cs="Arial"/>
          <w:b/>
          <w:sz w:val="24"/>
          <w:szCs w:val="24"/>
        </w:rPr>
        <w:t>Tel</w:t>
      </w:r>
      <w:r w:rsidR="00FB5783" w:rsidRPr="00C7337F">
        <w:rPr>
          <w:rFonts w:ascii="Arial" w:hAnsi="Arial" w:cs="Arial"/>
          <w:b/>
          <w:sz w:val="24"/>
          <w:szCs w:val="24"/>
        </w:rPr>
        <w:t>:</w:t>
      </w:r>
      <w:r w:rsidR="00FB5783" w:rsidRPr="00C7337F">
        <w:rPr>
          <w:rFonts w:ascii="Arial" w:hAnsi="Arial" w:cs="Arial"/>
          <w:sz w:val="24"/>
          <w:szCs w:val="24"/>
        </w:rPr>
        <w:t xml:space="preserve"> </w:t>
      </w:r>
      <w:r w:rsidR="00FB5783" w:rsidRPr="00C7337F">
        <w:rPr>
          <w:rFonts w:ascii="Arial" w:hAnsi="Arial" w:cs="Arial"/>
          <w:i/>
          <w:sz w:val="24"/>
          <w:szCs w:val="24"/>
        </w:rPr>
        <w:t>222 78</w:t>
      </w:r>
      <w:r w:rsidR="00F41230" w:rsidRPr="00C7337F">
        <w:rPr>
          <w:rFonts w:ascii="Arial" w:hAnsi="Arial" w:cs="Arial"/>
          <w:i/>
          <w:sz w:val="24"/>
          <w:szCs w:val="24"/>
        </w:rPr>
        <w:t xml:space="preserve"> 1</w:t>
      </w:r>
      <w:r w:rsidR="00FB5783" w:rsidRPr="00C7337F">
        <w:rPr>
          <w:rFonts w:ascii="Arial" w:hAnsi="Arial" w:cs="Arial"/>
          <w:i/>
          <w:sz w:val="24"/>
          <w:szCs w:val="24"/>
        </w:rPr>
        <w:t>8</w:t>
      </w:r>
      <w:r w:rsidR="00F41230" w:rsidRPr="00C7337F">
        <w:rPr>
          <w:rFonts w:ascii="Arial" w:hAnsi="Arial" w:cs="Arial"/>
          <w:i/>
          <w:sz w:val="24"/>
          <w:szCs w:val="24"/>
        </w:rPr>
        <w:t xml:space="preserve"> </w:t>
      </w:r>
      <w:r w:rsidR="00FB5783" w:rsidRPr="00C7337F">
        <w:rPr>
          <w:rFonts w:ascii="Arial" w:hAnsi="Arial" w:cs="Arial"/>
          <w:i/>
          <w:sz w:val="24"/>
          <w:szCs w:val="24"/>
        </w:rPr>
        <w:t>60</w:t>
      </w:r>
      <w:r w:rsidR="00FB5783" w:rsidRPr="00C7337F">
        <w:rPr>
          <w:rFonts w:ascii="Arial" w:hAnsi="Arial" w:cs="Arial"/>
          <w:sz w:val="24"/>
          <w:szCs w:val="24"/>
        </w:rPr>
        <w:t xml:space="preserve"> </w:t>
      </w:r>
      <w:r w:rsidR="00F41230" w:rsidRPr="00C7337F">
        <w:rPr>
          <w:rFonts w:ascii="Arial" w:hAnsi="Arial" w:cs="Arial"/>
          <w:b/>
          <w:sz w:val="24"/>
          <w:szCs w:val="24"/>
        </w:rPr>
        <w:t>F</w:t>
      </w:r>
      <w:r w:rsidRPr="00C7337F">
        <w:rPr>
          <w:rFonts w:ascii="Arial" w:hAnsi="Arial" w:cs="Arial"/>
          <w:b/>
          <w:sz w:val="24"/>
          <w:szCs w:val="24"/>
        </w:rPr>
        <w:t>ax:</w:t>
      </w:r>
      <w:r w:rsidRPr="00C7337F">
        <w:rPr>
          <w:rFonts w:ascii="Arial" w:hAnsi="Arial" w:cs="Arial"/>
          <w:sz w:val="24"/>
          <w:szCs w:val="24"/>
        </w:rPr>
        <w:t xml:space="preserve"> </w:t>
      </w:r>
      <w:r w:rsidRPr="00C7337F">
        <w:rPr>
          <w:rFonts w:ascii="Arial" w:hAnsi="Arial" w:cs="Arial"/>
          <w:i/>
          <w:sz w:val="24"/>
          <w:szCs w:val="24"/>
        </w:rPr>
        <w:t>222 78</w:t>
      </w:r>
      <w:r w:rsidR="00F41230" w:rsidRPr="00C7337F">
        <w:rPr>
          <w:rFonts w:ascii="Arial" w:hAnsi="Arial" w:cs="Arial"/>
          <w:i/>
          <w:sz w:val="24"/>
          <w:szCs w:val="24"/>
        </w:rPr>
        <w:t xml:space="preserve"> </w:t>
      </w:r>
      <w:r w:rsidRPr="00C7337F">
        <w:rPr>
          <w:rFonts w:ascii="Arial" w:hAnsi="Arial" w:cs="Arial"/>
          <w:i/>
          <w:sz w:val="24"/>
          <w:szCs w:val="24"/>
        </w:rPr>
        <w:t>03</w:t>
      </w:r>
      <w:r w:rsidR="00F41230" w:rsidRPr="00C7337F">
        <w:rPr>
          <w:rFonts w:ascii="Arial" w:hAnsi="Arial" w:cs="Arial"/>
          <w:i/>
          <w:sz w:val="24"/>
          <w:szCs w:val="24"/>
        </w:rPr>
        <w:t xml:space="preserve"> </w:t>
      </w:r>
      <w:r w:rsidRPr="00C7337F">
        <w:rPr>
          <w:rFonts w:ascii="Arial" w:hAnsi="Arial" w:cs="Arial"/>
          <w:i/>
          <w:sz w:val="24"/>
          <w:szCs w:val="24"/>
        </w:rPr>
        <w:t>96</w:t>
      </w:r>
    </w:p>
    <w:p w14:paraId="330CABD1" w14:textId="77777777" w:rsidR="00374934" w:rsidRPr="00C7337F" w:rsidRDefault="00374934" w:rsidP="00A06F7D">
      <w:pPr>
        <w:spacing w:after="0"/>
        <w:ind w:left="4956" w:firstLine="708"/>
        <w:rPr>
          <w:rFonts w:ascii="Arial" w:hAnsi="Arial" w:cs="Arial"/>
          <w:i/>
          <w:sz w:val="24"/>
          <w:szCs w:val="24"/>
        </w:rPr>
      </w:pPr>
      <w:r w:rsidRPr="00C7337F">
        <w:rPr>
          <w:rFonts w:ascii="Arial" w:hAnsi="Arial" w:cs="Arial"/>
          <w:b/>
          <w:sz w:val="24"/>
          <w:szCs w:val="24"/>
        </w:rPr>
        <w:t>IČO:</w:t>
      </w:r>
      <w:r w:rsidRPr="00C7337F">
        <w:rPr>
          <w:rFonts w:ascii="Arial" w:hAnsi="Arial" w:cs="Arial"/>
          <w:sz w:val="24"/>
          <w:szCs w:val="24"/>
        </w:rPr>
        <w:t xml:space="preserve"> </w:t>
      </w:r>
      <w:r w:rsidRPr="00C7337F">
        <w:rPr>
          <w:rFonts w:ascii="Arial" w:hAnsi="Arial" w:cs="Arial"/>
          <w:i/>
          <w:sz w:val="24"/>
          <w:szCs w:val="24"/>
        </w:rPr>
        <w:t>00879711</w:t>
      </w:r>
      <w:r w:rsidR="00A06F7D" w:rsidRPr="00C7337F">
        <w:rPr>
          <w:rFonts w:ascii="Arial" w:hAnsi="Arial" w:cs="Arial"/>
          <w:sz w:val="24"/>
          <w:szCs w:val="24"/>
        </w:rPr>
        <w:t xml:space="preserve"> </w:t>
      </w:r>
      <w:r w:rsidRPr="00C7337F">
        <w:rPr>
          <w:rFonts w:ascii="Arial" w:hAnsi="Arial" w:cs="Arial"/>
          <w:b/>
          <w:sz w:val="24"/>
          <w:szCs w:val="24"/>
        </w:rPr>
        <w:t>DIČ:</w:t>
      </w:r>
      <w:r w:rsidRPr="00C7337F">
        <w:rPr>
          <w:rFonts w:ascii="Arial" w:hAnsi="Arial" w:cs="Arial"/>
          <w:sz w:val="24"/>
          <w:szCs w:val="24"/>
        </w:rPr>
        <w:t xml:space="preserve"> </w:t>
      </w:r>
      <w:r w:rsidR="00A06F7D" w:rsidRPr="00C7337F">
        <w:rPr>
          <w:rFonts w:ascii="Arial" w:hAnsi="Arial" w:cs="Arial"/>
          <w:i/>
          <w:sz w:val="24"/>
          <w:szCs w:val="24"/>
        </w:rPr>
        <w:t>CZ</w:t>
      </w:r>
      <w:r w:rsidRPr="00C7337F">
        <w:rPr>
          <w:rFonts w:ascii="Arial" w:hAnsi="Arial" w:cs="Arial"/>
          <w:i/>
          <w:sz w:val="24"/>
          <w:szCs w:val="24"/>
        </w:rPr>
        <w:t>00879711</w:t>
      </w:r>
    </w:p>
    <w:p w14:paraId="08284DB1" w14:textId="77777777" w:rsidR="00653D54" w:rsidRPr="00C7337F" w:rsidRDefault="00653D54" w:rsidP="00653D54">
      <w:pPr>
        <w:pStyle w:val="Nadpis1"/>
        <w:jc w:val="center"/>
        <w:rPr>
          <w:rFonts w:ascii="Arial" w:hAnsi="Arial" w:cs="Arial"/>
          <w:b/>
          <w:sz w:val="24"/>
          <w:szCs w:val="24"/>
          <w:u w:val="single"/>
        </w:rPr>
      </w:pPr>
    </w:p>
    <w:p w14:paraId="0D392DD6" w14:textId="32A6B303" w:rsidR="002A7E8D" w:rsidRPr="00C7337F" w:rsidRDefault="002A7E8D" w:rsidP="002A7E8D">
      <w:pPr>
        <w:pStyle w:val="Nadpis1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7337F">
        <w:rPr>
          <w:rFonts w:ascii="Arial" w:hAnsi="Arial" w:cs="Arial"/>
          <w:b/>
          <w:sz w:val="24"/>
          <w:szCs w:val="24"/>
          <w:u w:val="single"/>
        </w:rPr>
        <w:t xml:space="preserve">SMLOUVA o spolupráci na zadaném představení číslo: </w:t>
      </w:r>
      <w:r w:rsidR="00DE08DF">
        <w:rPr>
          <w:rFonts w:ascii="Arial" w:hAnsi="Arial" w:cs="Arial"/>
          <w:b/>
          <w:i/>
          <w:sz w:val="24"/>
          <w:szCs w:val="24"/>
          <w:u w:val="single"/>
        </w:rPr>
        <w:t>0</w:t>
      </w:r>
      <w:r w:rsidR="004C62D2">
        <w:rPr>
          <w:rFonts w:ascii="Arial" w:hAnsi="Arial" w:cs="Arial"/>
          <w:b/>
          <w:i/>
          <w:sz w:val="24"/>
          <w:szCs w:val="24"/>
          <w:u w:val="single"/>
        </w:rPr>
        <w:t>2</w:t>
      </w:r>
      <w:r w:rsidR="00DE08DF">
        <w:rPr>
          <w:rFonts w:ascii="Arial" w:hAnsi="Arial" w:cs="Arial"/>
          <w:b/>
          <w:i/>
          <w:sz w:val="24"/>
          <w:szCs w:val="24"/>
          <w:u w:val="single"/>
        </w:rPr>
        <w:t>/</w:t>
      </w:r>
      <w:r w:rsidR="00B96021">
        <w:rPr>
          <w:rFonts w:ascii="Arial" w:hAnsi="Arial" w:cs="Arial"/>
          <w:b/>
          <w:i/>
          <w:sz w:val="24"/>
          <w:szCs w:val="24"/>
          <w:u w:val="single"/>
        </w:rPr>
        <w:t>20</w:t>
      </w:r>
      <w:r w:rsidR="009C05C3">
        <w:rPr>
          <w:rFonts w:ascii="Arial" w:hAnsi="Arial" w:cs="Arial"/>
          <w:b/>
          <w:i/>
          <w:sz w:val="24"/>
          <w:szCs w:val="24"/>
          <w:u w:val="single"/>
        </w:rPr>
        <w:t>2</w:t>
      </w:r>
      <w:r w:rsidR="004C62D2">
        <w:rPr>
          <w:rFonts w:ascii="Arial" w:hAnsi="Arial" w:cs="Arial"/>
          <w:b/>
          <w:i/>
          <w:sz w:val="24"/>
          <w:szCs w:val="24"/>
          <w:u w:val="single"/>
        </w:rPr>
        <w:t>3</w:t>
      </w:r>
    </w:p>
    <w:p w14:paraId="65A01680" w14:textId="77777777" w:rsidR="002A7E8D" w:rsidRPr="000112F8" w:rsidRDefault="002A7E8D" w:rsidP="002A7E8D">
      <w:pPr>
        <w:pStyle w:val="Zkladntext"/>
        <w:jc w:val="center"/>
        <w:rPr>
          <w:rFonts w:ascii="Arial" w:hAnsi="Arial" w:cs="Arial"/>
          <w:b w:val="0"/>
          <w:bCs/>
          <w:sz w:val="20"/>
        </w:rPr>
      </w:pPr>
      <w:r w:rsidRPr="000112F8">
        <w:rPr>
          <w:rFonts w:ascii="Arial" w:hAnsi="Arial" w:cs="Arial"/>
          <w:b w:val="0"/>
          <w:bCs/>
          <w:sz w:val="20"/>
        </w:rPr>
        <w:t>Žižkovské divadlo Járy Cimrmana zajistí představení, prostory a zařízení při spolupráci na zadaném, divadelním představení s objednavatelem:</w:t>
      </w:r>
    </w:p>
    <w:p w14:paraId="498C0956" w14:textId="77777777" w:rsidR="002A7E8D" w:rsidRPr="00C7337F" w:rsidRDefault="002A7E8D" w:rsidP="002A7E8D">
      <w:pPr>
        <w:pStyle w:val="Zkladntext"/>
        <w:tabs>
          <w:tab w:val="left" w:pos="4820"/>
          <w:tab w:val="left" w:pos="9214"/>
        </w:tabs>
        <w:rPr>
          <w:rFonts w:ascii="Arial" w:hAnsi="Arial" w:cs="Arial"/>
          <w:sz w:val="24"/>
          <w:szCs w:val="24"/>
        </w:rPr>
      </w:pPr>
    </w:p>
    <w:p w14:paraId="1C4F041B" w14:textId="77777777" w:rsidR="008A2570" w:rsidRPr="00076D27" w:rsidRDefault="008A2570" w:rsidP="008A2570">
      <w:pPr>
        <w:pStyle w:val="Zkladntext"/>
        <w:tabs>
          <w:tab w:val="left" w:pos="4820"/>
          <w:tab w:val="left" w:pos="9214"/>
        </w:tabs>
        <w:jc w:val="both"/>
        <w:rPr>
          <w:rFonts w:ascii="Arial" w:hAnsi="Arial" w:cs="Arial"/>
          <w:b w:val="0"/>
          <w:bCs/>
          <w:i/>
          <w:iCs/>
          <w:sz w:val="24"/>
        </w:rPr>
      </w:pPr>
      <w:r>
        <w:rPr>
          <w:rFonts w:ascii="Arial" w:hAnsi="Arial" w:cs="Arial"/>
          <w:sz w:val="24"/>
        </w:rPr>
        <w:t xml:space="preserve">Objednavatel: </w:t>
      </w:r>
      <w:r w:rsidRPr="00076D27">
        <w:rPr>
          <w:rFonts w:ascii="Arial" w:hAnsi="Arial" w:cs="Arial"/>
          <w:b w:val="0"/>
          <w:i/>
          <w:sz w:val="24"/>
        </w:rPr>
        <w:t xml:space="preserve">Klinika </w:t>
      </w:r>
      <w:r>
        <w:rPr>
          <w:rFonts w:ascii="Arial" w:hAnsi="Arial" w:cs="Arial"/>
          <w:b w:val="0"/>
          <w:i/>
          <w:iCs/>
          <w:sz w:val="24"/>
        </w:rPr>
        <w:t>ORL, 1. LFUK FNM</w:t>
      </w:r>
    </w:p>
    <w:p w14:paraId="1E5D4DD0" w14:textId="77777777" w:rsidR="008A2570" w:rsidRDefault="008A2570" w:rsidP="008A2570">
      <w:pPr>
        <w:pStyle w:val="Zkladntext"/>
        <w:tabs>
          <w:tab w:val="left" w:pos="4820"/>
          <w:tab w:val="left" w:pos="9214"/>
        </w:tabs>
        <w:jc w:val="both"/>
        <w:rPr>
          <w:rFonts w:ascii="Arial" w:hAnsi="Arial" w:cs="Arial"/>
          <w:b w:val="0"/>
          <w:bCs/>
          <w:sz w:val="16"/>
        </w:rPr>
      </w:pPr>
    </w:p>
    <w:p w14:paraId="7C7EDB68" w14:textId="77777777" w:rsidR="008A2570" w:rsidRPr="00076D27" w:rsidRDefault="008A2570" w:rsidP="008A2570">
      <w:pPr>
        <w:pStyle w:val="Zkladntext"/>
        <w:tabs>
          <w:tab w:val="left" w:pos="4820"/>
          <w:tab w:val="left" w:pos="9214"/>
        </w:tabs>
        <w:jc w:val="both"/>
        <w:rPr>
          <w:rFonts w:ascii="Arial" w:hAnsi="Arial" w:cs="Arial"/>
          <w:b w:val="0"/>
          <w:sz w:val="24"/>
        </w:rPr>
      </w:pPr>
      <w:r>
        <w:rPr>
          <w:rFonts w:ascii="Arial" w:hAnsi="Arial" w:cs="Arial"/>
          <w:bCs/>
          <w:sz w:val="24"/>
        </w:rPr>
        <w:t>Adresa:</w:t>
      </w:r>
      <w:r>
        <w:rPr>
          <w:rFonts w:ascii="Arial" w:hAnsi="Arial" w:cs="Arial"/>
          <w:b w:val="0"/>
          <w:sz w:val="24"/>
        </w:rPr>
        <w:t xml:space="preserve"> </w:t>
      </w:r>
      <w:r>
        <w:rPr>
          <w:rFonts w:ascii="Arial" w:hAnsi="Arial" w:cs="Arial"/>
          <w:b w:val="0"/>
          <w:bCs/>
          <w:i/>
          <w:iCs/>
          <w:sz w:val="24"/>
        </w:rPr>
        <w:t>V Úvalu 84</w:t>
      </w:r>
      <w:r>
        <w:rPr>
          <w:rFonts w:ascii="Arial" w:hAnsi="Arial" w:cs="Arial"/>
          <w:b w:val="0"/>
          <w:sz w:val="24"/>
        </w:rPr>
        <w:t xml:space="preserve">, </w:t>
      </w:r>
      <w:r w:rsidRPr="00076D27">
        <w:rPr>
          <w:rFonts w:ascii="Arial" w:hAnsi="Arial" w:cs="Arial"/>
          <w:b w:val="0"/>
          <w:i/>
          <w:sz w:val="24"/>
        </w:rPr>
        <w:t>1</w:t>
      </w:r>
      <w:r>
        <w:rPr>
          <w:rFonts w:ascii="Arial" w:hAnsi="Arial" w:cs="Arial"/>
          <w:b w:val="0"/>
          <w:i/>
          <w:sz w:val="24"/>
        </w:rPr>
        <w:t>5</w:t>
      </w:r>
      <w:r w:rsidRPr="00076D27">
        <w:rPr>
          <w:rFonts w:ascii="Arial" w:hAnsi="Arial" w:cs="Arial"/>
          <w:b w:val="0"/>
          <w:i/>
          <w:sz w:val="24"/>
        </w:rPr>
        <w:t>0 0</w:t>
      </w:r>
      <w:r>
        <w:rPr>
          <w:rFonts w:ascii="Arial" w:hAnsi="Arial" w:cs="Arial"/>
          <w:b w:val="0"/>
          <w:i/>
          <w:sz w:val="24"/>
        </w:rPr>
        <w:t>6</w:t>
      </w:r>
      <w:r w:rsidRPr="00076D27">
        <w:rPr>
          <w:rFonts w:ascii="Arial" w:hAnsi="Arial" w:cs="Arial"/>
          <w:b w:val="0"/>
          <w:i/>
          <w:sz w:val="24"/>
        </w:rPr>
        <w:t xml:space="preserve"> Praha </w:t>
      </w:r>
      <w:r>
        <w:rPr>
          <w:rFonts w:ascii="Arial" w:hAnsi="Arial" w:cs="Arial"/>
          <w:b w:val="0"/>
          <w:i/>
          <w:sz w:val="24"/>
        </w:rPr>
        <w:t>5 - Motol</w:t>
      </w:r>
      <w:r>
        <w:rPr>
          <w:rFonts w:ascii="Arial" w:hAnsi="Arial" w:cs="Arial"/>
          <w:b w:val="0"/>
          <w:sz w:val="24"/>
        </w:rPr>
        <w:t xml:space="preserve">                 </w:t>
      </w:r>
      <w:r>
        <w:rPr>
          <w:rFonts w:ascii="Arial" w:hAnsi="Arial" w:cs="Arial"/>
          <w:bCs/>
          <w:sz w:val="24"/>
        </w:rPr>
        <w:t>IČO/DIČ</w:t>
      </w:r>
      <w:r>
        <w:t xml:space="preserve">: </w:t>
      </w:r>
      <w:r w:rsidRPr="00076D27">
        <w:rPr>
          <w:rFonts w:ascii="Arial" w:hAnsi="Arial" w:cs="Arial"/>
          <w:b w:val="0"/>
          <w:i/>
          <w:iCs/>
          <w:sz w:val="24"/>
        </w:rPr>
        <w:t>25778536</w:t>
      </w:r>
      <w:r w:rsidRPr="00076D27">
        <w:rPr>
          <w:rFonts w:ascii="Arial" w:hAnsi="Arial" w:cs="Arial"/>
          <w:b w:val="0"/>
          <w:sz w:val="24"/>
          <w:szCs w:val="24"/>
        </w:rPr>
        <w:t xml:space="preserve"> / CZ</w:t>
      </w:r>
      <w:r w:rsidRPr="00076D27">
        <w:rPr>
          <w:rFonts w:ascii="Arial" w:hAnsi="Arial" w:cs="Arial"/>
          <w:b w:val="0"/>
          <w:i/>
          <w:iCs/>
          <w:sz w:val="24"/>
        </w:rPr>
        <w:t>25778536</w:t>
      </w:r>
    </w:p>
    <w:p w14:paraId="29B4237D" w14:textId="77777777" w:rsidR="008A2570" w:rsidRDefault="008A2570" w:rsidP="008A2570">
      <w:pPr>
        <w:pStyle w:val="Zkladntext"/>
        <w:tabs>
          <w:tab w:val="left" w:pos="4820"/>
          <w:tab w:val="left" w:pos="9214"/>
        </w:tabs>
        <w:jc w:val="both"/>
        <w:rPr>
          <w:rFonts w:ascii="Arial" w:hAnsi="Arial" w:cs="Arial"/>
          <w:b w:val="0"/>
          <w:sz w:val="16"/>
        </w:rPr>
      </w:pPr>
    </w:p>
    <w:p w14:paraId="7EC22BE0" w14:textId="74B7C31D" w:rsidR="008A2570" w:rsidRDefault="008A2570" w:rsidP="008A2570">
      <w:pPr>
        <w:pStyle w:val="Zkladntext"/>
        <w:tabs>
          <w:tab w:val="left" w:pos="5580"/>
          <w:tab w:val="left" w:pos="9214"/>
        </w:tabs>
        <w:jc w:val="both"/>
        <w:rPr>
          <w:rFonts w:ascii="Arial" w:hAnsi="Arial" w:cs="Arial"/>
          <w:bCs/>
          <w:i/>
          <w:iCs/>
          <w:sz w:val="24"/>
        </w:rPr>
      </w:pPr>
      <w:r>
        <w:rPr>
          <w:rFonts w:ascii="Arial" w:hAnsi="Arial" w:cs="Arial"/>
          <w:bCs/>
          <w:sz w:val="24"/>
        </w:rPr>
        <w:t>Vyřizuje</w:t>
      </w:r>
      <w:r w:rsidRPr="00076D27">
        <w:rPr>
          <w:rFonts w:ascii="Arial" w:hAnsi="Arial" w:cs="Arial"/>
          <w:b w:val="0"/>
          <w:bCs/>
          <w:sz w:val="24"/>
        </w:rPr>
        <w:t xml:space="preserve">: </w:t>
      </w:r>
      <w:proofErr w:type="spellStart"/>
      <w:r w:rsidR="004814E7">
        <w:rPr>
          <w:rFonts w:ascii="Arial" w:hAnsi="Arial" w:cs="Arial"/>
          <w:b w:val="0"/>
          <w:bCs/>
          <w:i/>
          <w:iCs/>
          <w:sz w:val="24"/>
        </w:rPr>
        <w:t>xxxxx</w:t>
      </w:r>
      <w:proofErr w:type="spellEnd"/>
    </w:p>
    <w:p w14:paraId="7A1A3CCA" w14:textId="77777777" w:rsidR="008A2570" w:rsidRPr="002344BA" w:rsidRDefault="008A2570" w:rsidP="008A2570">
      <w:pPr>
        <w:pStyle w:val="Zkladntext"/>
        <w:tabs>
          <w:tab w:val="left" w:pos="5580"/>
          <w:tab w:val="left" w:pos="9214"/>
        </w:tabs>
        <w:jc w:val="both"/>
        <w:rPr>
          <w:rFonts w:ascii="Arial" w:hAnsi="Arial" w:cs="Arial"/>
          <w:sz w:val="16"/>
          <w:szCs w:val="16"/>
        </w:rPr>
      </w:pPr>
      <w:r w:rsidRPr="002344BA">
        <w:rPr>
          <w:rFonts w:ascii="Arial" w:hAnsi="Arial" w:cs="Arial"/>
          <w:sz w:val="16"/>
          <w:szCs w:val="16"/>
        </w:rPr>
        <w:tab/>
        <w:t xml:space="preserve">   </w:t>
      </w:r>
    </w:p>
    <w:p w14:paraId="5B9AFA81" w14:textId="6F849C1F" w:rsidR="008A2570" w:rsidRPr="00FB5783" w:rsidRDefault="008A2570" w:rsidP="008A2570">
      <w:pPr>
        <w:pStyle w:val="Zkladntext"/>
        <w:tabs>
          <w:tab w:val="left" w:pos="5580"/>
          <w:tab w:val="left" w:pos="9214"/>
        </w:tabs>
        <w:jc w:val="both"/>
        <w:rPr>
          <w:rFonts w:ascii="Arial" w:hAnsi="Arial" w:cs="Arial"/>
          <w:sz w:val="24"/>
          <w:szCs w:val="24"/>
        </w:rPr>
      </w:pPr>
      <w:r w:rsidRPr="00F41230">
        <w:rPr>
          <w:rFonts w:ascii="Arial" w:hAnsi="Arial" w:cs="Arial"/>
          <w:sz w:val="24"/>
          <w:szCs w:val="24"/>
        </w:rPr>
        <w:t>e-mail:</w:t>
      </w:r>
      <w:r>
        <w:rPr>
          <w:rFonts w:ascii="Arial" w:hAnsi="Arial" w:cs="Arial"/>
          <w:sz w:val="24"/>
          <w:szCs w:val="24"/>
        </w:rPr>
        <w:t xml:space="preserve"> </w:t>
      </w:r>
      <w:proofErr w:type="spellStart"/>
      <w:r w:rsidR="004814E7">
        <w:rPr>
          <w:rFonts w:ascii="Arial" w:hAnsi="Arial" w:cs="Arial"/>
          <w:b w:val="0"/>
          <w:i/>
          <w:sz w:val="24"/>
          <w:szCs w:val="24"/>
        </w:rPr>
        <w:t>xxxxx</w:t>
      </w:r>
      <w:proofErr w:type="spellEnd"/>
      <w:r w:rsidRPr="00B2502B">
        <w:rPr>
          <w:rFonts w:ascii="Arial" w:hAnsi="Arial" w:cs="Arial"/>
          <w:bCs/>
          <w:sz w:val="24"/>
          <w:szCs w:val="24"/>
        </w:rPr>
        <w:t xml:space="preserve"> </w:t>
      </w:r>
      <w:r>
        <w:rPr>
          <w:rFonts w:ascii="Arial" w:hAnsi="Arial" w:cs="Arial"/>
          <w:bCs/>
          <w:sz w:val="24"/>
          <w:szCs w:val="24"/>
        </w:rPr>
        <w:tab/>
        <w:t xml:space="preserve">     </w:t>
      </w:r>
      <w:r w:rsidRPr="00F41230">
        <w:rPr>
          <w:rFonts w:ascii="Arial" w:hAnsi="Arial" w:cs="Arial"/>
          <w:bCs/>
          <w:sz w:val="24"/>
          <w:szCs w:val="24"/>
        </w:rPr>
        <w:t>Tel:</w:t>
      </w:r>
      <w:r w:rsidRPr="00FB5783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4814E7">
        <w:rPr>
          <w:rFonts w:ascii="Arial" w:hAnsi="Arial" w:cs="Arial"/>
          <w:b w:val="0"/>
          <w:i/>
          <w:sz w:val="24"/>
        </w:rPr>
        <w:t>xxxxx</w:t>
      </w:r>
      <w:proofErr w:type="spellEnd"/>
    </w:p>
    <w:p w14:paraId="63892112" w14:textId="77777777" w:rsidR="008A2570" w:rsidRDefault="008A2570" w:rsidP="008A2570">
      <w:pPr>
        <w:pStyle w:val="Zkladntext"/>
        <w:jc w:val="both"/>
        <w:rPr>
          <w:rFonts w:ascii="Arial" w:hAnsi="Arial" w:cs="Arial"/>
          <w:i/>
          <w:iCs/>
          <w:sz w:val="16"/>
        </w:rPr>
      </w:pPr>
    </w:p>
    <w:p w14:paraId="1EC69332" w14:textId="51A06426" w:rsidR="008A2570" w:rsidRDefault="008A2570" w:rsidP="008A2570">
      <w:pPr>
        <w:pStyle w:val="Zkladntext"/>
        <w:jc w:val="both"/>
        <w:rPr>
          <w:rFonts w:ascii="Arial" w:hAnsi="Arial" w:cs="Arial"/>
          <w:i/>
          <w:iCs/>
          <w:sz w:val="24"/>
        </w:rPr>
      </w:pPr>
      <w:r>
        <w:rPr>
          <w:rFonts w:ascii="Arial" w:hAnsi="Arial" w:cs="Arial"/>
          <w:sz w:val="24"/>
        </w:rPr>
        <w:t xml:space="preserve">Název představení: </w:t>
      </w:r>
      <w:r w:rsidRPr="000B4FED">
        <w:rPr>
          <w:rFonts w:ascii="Arial" w:hAnsi="Arial" w:cs="Arial"/>
          <w:b w:val="0"/>
          <w:i/>
          <w:iCs/>
          <w:sz w:val="24"/>
        </w:rPr>
        <w:t>„</w:t>
      </w:r>
      <w:r w:rsidR="003D5508">
        <w:rPr>
          <w:rFonts w:ascii="Arial" w:hAnsi="Arial" w:cs="Arial"/>
          <w:b w:val="0"/>
          <w:i/>
          <w:iCs/>
          <w:sz w:val="24"/>
        </w:rPr>
        <w:t>ČESKÉ NEBE</w:t>
      </w:r>
      <w:r w:rsidRPr="000B4FED">
        <w:rPr>
          <w:rFonts w:ascii="Arial" w:hAnsi="Arial" w:cs="Arial"/>
          <w:b w:val="0"/>
          <w:i/>
          <w:iCs/>
          <w:sz w:val="24"/>
        </w:rPr>
        <w:t xml:space="preserve">“ </w:t>
      </w:r>
      <w:r>
        <w:rPr>
          <w:rFonts w:ascii="Arial" w:hAnsi="Arial" w:cs="Arial"/>
          <w:i/>
          <w:iCs/>
          <w:sz w:val="24"/>
        </w:rPr>
        <w:t xml:space="preserve"> </w:t>
      </w:r>
    </w:p>
    <w:p w14:paraId="4309AEF8" w14:textId="77777777" w:rsidR="008A2570" w:rsidRDefault="008A2570" w:rsidP="008A2570">
      <w:pPr>
        <w:pStyle w:val="Zkladntext"/>
        <w:jc w:val="both"/>
        <w:rPr>
          <w:rFonts w:ascii="Arial" w:hAnsi="Arial" w:cs="Arial"/>
          <w:b w:val="0"/>
          <w:bCs/>
          <w:sz w:val="16"/>
        </w:rPr>
      </w:pPr>
    </w:p>
    <w:p w14:paraId="658A36B5" w14:textId="089A3310" w:rsidR="006F152F" w:rsidRDefault="008A2570" w:rsidP="008A2570">
      <w:pPr>
        <w:spacing w:line="240" w:lineRule="auto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</w:rPr>
        <w:t xml:space="preserve">Datum akce: </w:t>
      </w:r>
      <w:r w:rsidR="004C62D2">
        <w:rPr>
          <w:rFonts w:ascii="Arial" w:hAnsi="Arial" w:cs="Arial"/>
          <w:i/>
          <w:iCs/>
          <w:sz w:val="24"/>
        </w:rPr>
        <w:t>5</w:t>
      </w:r>
      <w:r>
        <w:rPr>
          <w:rFonts w:ascii="Arial" w:hAnsi="Arial" w:cs="Arial"/>
          <w:i/>
          <w:iCs/>
          <w:sz w:val="24"/>
        </w:rPr>
        <w:t xml:space="preserve">. </w:t>
      </w:r>
      <w:r w:rsidR="00DE08DF">
        <w:rPr>
          <w:rFonts w:ascii="Arial" w:hAnsi="Arial" w:cs="Arial"/>
          <w:i/>
          <w:iCs/>
          <w:sz w:val="24"/>
        </w:rPr>
        <w:t>1</w:t>
      </w:r>
      <w:r>
        <w:rPr>
          <w:rFonts w:ascii="Arial" w:hAnsi="Arial" w:cs="Arial"/>
          <w:i/>
          <w:iCs/>
          <w:sz w:val="24"/>
        </w:rPr>
        <w:t>. 202</w:t>
      </w:r>
      <w:r w:rsidR="004C62D2">
        <w:rPr>
          <w:rFonts w:ascii="Arial" w:hAnsi="Arial" w:cs="Arial"/>
          <w:i/>
          <w:iCs/>
          <w:sz w:val="24"/>
        </w:rPr>
        <w:t>3</w:t>
      </w:r>
      <w:r>
        <w:rPr>
          <w:rFonts w:ascii="Arial" w:hAnsi="Arial" w:cs="Arial"/>
          <w:bCs/>
          <w:sz w:val="24"/>
        </w:rPr>
        <w:t xml:space="preserve">        </w:t>
      </w:r>
      <w:r>
        <w:rPr>
          <w:rFonts w:ascii="Arial" w:hAnsi="Arial" w:cs="Arial"/>
          <w:bCs/>
          <w:sz w:val="24"/>
        </w:rPr>
        <w:tab/>
      </w:r>
      <w:r>
        <w:rPr>
          <w:rFonts w:ascii="Arial" w:hAnsi="Arial" w:cs="Arial"/>
          <w:bCs/>
          <w:sz w:val="24"/>
        </w:rPr>
        <w:tab/>
      </w:r>
      <w:r>
        <w:rPr>
          <w:rFonts w:ascii="Arial" w:hAnsi="Arial" w:cs="Arial"/>
          <w:bCs/>
          <w:sz w:val="24"/>
        </w:rPr>
        <w:tab/>
        <w:t xml:space="preserve">   </w:t>
      </w:r>
      <w:r>
        <w:rPr>
          <w:rFonts w:ascii="Arial" w:hAnsi="Arial" w:cs="Arial"/>
          <w:bCs/>
          <w:sz w:val="24"/>
        </w:rPr>
        <w:tab/>
        <w:t xml:space="preserve">     </w:t>
      </w:r>
      <w:r>
        <w:rPr>
          <w:rFonts w:ascii="Arial" w:hAnsi="Arial" w:cs="Arial"/>
          <w:b/>
          <w:sz w:val="24"/>
        </w:rPr>
        <w:t xml:space="preserve">Začátek představení: </w:t>
      </w:r>
      <w:r w:rsidRPr="000B4FED">
        <w:rPr>
          <w:rFonts w:ascii="Arial" w:hAnsi="Arial" w:cs="Arial"/>
          <w:i/>
          <w:iCs/>
          <w:sz w:val="24"/>
        </w:rPr>
        <w:t>19:00 hod.</w:t>
      </w:r>
    </w:p>
    <w:p w14:paraId="0261BD10" w14:textId="77777777" w:rsidR="002A7E8D" w:rsidRPr="00C7337F" w:rsidRDefault="002A7E8D" w:rsidP="002A7E8D">
      <w:pPr>
        <w:spacing w:line="240" w:lineRule="auto"/>
        <w:rPr>
          <w:rFonts w:ascii="Arial" w:hAnsi="Arial" w:cs="Arial"/>
          <w:b/>
          <w:sz w:val="24"/>
          <w:szCs w:val="24"/>
        </w:rPr>
      </w:pPr>
      <w:r w:rsidRPr="00C7337F">
        <w:rPr>
          <w:rFonts w:ascii="Arial" w:hAnsi="Arial" w:cs="Arial"/>
          <w:b/>
          <w:sz w:val="24"/>
          <w:szCs w:val="24"/>
          <w:u w:val="single"/>
        </w:rPr>
        <w:t>Provozní a technická ujednání:</w:t>
      </w:r>
      <w:r w:rsidRPr="00C7337F">
        <w:rPr>
          <w:rFonts w:ascii="Arial" w:hAnsi="Arial" w:cs="Arial"/>
          <w:b/>
          <w:sz w:val="24"/>
          <w:szCs w:val="24"/>
          <w:u w:val="single"/>
        </w:rPr>
        <w:tab/>
      </w:r>
      <w:r w:rsidRPr="00C7337F">
        <w:rPr>
          <w:rFonts w:ascii="Arial" w:hAnsi="Arial" w:cs="Arial"/>
          <w:b/>
          <w:sz w:val="24"/>
          <w:szCs w:val="24"/>
        </w:rPr>
        <w:t xml:space="preserve"> </w:t>
      </w:r>
      <w:r w:rsidRPr="00C7337F">
        <w:rPr>
          <w:rFonts w:ascii="Arial" w:hAnsi="Arial" w:cs="Arial"/>
          <w:bCs/>
          <w:i/>
          <w:sz w:val="24"/>
          <w:szCs w:val="24"/>
        </w:rPr>
        <w:t xml:space="preserve">(objednavatel </w:t>
      </w:r>
      <w:r w:rsidRPr="008F2A0A">
        <w:rPr>
          <w:rFonts w:ascii="Arial" w:hAnsi="Arial" w:cs="Arial"/>
          <w:b/>
          <w:i/>
          <w:sz w:val="24"/>
          <w:szCs w:val="24"/>
        </w:rPr>
        <w:t>vyplní</w:t>
      </w:r>
      <w:r w:rsidR="008F2A0A">
        <w:rPr>
          <w:rFonts w:ascii="Arial" w:hAnsi="Arial" w:cs="Arial"/>
          <w:bCs/>
          <w:i/>
          <w:sz w:val="24"/>
          <w:szCs w:val="24"/>
        </w:rPr>
        <w:t xml:space="preserve"> </w:t>
      </w:r>
      <w:r w:rsidRPr="008F2A0A">
        <w:rPr>
          <w:rFonts w:ascii="Arial" w:hAnsi="Arial" w:cs="Arial"/>
          <w:bCs/>
          <w:i/>
          <w:sz w:val="24"/>
          <w:szCs w:val="24"/>
        </w:rPr>
        <w:t>následující</w:t>
      </w:r>
      <w:r w:rsidRPr="00C7337F">
        <w:rPr>
          <w:rFonts w:ascii="Arial" w:hAnsi="Arial" w:cs="Arial"/>
          <w:bCs/>
          <w:i/>
          <w:sz w:val="24"/>
          <w:szCs w:val="24"/>
        </w:rPr>
        <w:t xml:space="preserve"> údaje.)</w:t>
      </w:r>
    </w:p>
    <w:p w14:paraId="7A9EB339" w14:textId="77777777" w:rsidR="006D442C" w:rsidRPr="008E786B" w:rsidRDefault="006D442C" w:rsidP="006D442C">
      <w:pPr>
        <w:spacing w:after="0"/>
        <w:jc w:val="both"/>
        <w:rPr>
          <w:rFonts w:ascii="Arial" w:hAnsi="Arial" w:cs="Arial"/>
          <w:bCs/>
          <w:sz w:val="8"/>
          <w:szCs w:val="8"/>
        </w:rPr>
      </w:pPr>
      <w:r w:rsidRPr="008E786B">
        <w:rPr>
          <w:rFonts w:ascii="Arial" w:hAnsi="Arial" w:cs="Arial"/>
          <w:sz w:val="24"/>
          <w:szCs w:val="24"/>
        </w:rPr>
        <w:t xml:space="preserve">Příchod objednavatele do ŽDJC v hod: </w:t>
      </w:r>
      <w:r w:rsidRPr="008E786B">
        <w:rPr>
          <w:rFonts w:ascii="Arial" w:hAnsi="Arial" w:cs="Arial"/>
          <w:sz w:val="24"/>
          <w:szCs w:val="24"/>
        </w:rPr>
        <w:tab/>
      </w:r>
      <w:r w:rsidRPr="008E786B">
        <w:rPr>
          <w:rFonts w:ascii="Arial" w:hAnsi="Arial" w:cs="Arial"/>
          <w:sz w:val="24"/>
          <w:szCs w:val="24"/>
        </w:rPr>
        <w:tab/>
      </w:r>
      <w:r w:rsidRPr="008E786B">
        <w:rPr>
          <w:rFonts w:ascii="Arial" w:hAnsi="Arial" w:cs="Arial"/>
          <w:sz w:val="24"/>
          <w:szCs w:val="24"/>
        </w:rPr>
        <w:tab/>
        <w:t>Příchod hostů do ŽDJC v hod:</w:t>
      </w:r>
      <w:r w:rsidRPr="008E786B">
        <w:rPr>
          <w:rFonts w:ascii="Arial" w:hAnsi="Arial" w:cs="Arial"/>
          <w:sz w:val="24"/>
          <w:szCs w:val="24"/>
        </w:rPr>
        <w:tab/>
      </w:r>
      <w:r w:rsidRPr="008E786B">
        <w:rPr>
          <w:rFonts w:ascii="Arial" w:hAnsi="Arial" w:cs="Arial"/>
          <w:sz w:val="8"/>
          <w:szCs w:val="8"/>
        </w:rPr>
        <w:tab/>
      </w:r>
      <w:r w:rsidRPr="008E786B">
        <w:rPr>
          <w:rFonts w:ascii="Arial" w:hAnsi="Arial" w:cs="Arial"/>
          <w:sz w:val="8"/>
          <w:szCs w:val="8"/>
        </w:rPr>
        <w:tab/>
      </w:r>
      <w:r w:rsidRPr="008E786B">
        <w:rPr>
          <w:rFonts w:ascii="Arial" w:hAnsi="Arial" w:cs="Arial"/>
          <w:sz w:val="8"/>
          <w:szCs w:val="8"/>
        </w:rPr>
        <w:tab/>
      </w:r>
      <w:r w:rsidRPr="008E786B">
        <w:rPr>
          <w:rFonts w:ascii="Arial" w:hAnsi="Arial" w:cs="Arial"/>
          <w:bCs/>
          <w:sz w:val="8"/>
          <w:szCs w:val="8"/>
        </w:rPr>
        <w:t xml:space="preserve"> </w:t>
      </w:r>
    </w:p>
    <w:p w14:paraId="354E9C8D" w14:textId="77777777" w:rsidR="006D442C" w:rsidRPr="008E786B" w:rsidRDefault="006D442C" w:rsidP="006D442C">
      <w:pPr>
        <w:spacing w:after="0"/>
        <w:jc w:val="both"/>
        <w:rPr>
          <w:rFonts w:ascii="Arial" w:hAnsi="Arial" w:cs="Arial"/>
          <w:sz w:val="24"/>
          <w:szCs w:val="24"/>
        </w:rPr>
      </w:pPr>
      <w:r w:rsidRPr="008E786B">
        <w:rPr>
          <w:rFonts w:ascii="Arial" w:hAnsi="Arial" w:cs="Arial"/>
          <w:bCs/>
          <w:sz w:val="24"/>
          <w:szCs w:val="24"/>
        </w:rPr>
        <w:t>Divácká šatna od:</w:t>
      </w:r>
      <w:r w:rsidRPr="008E786B">
        <w:rPr>
          <w:rFonts w:ascii="Arial" w:hAnsi="Arial" w:cs="Arial"/>
          <w:sz w:val="24"/>
          <w:szCs w:val="24"/>
        </w:rPr>
        <w:t xml:space="preserve"> </w:t>
      </w:r>
      <w:r w:rsidRPr="008E786B">
        <w:rPr>
          <w:rFonts w:ascii="Arial" w:hAnsi="Arial" w:cs="Arial"/>
          <w:sz w:val="24"/>
          <w:szCs w:val="24"/>
        </w:rPr>
        <w:tab/>
      </w:r>
      <w:r w:rsidRPr="008E786B">
        <w:rPr>
          <w:rFonts w:ascii="Arial" w:hAnsi="Arial" w:cs="Arial"/>
          <w:sz w:val="24"/>
          <w:szCs w:val="24"/>
        </w:rPr>
        <w:tab/>
      </w:r>
      <w:r w:rsidRPr="008E786B">
        <w:rPr>
          <w:rFonts w:ascii="Arial" w:hAnsi="Arial" w:cs="Arial"/>
          <w:sz w:val="24"/>
          <w:szCs w:val="24"/>
        </w:rPr>
        <w:tab/>
      </w:r>
      <w:r w:rsidRPr="008E786B">
        <w:rPr>
          <w:rFonts w:ascii="Arial" w:hAnsi="Arial" w:cs="Arial"/>
          <w:sz w:val="24"/>
          <w:szCs w:val="24"/>
        </w:rPr>
        <w:tab/>
      </w:r>
      <w:r w:rsidRPr="008E786B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Pr="008E786B">
        <w:rPr>
          <w:rFonts w:ascii="Arial" w:hAnsi="Arial" w:cs="Arial"/>
          <w:sz w:val="24"/>
          <w:szCs w:val="24"/>
        </w:rPr>
        <w:t xml:space="preserve">Konec akce: </w:t>
      </w:r>
    </w:p>
    <w:p w14:paraId="23D8ADF5" w14:textId="77777777" w:rsidR="006D442C" w:rsidRPr="008E786B" w:rsidRDefault="006D442C" w:rsidP="006D442C">
      <w:pPr>
        <w:spacing w:after="0"/>
        <w:jc w:val="both"/>
        <w:rPr>
          <w:rFonts w:ascii="Arial" w:hAnsi="Arial" w:cs="Arial"/>
          <w:sz w:val="8"/>
          <w:szCs w:val="8"/>
        </w:rPr>
      </w:pPr>
    </w:p>
    <w:p w14:paraId="4A965696" w14:textId="77777777" w:rsidR="006D442C" w:rsidRDefault="006D442C" w:rsidP="006D442C">
      <w:pPr>
        <w:spacing w:after="0"/>
        <w:jc w:val="both"/>
        <w:rPr>
          <w:rFonts w:ascii="Arial" w:hAnsi="Arial" w:cs="Arial"/>
          <w:sz w:val="24"/>
          <w:szCs w:val="24"/>
        </w:rPr>
      </w:pPr>
      <w:r w:rsidRPr="008E786B">
        <w:rPr>
          <w:rFonts w:ascii="Arial" w:hAnsi="Arial" w:cs="Arial"/>
          <w:sz w:val="24"/>
          <w:szCs w:val="24"/>
        </w:rPr>
        <w:t>Projev před představením:</w:t>
      </w:r>
      <w:r w:rsidRPr="008E786B"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  <w:r w:rsidRPr="008E786B">
        <w:rPr>
          <w:rFonts w:ascii="Arial" w:hAnsi="Arial" w:cs="Arial"/>
          <w:b/>
          <w:bCs/>
          <w:sz w:val="24"/>
          <w:szCs w:val="24"/>
        </w:rPr>
        <w:t>ano / ne</w:t>
      </w:r>
      <w:r w:rsidRPr="008E786B">
        <w:rPr>
          <w:rFonts w:ascii="Arial" w:hAnsi="Arial" w:cs="Arial"/>
          <w:sz w:val="24"/>
          <w:szCs w:val="24"/>
        </w:rPr>
        <w:tab/>
      </w:r>
      <w:r w:rsidRPr="008E786B">
        <w:rPr>
          <w:rFonts w:ascii="Arial" w:hAnsi="Arial" w:cs="Arial"/>
          <w:sz w:val="24"/>
          <w:szCs w:val="24"/>
        </w:rPr>
        <w:tab/>
      </w:r>
      <w:r w:rsidRPr="008E786B">
        <w:rPr>
          <w:rFonts w:ascii="Arial" w:hAnsi="Arial" w:cs="Arial"/>
          <w:sz w:val="24"/>
          <w:szCs w:val="24"/>
        </w:rPr>
        <w:tab/>
        <w:t>Délka projevu:</w:t>
      </w:r>
    </w:p>
    <w:p w14:paraId="04849662" w14:textId="77777777" w:rsidR="006D442C" w:rsidRPr="001F3B24" w:rsidRDefault="006D442C" w:rsidP="006D442C">
      <w:pPr>
        <w:spacing w:after="0"/>
        <w:jc w:val="both"/>
        <w:rPr>
          <w:rFonts w:ascii="Arial" w:hAnsi="Arial" w:cs="Arial"/>
          <w:sz w:val="8"/>
          <w:szCs w:val="8"/>
        </w:rPr>
      </w:pPr>
    </w:p>
    <w:p w14:paraId="6D89D191" w14:textId="77777777" w:rsidR="006D442C" w:rsidRDefault="006D442C" w:rsidP="006D442C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8E786B">
        <w:rPr>
          <w:rFonts w:ascii="Arial" w:hAnsi="Arial" w:cs="Arial"/>
          <w:bCs/>
          <w:sz w:val="24"/>
          <w:szCs w:val="24"/>
        </w:rPr>
        <w:t xml:space="preserve">Raut </w:t>
      </w:r>
      <w:r w:rsidRPr="008E786B">
        <w:rPr>
          <w:rFonts w:ascii="Arial" w:hAnsi="Arial" w:cs="Arial"/>
          <w:b/>
          <w:bCs/>
          <w:sz w:val="24"/>
          <w:szCs w:val="24"/>
        </w:rPr>
        <w:t>před/po</w:t>
      </w:r>
      <w:r w:rsidRPr="008E786B">
        <w:rPr>
          <w:rFonts w:ascii="Arial" w:hAnsi="Arial" w:cs="Arial"/>
          <w:bCs/>
          <w:sz w:val="24"/>
          <w:szCs w:val="24"/>
        </w:rPr>
        <w:t xml:space="preserve"> představení: </w:t>
      </w:r>
      <w:r w:rsidRPr="008E786B">
        <w:rPr>
          <w:rFonts w:ascii="Arial" w:hAnsi="Arial" w:cs="Arial"/>
          <w:b/>
          <w:bCs/>
          <w:sz w:val="24"/>
          <w:szCs w:val="24"/>
        </w:rPr>
        <w:t>ano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  <w:r w:rsidRPr="008E786B">
        <w:rPr>
          <w:rFonts w:ascii="Arial" w:hAnsi="Arial" w:cs="Arial"/>
          <w:b/>
          <w:bCs/>
          <w:sz w:val="24"/>
          <w:szCs w:val="24"/>
        </w:rPr>
        <w:t>/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  <w:r w:rsidRPr="008E786B">
        <w:rPr>
          <w:rFonts w:ascii="Arial" w:hAnsi="Arial" w:cs="Arial"/>
          <w:b/>
          <w:bCs/>
          <w:sz w:val="24"/>
          <w:szCs w:val="24"/>
        </w:rPr>
        <w:t>ne</w:t>
      </w:r>
      <w:r w:rsidRPr="008E786B">
        <w:rPr>
          <w:rFonts w:ascii="Arial" w:hAnsi="Arial" w:cs="Arial"/>
          <w:bCs/>
          <w:sz w:val="24"/>
          <w:szCs w:val="24"/>
        </w:rPr>
        <w:tab/>
      </w:r>
      <w:r w:rsidRPr="008E786B">
        <w:rPr>
          <w:rFonts w:ascii="Arial" w:hAnsi="Arial" w:cs="Arial"/>
          <w:bCs/>
          <w:sz w:val="24"/>
          <w:szCs w:val="24"/>
        </w:rPr>
        <w:tab/>
      </w:r>
      <w:r w:rsidRPr="008E786B">
        <w:rPr>
          <w:rFonts w:ascii="Arial" w:hAnsi="Arial" w:cs="Arial"/>
          <w:bCs/>
          <w:sz w:val="24"/>
          <w:szCs w:val="24"/>
        </w:rPr>
        <w:tab/>
      </w:r>
      <w:r w:rsidRPr="008E786B">
        <w:rPr>
          <w:rFonts w:ascii="Arial" w:hAnsi="Arial" w:cs="Arial"/>
          <w:sz w:val="24"/>
          <w:szCs w:val="24"/>
        </w:rPr>
        <w:t xml:space="preserve">Divadelní bar: </w:t>
      </w:r>
      <w:r w:rsidRPr="008E786B">
        <w:rPr>
          <w:rFonts w:ascii="Arial" w:hAnsi="Arial" w:cs="Arial"/>
          <w:b/>
          <w:sz w:val="24"/>
          <w:szCs w:val="24"/>
        </w:rPr>
        <w:t>ano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Pr="008E786B">
        <w:rPr>
          <w:rFonts w:ascii="Arial" w:hAnsi="Arial" w:cs="Arial"/>
          <w:b/>
          <w:sz w:val="24"/>
          <w:szCs w:val="24"/>
        </w:rPr>
        <w:t>/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Pr="008E786B">
        <w:rPr>
          <w:rFonts w:ascii="Arial" w:hAnsi="Arial" w:cs="Arial"/>
          <w:b/>
          <w:sz w:val="24"/>
          <w:szCs w:val="24"/>
        </w:rPr>
        <w:t>ne</w:t>
      </w:r>
    </w:p>
    <w:p w14:paraId="5B3988B5" w14:textId="77777777" w:rsidR="006D442C" w:rsidRPr="008E786B" w:rsidRDefault="006D442C" w:rsidP="006D442C">
      <w:pPr>
        <w:pStyle w:val="Zkladntext2"/>
        <w:spacing w:after="0" w:line="240" w:lineRule="auto"/>
        <w:rPr>
          <w:rFonts w:ascii="Arial" w:hAnsi="Arial" w:cs="Arial"/>
          <w:b/>
          <w:sz w:val="8"/>
          <w:szCs w:val="8"/>
        </w:rPr>
      </w:pPr>
    </w:p>
    <w:p w14:paraId="493E6A49" w14:textId="77777777" w:rsidR="006D442C" w:rsidRDefault="006D442C" w:rsidP="006D442C">
      <w:pPr>
        <w:spacing w:line="240" w:lineRule="auto"/>
        <w:rPr>
          <w:rFonts w:ascii="Arial" w:hAnsi="Arial" w:cs="Arial"/>
          <w:sz w:val="24"/>
          <w:szCs w:val="24"/>
        </w:rPr>
      </w:pPr>
      <w:r w:rsidRPr="008E786B">
        <w:rPr>
          <w:rFonts w:ascii="Arial" w:hAnsi="Arial" w:cs="Arial"/>
          <w:sz w:val="24"/>
          <w:szCs w:val="24"/>
        </w:rPr>
        <w:t>Příchod na přípravu rautu:</w:t>
      </w:r>
      <w:r w:rsidRPr="008E786B">
        <w:rPr>
          <w:rFonts w:ascii="Arial" w:hAnsi="Arial" w:cs="Arial"/>
          <w:sz w:val="24"/>
          <w:szCs w:val="24"/>
        </w:rPr>
        <w:tab/>
      </w:r>
      <w:r w:rsidRPr="008E786B">
        <w:rPr>
          <w:rFonts w:ascii="Arial" w:hAnsi="Arial" w:cs="Arial"/>
          <w:sz w:val="24"/>
          <w:szCs w:val="24"/>
        </w:rPr>
        <w:tab/>
      </w:r>
      <w:r w:rsidRPr="008E786B">
        <w:rPr>
          <w:rFonts w:ascii="Arial" w:hAnsi="Arial" w:cs="Arial"/>
          <w:sz w:val="24"/>
          <w:szCs w:val="24"/>
        </w:rPr>
        <w:tab/>
      </w:r>
      <w:r w:rsidRPr="008E786B">
        <w:rPr>
          <w:rFonts w:ascii="Arial" w:hAnsi="Arial" w:cs="Arial"/>
          <w:sz w:val="24"/>
          <w:szCs w:val="24"/>
        </w:rPr>
        <w:tab/>
      </w:r>
      <w:r w:rsidRPr="008E786B">
        <w:rPr>
          <w:rFonts w:ascii="Arial" w:hAnsi="Arial" w:cs="Arial"/>
          <w:sz w:val="24"/>
          <w:szCs w:val="24"/>
        </w:rPr>
        <w:tab/>
      </w:r>
      <w:r w:rsidRPr="008E786B">
        <w:rPr>
          <w:rFonts w:ascii="Arial" w:hAnsi="Arial" w:cs="Arial"/>
          <w:bCs/>
          <w:sz w:val="24"/>
          <w:szCs w:val="24"/>
        </w:rPr>
        <w:t>Raut za</w:t>
      </w:r>
      <w:r w:rsidRPr="008E786B">
        <w:rPr>
          <w:rFonts w:ascii="Arial" w:hAnsi="Arial" w:cs="Arial"/>
          <w:sz w:val="24"/>
          <w:szCs w:val="24"/>
        </w:rPr>
        <w:t>jišťuje (spojení):</w:t>
      </w:r>
    </w:p>
    <w:p w14:paraId="7A8046E3" w14:textId="77777777" w:rsidR="002A7E8D" w:rsidRPr="00C7337F" w:rsidRDefault="002A7E8D" w:rsidP="006D442C">
      <w:pPr>
        <w:spacing w:line="240" w:lineRule="auto"/>
        <w:rPr>
          <w:rFonts w:ascii="Arial" w:hAnsi="Arial" w:cs="Arial"/>
          <w:bCs/>
          <w:sz w:val="24"/>
          <w:szCs w:val="24"/>
        </w:rPr>
      </w:pPr>
      <w:r w:rsidRPr="00C7337F">
        <w:rPr>
          <w:rFonts w:ascii="Arial" w:hAnsi="Arial" w:cs="Arial"/>
          <w:sz w:val="24"/>
          <w:szCs w:val="24"/>
        </w:rPr>
        <w:t xml:space="preserve">Termín a způsob převzetí vstupenek: </w:t>
      </w:r>
      <w:r w:rsidR="009C05C3">
        <w:rPr>
          <w:rFonts w:ascii="Arial" w:hAnsi="Arial" w:cs="Arial"/>
          <w:sz w:val="24"/>
          <w:szCs w:val="24"/>
        </w:rPr>
        <w:tab/>
      </w:r>
      <w:r w:rsidR="009C05C3">
        <w:rPr>
          <w:rFonts w:ascii="Arial" w:hAnsi="Arial" w:cs="Arial"/>
          <w:sz w:val="24"/>
          <w:szCs w:val="24"/>
        </w:rPr>
        <w:tab/>
      </w:r>
      <w:r w:rsidR="009C05C3">
        <w:rPr>
          <w:rFonts w:ascii="Arial" w:hAnsi="Arial" w:cs="Arial"/>
          <w:sz w:val="24"/>
          <w:szCs w:val="24"/>
        </w:rPr>
        <w:tab/>
        <w:t xml:space="preserve">Kontrola vstupenek: </w:t>
      </w:r>
      <w:r w:rsidR="009C05C3" w:rsidRPr="008E786B">
        <w:rPr>
          <w:rFonts w:ascii="Arial" w:hAnsi="Arial" w:cs="Arial"/>
          <w:b/>
          <w:bCs/>
          <w:sz w:val="24"/>
          <w:szCs w:val="24"/>
        </w:rPr>
        <w:t>ano</w:t>
      </w:r>
      <w:r w:rsidR="009C05C3">
        <w:rPr>
          <w:rFonts w:ascii="Arial" w:hAnsi="Arial" w:cs="Arial"/>
          <w:b/>
          <w:bCs/>
          <w:sz w:val="24"/>
          <w:szCs w:val="24"/>
        </w:rPr>
        <w:t xml:space="preserve"> </w:t>
      </w:r>
      <w:r w:rsidR="009C05C3" w:rsidRPr="008E786B">
        <w:rPr>
          <w:rFonts w:ascii="Arial" w:hAnsi="Arial" w:cs="Arial"/>
          <w:b/>
          <w:bCs/>
          <w:sz w:val="24"/>
          <w:szCs w:val="24"/>
        </w:rPr>
        <w:t>/</w:t>
      </w:r>
      <w:r w:rsidR="009C05C3">
        <w:rPr>
          <w:rFonts w:ascii="Arial" w:hAnsi="Arial" w:cs="Arial"/>
          <w:b/>
          <w:bCs/>
          <w:sz w:val="24"/>
          <w:szCs w:val="24"/>
        </w:rPr>
        <w:t xml:space="preserve"> </w:t>
      </w:r>
      <w:r w:rsidR="009C05C3" w:rsidRPr="008E786B">
        <w:rPr>
          <w:rFonts w:ascii="Arial" w:hAnsi="Arial" w:cs="Arial"/>
          <w:b/>
          <w:bCs/>
          <w:sz w:val="24"/>
          <w:szCs w:val="24"/>
        </w:rPr>
        <w:t>ne</w:t>
      </w:r>
    </w:p>
    <w:p w14:paraId="262C6089" w14:textId="77777777" w:rsidR="002A7E8D" w:rsidRPr="00C7337F" w:rsidRDefault="002A7E8D" w:rsidP="002A7E8D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C7337F">
        <w:rPr>
          <w:rFonts w:ascii="Arial" w:hAnsi="Arial" w:cs="Arial"/>
          <w:b/>
          <w:sz w:val="24"/>
          <w:szCs w:val="24"/>
          <w:u w:val="single"/>
        </w:rPr>
        <w:t>ŽD JC poskytuje standardně následující služby</w:t>
      </w:r>
      <w:r w:rsidRPr="00C7337F">
        <w:rPr>
          <w:rFonts w:ascii="Arial" w:hAnsi="Arial" w:cs="Arial"/>
          <w:b/>
          <w:sz w:val="24"/>
          <w:szCs w:val="24"/>
        </w:rPr>
        <w:t>:</w:t>
      </w:r>
    </w:p>
    <w:p w14:paraId="0F803B2B" w14:textId="77777777" w:rsidR="002A7E8D" w:rsidRPr="00C7337F" w:rsidRDefault="002A7E8D" w:rsidP="002A7E8D">
      <w:pPr>
        <w:spacing w:after="0"/>
        <w:rPr>
          <w:rFonts w:ascii="Arial" w:hAnsi="Arial" w:cs="Arial"/>
          <w:sz w:val="20"/>
          <w:szCs w:val="20"/>
        </w:rPr>
      </w:pPr>
      <w:r w:rsidRPr="00C7337F">
        <w:rPr>
          <w:rFonts w:ascii="Arial" w:hAnsi="Arial" w:cs="Arial"/>
          <w:sz w:val="20"/>
          <w:szCs w:val="20"/>
        </w:rPr>
        <w:t>Umělecko-technický dozor, diváckou šatnu, tisk vstupenek, běžný úklid. Vaše specifické požadavky uveďte v dalších smluvních ujednáních. Na požadavky ve smlouvě neuvedené nebude brán zřetel.</w:t>
      </w:r>
    </w:p>
    <w:p w14:paraId="456A9A77" w14:textId="77777777" w:rsidR="002A7E8D" w:rsidRDefault="002A7E8D" w:rsidP="002A7E8D">
      <w:pPr>
        <w:pStyle w:val="Nadpis7"/>
        <w:jc w:val="both"/>
        <w:rPr>
          <w:rFonts w:ascii="Arial" w:hAnsi="Arial" w:cs="Arial"/>
          <w:b/>
          <w:szCs w:val="24"/>
          <w:u w:val="single"/>
        </w:rPr>
      </w:pPr>
    </w:p>
    <w:p w14:paraId="25B4A9C3" w14:textId="77777777" w:rsidR="002A7E8D" w:rsidRPr="00C7337F" w:rsidRDefault="002A7E8D" w:rsidP="002A7E8D">
      <w:pPr>
        <w:pStyle w:val="Nadpis7"/>
        <w:jc w:val="both"/>
        <w:rPr>
          <w:rFonts w:ascii="Arial" w:hAnsi="Arial" w:cs="Arial"/>
          <w:szCs w:val="24"/>
        </w:rPr>
      </w:pPr>
      <w:r w:rsidRPr="00C7337F">
        <w:rPr>
          <w:rFonts w:ascii="Arial" w:hAnsi="Arial" w:cs="Arial"/>
          <w:b/>
          <w:szCs w:val="24"/>
          <w:u w:val="single"/>
        </w:rPr>
        <w:t>Další smluvní ujednání a požadavky objednavatele:</w:t>
      </w:r>
      <w:r w:rsidRPr="00C7337F">
        <w:rPr>
          <w:rFonts w:ascii="Arial" w:hAnsi="Arial" w:cs="Arial"/>
          <w:szCs w:val="24"/>
        </w:rPr>
        <w:t xml:space="preserve"> </w:t>
      </w:r>
    </w:p>
    <w:p w14:paraId="1EE17236" w14:textId="77777777" w:rsidR="002A7E8D" w:rsidRPr="00C7337F" w:rsidRDefault="002A7E8D" w:rsidP="002A7E8D">
      <w:pPr>
        <w:spacing w:after="0"/>
        <w:rPr>
          <w:rFonts w:ascii="Arial" w:hAnsi="Arial" w:cs="Arial"/>
          <w:sz w:val="24"/>
          <w:szCs w:val="24"/>
        </w:rPr>
      </w:pPr>
    </w:p>
    <w:p w14:paraId="49E74953" w14:textId="77777777" w:rsidR="002A7E8D" w:rsidRDefault="002A7E8D" w:rsidP="002A7E8D">
      <w:pPr>
        <w:rPr>
          <w:rFonts w:ascii="Arial" w:hAnsi="Arial" w:cs="Arial"/>
          <w:b/>
          <w:bCs/>
          <w:sz w:val="24"/>
          <w:szCs w:val="24"/>
          <w:u w:val="single"/>
        </w:rPr>
      </w:pPr>
    </w:p>
    <w:p w14:paraId="48F4C879" w14:textId="39A1AF50" w:rsidR="002A7E8D" w:rsidRPr="00C7337F" w:rsidRDefault="002A7E8D" w:rsidP="002A7E8D">
      <w:pPr>
        <w:rPr>
          <w:rFonts w:ascii="Arial" w:hAnsi="Arial" w:cs="Arial"/>
          <w:b/>
          <w:bCs/>
          <w:sz w:val="24"/>
          <w:szCs w:val="24"/>
        </w:rPr>
      </w:pPr>
      <w:r w:rsidRPr="00C7337F">
        <w:rPr>
          <w:rFonts w:ascii="Arial" w:hAnsi="Arial" w:cs="Arial"/>
          <w:b/>
          <w:bCs/>
          <w:sz w:val="24"/>
          <w:szCs w:val="24"/>
          <w:u w:val="single"/>
        </w:rPr>
        <w:t>Záloha:</w:t>
      </w:r>
      <w:r w:rsidRPr="00C7337F">
        <w:rPr>
          <w:rFonts w:ascii="Arial" w:hAnsi="Arial" w:cs="Arial"/>
          <w:b/>
          <w:bCs/>
          <w:sz w:val="24"/>
          <w:szCs w:val="24"/>
        </w:rPr>
        <w:tab/>
      </w:r>
      <w:r w:rsidRPr="00C7337F">
        <w:rPr>
          <w:rFonts w:ascii="Arial" w:hAnsi="Arial" w:cs="Arial"/>
          <w:b/>
          <w:bCs/>
          <w:sz w:val="24"/>
          <w:szCs w:val="24"/>
        </w:rPr>
        <w:tab/>
      </w:r>
      <w:r w:rsidRPr="00C7337F">
        <w:rPr>
          <w:rFonts w:ascii="Arial" w:hAnsi="Arial" w:cs="Arial"/>
          <w:b/>
          <w:bCs/>
          <w:sz w:val="24"/>
          <w:szCs w:val="24"/>
        </w:rPr>
        <w:tab/>
      </w:r>
      <w:r w:rsidRPr="00C7337F">
        <w:rPr>
          <w:rFonts w:ascii="Arial" w:hAnsi="Arial" w:cs="Arial"/>
          <w:b/>
          <w:bCs/>
          <w:sz w:val="24"/>
          <w:szCs w:val="24"/>
        </w:rPr>
        <w:tab/>
      </w:r>
      <w:r w:rsidRPr="00C7337F">
        <w:rPr>
          <w:rFonts w:ascii="Arial" w:hAnsi="Arial" w:cs="Arial"/>
          <w:b/>
          <w:bCs/>
          <w:sz w:val="24"/>
          <w:szCs w:val="24"/>
        </w:rPr>
        <w:tab/>
      </w:r>
      <w:r w:rsidRPr="00C7337F">
        <w:rPr>
          <w:rFonts w:ascii="Arial" w:hAnsi="Arial" w:cs="Arial"/>
          <w:b/>
          <w:bCs/>
          <w:sz w:val="24"/>
          <w:szCs w:val="24"/>
        </w:rPr>
        <w:tab/>
      </w:r>
      <w:r w:rsidRPr="00C7337F">
        <w:rPr>
          <w:rFonts w:ascii="Arial" w:hAnsi="Arial" w:cs="Arial"/>
          <w:b/>
          <w:bCs/>
          <w:sz w:val="24"/>
          <w:szCs w:val="24"/>
        </w:rPr>
        <w:tab/>
      </w:r>
      <w:r w:rsidRPr="00C7337F">
        <w:rPr>
          <w:rFonts w:ascii="Arial" w:hAnsi="Arial" w:cs="Arial"/>
          <w:b/>
          <w:bCs/>
          <w:sz w:val="24"/>
          <w:szCs w:val="24"/>
        </w:rPr>
        <w:tab/>
        <w:t xml:space="preserve">    </w:t>
      </w:r>
      <w:r w:rsidRPr="00C7337F">
        <w:rPr>
          <w:rFonts w:ascii="Arial" w:hAnsi="Arial" w:cs="Arial"/>
          <w:b/>
          <w:bCs/>
          <w:sz w:val="24"/>
          <w:szCs w:val="24"/>
        </w:rPr>
        <w:tab/>
      </w:r>
      <w:r w:rsidRPr="00C7337F">
        <w:rPr>
          <w:rFonts w:ascii="Arial" w:hAnsi="Arial" w:cs="Arial"/>
          <w:b/>
          <w:bCs/>
          <w:sz w:val="24"/>
          <w:szCs w:val="24"/>
        </w:rPr>
        <w:tab/>
        <w:t xml:space="preserve">        </w:t>
      </w:r>
      <w:r w:rsidR="006F152F">
        <w:rPr>
          <w:rFonts w:ascii="Arial" w:hAnsi="Arial" w:cs="Arial"/>
          <w:b/>
          <w:bCs/>
          <w:sz w:val="24"/>
          <w:szCs w:val="24"/>
        </w:rPr>
        <w:t xml:space="preserve">         </w:t>
      </w:r>
      <w:r w:rsidR="006F152F">
        <w:rPr>
          <w:rFonts w:ascii="Arial" w:hAnsi="Arial" w:cs="Arial"/>
          <w:bCs/>
          <w:i/>
          <w:sz w:val="24"/>
          <w:szCs w:val="24"/>
        </w:rPr>
        <w:t>0</w:t>
      </w:r>
      <w:r w:rsidRPr="00C7337F">
        <w:rPr>
          <w:rFonts w:ascii="Arial" w:hAnsi="Arial" w:cs="Arial"/>
          <w:bCs/>
          <w:i/>
          <w:sz w:val="24"/>
          <w:szCs w:val="24"/>
        </w:rPr>
        <w:t>,- Kč</w:t>
      </w:r>
      <w:r w:rsidRPr="00C7337F">
        <w:rPr>
          <w:rFonts w:ascii="Arial" w:hAnsi="Arial" w:cs="Arial"/>
          <w:b/>
          <w:bCs/>
          <w:sz w:val="24"/>
          <w:szCs w:val="24"/>
        </w:rPr>
        <w:t xml:space="preserve"> </w:t>
      </w:r>
      <w:r w:rsidRPr="00C7337F">
        <w:rPr>
          <w:rFonts w:ascii="Arial" w:hAnsi="Arial" w:cs="Arial"/>
          <w:b/>
          <w:bCs/>
          <w:sz w:val="24"/>
          <w:szCs w:val="24"/>
          <w:u w:val="single"/>
        </w:rPr>
        <w:t>Doplatek:</w:t>
      </w:r>
      <w:r w:rsidRPr="00C7337F">
        <w:rPr>
          <w:rFonts w:ascii="Arial" w:hAnsi="Arial" w:cs="Arial"/>
          <w:b/>
          <w:bCs/>
          <w:sz w:val="24"/>
          <w:szCs w:val="24"/>
        </w:rPr>
        <w:tab/>
      </w:r>
      <w:r w:rsidRPr="00C7337F">
        <w:rPr>
          <w:rFonts w:ascii="Arial" w:hAnsi="Arial" w:cs="Arial"/>
          <w:b/>
          <w:bCs/>
          <w:sz w:val="24"/>
          <w:szCs w:val="24"/>
        </w:rPr>
        <w:tab/>
      </w:r>
      <w:r w:rsidRPr="00C7337F">
        <w:rPr>
          <w:rFonts w:ascii="Arial" w:hAnsi="Arial" w:cs="Arial"/>
          <w:b/>
          <w:bCs/>
          <w:sz w:val="24"/>
          <w:szCs w:val="24"/>
        </w:rPr>
        <w:tab/>
      </w:r>
      <w:r w:rsidRPr="00C7337F">
        <w:rPr>
          <w:rFonts w:ascii="Arial" w:hAnsi="Arial" w:cs="Arial"/>
          <w:b/>
          <w:bCs/>
          <w:sz w:val="24"/>
          <w:szCs w:val="24"/>
        </w:rPr>
        <w:tab/>
      </w:r>
      <w:r w:rsidRPr="00C7337F">
        <w:rPr>
          <w:rFonts w:ascii="Arial" w:hAnsi="Arial" w:cs="Arial"/>
          <w:b/>
          <w:bCs/>
          <w:sz w:val="24"/>
          <w:szCs w:val="24"/>
        </w:rPr>
        <w:tab/>
      </w:r>
      <w:r w:rsidRPr="00C7337F">
        <w:rPr>
          <w:rFonts w:ascii="Arial" w:hAnsi="Arial" w:cs="Arial"/>
          <w:b/>
          <w:bCs/>
          <w:sz w:val="24"/>
          <w:szCs w:val="24"/>
        </w:rPr>
        <w:tab/>
      </w:r>
      <w:r w:rsidRPr="00C7337F">
        <w:rPr>
          <w:rFonts w:ascii="Arial" w:hAnsi="Arial" w:cs="Arial"/>
          <w:b/>
          <w:bCs/>
          <w:sz w:val="24"/>
          <w:szCs w:val="24"/>
        </w:rPr>
        <w:tab/>
      </w:r>
      <w:r w:rsidRPr="00C7337F">
        <w:rPr>
          <w:rFonts w:ascii="Arial" w:hAnsi="Arial" w:cs="Arial"/>
          <w:b/>
          <w:bCs/>
          <w:sz w:val="24"/>
          <w:szCs w:val="24"/>
        </w:rPr>
        <w:tab/>
        <w:t xml:space="preserve">    </w:t>
      </w:r>
      <w:r w:rsidRPr="00C7337F">
        <w:rPr>
          <w:rFonts w:ascii="Arial" w:hAnsi="Arial" w:cs="Arial"/>
          <w:b/>
          <w:bCs/>
          <w:sz w:val="24"/>
          <w:szCs w:val="24"/>
        </w:rPr>
        <w:tab/>
      </w:r>
      <w:r w:rsidRPr="00C7337F">
        <w:rPr>
          <w:rFonts w:ascii="Arial" w:hAnsi="Arial" w:cs="Arial"/>
          <w:b/>
          <w:bCs/>
          <w:sz w:val="24"/>
          <w:szCs w:val="24"/>
        </w:rPr>
        <w:tab/>
        <w:t xml:space="preserve">      </w:t>
      </w:r>
      <w:r w:rsidR="00123AC4">
        <w:rPr>
          <w:rFonts w:ascii="Arial" w:hAnsi="Arial" w:cs="Arial"/>
          <w:b/>
          <w:bCs/>
          <w:sz w:val="24"/>
          <w:szCs w:val="24"/>
        </w:rPr>
        <w:t xml:space="preserve"> </w:t>
      </w:r>
      <w:r w:rsidR="004C62D2">
        <w:rPr>
          <w:rFonts w:ascii="Arial" w:hAnsi="Arial" w:cs="Arial"/>
          <w:bCs/>
          <w:i/>
          <w:sz w:val="24"/>
          <w:szCs w:val="24"/>
        </w:rPr>
        <w:t>110</w:t>
      </w:r>
      <w:r w:rsidR="006F152F">
        <w:rPr>
          <w:rFonts w:ascii="Arial" w:hAnsi="Arial" w:cs="Arial"/>
          <w:bCs/>
          <w:i/>
          <w:sz w:val="24"/>
          <w:szCs w:val="24"/>
        </w:rPr>
        <w:t>.</w:t>
      </w:r>
      <w:r w:rsidR="006D34BF">
        <w:rPr>
          <w:rFonts w:ascii="Arial" w:hAnsi="Arial" w:cs="Arial"/>
          <w:bCs/>
          <w:i/>
          <w:sz w:val="24"/>
          <w:szCs w:val="24"/>
        </w:rPr>
        <w:t>00</w:t>
      </w:r>
      <w:r w:rsidR="006F152F">
        <w:rPr>
          <w:rFonts w:ascii="Arial" w:hAnsi="Arial" w:cs="Arial"/>
          <w:bCs/>
          <w:i/>
          <w:sz w:val="24"/>
          <w:szCs w:val="24"/>
        </w:rPr>
        <w:t>0</w:t>
      </w:r>
      <w:r w:rsidRPr="00C7337F">
        <w:rPr>
          <w:rFonts w:ascii="Arial" w:hAnsi="Arial" w:cs="Arial"/>
          <w:bCs/>
          <w:i/>
          <w:sz w:val="24"/>
          <w:szCs w:val="24"/>
        </w:rPr>
        <w:t>,- Kč</w:t>
      </w:r>
    </w:p>
    <w:p w14:paraId="71BBA332" w14:textId="178ABDF6" w:rsidR="002A7E8D" w:rsidRPr="006F152F" w:rsidRDefault="002A7E8D" w:rsidP="002A7E8D">
      <w:pPr>
        <w:rPr>
          <w:rFonts w:ascii="Arial" w:hAnsi="Arial" w:cs="Arial"/>
          <w:b/>
          <w:bCs/>
          <w:sz w:val="24"/>
          <w:szCs w:val="24"/>
        </w:rPr>
      </w:pPr>
      <w:r w:rsidRPr="00C7337F">
        <w:rPr>
          <w:rFonts w:ascii="Arial" w:hAnsi="Arial" w:cs="Arial"/>
          <w:b/>
          <w:bCs/>
          <w:sz w:val="24"/>
          <w:szCs w:val="24"/>
          <w:u w:val="single"/>
        </w:rPr>
        <w:t>Celková fakturace po uskutečněném představení:</w:t>
      </w:r>
      <w:r w:rsidRPr="00C7337F">
        <w:rPr>
          <w:rFonts w:ascii="Arial" w:hAnsi="Arial" w:cs="Arial"/>
          <w:b/>
          <w:bCs/>
          <w:sz w:val="24"/>
          <w:szCs w:val="24"/>
        </w:rPr>
        <w:t xml:space="preserve"> </w:t>
      </w:r>
      <w:r w:rsidRPr="00C7337F">
        <w:rPr>
          <w:rFonts w:ascii="Arial" w:hAnsi="Arial" w:cs="Arial"/>
          <w:b/>
          <w:bCs/>
          <w:sz w:val="24"/>
          <w:szCs w:val="24"/>
        </w:rPr>
        <w:tab/>
      </w:r>
      <w:r w:rsidRPr="00C7337F">
        <w:rPr>
          <w:rFonts w:ascii="Arial" w:hAnsi="Arial" w:cs="Arial"/>
          <w:b/>
          <w:bCs/>
          <w:sz w:val="24"/>
          <w:szCs w:val="24"/>
        </w:rPr>
        <w:tab/>
      </w:r>
      <w:r w:rsidRPr="00C7337F">
        <w:rPr>
          <w:rFonts w:ascii="Arial" w:hAnsi="Arial" w:cs="Arial"/>
          <w:bCs/>
          <w:i/>
          <w:sz w:val="24"/>
          <w:szCs w:val="24"/>
        </w:rPr>
        <w:t xml:space="preserve">   </w:t>
      </w:r>
      <w:r w:rsidRPr="00C7337F">
        <w:rPr>
          <w:rFonts w:ascii="Arial" w:hAnsi="Arial" w:cs="Arial"/>
          <w:bCs/>
          <w:i/>
          <w:sz w:val="24"/>
          <w:szCs w:val="24"/>
        </w:rPr>
        <w:tab/>
      </w:r>
      <w:r w:rsidRPr="006F152F">
        <w:rPr>
          <w:rFonts w:ascii="Arial" w:hAnsi="Arial" w:cs="Arial"/>
          <w:b/>
          <w:bCs/>
          <w:i/>
          <w:sz w:val="24"/>
          <w:szCs w:val="24"/>
        </w:rPr>
        <w:t xml:space="preserve">      </w:t>
      </w:r>
      <w:r w:rsidR="004C62D2">
        <w:rPr>
          <w:rFonts w:ascii="Arial" w:hAnsi="Arial" w:cs="Arial"/>
          <w:b/>
          <w:bCs/>
          <w:i/>
          <w:sz w:val="24"/>
          <w:szCs w:val="24"/>
        </w:rPr>
        <w:t>110</w:t>
      </w:r>
      <w:r w:rsidR="006F152F" w:rsidRPr="006F152F">
        <w:rPr>
          <w:rFonts w:ascii="Arial" w:hAnsi="Arial" w:cs="Arial"/>
          <w:b/>
          <w:bCs/>
          <w:i/>
          <w:sz w:val="24"/>
          <w:szCs w:val="24"/>
        </w:rPr>
        <w:t>.</w:t>
      </w:r>
      <w:r w:rsidR="006D34BF">
        <w:rPr>
          <w:rFonts w:ascii="Arial" w:hAnsi="Arial" w:cs="Arial"/>
          <w:b/>
          <w:bCs/>
          <w:i/>
          <w:sz w:val="24"/>
          <w:szCs w:val="24"/>
        </w:rPr>
        <w:t>00</w:t>
      </w:r>
      <w:r w:rsidR="006F152F" w:rsidRPr="006F152F">
        <w:rPr>
          <w:rFonts w:ascii="Arial" w:hAnsi="Arial" w:cs="Arial"/>
          <w:b/>
          <w:bCs/>
          <w:i/>
          <w:sz w:val="24"/>
          <w:szCs w:val="24"/>
        </w:rPr>
        <w:t>0,- Kč</w:t>
      </w:r>
      <w:r w:rsidRPr="006F152F">
        <w:rPr>
          <w:rFonts w:ascii="Arial" w:hAnsi="Arial" w:cs="Arial"/>
          <w:b/>
          <w:bCs/>
          <w:sz w:val="24"/>
          <w:szCs w:val="24"/>
        </w:rPr>
        <w:t xml:space="preserve"> </w:t>
      </w:r>
    </w:p>
    <w:p w14:paraId="46709BD1" w14:textId="77777777" w:rsidR="002A7E8D" w:rsidRPr="00C7337F" w:rsidRDefault="002A7E8D" w:rsidP="002A7E8D">
      <w:pPr>
        <w:pStyle w:val="Zkladntext3"/>
        <w:rPr>
          <w:rFonts w:ascii="Arial" w:hAnsi="Arial" w:cs="Arial"/>
          <w:sz w:val="20"/>
        </w:rPr>
      </w:pPr>
      <w:r w:rsidRPr="00C7337F">
        <w:rPr>
          <w:rFonts w:ascii="Arial" w:hAnsi="Arial" w:cs="Arial"/>
          <w:b w:val="0"/>
          <w:bCs w:val="0"/>
          <w:sz w:val="20"/>
        </w:rPr>
        <w:t>Způsob platby:</w:t>
      </w:r>
      <w:r w:rsidRPr="00C7337F">
        <w:rPr>
          <w:rFonts w:ascii="Arial" w:hAnsi="Arial" w:cs="Arial"/>
          <w:sz w:val="20"/>
        </w:rPr>
        <w:t xml:space="preserve"> fakturou.</w:t>
      </w:r>
    </w:p>
    <w:p w14:paraId="69167511" w14:textId="77777777" w:rsidR="002A7E8D" w:rsidRPr="00C7337F" w:rsidRDefault="002A7E8D" w:rsidP="002A7E8D">
      <w:pPr>
        <w:spacing w:after="0"/>
        <w:rPr>
          <w:rFonts w:ascii="Arial" w:hAnsi="Arial" w:cs="Arial"/>
          <w:bCs/>
          <w:sz w:val="20"/>
          <w:szCs w:val="20"/>
        </w:rPr>
      </w:pPr>
      <w:r w:rsidRPr="00C7337F">
        <w:rPr>
          <w:rFonts w:ascii="Arial" w:hAnsi="Arial" w:cs="Arial"/>
          <w:b/>
          <w:bCs/>
          <w:sz w:val="20"/>
          <w:szCs w:val="20"/>
        </w:rPr>
        <w:t>Jsme plátci DPH. (Poskytování kulturních služeb, je od DPH osvobozeno.)</w:t>
      </w:r>
      <w:r w:rsidRPr="00C7337F">
        <w:rPr>
          <w:rFonts w:ascii="Arial" w:hAnsi="Arial" w:cs="Arial"/>
          <w:sz w:val="20"/>
          <w:szCs w:val="20"/>
        </w:rPr>
        <w:t xml:space="preserve"> </w:t>
      </w:r>
    </w:p>
    <w:p w14:paraId="1D960CB5" w14:textId="77777777" w:rsidR="005A7FE9" w:rsidRPr="002A7E8D" w:rsidRDefault="00A42B84" w:rsidP="005221D3">
      <w:pPr>
        <w:pStyle w:val="Nadpis5"/>
        <w:spacing w:before="100" w:beforeAutospacing="1" w:after="100" w:afterAutospacing="1" w:line="240" w:lineRule="auto"/>
        <w:jc w:val="center"/>
        <w:rPr>
          <w:rFonts w:ascii="Arial" w:hAnsi="Arial" w:cs="Arial"/>
          <w:sz w:val="24"/>
          <w:szCs w:val="24"/>
        </w:rPr>
      </w:pPr>
      <w:r w:rsidRPr="002A7E8D">
        <w:rPr>
          <w:rFonts w:ascii="Arial" w:hAnsi="Arial" w:cs="Arial"/>
          <w:sz w:val="24"/>
          <w:szCs w:val="24"/>
        </w:rPr>
        <w:lastRenderedPageBreak/>
        <w:t>V</w:t>
      </w:r>
      <w:r w:rsidR="005A7FE9" w:rsidRPr="002A7E8D">
        <w:rPr>
          <w:rFonts w:ascii="Arial" w:hAnsi="Arial" w:cs="Arial"/>
          <w:sz w:val="24"/>
          <w:szCs w:val="24"/>
        </w:rPr>
        <w:t>šeobecné podmínky smlouvy</w:t>
      </w:r>
    </w:p>
    <w:p w14:paraId="20723514" w14:textId="77777777" w:rsidR="005A7FE9" w:rsidRPr="002A7E8D" w:rsidRDefault="005A7FE9" w:rsidP="005221D3">
      <w:pPr>
        <w:widowControl w:val="0"/>
        <w:spacing w:before="100" w:beforeAutospacing="1" w:after="100" w:afterAutospacing="1" w:line="240" w:lineRule="auto"/>
        <w:rPr>
          <w:rFonts w:ascii="Arial" w:hAnsi="Arial" w:cs="Arial"/>
          <w:bCs/>
          <w:sz w:val="20"/>
          <w:szCs w:val="20"/>
        </w:rPr>
      </w:pPr>
      <w:r w:rsidRPr="002A7E8D">
        <w:rPr>
          <w:rFonts w:ascii="Arial" w:hAnsi="Arial" w:cs="Arial"/>
          <w:bCs/>
          <w:sz w:val="20"/>
          <w:szCs w:val="20"/>
        </w:rPr>
        <w:t>Pro obě strany platí 28</w:t>
      </w:r>
      <w:r w:rsidR="008F2A0A">
        <w:rPr>
          <w:rFonts w:ascii="Arial" w:hAnsi="Arial" w:cs="Arial"/>
          <w:bCs/>
          <w:sz w:val="20"/>
          <w:szCs w:val="20"/>
        </w:rPr>
        <w:t xml:space="preserve">. </w:t>
      </w:r>
      <w:r w:rsidRPr="002A7E8D">
        <w:rPr>
          <w:rFonts w:ascii="Arial" w:hAnsi="Arial" w:cs="Arial"/>
          <w:bCs/>
          <w:sz w:val="20"/>
          <w:szCs w:val="20"/>
        </w:rPr>
        <w:t>denní výpovědní lhůta.</w:t>
      </w:r>
    </w:p>
    <w:p w14:paraId="586AF204" w14:textId="77777777" w:rsidR="005A7FE9" w:rsidRPr="002A7E8D" w:rsidRDefault="005A7FE9" w:rsidP="005221D3">
      <w:pPr>
        <w:widowControl w:val="0"/>
        <w:spacing w:before="100" w:beforeAutospacing="1" w:after="100" w:afterAutospacing="1" w:line="240" w:lineRule="auto"/>
        <w:rPr>
          <w:rFonts w:ascii="Arial" w:hAnsi="Arial" w:cs="Arial"/>
          <w:bCs/>
          <w:sz w:val="20"/>
          <w:szCs w:val="20"/>
        </w:rPr>
      </w:pPr>
      <w:r w:rsidRPr="002A7E8D">
        <w:rPr>
          <w:rFonts w:ascii="Arial" w:hAnsi="Arial" w:cs="Arial"/>
          <w:bCs/>
          <w:sz w:val="20"/>
          <w:szCs w:val="20"/>
        </w:rPr>
        <w:t xml:space="preserve">Vypoví-li objednavatel smlouvu dříve než 28 dní, je povinen uhradit divadlu jen náklady prokazatelně vzniklé s jeho akcí.  </w:t>
      </w:r>
    </w:p>
    <w:p w14:paraId="19D374AC" w14:textId="77777777" w:rsidR="005A7FE9" w:rsidRPr="002A7E8D" w:rsidRDefault="005A7FE9" w:rsidP="005221D3">
      <w:pPr>
        <w:widowControl w:val="0"/>
        <w:spacing w:before="100" w:beforeAutospacing="1" w:after="100" w:afterAutospacing="1" w:line="240" w:lineRule="auto"/>
        <w:rPr>
          <w:rFonts w:ascii="Arial" w:hAnsi="Arial" w:cs="Arial"/>
          <w:bCs/>
          <w:sz w:val="20"/>
          <w:szCs w:val="20"/>
        </w:rPr>
      </w:pPr>
      <w:r w:rsidRPr="002A7E8D">
        <w:rPr>
          <w:rFonts w:ascii="Arial" w:hAnsi="Arial" w:cs="Arial"/>
          <w:bCs/>
          <w:sz w:val="20"/>
          <w:szCs w:val="20"/>
        </w:rPr>
        <w:t xml:space="preserve">V případě, že objednavatel vypoví smlouvu později než 28 dní před konáním akce, zaplatí Žižkovskému divadlu Járy Cimrmana celou smluvní cenu i ostatní prokazatelně vzniklé výdaje. </w:t>
      </w:r>
    </w:p>
    <w:p w14:paraId="602FAF91" w14:textId="77777777" w:rsidR="005A7FE9" w:rsidRPr="002A7E8D" w:rsidRDefault="005A7FE9" w:rsidP="005221D3">
      <w:pPr>
        <w:widowControl w:val="0"/>
        <w:spacing w:before="100" w:beforeAutospacing="1" w:after="100" w:afterAutospacing="1" w:line="240" w:lineRule="auto"/>
        <w:rPr>
          <w:rFonts w:ascii="Arial" w:hAnsi="Arial" w:cs="Arial"/>
          <w:bCs/>
          <w:sz w:val="20"/>
          <w:szCs w:val="20"/>
        </w:rPr>
      </w:pPr>
      <w:r w:rsidRPr="002A7E8D">
        <w:rPr>
          <w:rFonts w:ascii="Arial" w:hAnsi="Arial" w:cs="Arial"/>
          <w:bCs/>
          <w:sz w:val="20"/>
          <w:szCs w:val="20"/>
        </w:rPr>
        <w:t>Dojde-li k odstoupeni od smlouvy ze strany divadla dříve než 28 dní před konáním akce, není</w:t>
      </w:r>
      <w:r w:rsidR="008F2A0A">
        <w:rPr>
          <w:rFonts w:ascii="Arial" w:hAnsi="Arial" w:cs="Arial"/>
          <w:bCs/>
          <w:sz w:val="20"/>
          <w:szCs w:val="20"/>
        </w:rPr>
        <w:t xml:space="preserve"> </w:t>
      </w:r>
      <w:r w:rsidRPr="002A7E8D">
        <w:rPr>
          <w:rFonts w:ascii="Arial" w:hAnsi="Arial" w:cs="Arial"/>
          <w:bCs/>
          <w:sz w:val="20"/>
          <w:szCs w:val="20"/>
        </w:rPr>
        <w:t xml:space="preserve">možné účtovat žádné náhrady, po uplynutí 28 dní uhradí divadlo objednavateli, jen prokazatelně vzniklé škody vyplívající z neuskutečnění akce. </w:t>
      </w:r>
    </w:p>
    <w:p w14:paraId="206F39A6" w14:textId="77777777" w:rsidR="005A7FE9" w:rsidRPr="002A7E8D" w:rsidRDefault="005A7FE9" w:rsidP="005221D3">
      <w:pPr>
        <w:widowControl w:val="0"/>
        <w:spacing w:before="100" w:beforeAutospacing="1" w:after="100" w:afterAutospacing="1" w:line="240" w:lineRule="auto"/>
        <w:rPr>
          <w:rFonts w:ascii="Arial" w:hAnsi="Arial" w:cs="Arial"/>
          <w:bCs/>
          <w:sz w:val="20"/>
          <w:szCs w:val="20"/>
        </w:rPr>
      </w:pPr>
      <w:r w:rsidRPr="002A7E8D">
        <w:rPr>
          <w:rFonts w:ascii="Arial" w:hAnsi="Arial" w:cs="Arial"/>
          <w:bCs/>
          <w:sz w:val="20"/>
          <w:szCs w:val="20"/>
        </w:rPr>
        <w:t>Byla-li smlouva sjednána v době kratší než 28 dní před konáním akce, nelze již od smlouvy odstoupit, kdyby se tak stalo, platí výše uvedené podmínky.</w:t>
      </w:r>
    </w:p>
    <w:p w14:paraId="66036553" w14:textId="77777777" w:rsidR="005A7FE9" w:rsidRPr="002A7E8D" w:rsidRDefault="005A7FE9" w:rsidP="005221D3">
      <w:pPr>
        <w:widowControl w:val="0"/>
        <w:spacing w:before="100" w:beforeAutospacing="1" w:after="100" w:afterAutospacing="1" w:line="240" w:lineRule="auto"/>
        <w:rPr>
          <w:rFonts w:ascii="Arial" w:hAnsi="Arial" w:cs="Arial"/>
          <w:bCs/>
          <w:sz w:val="20"/>
          <w:szCs w:val="20"/>
        </w:rPr>
      </w:pPr>
      <w:r w:rsidRPr="002A7E8D">
        <w:rPr>
          <w:rFonts w:ascii="Arial" w:hAnsi="Arial" w:cs="Arial"/>
          <w:bCs/>
          <w:sz w:val="20"/>
          <w:szCs w:val="20"/>
        </w:rPr>
        <w:t>Zabrání-li plnění smlouvy vyšší moc (veřejný zájem, státní smutek, přírodní živel, havárie v budově divadla, nemoc, karanténa apod.), není možné požadovat žádné náhrady.</w:t>
      </w:r>
    </w:p>
    <w:p w14:paraId="2B53210E" w14:textId="77777777" w:rsidR="005A7FE9" w:rsidRPr="002A7E8D" w:rsidRDefault="005A7FE9" w:rsidP="005221D3">
      <w:pPr>
        <w:widowControl w:val="0"/>
        <w:spacing w:before="100" w:beforeAutospacing="1" w:after="100" w:afterAutospacing="1" w:line="240" w:lineRule="auto"/>
        <w:rPr>
          <w:rFonts w:ascii="Arial" w:hAnsi="Arial" w:cs="Arial"/>
          <w:bCs/>
          <w:sz w:val="20"/>
          <w:szCs w:val="20"/>
        </w:rPr>
      </w:pPr>
      <w:r w:rsidRPr="002A7E8D">
        <w:rPr>
          <w:rFonts w:ascii="Arial" w:hAnsi="Arial" w:cs="Arial"/>
          <w:bCs/>
          <w:sz w:val="20"/>
          <w:szCs w:val="20"/>
        </w:rPr>
        <w:t>Veškeré úhrady budou provedeny fakturou, nebo složenkou, nebude-li domluveno jinak.</w:t>
      </w:r>
    </w:p>
    <w:p w14:paraId="2F27F240" w14:textId="77777777" w:rsidR="005A7FE9" w:rsidRPr="002A7E8D" w:rsidRDefault="005A7FE9" w:rsidP="005221D3">
      <w:pPr>
        <w:widowControl w:val="0"/>
        <w:spacing w:before="100" w:beforeAutospacing="1" w:after="100" w:afterAutospacing="1" w:line="240" w:lineRule="auto"/>
        <w:rPr>
          <w:rFonts w:ascii="Arial" w:hAnsi="Arial" w:cs="Arial"/>
          <w:bCs/>
          <w:sz w:val="20"/>
          <w:szCs w:val="20"/>
        </w:rPr>
      </w:pPr>
      <w:r w:rsidRPr="002A7E8D">
        <w:rPr>
          <w:rFonts w:ascii="Arial" w:hAnsi="Arial" w:cs="Arial"/>
          <w:bCs/>
          <w:sz w:val="20"/>
          <w:szCs w:val="20"/>
        </w:rPr>
        <w:t>Objednavatel je povinen, používá-li prostory, zařízení, nebo vybavení divadla ke své akci, dodržovat bezpečnostní a pořádkové předpisy a respektovat veškerá opatření vydaná divadlem pro jeho akci.</w:t>
      </w:r>
    </w:p>
    <w:p w14:paraId="2A8544C3" w14:textId="77777777" w:rsidR="005A7FE9" w:rsidRDefault="005A7FE9" w:rsidP="00402B16">
      <w:pPr>
        <w:widowControl w:val="0"/>
        <w:spacing w:before="100" w:beforeAutospacing="1" w:after="100" w:afterAutospacing="1" w:line="240" w:lineRule="auto"/>
        <w:rPr>
          <w:rFonts w:ascii="Arial" w:hAnsi="Arial" w:cs="Arial"/>
          <w:bCs/>
          <w:sz w:val="20"/>
          <w:szCs w:val="20"/>
        </w:rPr>
      </w:pPr>
      <w:r w:rsidRPr="002A7E8D">
        <w:rPr>
          <w:rFonts w:ascii="Arial" w:hAnsi="Arial" w:cs="Arial"/>
          <w:bCs/>
          <w:sz w:val="20"/>
          <w:szCs w:val="20"/>
        </w:rPr>
        <w:t>Objednavatel je dále povinen dodržovat předpisy požární ochrany, zejména zákaz kouření a manipulace s ohněm. Kouření účinkujících na jevišti, případně manipulace s ohněm, musí být předem projednána s technikem PO, nebo službu konajícím zaměstnancem divadla.</w:t>
      </w:r>
    </w:p>
    <w:p w14:paraId="55ABB991" w14:textId="77777777" w:rsidR="006C1FAB" w:rsidRPr="002A7E8D" w:rsidRDefault="006C1FAB" w:rsidP="00402B16">
      <w:pPr>
        <w:widowControl w:val="0"/>
        <w:spacing w:before="100" w:beforeAutospacing="1" w:after="100" w:afterAutospacing="1" w:line="240" w:lineRule="auto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Na každé představení jsou vydány čtyři vstupenky, nad rámec kapacity divadla, pro autory a zastupující agenturu.</w:t>
      </w:r>
    </w:p>
    <w:p w14:paraId="37FAC984" w14:textId="77777777" w:rsidR="005A7FE9" w:rsidRPr="002A7E8D" w:rsidRDefault="005A7FE9" w:rsidP="005221D3">
      <w:pPr>
        <w:widowControl w:val="0"/>
        <w:spacing w:before="100" w:beforeAutospacing="1" w:after="100" w:afterAutospacing="1" w:line="240" w:lineRule="auto"/>
        <w:rPr>
          <w:rFonts w:ascii="Arial" w:hAnsi="Arial" w:cs="Arial"/>
          <w:bCs/>
          <w:sz w:val="20"/>
          <w:szCs w:val="20"/>
        </w:rPr>
      </w:pPr>
      <w:r w:rsidRPr="002A7E8D">
        <w:rPr>
          <w:rFonts w:ascii="Arial" w:hAnsi="Arial" w:cs="Arial"/>
          <w:bCs/>
          <w:sz w:val="20"/>
          <w:szCs w:val="20"/>
        </w:rPr>
        <w:t>Veškeré úpravy a výzdobu divadla lze provádět jen se souhlasem divadla a za dohledu pověřeného pracovníka divadla.</w:t>
      </w:r>
    </w:p>
    <w:p w14:paraId="2B119EA0" w14:textId="77777777" w:rsidR="005A7FE9" w:rsidRPr="002A7E8D" w:rsidRDefault="005A7FE9" w:rsidP="005221D3">
      <w:pPr>
        <w:pStyle w:val="Zkladntext2"/>
        <w:widowControl w:val="0"/>
        <w:spacing w:before="100" w:beforeAutospacing="1" w:after="100" w:afterAutospacing="1" w:line="240" w:lineRule="auto"/>
        <w:rPr>
          <w:rFonts w:ascii="Arial" w:hAnsi="Arial" w:cs="Arial"/>
          <w:sz w:val="20"/>
          <w:szCs w:val="20"/>
        </w:rPr>
      </w:pPr>
      <w:r w:rsidRPr="002A7E8D">
        <w:rPr>
          <w:rFonts w:ascii="Arial" w:hAnsi="Arial" w:cs="Arial"/>
          <w:sz w:val="20"/>
          <w:szCs w:val="20"/>
        </w:rPr>
        <w:t>Objednavatel přebírá veškerou hmotnou odpovědnost za škody vzniklé na vybavení a zařízení používaném při jeho akci.</w:t>
      </w:r>
    </w:p>
    <w:p w14:paraId="5DFF3983" w14:textId="77777777" w:rsidR="005A7FE9" w:rsidRPr="002A7E8D" w:rsidRDefault="005A7FE9" w:rsidP="005221D3">
      <w:pPr>
        <w:widowControl w:val="0"/>
        <w:spacing w:before="100" w:beforeAutospacing="1" w:after="100" w:afterAutospacing="1" w:line="240" w:lineRule="auto"/>
        <w:rPr>
          <w:rFonts w:ascii="Arial" w:hAnsi="Arial" w:cs="Arial"/>
          <w:bCs/>
          <w:sz w:val="20"/>
          <w:szCs w:val="20"/>
        </w:rPr>
      </w:pPr>
      <w:r w:rsidRPr="002A7E8D">
        <w:rPr>
          <w:rFonts w:ascii="Arial" w:hAnsi="Arial" w:cs="Arial"/>
          <w:bCs/>
          <w:sz w:val="20"/>
          <w:szCs w:val="20"/>
        </w:rPr>
        <w:t>Připojení zvukového, světelného, nebo i jiného zařízení, manipulace s jevištními tahy je možné jen se souhlasem divadla a pod kontrolou jeho proškoleného zaměstnance.</w:t>
      </w:r>
    </w:p>
    <w:p w14:paraId="234E4B2E" w14:textId="77777777" w:rsidR="005A7FE9" w:rsidRPr="002A7E8D" w:rsidRDefault="005A7FE9" w:rsidP="005221D3">
      <w:pPr>
        <w:widowControl w:val="0"/>
        <w:spacing w:before="100" w:beforeAutospacing="1" w:after="100" w:afterAutospacing="1" w:line="240" w:lineRule="auto"/>
        <w:rPr>
          <w:rFonts w:ascii="Arial" w:hAnsi="Arial" w:cs="Arial"/>
          <w:bCs/>
          <w:sz w:val="20"/>
          <w:szCs w:val="20"/>
        </w:rPr>
      </w:pPr>
      <w:r w:rsidRPr="002A7E8D">
        <w:rPr>
          <w:rFonts w:ascii="Arial" w:hAnsi="Arial" w:cs="Arial"/>
          <w:bCs/>
          <w:sz w:val="20"/>
          <w:szCs w:val="20"/>
        </w:rPr>
        <w:t xml:space="preserve">Divadlo poskytne jen služby a zařízení sjednané touto smlouvou. </w:t>
      </w:r>
    </w:p>
    <w:p w14:paraId="0DA6EF78" w14:textId="77777777" w:rsidR="005A7FE9" w:rsidRPr="002A7E8D" w:rsidRDefault="005A7FE9" w:rsidP="005221D3">
      <w:pPr>
        <w:widowControl w:val="0"/>
        <w:spacing w:before="100" w:beforeAutospacing="1" w:after="100" w:afterAutospacing="1" w:line="240" w:lineRule="auto"/>
        <w:rPr>
          <w:rFonts w:ascii="Arial" w:hAnsi="Arial" w:cs="Arial"/>
          <w:bCs/>
          <w:sz w:val="20"/>
          <w:szCs w:val="20"/>
        </w:rPr>
      </w:pPr>
      <w:r w:rsidRPr="002A7E8D">
        <w:rPr>
          <w:rFonts w:ascii="Arial" w:hAnsi="Arial" w:cs="Arial"/>
          <w:bCs/>
          <w:sz w:val="20"/>
          <w:szCs w:val="20"/>
        </w:rPr>
        <w:t>Za zajištění služeb, nebo zařízení poskytnutých jiným dodavatelem, na základě obstarání provozní kanceláří divadla, zaplatí objednavatel 25 % z celkové fakturované částky účtované jiným dodavatelem.</w:t>
      </w:r>
    </w:p>
    <w:p w14:paraId="583D7435" w14:textId="77777777" w:rsidR="005A7FE9" w:rsidRPr="002A7E8D" w:rsidRDefault="005A7FE9" w:rsidP="005221D3">
      <w:pPr>
        <w:widowControl w:val="0"/>
        <w:spacing w:before="100" w:beforeAutospacing="1" w:after="100" w:afterAutospacing="1" w:line="240" w:lineRule="auto"/>
        <w:rPr>
          <w:rFonts w:ascii="Arial" w:hAnsi="Arial" w:cs="Arial"/>
          <w:bCs/>
          <w:sz w:val="20"/>
          <w:szCs w:val="20"/>
        </w:rPr>
      </w:pPr>
      <w:r w:rsidRPr="002A7E8D">
        <w:rPr>
          <w:rFonts w:ascii="Arial" w:hAnsi="Arial" w:cs="Arial"/>
          <w:bCs/>
          <w:sz w:val="20"/>
          <w:szCs w:val="20"/>
        </w:rPr>
        <w:t>Objednavatel se zavazuje zajistit dobrou úroveň a hladký průběh své akce a nedopustit takové chování účastníků jeho akce, které by vybočovalo z norem kulturního a společenského chování a mohlo by ohrozit dobré jméno divadla.</w:t>
      </w:r>
    </w:p>
    <w:p w14:paraId="489FF623" w14:textId="77777777" w:rsidR="005A7FE9" w:rsidRPr="002A7E8D" w:rsidRDefault="005A7FE9" w:rsidP="005221D3">
      <w:pPr>
        <w:widowControl w:val="0"/>
        <w:spacing w:before="100" w:beforeAutospacing="1" w:after="100" w:afterAutospacing="1" w:line="240" w:lineRule="auto"/>
        <w:rPr>
          <w:rFonts w:ascii="Arial" w:hAnsi="Arial" w:cs="Arial"/>
          <w:bCs/>
          <w:sz w:val="20"/>
          <w:szCs w:val="20"/>
        </w:rPr>
      </w:pPr>
      <w:r w:rsidRPr="002A7E8D">
        <w:rPr>
          <w:rFonts w:ascii="Arial" w:hAnsi="Arial" w:cs="Arial"/>
          <w:bCs/>
          <w:sz w:val="20"/>
          <w:szCs w:val="20"/>
        </w:rPr>
        <w:t>Veškeré další vzniklé situace se řeší v souladu s obecně platnými předpisy a zákony platnými v době podpisu smlouvy.</w:t>
      </w:r>
    </w:p>
    <w:p w14:paraId="3BB2713C" w14:textId="77777777" w:rsidR="005A7FE9" w:rsidRPr="002A7E8D" w:rsidRDefault="005A7FE9" w:rsidP="005221D3">
      <w:pPr>
        <w:pStyle w:val="Zkladntext2"/>
        <w:widowControl w:val="0"/>
        <w:spacing w:before="100" w:beforeAutospacing="1" w:after="100" w:afterAutospacing="1" w:line="240" w:lineRule="auto"/>
        <w:rPr>
          <w:rFonts w:ascii="Arial" w:hAnsi="Arial" w:cs="Arial"/>
          <w:sz w:val="20"/>
          <w:szCs w:val="20"/>
        </w:rPr>
      </w:pPr>
      <w:r w:rsidRPr="002A7E8D">
        <w:rPr>
          <w:rFonts w:ascii="Arial" w:hAnsi="Arial" w:cs="Arial"/>
          <w:sz w:val="20"/>
          <w:szCs w:val="20"/>
        </w:rPr>
        <w:t>V nutných případech, můžete volat i na mobilní telefony: 0603 / 516 716, nebo 0602 / 24 17 23.</w:t>
      </w:r>
    </w:p>
    <w:p w14:paraId="47AEE071" w14:textId="77777777" w:rsidR="009C05C3" w:rsidRDefault="005A7FE9" w:rsidP="005221D3">
      <w:pPr>
        <w:widowControl w:val="0"/>
        <w:spacing w:before="100" w:beforeAutospacing="1" w:after="100" w:afterAutospacing="1" w:line="240" w:lineRule="auto"/>
        <w:rPr>
          <w:rFonts w:ascii="Arial" w:hAnsi="Arial" w:cs="Arial"/>
          <w:b/>
          <w:sz w:val="24"/>
          <w:szCs w:val="24"/>
        </w:rPr>
      </w:pPr>
      <w:r w:rsidRPr="00C7337F">
        <w:rPr>
          <w:rFonts w:ascii="Arial" w:hAnsi="Arial" w:cs="Arial"/>
          <w:b/>
          <w:sz w:val="24"/>
          <w:szCs w:val="24"/>
        </w:rPr>
        <w:t xml:space="preserve">V Praze dne: </w:t>
      </w:r>
    </w:p>
    <w:p w14:paraId="1AE51A22" w14:textId="77777777" w:rsidR="003902FF" w:rsidRPr="00C7337F" w:rsidRDefault="005A7FE9" w:rsidP="005221D3">
      <w:pPr>
        <w:widowControl w:val="0"/>
        <w:spacing w:before="100" w:beforeAutospacing="1" w:after="100" w:afterAutospacing="1" w:line="240" w:lineRule="auto"/>
        <w:rPr>
          <w:rFonts w:ascii="Arial" w:hAnsi="Arial" w:cs="Arial"/>
          <w:sz w:val="24"/>
          <w:szCs w:val="24"/>
        </w:rPr>
      </w:pPr>
      <w:r w:rsidRPr="00C7337F">
        <w:rPr>
          <w:rFonts w:ascii="Arial" w:hAnsi="Arial" w:cs="Arial"/>
          <w:b/>
          <w:sz w:val="24"/>
          <w:szCs w:val="24"/>
        </w:rPr>
        <w:t>Razítko a podpis divadla:</w:t>
      </w:r>
      <w:r w:rsidR="008F2A0A">
        <w:rPr>
          <w:rFonts w:ascii="Arial" w:hAnsi="Arial" w:cs="Arial"/>
          <w:sz w:val="24"/>
          <w:szCs w:val="24"/>
        </w:rPr>
        <w:tab/>
        <w:t xml:space="preserve"> </w:t>
      </w:r>
      <w:r w:rsidRPr="00C7337F">
        <w:rPr>
          <w:rFonts w:ascii="Arial" w:hAnsi="Arial" w:cs="Arial"/>
          <w:sz w:val="24"/>
          <w:szCs w:val="24"/>
        </w:rPr>
        <w:t xml:space="preserve">                                  </w:t>
      </w:r>
      <w:r w:rsidRPr="00C7337F">
        <w:rPr>
          <w:rFonts w:ascii="Arial" w:hAnsi="Arial" w:cs="Arial"/>
          <w:b/>
          <w:sz w:val="24"/>
          <w:szCs w:val="24"/>
        </w:rPr>
        <w:t>Razítko a podpis objednavatele:</w:t>
      </w:r>
    </w:p>
    <w:sectPr w:rsidR="003902FF" w:rsidRPr="00C7337F" w:rsidSect="00DD1451">
      <w:headerReference w:type="default" r:id="rId7"/>
      <w:footerReference w:type="default" r:id="rId8"/>
      <w:type w:val="oddPage"/>
      <w:pgSz w:w="11906" w:h="16838" w:code="9"/>
      <w:pgMar w:top="567" w:right="1134" w:bottom="567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D0B71B" w14:textId="77777777" w:rsidR="004E7B4A" w:rsidRDefault="004E7B4A" w:rsidP="002D33C0">
      <w:pPr>
        <w:spacing w:after="0" w:line="240" w:lineRule="auto"/>
      </w:pPr>
      <w:r>
        <w:separator/>
      </w:r>
    </w:p>
  </w:endnote>
  <w:endnote w:type="continuationSeparator" w:id="0">
    <w:p w14:paraId="53FC3E0F" w14:textId="77777777" w:rsidR="004E7B4A" w:rsidRDefault="004E7B4A" w:rsidP="002D33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Perpetua">
    <w:panose1 w:val="02020502060401020303"/>
    <w:charset w:val="00"/>
    <w:family w:val="roman"/>
    <w:pitch w:val="variable"/>
    <w:sig w:usb0="00000003" w:usb1="00000000" w:usb2="00000000" w:usb3="00000000" w:csb0="00000001" w:csb1="00000000"/>
  </w:font>
  <w:font w:name="Algiers">
    <w:altName w:val="Times New Roman"/>
    <w:charset w:val="00"/>
    <w:family w:val="auto"/>
    <w:pitch w:val="variable"/>
    <w:sig w:usb0="00000007" w:usb1="00000000" w:usb2="00000000" w:usb3="00000000" w:csb0="00000003" w:csb1="00000000"/>
  </w:font>
  <w:font w:name="Arial_CE">
    <w:altName w:val="Arial"/>
    <w:charset w:val="EE"/>
    <w:family w:val="swiss"/>
    <w:pitch w:val="variable"/>
    <w:sig w:usb0="00000005" w:usb1="00000000" w:usb2="00000000" w:usb3="00000000" w:csb0="00000002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Franklin Gothic Book">
    <w:panose1 w:val="020B050302010202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A868BC" w14:textId="77777777" w:rsidR="00911820" w:rsidRDefault="00182C25" w:rsidP="00DD1451">
    <w:pPr>
      <w:spacing w:after="0"/>
      <w:jc w:val="center"/>
      <w:rPr>
        <w:rFonts w:ascii="Franklin Gothic Book" w:hAnsi="Franklin Gothic Book" w:cs="Arial"/>
        <w:sz w:val="20"/>
        <w:szCs w:val="20"/>
      </w:rPr>
    </w:pPr>
    <w:r>
      <w:rPr>
        <w:rFonts w:ascii="Franklin Gothic Book" w:hAnsi="Franklin Gothic Book" w:cs="Arial"/>
        <w:noProof/>
        <w:sz w:val="20"/>
        <w:szCs w:val="20"/>
      </w:rPr>
      <w:drawing>
        <wp:anchor distT="0" distB="0" distL="114300" distR="114300" simplePos="0" relativeHeight="251658240" behindDoc="1" locked="0" layoutInCell="1" allowOverlap="1" wp14:anchorId="5D1A130E" wp14:editId="4C59F726">
          <wp:simplePos x="0" y="0"/>
          <wp:positionH relativeFrom="column">
            <wp:posOffset>0</wp:posOffset>
          </wp:positionH>
          <wp:positionV relativeFrom="paragraph">
            <wp:posOffset>103505</wp:posOffset>
          </wp:positionV>
          <wp:extent cx="6172200" cy="253365"/>
          <wp:effectExtent l="0" t="0" r="0" b="0"/>
          <wp:wrapNone/>
          <wp:docPr id="1" name="Obrázek 3" descr="zdjc_korp_d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3" descr="zdjc_korp_d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72200" cy="2533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11820" w:rsidRPr="0037109E">
      <w:rPr>
        <w:rFonts w:ascii="Franklin Gothic Book" w:hAnsi="Franklin Gothic Book" w:cs="Arial"/>
        <w:sz w:val="20"/>
        <w:szCs w:val="20"/>
      </w:rPr>
      <w:t xml:space="preserve">Žižkovské divadlo Járy Cimrmana je příspěvková organizace zřizována Městskou částí Praha 3 </w:t>
    </w:r>
  </w:p>
  <w:p w14:paraId="5DC6C1C6" w14:textId="77777777" w:rsidR="00911820" w:rsidRPr="0037109E" w:rsidRDefault="00911820" w:rsidP="00DD1451">
    <w:pPr>
      <w:spacing w:after="0"/>
      <w:jc w:val="center"/>
      <w:rPr>
        <w:rFonts w:ascii="Franklin Gothic Book" w:hAnsi="Franklin Gothic Book" w:cs="Arial"/>
        <w:sz w:val="20"/>
        <w:szCs w:val="20"/>
      </w:rPr>
    </w:pPr>
    <w:r w:rsidRPr="0037109E">
      <w:rPr>
        <w:rFonts w:ascii="Franklin Gothic Book" w:hAnsi="Franklin Gothic Book" w:cs="Arial"/>
        <w:sz w:val="20"/>
        <w:szCs w:val="20"/>
      </w:rPr>
      <w:t>a není zapsána v obchodním rejstříku.</w:t>
    </w:r>
  </w:p>
  <w:p w14:paraId="2D04B2BB" w14:textId="77777777" w:rsidR="00911820" w:rsidRPr="00DD1451" w:rsidRDefault="00911820" w:rsidP="00BB2511">
    <w:pPr>
      <w:spacing w:line="240" w:lineRule="auto"/>
      <w:jc w:val="center"/>
      <w:rPr>
        <w:rFonts w:ascii="Franklin Gothic Book" w:hAnsi="Franklin Gothic Book" w:cs="Arial"/>
        <w:sz w:val="8"/>
        <w:szCs w:val="8"/>
      </w:rPr>
    </w:pPr>
  </w:p>
  <w:p w14:paraId="284975B2" w14:textId="77777777" w:rsidR="00911820" w:rsidRPr="00BB2511" w:rsidRDefault="00911820" w:rsidP="00BB2511">
    <w:pPr>
      <w:spacing w:line="240" w:lineRule="auto"/>
      <w:jc w:val="center"/>
      <w:rPr>
        <w:rFonts w:ascii="Franklin Gothic Book" w:hAnsi="Franklin Gothic Book" w:cs="Arial"/>
        <w:sz w:val="20"/>
        <w:szCs w:val="20"/>
      </w:rPr>
    </w:pPr>
    <w:r>
      <w:rPr>
        <w:rFonts w:ascii="Franklin Gothic Book" w:hAnsi="Franklin Gothic Book" w:cs="Arial"/>
        <w:sz w:val="20"/>
        <w:szCs w:val="20"/>
      </w:rPr>
      <w:t>Š</w:t>
    </w:r>
    <w:r w:rsidRPr="00BB2511">
      <w:rPr>
        <w:rFonts w:ascii="Franklin Gothic Book" w:hAnsi="Franklin Gothic Book" w:cs="Arial"/>
        <w:sz w:val="20"/>
        <w:szCs w:val="20"/>
      </w:rPr>
      <w:t xml:space="preserve">títného 5, 130 00 Praha </w:t>
    </w:r>
    <w:r>
      <w:rPr>
        <w:rFonts w:ascii="Franklin Gothic Book" w:hAnsi="Franklin Gothic Book" w:cs="Arial"/>
        <w:sz w:val="20"/>
        <w:szCs w:val="20"/>
      </w:rPr>
      <w:t xml:space="preserve">3 </w:t>
    </w:r>
    <w:r w:rsidRPr="00BB2511">
      <w:rPr>
        <w:rFonts w:ascii="Franklin Gothic Book" w:hAnsi="Franklin Gothic Book" w:cs="Arial"/>
        <w:color w:val="C00000"/>
        <w:sz w:val="20"/>
        <w:szCs w:val="20"/>
      </w:rPr>
      <w:t>|</w:t>
    </w:r>
    <w:r>
      <w:rPr>
        <w:rFonts w:ascii="Franklin Gothic Book" w:hAnsi="Franklin Gothic Book" w:cs="Arial"/>
        <w:sz w:val="20"/>
        <w:szCs w:val="20"/>
      </w:rPr>
      <w:t xml:space="preserve"> tel: 222 781 860, 222 783 260 </w:t>
    </w:r>
    <w:r w:rsidRPr="00BB2511">
      <w:rPr>
        <w:rFonts w:ascii="Franklin Gothic Book" w:hAnsi="Franklin Gothic Book" w:cs="Arial"/>
        <w:color w:val="C00000"/>
        <w:sz w:val="20"/>
        <w:szCs w:val="20"/>
      </w:rPr>
      <w:t>|</w:t>
    </w:r>
    <w:r>
      <w:rPr>
        <w:rFonts w:ascii="Franklin Gothic Book" w:hAnsi="Franklin Gothic Book" w:cs="Arial"/>
        <w:sz w:val="20"/>
        <w:szCs w:val="20"/>
      </w:rPr>
      <w:t xml:space="preserve"> </w:t>
    </w:r>
    <w:r w:rsidRPr="00BB2511">
      <w:rPr>
        <w:rFonts w:ascii="Franklin Gothic Book" w:hAnsi="Franklin Gothic Book" w:cs="Arial"/>
        <w:sz w:val="20"/>
        <w:szCs w:val="20"/>
      </w:rPr>
      <w:t>tel./fax: 222 780</w:t>
    </w:r>
    <w:r>
      <w:rPr>
        <w:rFonts w:ascii="Franklin Gothic Book" w:hAnsi="Franklin Gothic Book" w:cs="Arial"/>
        <w:sz w:val="20"/>
        <w:szCs w:val="20"/>
      </w:rPr>
      <w:t> </w:t>
    </w:r>
    <w:r w:rsidRPr="00BB2511">
      <w:rPr>
        <w:rFonts w:ascii="Franklin Gothic Book" w:hAnsi="Franklin Gothic Book" w:cs="Arial"/>
        <w:sz w:val="20"/>
        <w:szCs w:val="20"/>
      </w:rPr>
      <w:t>396</w:t>
    </w:r>
    <w:r>
      <w:rPr>
        <w:rFonts w:ascii="Franklin Gothic Book" w:hAnsi="Franklin Gothic Book" w:cs="Arial"/>
        <w:sz w:val="20"/>
        <w:szCs w:val="20"/>
      </w:rPr>
      <w:br/>
    </w:r>
    <w:r w:rsidRPr="00BB2511">
      <w:rPr>
        <w:rFonts w:ascii="Franklin Gothic Book" w:hAnsi="Franklin Gothic Book" w:cs="Arial"/>
        <w:sz w:val="20"/>
        <w:szCs w:val="20"/>
      </w:rPr>
      <w:t>http://</w:t>
    </w:r>
    <w:hyperlink r:id="rId2" w:history="1">
      <w:r w:rsidRPr="00BB2511">
        <w:rPr>
          <w:rStyle w:val="Hypertextovodkaz"/>
          <w:rFonts w:ascii="Franklin Gothic Book" w:hAnsi="Franklin Gothic Book" w:cs="Arial"/>
          <w:color w:val="auto"/>
          <w:sz w:val="20"/>
          <w:szCs w:val="20"/>
          <w:u w:val="none"/>
        </w:rPr>
        <w:t>www.zdjc.cz</w:t>
      </w:r>
    </w:hyperlink>
    <w:r w:rsidRPr="00BB2511">
      <w:rPr>
        <w:rFonts w:ascii="Franklin Gothic Book" w:hAnsi="Franklin Gothic Book" w:cs="Arial"/>
        <w:color w:val="C00000"/>
        <w:sz w:val="20"/>
        <w:szCs w:val="20"/>
      </w:rPr>
      <w:t xml:space="preserve"> |</w:t>
    </w:r>
    <w:r>
      <w:rPr>
        <w:rFonts w:ascii="Franklin Gothic Book" w:hAnsi="Franklin Gothic Book" w:cs="Arial"/>
        <w:sz w:val="20"/>
        <w:szCs w:val="20"/>
      </w:rPr>
      <w:t xml:space="preserve"> </w:t>
    </w:r>
    <w:r w:rsidRPr="00BB2511">
      <w:rPr>
        <w:rFonts w:ascii="Franklin Gothic Book" w:hAnsi="Franklin Gothic Book" w:cs="Arial"/>
        <w:sz w:val="20"/>
        <w:szCs w:val="20"/>
      </w:rPr>
      <w:t>e-mail:kancelar@zdjc.cz</w:t>
    </w:r>
  </w:p>
  <w:p w14:paraId="2534E543" w14:textId="77777777" w:rsidR="00911820" w:rsidRPr="00973198" w:rsidRDefault="00911820" w:rsidP="00973198">
    <w:pPr>
      <w:pStyle w:val="Zpat"/>
      <w:rPr>
        <w:rFonts w:ascii="Franklin Gothic Book" w:hAnsi="Franklin Gothic Book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3C962A" w14:textId="77777777" w:rsidR="004E7B4A" w:rsidRDefault="004E7B4A" w:rsidP="002D33C0">
      <w:pPr>
        <w:spacing w:after="0" w:line="240" w:lineRule="auto"/>
      </w:pPr>
      <w:r>
        <w:separator/>
      </w:r>
    </w:p>
  </w:footnote>
  <w:footnote w:type="continuationSeparator" w:id="0">
    <w:p w14:paraId="3B46199A" w14:textId="77777777" w:rsidR="004E7B4A" w:rsidRDefault="004E7B4A" w:rsidP="002D33C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F2527F" w14:textId="77777777" w:rsidR="00911820" w:rsidRDefault="00182C25">
    <w:pPr>
      <w:pStyle w:val="Zhlav"/>
    </w:pPr>
    <w:r>
      <w:rPr>
        <w:noProof/>
      </w:rPr>
      <w:drawing>
        <wp:anchor distT="0" distB="0" distL="114300" distR="114300" simplePos="0" relativeHeight="251657216" behindDoc="1" locked="0" layoutInCell="1" allowOverlap="1" wp14:anchorId="562AFC74" wp14:editId="4A23DE75">
          <wp:simplePos x="0" y="0"/>
          <wp:positionH relativeFrom="column">
            <wp:posOffset>0</wp:posOffset>
          </wp:positionH>
          <wp:positionV relativeFrom="paragraph">
            <wp:posOffset>-114300</wp:posOffset>
          </wp:positionV>
          <wp:extent cx="6172200" cy="650240"/>
          <wp:effectExtent l="0" t="0" r="0" b="0"/>
          <wp:wrapTight wrapText="bothSides">
            <wp:wrapPolygon edited="0">
              <wp:start x="0" y="0"/>
              <wp:lineTo x="0" y="20883"/>
              <wp:lineTo x="21533" y="20883"/>
              <wp:lineTo x="21533" y="0"/>
              <wp:lineTo x="0" y="0"/>
            </wp:wrapPolygon>
          </wp:wrapTight>
          <wp:docPr id="2" name="Obrázek 2" descr="zdjc_korp_h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2" descr="zdjc_korp_h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72200" cy="6502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0298F73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4927BB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CC94E76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8A4E59C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71C4A6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6906B2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D024C6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44E144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A16AE95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B8C2944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397632904">
    <w:abstractNumId w:val="8"/>
  </w:num>
  <w:num w:numId="2" w16cid:durableId="827601156">
    <w:abstractNumId w:val="3"/>
  </w:num>
  <w:num w:numId="3" w16cid:durableId="1543635767">
    <w:abstractNumId w:val="2"/>
  </w:num>
  <w:num w:numId="4" w16cid:durableId="802894515">
    <w:abstractNumId w:val="1"/>
  </w:num>
  <w:num w:numId="5" w16cid:durableId="442849393">
    <w:abstractNumId w:val="0"/>
  </w:num>
  <w:num w:numId="6" w16cid:durableId="1851603035">
    <w:abstractNumId w:val="9"/>
  </w:num>
  <w:num w:numId="7" w16cid:durableId="1193810451">
    <w:abstractNumId w:val="7"/>
  </w:num>
  <w:num w:numId="8" w16cid:durableId="572548942">
    <w:abstractNumId w:val="6"/>
  </w:num>
  <w:num w:numId="9" w16cid:durableId="1832718177">
    <w:abstractNumId w:val="5"/>
  </w:num>
  <w:num w:numId="10" w16cid:durableId="142541445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/>
  <w:attachedTemplate r:id="rId1"/>
  <w:defaultTabStop w:val="708"/>
  <w:hyphenationZone w:val="425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1E9E"/>
    <w:rsid w:val="00017927"/>
    <w:rsid w:val="00076D27"/>
    <w:rsid w:val="000B2732"/>
    <w:rsid w:val="000B3382"/>
    <w:rsid w:val="000C2ED7"/>
    <w:rsid w:val="00123AC4"/>
    <w:rsid w:val="00127C7E"/>
    <w:rsid w:val="00182C25"/>
    <w:rsid w:val="001C421A"/>
    <w:rsid w:val="001E388B"/>
    <w:rsid w:val="001E4CF7"/>
    <w:rsid w:val="00247EAE"/>
    <w:rsid w:val="002A7E8D"/>
    <w:rsid w:val="002D33C0"/>
    <w:rsid w:val="003279F4"/>
    <w:rsid w:val="003343C6"/>
    <w:rsid w:val="00344462"/>
    <w:rsid w:val="0037109E"/>
    <w:rsid w:val="00374934"/>
    <w:rsid w:val="00380A29"/>
    <w:rsid w:val="003902FF"/>
    <w:rsid w:val="003D5508"/>
    <w:rsid w:val="00402B16"/>
    <w:rsid w:val="00471047"/>
    <w:rsid w:val="004814E7"/>
    <w:rsid w:val="0048582D"/>
    <w:rsid w:val="004C62D2"/>
    <w:rsid w:val="004E125B"/>
    <w:rsid w:val="004E7B4A"/>
    <w:rsid w:val="004F5B82"/>
    <w:rsid w:val="00515C87"/>
    <w:rsid w:val="005221D3"/>
    <w:rsid w:val="005A7FE9"/>
    <w:rsid w:val="005D7413"/>
    <w:rsid w:val="00607F40"/>
    <w:rsid w:val="00625C79"/>
    <w:rsid w:val="00653D54"/>
    <w:rsid w:val="00671712"/>
    <w:rsid w:val="00671E9E"/>
    <w:rsid w:val="00681C49"/>
    <w:rsid w:val="00687957"/>
    <w:rsid w:val="006C1FAB"/>
    <w:rsid w:val="006D34BF"/>
    <w:rsid w:val="006D442C"/>
    <w:rsid w:val="006E1C96"/>
    <w:rsid w:val="006F152F"/>
    <w:rsid w:val="0075197D"/>
    <w:rsid w:val="007635DC"/>
    <w:rsid w:val="00791AC4"/>
    <w:rsid w:val="0079241E"/>
    <w:rsid w:val="007A184F"/>
    <w:rsid w:val="007A6D1C"/>
    <w:rsid w:val="007B1A98"/>
    <w:rsid w:val="00807EC7"/>
    <w:rsid w:val="00873AF5"/>
    <w:rsid w:val="008A2570"/>
    <w:rsid w:val="008D5E1D"/>
    <w:rsid w:val="008E61FA"/>
    <w:rsid w:val="008F2A0A"/>
    <w:rsid w:val="008F3486"/>
    <w:rsid w:val="00911820"/>
    <w:rsid w:val="0092232B"/>
    <w:rsid w:val="00973198"/>
    <w:rsid w:val="009823AA"/>
    <w:rsid w:val="009C05C3"/>
    <w:rsid w:val="00A06F7D"/>
    <w:rsid w:val="00A42B84"/>
    <w:rsid w:val="00A71E56"/>
    <w:rsid w:val="00A86A4D"/>
    <w:rsid w:val="00AA5F06"/>
    <w:rsid w:val="00AC3593"/>
    <w:rsid w:val="00AF4291"/>
    <w:rsid w:val="00AF7A3A"/>
    <w:rsid w:val="00B226EF"/>
    <w:rsid w:val="00B2502B"/>
    <w:rsid w:val="00B372D4"/>
    <w:rsid w:val="00B871D0"/>
    <w:rsid w:val="00B96021"/>
    <w:rsid w:val="00BA5416"/>
    <w:rsid w:val="00BB2511"/>
    <w:rsid w:val="00C7337F"/>
    <w:rsid w:val="00D00094"/>
    <w:rsid w:val="00D84FA3"/>
    <w:rsid w:val="00D85209"/>
    <w:rsid w:val="00D96939"/>
    <w:rsid w:val="00DD1451"/>
    <w:rsid w:val="00DE08DF"/>
    <w:rsid w:val="00DF2CB0"/>
    <w:rsid w:val="00E61CE6"/>
    <w:rsid w:val="00E82287"/>
    <w:rsid w:val="00F41230"/>
    <w:rsid w:val="00FB5783"/>
    <w:rsid w:val="00FD6DB6"/>
    <w:rsid w:val="00FE0E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65CF250"/>
  <w15:chartTrackingRefBased/>
  <w15:docId w15:val="{834BD6B6-E3D8-4916-96C6-AADCDFC946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Perpetua" w:eastAsia="Perpetua" w:hAnsi="Perpetua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uiPriority="9" w:qFormat="1"/>
    <w:lsdException w:name="heading 6" w:semiHidden="1" w:uiPriority="9" w:unhideWhenUsed="1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902FF"/>
    <w:pPr>
      <w:spacing w:after="200" w:line="276" w:lineRule="auto"/>
    </w:pPr>
    <w:rPr>
      <w:sz w:val="22"/>
      <w:szCs w:val="22"/>
      <w:lang w:eastAsia="en-US"/>
    </w:rPr>
  </w:style>
  <w:style w:type="paragraph" w:styleId="Nadpis1">
    <w:name w:val="heading 1"/>
    <w:basedOn w:val="Normln"/>
    <w:next w:val="Normln"/>
    <w:qFormat/>
    <w:rsid w:val="00374934"/>
    <w:pPr>
      <w:keepNext/>
      <w:spacing w:after="0" w:line="240" w:lineRule="auto"/>
      <w:outlineLvl w:val="0"/>
    </w:pPr>
    <w:rPr>
      <w:rFonts w:ascii="Algiers" w:eastAsia="Times New Roman" w:hAnsi="Algiers"/>
      <w:sz w:val="144"/>
      <w:szCs w:val="20"/>
      <w:lang w:eastAsia="cs-CZ"/>
    </w:rPr>
  </w:style>
  <w:style w:type="paragraph" w:styleId="Nadpis2">
    <w:name w:val="heading 2"/>
    <w:basedOn w:val="Normln"/>
    <w:next w:val="Normln"/>
    <w:qFormat/>
    <w:rsid w:val="00374934"/>
    <w:pPr>
      <w:keepNext/>
      <w:spacing w:after="0" w:line="240" w:lineRule="auto"/>
      <w:outlineLvl w:val="1"/>
    </w:pPr>
    <w:rPr>
      <w:rFonts w:ascii="Algiers" w:eastAsia="Times New Roman" w:hAnsi="Algiers"/>
      <w:sz w:val="32"/>
      <w:szCs w:val="20"/>
      <w:lang w:eastAsia="cs-CZ"/>
    </w:rPr>
  </w:style>
  <w:style w:type="paragraph" w:styleId="Nadpis5">
    <w:name w:val="heading 5"/>
    <w:basedOn w:val="Normln"/>
    <w:next w:val="Normln"/>
    <w:qFormat/>
    <w:rsid w:val="005A7FE9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7">
    <w:name w:val="heading 7"/>
    <w:basedOn w:val="Normln"/>
    <w:next w:val="Normln"/>
    <w:qFormat/>
    <w:rsid w:val="00374934"/>
    <w:pPr>
      <w:keepNext/>
      <w:spacing w:after="0" w:line="240" w:lineRule="auto"/>
      <w:outlineLvl w:val="6"/>
    </w:pPr>
    <w:rPr>
      <w:rFonts w:ascii="Arial_CE" w:eastAsia="Times New Roman" w:hAnsi="Arial_CE"/>
      <w:sz w:val="24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semiHidden/>
    <w:unhideWhenUsed/>
    <w:rsid w:val="002D33C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2D33C0"/>
  </w:style>
  <w:style w:type="paragraph" w:styleId="Zpat">
    <w:name w:val="footer"/>
    <w:basedOn w:val="Normln"/>
    <w:link w:val="ZpatChar"/>
    <w:uiPriority w:val="99"/>
    <w:semiHidden/>
    <w:unhideWhenUsed/>
    <w:rsid w:val="002D33C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2D33C0"/>
  </w:style>
  <w:style w:type="paragraph" w:styleId="Textbubliny">
    <w:name w:val="Balloon Text"/>
    <w:basedOn w:val="Normln"/>
    <w:link w:val="TextbublinyChar"/>
    <w:uiPriority w:val="99"/>
    <w:semiHidden/>
    <w:unhideWhenUsed/>
    <w:rsid w:val="002D33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2D33C0"/>
    <w:rPr>
      <w:rFonts w:ascii="Tahoma" w:hAnsi="Tahoma" w:cs="Tahoma"/>
      <w:sz w:val="16"/>
      <w:szCs w:val="16"/>
    </w:rPr>
  </w:style>
  <w:style w:type="character" w:styleId="Hypertextovodkaz">
    <w:name w:val="Hyperlink"/>
    <w:uiPriority w:val="99"/>
    <w:unhideWhenUsed/>
    <w:rsid w:val="00BB2511"/>
    <w:rPr>
      <w:color w:val="0000FF"/>
      <w:u w:val="single"/>
    </w:rPr>
  </w:style>
  <w:style w:type="paragraph" w:styleId="Zkladntext">
    <w:name w:val="Body Text"/>
    <w:basedOn w:val="Normln"/>
    <w:rsid w:val="00374934"/>
    <w:pPr>
      <w:spacing w:after="0" w:line="240" w:lineRule="auto"/>
    </w:pPr>
    <w:rPr>
      <w:rFonts w:ascii="Arial_CE" w:eastAsia="Times New Roman" w:hAnsi="Arial_CE"/>
      <w:b/>
      <w:sz w:val="28"/>
      <w:szCs w:val="20"/>
      <w:lang w:eastAsia="cs-CZ"/>
    </w:rPr>
  </w:style>
  <w:style w:type="paragraph" w:styleId="Zkladntext3">
    <w:name w:val="Body Text 3"/>
    <w:basedOn w:val="Normln"/>
    <w:rsid w:val="00374934"/>
    <w:pPr>
      <w:spacing w:after="0" w:line="240" w:lineRule="auto"/>
    </w:pPr>
    <w:rPr>
      <w:rFonts w:ascii="Bookman Old Style" w:eastAsia="Times New Roman" w:hAnsi="Bookman Old Style"/>
      <w:b/>
      <w:bCs/>
      <w:szCs w:val="20"/>
      <w:lang w:eastAsia="cs-CZ"/>
    </w:rPr>
  </w:style>
  <w:style w:type="paragraph" w:styleId="Zkladntext2">
    <w:name w:val="Body Text 2"/>
    <w:basedOn w:val="Normln"/>
    <w:link w:val="Zkladntext2Char"/>
    <w:rsid w:val="005A7FE9"/>
    <w:pPr>
      <w:spacing w:after="120" w:line="480" w:lineRule="auto"/>
    </w:pPr>
  </w:style>
  <w:style w:type="paragraph" w:styleId="Zkladntextodsazen">
    <w:name w:val="Body Text Indent"/>
    <w:basedOn w:val="Normln"/>
    <w:rsid w:val="00A06F7D"/>
    <w:pPr>
      <w:spacing w:after="120"/>
      <w:ind w:left="283"/>
    </w:pPr>
  </w:style>
  <w:style w:type="character" w:styleId="Nevyeenzmnka">
    <w:name w:val="Unresolved Mention"/>
    <w:uiPriority w:val="99"/>
    <w:semiHidden/>
    <w:unhideWhenUsed/>
    <w:rsid w:val="006D34BF"/>
    <w:rPr>
      <w:color w:val="808080"/>
      <w:shd w:val="clear" w:color="auto" w:fill="E6E6E6"/>
    </w:rPr>
  </w:style>
  <w:style w:type="character" w:customStyle="1" w:styleId="Zkladntext2Char">
    <w:name w:val="Základní text 2 Char"/>
    <w:basedOn w:val="Standardnpsmoodstavce"/>
    <w:link w:val="Zkladntext2"/>
    <w:rsid w:val="006D442C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0807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zizkovskedivadlo-jc.cz" TargetMode="External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Jana%20Pazdern&#237;kov&#225;\Local%20Settings\Temporary%20Internet%20Files\OLK22\&#353;ablona_&#381;DJC.dot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šablona_ŽDJC</Template>
  <TotalTime>3</TotalTime>
  <Pages>1</Pages>
  <Words>631</Words>
  <Characters>3728</Characters>
  <Application>Microsoft Office Word</Application>
  <DocSecurity>0</DocSecurity>
  <Lines>31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Štítného 5, Praha 3, 130 00</vt:lpstr>
    </vt:vector>
  </TitlesOfParts>
  <Company>Hewlett-Packard</Company>
  <LinksUpToDate>false</LinksUpToDate>
  <CharactersWithSpaces>4351</CharactersWithSpaces>
  <SharedDoc>false</SharedDoc>
  <HLinks>
    <vt:vector size="12" baseType="variant">
      <vt:variant>
        <vt:i4>458803</vt:i4>
      </vt:variant>
      <vt:variant>
        <vt:i4>0</vt:i4>
      </vt:variant>
      <vt:variant>
        <vt:i4>0</vt:i4>
      </vt:variant>
      <vt:variant>
        <vt:i4>5</vt:i4>
      </vt:variant>
      <vt:variant>
        <vt:lpwstr>mailto:petr.sebesta@con4pas.com</vt:lpwstr>
      </vt:variant>
      <vt:variant>
        <vt:lpwstr/>
      </vt:variant>
      <vt:variant>
        <vt:i4>3407976</vt:i4>
      </vt:variant>
      <vt:variant>
        <vt:i4>0</vt:i4>
      </vt:variant>
      <vt:variant>
        <vt:i4>0</vt:i4>
      </vt:variant>
      <vt:variant>
        <vt:i4>5</vt:i4>
      </vt:variant>
      <vt:variant>
        <vt:lpwstr>http://www.zizkovskedivadlo-jc.cz/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Štítného 5, Praha 3, 130 00</dc:title>
  <dc:subject/>
  <dc:creator>ŽDJC</dc:creator>
  <cp:keywords/>
  <cp:lastModifiedBy>ŽDJC Radim Jezdinský</cp:lastModifiedBy>
  <cp:revision>5</cp:revision>
  <cp:lastPrinted>2022-12-01T13:28:00Z</cp:lastPrinted>
  <dcterms:created xsi:type="dcterms:W3CDTF">2022-12-01T12:18:00Z</dcterms:created>
  <dcterms:modified xsi:type="dcterms:W3CDTF">2022-12-16T12:07:00Z</dcterms:modified>
</cp:coreProperties>
</file>