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DED8" w14:textId="77777777" w:rsidR="00F16EF0" w:rsidRPr="00F16EF0" w:rsidRDefault="00F16EF0" w:rsidP="00F16EF0">
      <w:pPr>
        <w:pStyle w:val="Odstavecseseznamem"/>
        <w:tabs>
          <w:tab w:val="left" w:pos="284"/>
        </w:tabs>
        <w:ind w:left="0"/>
        <w:jc w:val="right"/>
        <w:rPr>
          <w:rFonts w:asciiTheme="minorHAnsi" w:hAnsiTheme="minorHAnsi" w:cstheme="minorHAnsi"/>
          <w:b/>
          <w:color w:val="808080" w:themeColor="background1" w:themeShade="80"/>
          <w:sz w:val="20"/>
          <w:szCs w:val="20"/>
        </w:rPr>
      </w:pPr>
    </w:p>
    <w:p w14:paraId="5ADAE32D" w14:textId="77777777" w:rsidR="00636697" w:rsidRPr="00F16EF0" w:rsidRDefault="008C2D8A" w:rsidP="00DC3DDC">
      <w:pPr>
        <w:pStyle w:val="Smlouva2"/>
        <w:pBdr>
          <w:top w:val="single" w:sz="4" w:space="1" w:color="auto"/>
          <w:left w:val="single" w:sz="4" w:space="4" w:color="auto"/>
          <w:bottom w:val="single" w:sz="4" w:space="1" w:color="auto"/>
          <w:right w:val="single" w:sz="4" w:space="4" w:color="auto"/>
        </w:pBdr>
        <w:shd w:val="clear" w:color="auto" w:fill="17365D" w:themeFill="text2" w:themeFillShade="BF"/>
        <w:rPr>
          <w:rFonts w:asciiTheme="minorHAnsi" w:hAnsiTheme="minorHAnsi" w:cstheme="minorHAnsi"/>
          <w:sz w:val="38"/>
          <w:szCs w:val="38"/>
        </w:rPr>
      </w:pPr>
      <w:r w:rsidRPr="00F16EF0">
        <w:rPr>
          <w:rFonts w:asciiTheme="minorHAnsi" w:hAnsiTheme="minorHAnsi" w:cstheme="minorHAnsi"/>
          <w:sz w:val="38"/>
          <w:szCs w:val="38"/>
        </w:rPr>
        <w:t xml:space="preserve">RÁMCOVÁ KUPNÍ SMLOUVA </w:t>
      </w:r>
    </w:p>
    <w:p w14:paraId="1A4A25F8" w14:textId="77777777" w:rsidR="00636697" w:rsidRDefault="00A175D0" w:rsidP="00A175D0">
      <w:pPr>
        <w:tabs>
          <w:tab w:val="left" w:pos="4395"/>
        </w:tabs>
        <w:jc w:val="center"/>
        <w:rPr>
          <w:rFonts w:asciiTheme="minorHAnsi" w:hAnsiTheme="minorHAnsi" w:cstheme="minorHAnsi"/>
          <w:b/>
        </w:rPr>
      </w:pPr>
      <w:r w:rsidRPr="00395F9F">
        <w:rPr>
          <w:rFonts w:asciiTheme="minorHAnsi" w:hAnsiTheme="minorHAnsi" w:cstheme="minorHAnsi"/>
          <w:b/>
        </w:rPr>
        <w:t xml:space="preserve">číslo WISPI: </w:t>
      </w:r>
      <w:r w:rsidR="00F16EF0">
        <w:rPr>
          <w:rFonts w:asciiTheme="minorHAnsi" w:hAnsiTheme="minorHAnsi" w:cstheme="minorHAnsi"/>
          <w:b/>
        </w:rPr>
        <w:t>2022/139</w:t>
      </w:r>
      <w:r w:rsidR="00395F9F" w:rsidRPr="00395F9F">
        <w:rPr>
          <w:rFonts w:asciiTheme="minorHAnsi" w:hAnsiTheme="minorHAnsi" w:cstheme="minorHAnsi"/>
          <w:b/>
        </w:rPr>
        <w:t>/S</w:t>
      </w:r>
    </w:p>
    <w:p w14:paraId="299F4ECC" w14:textId="77777777" w:rsidR="00B61C52" w:rsidRDefault="00B61C52" w:rsidP="00B61C52">
      <w:pPr>
        <w:tabs>
          <w:tab w:val="left" w:pos="4395"/>
        </w:tabs>
        <w:jc w:val="center"/>
        <w:rPr>
          <w:rFonts w:asciiTheme="minorHAnsi" w:hAnsiTheme="minorHAnsi" w:cstheme="minorHAnsi"/>
          <w:b/>
        </w:rPr>
      </w:pPr>
    </w:p>
    <w:p w14:paraId="5F9EA852" w14:textId="77777777" w:rsidR="00B61C52" w:rsidRDefault="00B61C52" w:rsidP="00B61C52">
      <w:pPr>
        <w:pStyle w:val="Zkladntext"/>
        <w:spacing w:after="0"/>
        <w:ind w:right="40"/>
        <w:jc w:val="center"/>
        <w:rPr>
          <w:rStyle w:val="ZkladntextChar1"/>
          <w:rFonts w:ascii="Calibri" w:hAnsi="Calibri" w:cs="Calibri"/>
          <w:sz w:val="22"/>
          <w:szCs w:val="22"/>
        </w:rPr>
      </w:pPr>
      <w:r w:rsidRPr="000472B6">
        <w:rPr>
          <w:rStyle w:val="ZkladntextChar1"/>
          <w:rFonts w:ascii="Calibri" w:hAnsi="Calibri" w:cs="Calibri"/>
          <w:sz w:val="22"/>
          <w:szCs w:val="22"/>
        </w:rPr>
        <w:t>Smluvní strany níže uvedené uzavírají podle zákona č. 89/2012 Sb.,</w:t>
      </w:r>
    </w:p>
    <w:p w14:paraId="64AC452D" w14:textId="77777777" w:rsidR="00B61C52" w:rsidRPr="00B52A7C" w:rsidRDefault="00B61C52" w:rsidP="00B61C52">
      <w:pPr>
        <w:pStyle w:val="Zkladntext"/>
        <w:spacing w:after="0"/>
        <w:ind w:right="40"/>
        <w:jc w:val="center"/>
        <w:rPr>
          <w:rFonts w:ascii="Calibri" w:hAnsi="Calibri" w:cs="Calibri"/>
          <w:sz w:val="22"/>
          <w:szCs w:val="22"/>
        </w:rPr>
      </w:pPr>
      <w:r w:rsidRPr="000472B6">
        <w:rPr>
          <w:rStyle w:val="ZkladntextChar1"/>
          <w:rFonts w:ascii="Calibri" w:hAnsi="Calibri" w:cs="Calibri"/>
          <w:sz w:val="22"/>
          <w:szCs w:val="22"/>
        </w:rPr>
        <w:t xml:space="preserve">občanský zákoník tuto </w:t>
      </w:r>
      <w:r>
        <w:rPr>
          <w:rStyle w:val="ZkladntextChar1"/>
          <w:rFonts w:ascii="Calibri" w:hAnsi="Calibri" w:cs="Calibri"/>
          <w:sz w:val="22"/>
          <w:szCs w:val="22"/>
        </w:rPr>
        <w:t xml:space="preserve">rámcovou </w:t>
      </w:r>
      <w:r w:rsidRPr="000472B6">
        <w:rPr>
          <w:rStyle w:val="ZkladntextChar1"/>
          <w:rFonts w:ascii="Calibri" w:hAnsi="Calibri" w:cs="Calibri"/>
          <w:sz w:val="22"/>
          <w:szCs w:val="22"/>
        </w:rPr>
        <w:t>kupní smlouvu:</w:t>
      </w:r>
    </w:p>
    <w:p w14:paraId="3FE6C50F" w14:textId="77777777" w:rsidR="00A175D0" w:rsidRPr="00A175D0" w:rsidRDefault="00A175D0" w:rsidP="00A175D0">
      <w:pPr>
        <w:tabs>
          <w:tab w:val="left" w:pos="4395"/>
        </w:tabs>
        <w:jc w:val="center"/>
        <w:rPr>
          <w:rFonts w:asciiTheme="minorHAnsi" w:hAnsiTheme="minorHAnsi" w:cstheme="minorHAnsi"/>
        </w:rPr>
      </w:pPr>
    </w:p>
    <w:p w14:paraId="1322B801" w14:textId="77777777" w:rsidR="00C503B9" w:rsidRPr="00A175D0" w:rsidRDefault="00C503B9" w:rsidP="0089442E">
      <w:pPr>
        <w:pStyle w:val="Smlouva2"/>
        <w:rPr>
          <w:rFonts w:asciiTheme="minorHAnsi" w:hAnsiTheme="minorHAnsi" w:cstheme="minorHAnsi"/>
          <w:sz w:val="22"/>
          <w:szCs w:val="22"/>
        </w:rPr>
      </w:pPr>
      <w:r w:rsidRPr="00A175D0">
        <w:rPr>
          <w:rFonts w:asciiTheme="minorHAnsi" w:hAnsiTheme="minorHAnsi" w:cstheme="minorHAnsi"/>
          <w:sz w:val="22"/>
          <w:szCs w:val="22"/>
        </w:rPr>
        <w:t>I.</w:t>
      </w:r>
    </w:p>
    <w:p w14:paraId="35F9B2E4" w14:textId="77777777" w:rsidR="00C503B9" w:rsidRPr="00A175D0" w:rsidRDefault="00C503B9" w:rsidP="00F16EF0">
      <w:pPr>
        <w:pStyle w:val="Smlouva2"/>
        <w:shd w:val="clear" w:color="auto" w:fill="B8CCE4" w:themeFill="accent1" w:themeFillTint="66"/>
        <w:rPr>
          <w:rFonts w:asciiTheme="minorHAnsi" w:hAnsiTheme="minorHAnsi" w:cstheme="minorHAnsi"/>
          <w:sz w:val="22"/>
          <w:szCs w:val="22"/>
        </w:rPr>
      </w:pPr>
      <w:r w:rsidRPr="00A175D0">
        <w:rPr>
          <w:rFonts w:asciiTheme="minorHAnsi" w:hAnsiTheme="minorHAnsi" w:cstheme="minorHAnsi"/>
          <w:sz w:val="22"/>
          <w:szCs w:val="22"/>
        </w:rPr>
        <w:t>Smluvní strany</w:t>
      </w:r>
    </w:p>
    <w:p w14:paraId="475094F7" w14:textId="77777777" w:rsidR="00056F0A" w:rsidRDefault="00056F0A" w:rsidP="00056F0A">
      <w:pPr>
        <w:ind w:left="360"/>
        <w:rPr>
          <w:rStyle w:val="contact-name"/>
          <w:rFonts w:ascii="Calibri" w:hAnsi="Calibri" w:cs="Calibri"/>
          <w:b/>
          <w:sz w:val="22"/>
          <w:szCs w:val="22"/>
        </w:rPr>
      </w:pPr>
    </w:p>
    <w:p w14:paraId="796FB426" w14:textId="77777777" w:rsidR="00056F0A" w:rsidRPr="00056F0A" w:rsidRDefault="00056F0A" w:rsidP="00056F0A">
      <w:pPr>
        <w:numPr>
          <w:ilvl w:val="0"/>
          <w:numId w:val="48"/>
        </w:numPr>
        <w:rPr>
          <w:rStyle w:val="contact-name"/>
          <w:rFonts w:ascii="Calibri" w:hAnsi="Calibri" w:cs="Calibri"/>
          <w:b/>
          <w:sz w:val="22"/>
          <w:szCs w:val="22"/>
        </w:rPr>
      </w:pPr>
      <w:r w:rsidRPr="00056F0A">
        <w:rPr>
          <w:rStyle w:val="contact-name"/>
          <w:rFonts w:ascii="Calibri" w:hAnsi="Calibri" w:cs="Calibri"/>
          <w:b/>
          <w:sz w:val="22"/>
          <w:szCs w:val="22"/>
        </w:rPr>
        <w:t>Národní muzeum v přírodě, příspěvková organizace</w:t>
      </w:r>
    </w:p>
    <w:p w14:paraId="4D5F0FA3"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 xml:space="preserve">Sídlo: </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Style w:val="contact-street"/>
          <w:rFonts w:ascii="Calibri" w:hAnsi="Calibri" w:cs="Calibri"/>
          <w:sz w:val="22"/>
          <w:szCs w:val="22"/>
        </w:rPr>
        <w:t>Palackého 147</w:t>
      </w:r>
      <w:r w:rsidRPr="00056F0A">
        <w:rPr>
          <w:rStyle w:val="contact-suburb"/>
          <w:rFonts w:ascii="Calibri" w:hAnsi="Calibri" w:cs="Calibri"/>
          <w:sz w:val="22"/>
          <w:szCs w:val="22"/>
        </w:rPr>
        <w:t xml:space="preserve">, Rožnov pod Radhoštěm, PSČ </w:t>
      </w:r>
      <w:r w:rsidRPr="00056F0A">
        <w:rPr>
          <w:rStyle w:val="contact-postcode"/>
          <w:rFonts w:ascii="Calibri" w:hAnsi="Calibri" w:cs="Calibri"/>
          <w:sz w:val="22"/>
          <w:szCs w:val="22"/>
        </w:rPr>
        <w:t>756 61</w:t>
      </w:r>
    </w:p>
    <w:p w14:paraId="52E7C78A"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IČ:</w:t>
      </w:r>
      <w:r w:rsidR="00B61C52">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000 98 604</w:t>
      </w:r>
    </w:p>
    <w:p w14:paraId="20DEE57B"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DIČ:</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CZ 000 98 604</w:t>
      </w:r>
    </w:p>
    <w:p w14:paraId="22166C30" w14:textId="77777777"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 xml:space="preserve">zastoupené: </w:t>
      </w:r>
      <w:r w:rsidRPr="00056F0A">
        <w:rPr>
          <w:rFonts w:ascii="Calibri" w:hAnsi="Calibri" w:cs="Calibri"/>
          <w:sz w:val="22"/>
          <w:szCs w:val="22"/>
        </w:rPr>
        <w:tab/>
      </w:r>
      <w:r w:rsidRPr="00056F0A">
        <w:rPr>
          <w:rFonts w:ascii="Calibri" w:hAnsi="Calibri" w:cs="Calibri"/>
          <w:sz w:val="22"/>
          <w:szCs w:val="22"/>
        </w:rPr>
        <w:tab/>
      </w:r>
      <w:hyperlink r:id="rId9" w:history="1">
        <w:r w:rsidRPr="00056F0A">
          <w:rPr>
            <w:rStyle w:val="Hypertextovodkaz"/>
            <w:rFonts w:ascii="Calibri" w:hAnsi="Calibri" w:cs="Calibri"/>
            <w:color w:val="auto"/>
            <w:sz w:val="22"/>
            <w:szCs w:val="22"/>
            <w:u w:val="none"/>
          </w:rPr>
          <w:t>Ing. Jindřich</w:t>
        </w:r>
      </w:hyperlink>
      <w:r w:rsidRPr="00056F0A">
        <w:rPr>
          <w:rFonts w:ascii="Calibri" w:hAnsi="Calibri" w:cs="Calibri"/>
          <w:sz w:val="22"/>
          <w:szCs w:val="22"/>
        </w:rPr>
        <w:t>em Ondrušem, generálním ředitelem</w:t>
      </w:r>
    </w:p>
    <w:p w14:paraId="5141325F" w14:textId="31F8E9C8"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Kontaktní osoba:</w:t>
      </w:r>
      <w:r w:rsidRPr="00056F0A">
        <w:rPr>
          <w:rFonts w:ascii="Calibri" w:hAnsi="Calibri" w:cs="Calibri"/>
          <w:sz w:val="22"/>
          <w:szCs w:val="22"/>
        </w:rPr>
        <w:tab/>
      </w:r>
      <w:r w:rsidRPr="00056F0A">
        <w:rPr>
          <w:rFonts w:ascii="Calibri" w:hAnsi="Calibri" w:cs="Calibri"/>
          <w:sz w:val="22"/>
          <w:szCs w:val="22"/>
        </w:rPr>
        <w:tab/>
      </w:r>
      <w:r w:rsidR="00B74009">
        <w:rPr>
          <w:rFonts w:ascii="Calibri" w:hAnsi="Calibri" w:cs="Calibri"/>
          <w:sz w:val="22"/>
          <w:szCs w:val="22"/>
        </w:rPr>
        <w:t>xxxxx</w:t>
      </w:r>
    </w:p>
    <w:p w14:paraId="4D36448C" w14:textId="289F3F3B"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Bankovní spojení:</w:t>
      </w:r>
      <w:r w:rsidRPr="00056F0A">
        <w:rPr>
          <w:rFonts w:ascii="Calibri" w:hAnsi="Calibri" w:cs="Calibri"/>
          <w:sz w:val="22"/>
          <w:szCs w:val="22"/>
        </w:rPr>
        <w:tab/>
      </w:r>
      <w:r w:rsidRPr="00056F0A">
        <w:rPr>
          <w:rFonts w:ascii="Calibri" w:hAnsi="Calibri" w:cs="Calibri"/>
          <w:sz w:val="22"/>
          <w:szCs w:val="22"/>
        </w:rPr>
        <w:tab/>
      </w:r>
      <w:r w:rsidR="00B74009">
        <w:rPr>
          <w:rFonts w:ascii="Calibri" w:hAnsi="Calibri" w:cs="Calibri"/>
          <w:sz w:val="22"/>
          <w:szCs w:val="22"/>
        </w:rPr>
        <w:t>xxxxx</w:t>
      </w:r>
    </w:p>
    <w:p w14:paraId="35F08720" w14:textId="1D520693" w:rsidR="00056F0A" w:rsidRPr="00056F0A" w:rsidRDefault="00056F0A" w:rsidP="00056F0A">
      <w:pPr>
        <w:ind w:firstLine="360"/>
        <w:rPr>
          <w:rFonts w:ascii="Calibri" w:hAnsi="Calibri" w:cs="Calibri"/>
          <w:noProof/>
          <w:sz w:val="22"/>
          <w:szCs w:val="22"/>
        </w:rPr>
      </w:pPr>
      <w:r w:rsidRPr="00056F0A">
        <w:rPr>
          <w:rFonts w:ascii="Calibri" w:hAnsi="Calibri" w:cs="Calibri"/>
          <w:sz w:val="22"/>
          <w:szCs w:val="22"/>
        </w:rPr>
        <w:t>Číslo účtu:</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00B74009">
        <w:rPr>
          <w:rFonts w:ascii="Calibri" w:hAnsi="Calibri" w:cs="Calibri"/>
          <w:sz w:val="22"/>
          <w:szCs w:val="22"/>
        </w:rPr>
        <w:t>xxxxx</w:t>
      </w:r>
      <w:r w:rsidRPr="00056F0A">
        <w:rPr>
          <w:rFonts w:ascii="Calibri" w:hAnsi="Calibri" w:cs="Calibri"/>
          <w:sz w:val="22"/>
          <w:szCs w:val="22"/>
        </w:rPr>
        <w:tab/>
      </w:r>
    </w:p>
    <w:p w14:paraId="677CAF6A" w14:textId="77777777" w:rsidR="00056F0A" w:rsidRPr="00056F0A" w:rsidRDefault="00056F0A" w:rsidP="00056F0A">
      <w:pPr>
        <w:ind w:firstLine="360"/>
        <w:rPr>
          <w:rFonts w:ascii="Calibri" w:hAnsi="Calibri" w:cs="Calibri"/>
          <w:sz w:val="22"/>
          <w:szCs w:val="22"/>
        </w:rPr>
      </w:pPr>
      <w:r w:rsidRPr="00056F0A">
        <w:rPr>
          <w:rFonts w:ascii="Calibri" w:hAnsi="Calibri" w:cs="Calibri"/>
          <w:noProof/>
          <w:sz w:val="22"/>
          <w:szCs w:val="22"/>
        </w:rPr>
        <w:t>Profil zadavatele:</w:t>
      </w:r>
      <w:r w:rsidRPr="00056F0A">
        <w:rPr>
          <w:rFonts w:ascii="Calibri" w:hAnsi="Calibri" w:cs="Calibri"/>
          <w:noProof/>
          <w:sz w:val="22"/>
          <w:szCs w:val="22"/>
        </w:rPr>
        <w:tab/>
      </w:r>
      <w:r w:rsidRPr="00056F0A">
        <w:rPr>
          <w:rFonts w:ascii="Calibri" w:hAnsi="Calibri" w:cs="Calibri"/>
          <w:noProof/>
          <w:sz w:val="22"/>
          <w:szCs w:val="22"/>
        </w:rPr>
        <w:tab/>
      </w:r>
      <w:hyperlink r:id="rId10" w:tgtFrame="_blank" w:history="1">
        <w:r w:rsidRPr="00056F0A">
          <w:rPr>
            <w:rStyle w:val="Hypertextovodkaz"/>
            <w:rFonts w:ascii="Calibri" w:hAnsi="Calibri" w:cs="Calibri"/>
            <w:color w:val="auto"/>
            <w:sz w:val="22"/>
            <w:szCs w:val="22"/>
            <w:u w:val="none"/>
          </w:rPr>
          <w:t>https://nen.nipez.cz/profil/VMP</w:t>
        </w:r>
      </w:hyperlink>
    </w:p>
    <w:p w14:paraId="356258B7" w14:textId="77777777" w:rsidR="00056F0A" w:rsidRPr="00056F0A" w:rsidRDefault="00056F0A" w:rsidP="00056F0A">
      <w:pPr>
        <w:ind w:firstLine="360"/>
        <w:rPr>
          <w:rFonts w:ascii="Calibri" w:hAnsi="Calibri" w:cs="Calibri"/>
          <w:i/>
          <w:iCs/>
          <w:sz w:val="22"/>
          <w:szCs w:val="22"/>
        </w:rPr>
      </w:pPr>
      <w:r w:rsidRPr="00056F0A">
        <w:rPr>
          <w:rFonts w:ascii="Calibri" w:hAnsi="Calibri" w:cs="Calibri"/>
          <w:i/>
          <w:iCs/>
          <w:sz w:val="22"/>
          <w:szCs w:val="22"/>
        </w:rPr>
        <w:t>na straně Kupujícího</w:t>
      </w:r>
    </w:p>
    <w:p w14:paraId="18F22AD7" w14:textId="77777777" w:rsidR="00056F0A" w:rsidRPr="001531DC" w:rsidRDefault="00056F0A" w:rsidP="00056F0A">
      <w:pPr>
        <w:ind w:firstLine="360"/>
        <w:rPr>
          <w:rFonts w:ascii="Calibri" w:hAnsi="Calibri" w:cs="Calibri"/>
          <w:sz w:val="22"/>
          <w:szCs w:val="22"/>
        </w:rPr>
      </w:pPr>
    </w:p>
    <w:p w14:paraId="1D624317" w14:textId="77777777"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a</w:t>
      </w:r>
    </w:p>
    <w:p w14:paraId="5DB479AF" w14:textId="77777777" w:rsidR="00056F0A" w:rsidRPr="001531DC" w:rsidRDefault="00056F0A" w:rsidP="00056F0A">
      <w:pPr>
        <w:rPr>
          <w:rFonts w:ascii="Calibri" w:hAnsi="Calibri" w:cs="Calibri"/>
          <w:sz w:val="22"/>
          <w:szCs w:val="22"/>
        </w:rPr>
      </w:pPr>
    </w:p>
    <w:p w14:paraId="6FAD0E7B" w14:textId="77777777" w:rsidR="00056F0A" w:rsidRPr="001531DC" w:rsidRDefault="00DC3DDC" w:rsidP="00056F0A">
      <w:pPr>
        <w:numPr>
          <w:ilvl w:val="0"/>
          <w:numId w:val="48"/>
        </w:numPr>
        <w:rPr>
          <w:rFonts w:ascii="Calibri" w:hAnsi="Calibri" w:cs="Calibri"/>
          <w:b/>
          <w:sz w:val="22"/>
          <w:szCs w:val="22"/>
        </w:rPr>
      </w:pPr>
      <w:r>
        <w:rPr>
          <w:rFonts w:ascii="Calibri" w:hAnsi="Calibri" w:cs="Calibri"/>
          <w:b/>
          <w:sz w:val="22"/>
          <w:szCs w:val="22"/>
        </w:rPr>
        <w:t>RADEKOV spol. s.ro.</w:t>
      </w:r>
    </w:p>
    <w:p w14:paraId="5D1171B4" w14:textId="67948017" w:rsidR="00056F0A" w:rsidRPr="001531DC" w:rsidRDefault="008E4C33" w:rsidP="00056F0A">
      <w:pPr>
        <w:ind w:firstLine="360"/>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sidR="00056F0A" w:rsidRPr="001531DC">
        <w:rPr>
          <w:rFonts w:ascii="Calibri" w:hAnsi="Calibri" w:cs="Calibri"/>
          <w:sz w:val="22"/>
          <w:szCs w:val="22"/>
        </w:rPr>
        <w:tab/>
      </w:r>
      <w:r w:rsidR="00DC3DDC">
        <w:rPr>
          <w:rFonts w:ascii="Calibri" w:hAnsi="Calibri" w:cs="Calibri"/>
          <w:sz w:val="22"/>
          <w:szCs w:val="22"/>
        </w:rPr>
        <w:t>Hasičská 2698, 756 61 Rožnov pod Radhoštěm</w:t>
      </w:r>
    </w:p>
    <w:p w14:paraId="0143EB53" w14:textId="545469D3"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B61C52">
        <w:rPr>
          <w:rFonts w:ascii="Calibri" w:hAnsi="Calibri" w:cs="Calibri"/>
          <w:sz w:val="22"/>
          <w:szCs w:val="22"/>
        </w:rPr>
        <w:tab/>
      </w:r>
      <w:r w:rsidR="00DC3DDC">
        <w:rPr>
          <w:rFonts w:ascii="Calibri" w:hAnsi="Calibri" w:cs="Calibri"/>
          <w:sz w:val="22"/>
          <w:szCs w:val="22"/>
        </w:rPr>
        <w:t>410</w:t>
      </w:r>
      <w:r w:rsidR="008E4C33">
        <w:rPr>
          <w:rFonts w:ascii="Calibri" w:hAnsi="Calibri" w:cs="Calibri"/>
          <w:sz w:val="22"/>
          <w:szCs w:val="22"/>
        </w:rPr>
        <w:t xml:space="preserve"> </w:t>
      </w:r>
      <w:r w:rsidR="00DC3DDC">
        <w:rPr>
          <w:rFonts w:ascii="Calibri" w:hAnsi="Calibri" w:cs="Calibri"/>
          <w:sz w:val="22"/>
          <w:szCs w:val="22"/>
        </w:rPr>
        <w:t>35</w:t>
      </w:r>
      <w:r w:rsidR="008E4C33">
        <w:rPr>
          <w:rFonts w:ascii="Calibri" w:hAnsi="Calibri" w:cs="Calibri"/>
          <w:sz w:val="22"/>
          <w:szCs w:val="22"/>
        </w:rPr>
        <w:t xml:space="preserve"> </w:t>
      </w:r>
      <w:r w:rsidR="00DC3DDC">
        <w:rPr>
          <w:rFonts w:ascii="Calibri" w:hAnsi="Calibri" w:cs="Calibri"/>
          <w:sz w:val="22"/>
          <w:szCs w:val="22"/>
        </w:rPr>
        <w:t>933</w:t>
      </w:r>
    </w:p>
    <w:p w14:paraId="25A775F8" w14:textId="77777777"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DIČ: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DC3DDC">
        <w:rPr>
          <w:rFonts w:ascii="Calibri" w:hAnsi="Calibri" w:cs="Calibri"/>
          <w:sz w:val="22"/>
          <w:szCs w:val="22"/>
        </w:rPr>
        <w:t>CZ41035933</w:t>
      </w:r>
    </w:p>
    <w:p w14:paraId="24656205" w14:textId="77777777"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Jednající:</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DC3DDC">
        <w:rPr>
          <w:rFonts w:ascii="Calibri" w:hAnsi="Calibri" w:cs="Calibri"/>
          <w:sz w:val="22"/>
          <w:szCs w:val="22"/>
        </w:rPr>
        <w:t>Ing. Antonín Hadač, prokurista</w:t>
      </w:r>
    </w:p>
    <w:p w14:paraId="606E1E43" w14:textId="30812EA7"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Bankovní spojení:</w:t>
      </w:r>
      <w:r w:rsidRPr="001531DC">
        <w:rPr>
          <w:rFonts w:ascii="Calibri" w:hAnsi="Calibri" w:cs="Calibri"/>
          <w:sz w:val="22"/>
          <w:szCs w:val="22"/>
        </w:rPr>
        <w:tab/>
      </w:r>
      <w:r w:rsidRPr="001531DC">
        <w:rPr>
          <w:rFonts w:ascii="Calibri" w:hAnsi="Calibri" w:cs="Calibri"/>
          <w:sz w:val="22"/>
          <w:szCs w:val="22"/>
        </w:rPr>
        <w:tab/>
      </w:r>
      <w:r w:rsidR="00B74009">
        <w:rPr>
          <w:rFonts w:ascii="Calibri" w:hAnsi="Calibri" w:cs="Calibri"/>
          <w:sz w:val="22"/>
          <w:szCs w:val="22"/>
        </w:rPr>
        <w:t>xxxxx</w:t>
      </w:r>
    </w:p>
    <w:p w14:paraId="7B8BDA9F" w14:textId="5DCAC7CB"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Číslo účtu:</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B74009">
        <w:rPr>
          <w:rFonts w:ascii="Calibri" w:hAnsi="Calibri" w:cs="Calibri"/>
          <w:sz w:val="22"/>
          <w:szCs w:val="22"/>
        </w:rPr>
        <w:t>xxxxx</w:t>
      </w:r>
    </w:p>
    <w:p w14:paraId="3F4F0C09" w14:textId="3A964102"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Kontaktní osoba:</w:t>
      </w:r>
      <w:r w:rsidRPr="001531DC">
        <w:rPr>
          <w:rFonts w:ascii="Calibri" w:hAnsi="Calibri" w:cs="Calibri"/>
          <w:sz w:val="22"/>
          <w:szCs w:val="22"/>
        </w:rPr>
        <w:tab/>
      </w:r>
      <w:r w:rsidRPr="001531DC">
        <w:rPr>
          <w:rFonts w:ascii="Calibri" w:hAnsi="Calibri" w:cs="Calibri"/>
          <w:sz w:val="22"/>
          <w:szCs w:val="22"/>
        </w:rPr>
        <w:tab/>
      </w:r>
      <w:r w:rsidR="00B74009">
        <w:rPr>
          <w:rFonts w:ascii="Calibri" w:hAnsi="Calibri" w:cs="Calibri"/>
          <w:sz w:val="22"/>
          <w:szCs w:val="22"/>
        </w:rPr>
        <w:t>xxxxx</w:t>
      </w:r>
    </w:p>
    <w:p w14:paraId="568D7BED" w14:textId="4C3C091C"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Telefon, email:</w:t>
      </w:r>
      <w:r w:rsidRPr="001531DC">
        <w:rPr>
          <w:rFonts w:ascii="Calibri" w:hAnsi="Calibri" w:cs="Calibri"/>
          <w:sz w:val="22"/>
          <w:szCs w:val="22"/>
        </w:rPr>
        <w:tab/>
      </w:r>
      <w:r w:rsidRPr="001531DC">
        <w:rPr>
          <w:rFonts w:ascii="Calibri" w:hAnsi="Calibri" w:cs="Calibri"/>
          <w:sz w:val="22"/>
          <w:szCs w:val="22"/>
        </w:rPr>
        <w:tab/>
      </w:r>
      <w:r w:rsidR="008E4C33">
        <w:rPr>
          <w:rFonts w:ascii="Calibri" w:hAnsi="Calibri" w:cs="Calibri"/>
          <w:sz w:val="22"/>
          <w:szCs w:val="22"/>
        </w:rPr>
        <w:t>+420 </w:t>
      </w:r>
      <w:r w:rsidR="00B74009">
        <w:rPr>
          <w:rFonts w:ascii="Calibri" w:hAnsi="Calibri" w:cs="Calibri"/>
          <w:sz w:val="22"/>
          <w:szCs w:val="22"/>
        </w:rPr>
        <w:t>xxxxx</w:t>
      </w:r>
    </w:p>
    <w:p w14:paraId="0CD817F4" w14:textId="77777777" w:rsidR="00056F0A" w:rsidRPr="00056F0A" w:rsidRDefault="00056F0A" w:rsidP="00056F0A">
      <w:pPr>
        <w:ind w:firstLine="360"/>
        <w:rPr>
          <w:rFonts w:ascii="Calibri" w:hAnsi="Calibri" w:cs="Calibri"/>
          <w:i/>
          <w:iCs/>
          <w:sz w:val="22"/>
          <w:szCs w:val="22"/>
        </w:rPr>
      </w:pPr>
      <w:r w:rsidRPr="00056F0A">
        <w:rPr>
          <w:rFonts w:ascii="Calibri" w:hAnsi="Calibri" w:cs="Calibri"/>
          <w:i/>
          <w:iCs/>
          <w:sz w:val="22"/>
          <w:szCs w:val="22"/>
        </w:rPr>
        <w:t>na straně Prodávajícího</w:t>
      </w:r>
    </w:p>
    <w:p w14:paraId="591BB1D9" w14:textId="77777777" w:rsidR="00056F0A" w:rsidRDefault="00056F0A" w:rsidP="002A3DFA">
      <w:pPr>
        <w:rPr>
          <w:rFonts w:ascii="Calibri" w:hAnsi="Calibri" w:cs="Calibri"/>
          <w:b/>
          <w:sz w:val="22"/>
          <w:szCs w:val="22"/>
        </w:rPr>
      </w:pPr>
    </w:p>
    <w:p w14:paraId="1682B33E" w14:textId="77777777" w:rsidR="002A3DFA" w:rsidRDefault="002A3DFA" w:rsidP="002A3DFA">
      <w:pPr>
        <w:jc w:val="center"/>
        <w:rPr>
          <w:rStyle w:val="ZkladntextChar1"/>
          <w:rFonts w:ascii="Calibri" w:hAnsi="Calibri" w:cs="Calibri"/>
          <w:sz w:val="22"/>
          <w:szCs w:val="22"/>
        </w:rPr>
      </w:pPr>
      <w:r w:rsidRPr="000472B6">
        <w:rPr>
          <w:rStyle w:val="ZkladntextChar1"/>
          <w:rFonts w:ascii="Calibri" w:hAnsi="Calibri" w:cs="Calibri"/>
          <w:sz w:val="22"/>
          <w:szCs w:val="22"/>
        </w:rPr>
        <w:t xml:space="preserve">když výše uvedení zástupci obou smluvních stran výslovně prohlašují, </w:t>
      </w:r>
    </w:p>
    <w:p w14:paraId="2F230A18" w14:textId="77777777" w:rsidR="002A3DFA" w:rsidRDefault="002A3DFA" w:rsidP="002A3DFA">
      <w:pPr>
        <w:jc w:val="center"/>
        <w:rPr>
          <w:rStyle w:val="ZkladntextChar1"/>
          <w:rFonts w:ascii="Calibri" w:hAnsi="Calibri" w:cs="Calibri"/>
          <w:sz w:val="22"/>
          <w:szCs w:val="22"/>
        </w:rPr>
      </w:pPr>
      <w:r w:rsidRPr="000472B6">
        <w:rPr>
          <w:rStyle w:val="ZkladntextChar1"/>
          <w:rFonts w:ascii="Calibri" w:hAnsi="Calibri" w:cs="Calibri"/>
          <w:sz w:val="22"/>
          <w:szCs w:val="22"/>
        </w:rPr>
        <w:t>že jsou oprávněni tuto smlouvu podepsat.</w:t>
      </w:r>
    </w:p>
    <w:p w14:paraId="6E4719E0" w14:textId="77777777" w:rsidR="002A3DFA" w:rsidRPr="001531DC" w:rsidRDefault="002A3DFA" w:rsidP="002A3DFA">
      <w:pPr>
        <w:rPr>
          <w:rFonts w:ascii="Calibri" w:hAnsi="Calibri" w:cs="Calibri"/>
          <w:b/>
          <w:sz w:val="22"/>
          <w:szCs w:val="22"/>
        </w:rPr>
      </w:pPr>
    </w:p>
    <w:p w14:paraId="38B89A71" w14:textId="77777777" w:rsidR="00C503B9" w:rsidRPr="00A175D0" w:rsidRDefault="00C503B9" w:rsidP="0089442E">
      <w:pPr>
        <w:jc w:val="center"/>
        <w:rPr>
          <w:rFonts w:asciiTheme="minorHAnsi" w:hAnsiTheme="minorHAnsi" w:cstheme="minorHAnsi"/>
          <w:b/>
          <w:sz w:val="22"/>
          <w:szCs w:val="22"/>
        </w:rPr>
      </w:pPr>
      <w:r w:rsidRPr="00A175D0">
        <w:rPr>
          <w:rFonts w:asciiTheme="minorHAnsi" w:hAnsiTheme="minorHAnsi" w:cstheme="minorHAnsi"/>
          <w:b/>
          <w:sz w:val="22"/>
          <w:szCs w:val="22"/>
        </w:rPr>
        <w:t>II.</w:t>
      </w:r>
    </w:p>
    <w:p w14:paraId="1D09A277" w14:textId="77777777" w:rsidR="00C503B9" w:rsidRPr="00A175D0" w:rsidRDefault="00871C61" w:rsidP="00F16EF0">
      <w:pPr>
        <w:pStyle w:val="Smlouva2"/>
        <w:shd w:val="clear" w:color="auto" w:fill="B8CCE4" w:themeFill="accent1" w:themeFillTint="66"/>
        <w:rPr>
          <w:rFonts w:asciiTheme="minorHAnsi" w:hAnsiTheme="minorHAnsi" w:cstheme="minorHAnsi"/>
          <w:b w:val="0"/>
          <w:sz w:val="22"/>
          <w:szCs w:val="22"/>
        </w:rPr>
      </w:pPr>
      <w:r w:rsidRPr="00A175D0">
        <w:rPr>
          <w:rFonts w:asciiTheme="minorHAnsi" w:hAnsiTheme="minorHAnsi" w:cstheme="minorHAnsi"/>
          <w:sz w:val="22"/>
          <w:szCs w:val="22"/>
        </w:rPr>
        <w:t>Předmět smlouvy</w:t>
      </w:r>
      <w:r w:rsidR="00F64E5F" w:rsidRPr="00A175D0">
        <w:rPr>
          <w:rFonts w:asciiTheme="minorHAnsi" w:hAnsiTheme="minorHAnsi" w:cstheme="minorHAnsi"/>
          <w:sz w:val="22"/>
          <w:szCs w:val="22"/>
        </w:rPr>
        <w:t>, objednávka zboží</w:t>
      </w:r>
    </w:p>
    <w:p w14:paraId="15AA78AA" w14:textId="77777777" w:rsidR="00871C61" w:rsidRDefault="008C2D8A" w:rsidP="008C2D8A">
      <w:pPr>
        <w:numPr>
          <w:ilvl w:val="0"/>
          <w:numId w:val="34"/>
        </w:numPr>
        <w:tabs>
          <w:tab w:val="clear" w:pos="360"/>
        </w:tabs>
        <w:jc w:val="both"/>
        <w:rPr>
          <w:rFonts w:asciiTheme="minorHAnsi" w:hAnsiTheme="minorHAnsi" w:cstheme="minorHAnsi"/>
          <w:sz w:val="22"/>
          <w:szCs w:val="22"/>
        </w:rPr>
      </w:pPr>
      <w:r w:rsidRPr="00A175D0">
        <w:rPr>
          <w:rFonts w:asciiTheme="minorHAnsi" w:hAnsiTheme="minorHAnsi" w:cstheme="minorHAnsi"/>
          <w:sz w:val="22"/>
          <w:szCs w:val="22"/>
        </w:rPr>
        <w:t xml:space="preserve">Předmětem této kupní smlouvy je závazek prodávajícího dodat kupujícímu </w:t>
      </w:r>
      <w:r w:rsidR="00631317">
        <w:rPr>
          <w:rFonts w:asciiTheme="minorHAnsi" w:hAnsiTheme="minorHAnsi" w:cstheme="minorHAnsi"/>
          <w:b/>
          <w:sz w:val="22"/>
          <w:szCs w:val="22"/>
        </w:rPr>
        <w:t>dohodnutý druh stavebního materiálu</w:t>
      </w:r>
      <w:r w:rsidR="00A175D0" w:rsidRPr="007F760D">
        <w:rPr>
          <w:rFonts w:asciiTheme="minorHAnsi" w:hAnsiTheme="minorHAnsi" w:cstheme="minorHAnsi"/>
          <w:b/>
          <w:sz w:val="22"/>
          <w:szCs w:val="22"/>
        </w:rPr>
        <w:t xml:space="preserve">, </w:t>
      </w:r>
      <w:r w:rsidR="00A52C63" w:rsidRPr="007F760D">
        <w:rPr>
          <w:rFonts w:asciiTheme="minorHAnsi" w:hAnsiTheme="minorHAnsi" w:cstheme="minorHAnsi"/>
          <w:sz w:val="22"/>
          <w:szCs w:val="22"/>
        </w:rPr>
        <w:t>a to</w:t>
      </w:r>
      <w:r w:rsidR="00A52C63">
        <w:rPr>
          <w:rFonts w:asciiTheme="minorHAnsi" w:hAnsiTheme="minorHAnsi" w:cstheme="minorHAnsi"/>
          <w:sz w:val="22"/>
          <w:szCs w:val="22"/>
        </w:rPr>
        <w:t xml:space="preserve"> </w:t>
      </w:r>
      <w:r w:rsidR="004E5B93" w:rsidRPr="00A175D0">
        <w:rPr>
          <w:rFonts w:asciiTheme="minorHAnsi" w:hAnsiTheme="minorHAnsi" w:cstheme="minorHAnsi"/>
          <w:sz w:val="22"/>
          <w:szCs w:val="22"/>
        </w:rPr>
        <w:t>podle přílohy této smlouvy</w:t>
      </w:r>
      <w:r w:rsidR="00F16EF0">
        <w:rPr>
          <w:rFonts w:asciiTheme="minorHAnsi" w:hAnsiTheme="minorHAnsi" w:cstheme="minorHAnsi"/>
          <w:sz w:val="22"/>
          <w:szCs w:val="22"/>
        </w:rPr>
        <w:t xml:space="preserve"> (Nákupní košík).</w:t>
      </w:r>
    </w:p>
    <w:p w14:paraId="47E3C588" w14:textId="77777777" w:rsidR="00631317" w:rsidRPr="007F061E" w:rsidRDefault="00631317" w:rsidP="00631317">
      <w:pPr>
        <w:numPr>
          <w:ilvl w:val="0"/>
          <w:numId w:val="34"/>
        </w:numPr>
        <w:tabs>
          <w:tab w:val="clear" w:pos="360"/>
        </w:tabs>
        <w:jc w:val="both"/>
        <w:rPr>
          <w:rFonts w:ascii="Calibri" w:hAnsi="Calibri" w:cs="Calibri"/>
          <w:sz w:val="22"/>
          <w:szCs w:val="22"/>
        </w:rPr>
      </w:pPr>
      <w:r w:rsidRPr="007F061E">
        <w:rPr>
          <w:rFonts w:ascii="Calibri" w:hAnsi="Calibri" w:cs="Calibri"/>
          <w:sz w:val="22"/>
          <w:szCs w:val="22"/>
        </w:rPr>
        <w:t>Informace o zboží zejména na jeho materiálové a technické provedení, vlastnosti, vysokou kvalitu, limity množství nebezpečných a škodlivých látek, bezpečnosti zboží, užitné vlastnosti</w:t>
      </w:r>
      <w:r>
        <w:rPr>
          <w:rFonts w:ascii="Calibri" w:hAnsi="Calibri" w:cs="Calibri"/>
          <w:sz w:val="22"/>
          <w:szCs w:val="22"/>
        </w:rPr>
        <w:br/>
      </w:r>
      <w:r w:rsidRPr="007F061E">
        <w:rPr>
          <w:rFonts w:ascii="Calibri" w:hAnsi="Calibri" w:cs="Calibri"/>
          <w:sz w:val="22"/>
          <w:szCs w:val="22"/>
        </w:rPr>
        <w:t>dodá prodávající kupujícímu ihned po podpisu smlouvy a při každé změně oznámené výrobcem nebo dodavatelem.</w:t>
      </w:r>
    </w:p>
    <w:p w14:paraId="081DDFF5" w14:textId="77777777" w:rsidR="008C2D8A" w:rsidRPr="00A175D0" w:rsidRDefault="008C2D8A" w:rsidP="00B342F4">
      <w:pPr>
        <w:numPr>
          <w:ilvl w:val="0"/>
          <w:numId w:val="34"/>
        </w:numPr>
        <w:jc w:val="both"/>
        <w:rPr>
          <w:rFonts w:asciiTheme="minorHAnsi" w:hAnsiTheme="minorHAnsi" w:cstheme="minorHAnsi"/>
          <w:sz w:val="22"/>
          <w:szCs w:val="22"/>
        </w:rPr>
      </w:pPr>
      <w:r w:rsidRPr="00A175D0">
        <w:rPr>
          <w:rFonts w:asciiTheme="minorHAnsi" w:hAnsiTheme="minorHAnsi" w:cstheme="minorHAnsi"/>
          <w:sz w:val="22"/>
          <w:szCs w:val="22"/>
        </w:rPr>
        <w:t>Prodávající dodá zboží kupujíc</w:t>
      </w:r>
      <w:r w:rsidR="00631317">
        <w:rPr>
          <w:rFonts w:asciiTheme="minorHAnsi" w:hAnsiTheme="minorHAnsi" w:cstheme="minorHAnsi"/>
          <w:sz w:val="22"/>
          <w:szCs w:val="22"/>
        </w:rPr>
        <w:t>ímu zboží podle podmínek bodu 1 a 2 tohoto článku,</w:t>
      </w:r>
      <w:r w:rsidRPr="00A175D0">
        <w:rPr>
          <w:rFonts w:asciiTheme="minorHAnsi" w:hAnsiTheme="minorHAnsi" w:cstheme="minorHAnsi"/>
          <w:sz w:val="22"/>
          <w:szCs w:val="22"/>
        </w:rPr>
        <w:t xml:space="preserve"> a to na základě jednotlivých písemných objednávek kupujícího. </w:t>
      </w:r>
    </w:p>
    <w:p w14:paraId="7D255C8B" w14:textId="77777777" w:rsidR="00F06B26" w:rsidRDefault="00871C61" w:rsidP="00F16EF0">
      <w:pPr>
        <w:jc w:val="center"/>
        <w:rPr>
          <w:rFonts w:asciiTheme="minorHAnsi" w:hAnsiTheme="minorHAnsi" w:cstheme="minorHAnsi"/>
          <w:b/>
          <w:sz w:val="22"/>
          <w:szCs w:val="22"/>
        </w:rPr>
      </w:pPr>
      <w:r w:rsidRPr="00A175D0">
        <w:rPr>
          <w:rFonts w:asciiTheme="minorHAnsi" w:hAnsiTheme="minorHAnsi" w:cstheme="minorHAnsi"/>
          <w:b/>
          <w:sz w:val="22"/>
          <w:szCs w:val="22"/>
        </w:rPr>
        <w:br/>
      </w:r>
    </w:p>
    <w:p w14:paraId="1D5C3696" w14:textId="77777777" w:rsidR="00DC3DDC" w:rsidRDefault="00DC3DDC" w:rsidP="00F16EF0">
      <w:pPr>
        <w:jc w:val="center"/>
        <w:rPr>
          <w:rFonts w:asciiTheme="minorHAnsi" w:hAnsiTheme="minorHAnsi" w:cstheme="minorHAnsi"/>
          <w:b/>
          <w:sz w:val="22"/>
          <w:szCs w:val="22"/>
        </w:rPr>
      </w:pPr>
    </w:p>
    <w:p w14:paraId="75A6D628" w14:textId="77777777" w:rsidR="00DC3DDC" w:rsidRDefault="00DC3DDC" w:rsidP="00F16EF0">
      <w:pPr>
        <w:jc w:val="center"/>
        <w:rPr>
          <w:rFonts w:asciiTheme="minorHAnsi" w:hAnsiTheme="minorHAnsi" w:cstheme="minorHAnsi"/>
          <w:b/>
          <w:sz w:val="22"/>
          <w:szCs w:val="22"/>
        </w:rPr>
      </w:pPr>
    </w:p>
    <w:p w14:paraId="1C72A92E" w14:textId="77777777" w:rsidR="00C503B9" w:rsidRPr="00A175D0" w:rsidRDefault="00C503B9" w:rsidP="004E5B93">
      <w:pPr>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III.</w:t>
      </w:r>
    </w:p>
    <w:p w14:paraId="75D10BDF" w14:textId="77777777" w:rsidR="00C503B9" w:rsidRPr="00A175D0" w:rsidRDefault="00B342F4" w:rsidP="00F16EF0">
      <w:pPr>
        <w:pStyle w:val="Smlouva2"/>
        <w:shd w:val="clear" w:color="auto" w:fill="B8CCE4" w:themeFill="accent1" w:themeFillTint="66"/>
        <w:rPr>
          <w:rFonts w:asciiTheme="minorHAnsi" w:hAnsiTheme="minorHAnsi" w:cstheme="minorHAnsi"/>
          <w:b w:val="0"/>
          <w:sz w:val="22"/>
          <w:szCs w:val="22"/>
        </w:rPr>
      </w:pPr>
      <w:r w:rsidRPr="00A175D0">
        <w:rPr>
          <w:rFonts w:asciiTheme="minorHAnsi" w:hAnsiTheme="minorHAnsi" w:cstheme="minorHAnsi"/>
          <w:sz w:val="22"/>
          <w:szCs w:val="22"/>
        </w:rPr>
        <w:t>Dodací podmínky a přechod vlastnictví</w:t>
      </w:r>
    </w:p>
    <w:p w14:paraId="6FC152C2" w14:textId="77777777" w:rsidR="00B342F4" w:rsidRPr="00A175D0" w:rsidRDefault="00B342F4" w:rsidP="00B342F4">
      <w:pPr>
        <w:numPr>
          <w:ilvl w:val="0"/>
          <w:numId w:val="35"/>
        </w:numPr>
        <w:rPr>
          <w:rFonts w:asciiTheme="minorHAnsi" w:hAnsiTheme="minorHAnsi" w:cstheme="minorHAnsi"/>
          <w:sz w:val="22"/>
          <w:szCs w:val="22"/>
        </w:rPr>
      </w:pPr>
      <w:r w:rsidRPr="00A175D0">
        <w:rPr>
          <w:rFonts w:asciiTheme="minorHAnsi" w:hAnsiTheme="minorHAnsi" w:cstheme="minorHAnsi"/>
          <w:sz w:val="22"/>
          <w:szCs w:val="22"/>
        </w:rPr>
        <w:t xml:space="preserve">Zboží, které je předmětem této kupní smlouvy dopraví kupující na své náklady do svého sídla – na adrese Palackého 147, Rožnov pod Radhoštěm.   </w:t>
      </w:r>
    </w:p>
    <w:p w14:paraId="6690DA47" w14:textId="77777777" w:rsidR="005203F6" w:rsidRPr="00F74E49" w:rsidRDefault="00B342F4" w:rsidP="00B342F4">
      <w:pPr>
        <w:numPr>
          <w:ilvl w:val="0"/>
          <w:numId w:val="35"/>
        </w:numPr>
        <w:rPr>
          <w:rFonts w:asciiTheme="minorHAnsi" w:hAnsiTheme="minorHAnsi" w:cstheme="minorHAnsi"/>
          <w:sz w:val="22"/>
          <w:szCs w:val="22"/>
        </w:rPr>
      </w:pPr>
      <w:r w:rsidRPr="00F74E49">
        <w:rPr>
          <w:rFonts w:asciiTheme="minorHAnsi" w:hAnsiTheme="minorHAnsi" w:cstheme="minorHAnsi"/>
          <w:sz w:val="22"/>
          <w:szCs w:val="22"/>
        </w:rPr>
        <w:t>Vlastnické právo zboží přechází z prodávajícího na kupujícího okamžikem převzetí zboží.</w:t>
      </w:r>
    </w:p>
    <w:p w14:paraId="5E12D518" w14:textId="77777777" w:rsidR="00A175D0" w:rsidRPr="00F74E49" w:rsidRDefault="00A175D0" w:rsidP="00A175D0">
      <w:pPr>
        <w:numPr>
          <w:ilvl w:val="0"/>
          <w:numId w:val="35"/>
        </w:numPr>
        <w:jc w:val="both"/>
        <w:rPr>
          <w:rFonts w:asciiTheme="minorHAnsi" w:hAnsiTheme="minorHAnsi" w:cstheme="minorHAnsi"/>
          <w:sz w:val="22"/>
          <w:szCs w:val="22"/>
        </w:rPr>
      </w:pPr>
      <w:r w:rsidRPr="00F74E49">
        <w:rPr>
          <w:rFonts w:asciiTheme="minorHAnsi" w:hAnsiTheme="minorHAnsi" w:cstheme="minorHAnsi"/>
          <w:sz w:val="22"/>
          <w:szCs w:val="22"/>
        </w:rPr>
        <w:t>Plnění bude probíhat na základě samostatných dílčích objednávek. Pokud nebude objednávka Kupujícím vystavena, nemůže se Prodávající domáhat plnění ze smlouvy.</w:t>
      </w:r>
    </w:p>
    <w:p w14:paraId="1385EADD" w14:textId="77777777" w:rsidR="00A15BD0" w:rsidRDefault="00A15BD0">
      <w:pPr>
        <w:rPr>
          <w:rFonts w:asciiTheme="minorHAnsi" w:hAnsiTheme="minorHAnsi" w:cstheme="minorHAnsi"/>
          <w:b/>
          <w:sz w:val="22"/>
          <w:szCs w:val="22"/>
        </w:rPr>
      </w:pPr>
    </w:p>
    <w:p w14:paraId="138FDE67" w14:textId="77777777" w:rsidR="00C503B9" w:rsidRPr="00A175D0" w:rsidRDefault="00C503B9" w:rsidP="005203F6">
      <w:pPr>
        <w:pStyle w:val="Smlouva-slo"/>
        <w:spacing w:before="0" w:line="240" w:lineRule="auto"/>
        <w:jc w:val="center"/>
        <w:rPr>
          <w:rFonts w:asciiTheme="minorHAnsi" w:hAnsiTheme="minorHAnsi" w:cstheme="minorHAnsi"/>
          <w:b/>
          <w:sz w:val="22"/>
          <w:szCs w:val="22"/>
        </w:rPr>
      </w:pPr>
      <w:r w:rsidRPr="00A175D0">
        <w:rPr>
          <w:rFonts w:asciiTheme="minorHAnsi" w:hAnsiTheme="minorHAnsi" w:cstheme="minorHAnsi"/>
          <w:b/>
          <w:sz w:val="22"/>
          <w:szCs w:val="22"/>
        </w:rPr>
        <w:t>IV.</w:t>
      </w:r>
    </w:p>
    <w:p w14:paraId="1153DF27" w14:textId="77777777" w:rsidR="00C503B9" w:rsidRPr="00A175D0" w:rsidRDefault="00B342F4" w:rsidP="00F16EF0">
      <w:pPr>
        <w:pStyle w:val="Smlouva2"/>
        <w:shd w:val="clear" w:color="auto" w:fill="B8CCE4" w:themeFill="accent1" w:themeFillTint="66"/>
        <w:rPr>
          <w:rFonts w:asciiTheme="minorHAnsi" w:hAnsiTheme="minorHAnsi" w:cstheme="minorHAnsi"/>
          <w:b w:val="0"/>
          <w:sz w:val="22"/>
          <w:szCs w:val="22"/>
        </w:rPr>
      </w:pPr>
      <w:r w:rsidRPr="00A175D0">
        <w:rPr>
          <w:rFonts w:asciiTheme="minorHAnsi" w:hAnsiTheme="minorHAnsi" w:cstheme="minorHAnsi"/>
          <w:sz w:val="22"/>
          <w:szCs w:val="22"/>
        </w:rPr>
        <w:t>Kvalita zboží a technická dokumentace</w:t>
      </w:r>
    </w:p>
    <w:p w14:paraId="59A48474" w14:textId="77777777" w:rsidR="00B342F4" w:rsidRPr="00A175D0" w:rsidRDefault="00B342F4" w:rsidP="00B342F4">
      <w:pPr>
        <w:pStyle w:val="Zkladntext"/>
        <w:numPr>
          <w:ilvl w:val="0"/>
          <w:numId w:val="36"/>
        </w:numPr>
        <w:spacing w:after="0"/>
        <w:jc w:val="both"/>
        <w:rPr>
          <w:rFonts w:asciiTheme="minorHAnsi" w:hAnsiTheme="minorHAnsi" w:cstheme="minorHAnsi"/>
          <w:sz w:val="22"/>
          <w:szCs w:val="22"/>
        </w:rPr>
      </w:pPr>
      <w:r w:rsidRPr="00A175D0">
        <w:rPr>
          <w:rFonts w:asciiTheme="minorHAnsi" w:hAnsiTheme="minorHAnsi" w:cstheme="minorHAnsi"/>
          <w:sz w:val="22"/>
          <w:szCs w:val="22"/>
        </w:rPr>
        <w:t>Jednotlivé zboží, dodávky zboží musí být bez závad.</w:t>
      </w:r>
    </w:p>
    <w:p w14:paraId="177A3334" w14:textId="77777777" w:rsidR="00A175D0" w:rsidRDefault="00B342F4" w:rsidP="00B342F4">
      <w:pPr>
        <w:numPr>
          <w:ilvl w:val="0"/>
          <w:numId w:val="36"/>
        </w:numPr>
        <w:jc w:val="both"/>
        <w:rPr>
          <w:rFonts w:asciiTheme="minorHAnsi" w:hAnsiTheme="minorHAnsi" w:cstheme="minorHAnsi"/>
          <w:sz w:val="22"/>
          <w:szCs w:val="22"/>
        </w:rPr>
      </w:pPr>
      <w:r w:rsidRPr="00A175D0">
        <w:rPr>
          <w:rFonts w:asciiTheme="minorHAnsi" w:hAnsiTheme="minorHAnsi" w:cstheme="minorHAnsi"/>
          <w:sz w:val="22"/>
          <w:szCs w:val="22"/>
        </w:rPr>
        <w:t>Prodávající</w:t>
      </w:r>
      <w:r w:rsidR="00274D37" w:rsidRPr="00A175D0">
        <w:rPr>
          <w:rFonts w:asciiTheme="minorHAnsi" w:hAnsiTheme="minorHAnsi" w:cstheme="minorHAnsi"/>
          <w:sz w:val="22"/>
          <w:szCs w:val="22"/>
        </w:rPr>
        <w:t xml:space="preserve"> je odpovědný za kvalitu zboží.</w:t>
      </w:r>
      <w:r w:rsidRPr="00A175D0">
        <w:rPr>
          <w:rFonts w:asciiTheme="minorHAnsi" w:hAnsiTheme="minorHAnsi" w:cstheme="minorHAnsi"/>
          <w:sz w:val="22"/>
          <w:szCs w:val="22"/>
        </w:rPr>
        <w:t xml:space="preserve"> Prodávající je povinen provádět kontrolu nejvyšší jakosti zboží. Kupující nebo prod</w:t>
      </w:r>
      <w:r w:rsidR="00274D37" w:rsidRPr="00A175D0">
        <w:rPr>
          <w:rFonts w:asciiTheme="minorHAnsi" w:hAnsiTheme="minorHAnsi" w:cstheme="minorHAnsi"/>
          <w:sz w:val="22"/>
          <w:szCs w:val="22"/>
        </w:rPr>
        <w:t xml:space="preserve">ávající umožní kontrolu kvality </w:t>
      </w:r>
      <w:r w:rsidRPr="00A175D0">
        <w:rPr>
          <w:rFonts w:asciiTheme="minorHAnsi" w:hAnsiTheme="minorHAnsi" w:cstheme="minorHAnsi"/>
          <w:sz w:val="22"/>
          <w:szCs w:val="22"/>
        </w:rPr>
        <w:t xml:space="preserve">dodávaného zboží na výzvu druhé smluvní strany. </w:t>
      </w:r>
    </w:p>
    <w:p w14:paraId="460B1C4B" w14:textId="77777777" w:rsidR="00AB6400" w:rsidRDefault="00AB6400">
      <w:pPr>
        <w:rPr>
          <w:rFonts w:asciiTheme="minorHAnsi" w:eastAsia="Calibri" w:hAnsiTheme="minorHAnsi" w:cstheme="minorHAnsi"/>
          <w:b/>
          <w:sz w:val="22"/>
          <w:szCs w:val="22"/>
        </w:rPr>
      </w:pPr>
    </w:p>
    <w:p w14:paraId="3349513F"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w:t>
      </w:r>
    </w:p>
    <w:p w14:paraId="1EBEBC39" w14:textId="77777777" w:rsidR="00C503B9" w:rsidRPr="00A175D0" w:rsidRDefault="00B072AB" w:rsidP="00F16EF0">
      <w:pPr>
        <w:pStyle w:val="Smlouva2"/>
        <w:shd w:val="clear" w:color="auto" w:fill="B8CCE4" w:themeFill="accent1" w:themeFillTint="66"/>
        <w:rPr>
          <w:rFonts w:asciiTheme="minorHAnsi" w:hAnsiTheme="minorHAnsi" w:cstheme="minorHAnsi"/>
          <w:b w:val="0"/>
          <w:sz w:val="22"/>
          <w:szCs w:val="22"/>
        </w:rPr>
      </w:pPr>
      <w:r w:rsidRPr="00A175D0">
        <w:rPr>
          <w:rFonts w:asciiTheme="minorHAnsi" w:hAnsiTheme="minorHAnsi" w:cstheme="minorHAnsi"/>
          <w:sz w:val="22"/>
          <w:szCs w:val="22"/>
        </w:rPr>
        <w:t>Záruka na zboží, vady a reklamace</w:t>
      </w:r>
      <w:r w:rsidR="00F64E5F" w:rsidRPr="00A175D0">
        <w:rPr>
          <w:rFonts w:asciiTheme="minorHAnsi" w:hAnsiTheme="minorHAnsi" w:cstheme="minorHAnsi"/>
          <w:sz w:val="22"/>
          <w:szCs w:val="22"/>
        </w:rPr>
        <w:t xml:space="preserve"> zboží</w:t>
      </w:r>
    </w:p>
    <w:p w14:paraId="1647A47C" w14:textId="77777777"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Prodávající poskytuje kupujícímu záruku na to, že zboží </w:t>
      </w:r>
      <w:r w:rsidR="00C22A0E" w:rsidRPr="00A175D0">
        <w:rPr>
          <w:rFonts w:asciiTheme="minorHAnsi" w:hAnsiTheme="minorHAnsi" w:cstheme="minorHAnsi"/>
          <w:sz w:val="22"/>
          <w:szCs w:val="22"/>
        </w:rPr>
        <w:t>jím dodané</w:t>
      </w:r>
      <w:r w:rsidRPr="00A175D0">
        <w:rPr>
          <w:rFonts w:asciiTheme="minorHAnsi" w:hAnsiTheme="minorHAnsi" w:cstheme="minorHAnsi"/>
          <w:sz w:val="22"/>
          <w:szCs w:val="22"/>
        </w:rPr>
        <w:t xml:space="preserve"> odpovídá všem vlastnostem, které kupující požaduje podle této kupní smlouvy (dále jen „vysoká jakost“), v délce </w:t>
      </w:r>
      <w:r w:rsidR="00982A9F" w:rsidRPr="00A175D0">
        <w:rPr>
          <w:rFonts w:asciiTheme="minorHAnsi" w:hAnsiTheme="minorHAnsi" w:cstheme="minorHAnsi"/>
          <w:sz w:val="22"/>
          <w:szCs w:val="22"/>
        </w:rPr>
        <w:t>24</w:t>
      </w:r>
      <w:r w:rsidR="00274D37" w:rsidRPr="00A175D0">
        <w:rPr>
          <w:rFonts w:asciiTheme="minorHAnsi" w:hAnsiTheme="minorHAnsi" w:cstheme="minorHAnsi"/>
          <w:sz w:val="22"/>
          <w:szCs w:val="22"/>
        </w:rPr>
        <w:t xml:space="preserve"> měsíců</w:t>
      </w:r>
      <w:r w:rsidRPr="00A175D0">
        <w:rPr>
          <w:rFonts w:asciiTheme="minorHAnsi" w:hAnsiTheme="minorHAnsi" w:cstheme="minorHAnsi"/>
          <w:sz w:val="22"/>
          <w:szCs w:val="22"/>
        </w:rPr>
        <w:t xml:space="preserve"> </w:t>
      </w:r>
      <w:r w:rsidR="00274D37" w:rsidRPr="00A175D0">
        <w:rPr>
          <w:rFonts w:asciiTheme="minorHAnsi" w:hAnsiTheme="minorHAnsi" w:cstheme="minorHAnsi"/>
          <w:sz w:val="22"/>
          <w:szCs w:val="22"/>
        </w:rPr>
        <w:t>od okamžiku</w:t>
      </w:r>
      <w:r w:rsidRPr="00A175D0">
        <w:rPr>
          <w:rFonts w:asciiTheme="minorHAnsi" w:hAnsiTheme="minorHAnsi" w:cstheme="minorHAnsi"/>
          <w:sz w:val="22"/>
          <w:szCs w:val="22"/>
        </w:rPr>
        <w:t xml:space="preserve"> přejímky zboží ve skladě</w:t>
      </w:r>
      <w:r w:rsidRPr="00A175D0">
        <w:rPr>
          <w:rFonts w:asciiTheme="minorHAnsi" w:hAnsiTheme="minorHAnsi" w:cstheme="minorHAnsi"/>
          <w:b/>
          <w:bCs/>
          <w:sz w:val="22"/>
          <w:szCs w:val="22"/>
        </w:rPr>
        <w:t>.</w:t>
      </w:r>
      <w:r w:rsidRPr="00A175D0">
        <w:rPr>
          <w:rFonts w:asciiTheme="minorHAnsi" w:hAnsiTheme="minorHAnsi" w:cstheme="minorHAnsi"/>
          <w:sz w:val="22"/>
          <w:szCs w:val="22"/>
        </w:rPr>
        <w:t xml:space="preserve">   </w:t>
      </w:r>
    </w:p>
    <w:p w14:paraId="557DF15A" w14:textId="77777777"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Prodávající poskytuje kupujícímu záruku na bezpečnost zboží, výrobků a užitných vlastnosti zboží</w:t>
      </w:r>
      <w:r w:rsidR="00C22A0E" w:rsidRPr="00A175D0">
        <w:rPr>
          <w:rFonts w:asciiTheme="minorHAnsi" w:hAnsiTheme="minorHAnsi" w:cstheme="minorHAnsi"/>
          <w:sz w:val="22"/>
          <w:szCs w:val="22"/>
        </w:rPr>
        <w:t xml:space="preserve"> </w:t>
      </w:r>
      <w:r w:rsidRPr="00A175D0">
        <w:rPr>
          <w:rFonts w:asciiTheme="minorHAnsi" w:hAnsiTheme="minorHAnsi" w:cstheme="minorHAnsi"/>
          <w:b/>
          <w:bCs/>
          <w:sz w:val="22"/>
          <w:szCs w:val="22"/>
        </w:rPr>
        <w:t>dodaného podle této smlouvy</w:t>
      </w:r>
      <w:r w:rsidRPr="00A175D0">
        <w:rPr>
          <w:rFonts w:asciiTheme="minorHAnsi" w:hAnsiTheme="minorHAnsi" w:cstheme="minorHAnsi"/>
          <w:sz w:val="22"/>
          <w:szCs w:val="22"/>
        </w:rPr>
        <w:t xml:space="preserve"> v délce </w:t>
      </w:r>
      <w:r w:rsidR="00982A9F" w:rsidRPr="00A175D0">
        <w:rPr>
          <w:rFonts w:asciiTheme="minorHAnsi" w:hAnsiTheme="minorHAnsi" w:cstheme="minorHAnsi"/>
          <w:sz w:val="22"/>
          <w:szCs w:val="22"/>
        </w:rPr>
        <w:t>24</w:t>
      </w:r>
      <w:r w:rsidRPr="00A175D0">
        <w:rPr>
          <w:rFonts w:asciiTheme="minorHAnsi" w:hAnsiTheme="minorHAnsi" w:cstheme="minorHAnsi"/>
          <w:color w:val="FF0000"/>
          <w:sz w:val="22"/>
          <w:szCs w:val="22"/>
        </w:rPr>
        <w:t xml:space="preserve"> </w:t>
      </w:r>
      <w:r w:rsidRPr="00A175D0">
        <w:rPr>
          <w:rFonts w:asciiTheme="minorHAnsi" w:hAnsiTheme="minorHAnsi" w:cstheme="minorHAnsi"/>
          <w:sz w:val="22"/>
          <w:szCs w:val="22"/>
        </w:rPr>
        <w:t>měsíců. Po dobu této záruky musí být zboží plně bezpečné a musí mít užitné vlastnosti v souladu s deklarovanými užitnými vlastnostmi.</w:t>
      </w:r>
    </w:p>
    <w:p w14:paraId="5BA0EE66" w14:textId="77777777"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Dodané </w:t>
      </w:r>
      <w:r w:rsidR="00C22A0E" w:rsidRPr="00A175D0">
        <w:rPr>
          <w:rFonts w:asciiTheme="minorHAnsi" w:hAnsiTheme="minorHAnsi" w:cstheme="minorHAnsi"/>
          <w:sz w:val="22"/>
          <w:szCs w:val="22"/>
        </w:rPr>
        <w:t>zboží má</w:t>
      </w:r>
      <w:r w:rsidRPr="00A175D0">
        <w:rPr>
          <w:rFonts w:asciiTheme="minorHAnsi" w:hAnsiTheme="minorHAnsi" w:cstheme="minorHAnsi"/>
          <w:sz w:val="22"/>
          <w:szCs w:val="22"/>
        </w:rPr>
        <w:t xml:space="preserve"> vady v případě, že:</w:t>
      </w:r>
    </w:p>
    <w:p w14:paraId="47E69DB0" w14:textId="77777777" w:rsidR="00B072AB" w:rsidRPr="00A175D0" w:rsidRDefault="00B072AB" w:rsidP="00B072AB">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neodpovídá množstvím, provedením, rozměry, vlastnostmi nebo požadavkům uvedeným v kupní smlouvě nebo v technické dokumentaci kupujícího, vzorkům, včetně obalu,</w:t>
      </w:r>
      <w:r w:rsidR="00031AE3" w:rsidRPr="00A175D0">
        <w:rPr>
          <w:rFonts w:asciiTheme="minorHAnsi" w:hAnsiTheme="minorHAnsi" w:cstheme="minorHAnsi"/>
          <w:sz w:val="22"/>
          <w:szCs w:val="22"/>
        </w:rPr>
        <w:t xml:space="preserve"> </w:t>
      </w:r>
      <w:r w:rsidRPr="00A175D0">
        <w:rPr>
          <w:rFonts w:asciiTheme="minorHAnsi" w:hAnsiTheme="minorHAnsi" w:cstheme="minorHAnsi"/>
          <w:sz w:val="22"/>
          <w:szCs w:val="22"/>
        </w:rPr>
        <w:t>(přejímka kvantitativní),</w:t>
      </w:r>
    </w:p>
    <w:p w14:paraId="753C5295" w14:textId="77777777" w:rsidR="00B072AB" w:rsidRPr="00A175D0" w:rsidRDefault="00B072AB" w:rsidP="00B072AB">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 xml:space="preserve">při dodání není provedeno ve vysoké kvalitě (přejímka kvalitativní),  </w:t>
      </w:r>
    </w:p>
    <w:p w14:paraId="263922AE" w14:textId="77777777" w:rsidR="00B072AB" w:rsidRPr="00A175D0" w:rsidRDefault="00B072AB" w:rsidP="00C22A0E">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na dodaném zboží váznou právní vady, zejména práva třetích osob a zejména práva vyplývající z průmyslového, duševního nebo jiného druhu vlastnictví.</w:t>
      </w:r>
    </w:p>
    <w:p w14:paraId="78F42D1F" w14:textId="77777777" w:rsidR="00B072AB" w:rsidRPr="00A175D0" w:rsidRDefault="00B072AB" w:rsidP="00C22A0E">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 xml:space="preserve">Při dodání nebude k dodávce přiložen smlouvou určený doklad nebo přiložený </w:t>
      </w:r>
      <w:r w:rsidR="00C22A0E" w:rsidRPr="00A175D0">
        <w:rPr>
          <w:rFonts w:asciiTheme="minorHAnsi" w:hAnsiTheme="minorHAnsi" w:cstheme="minorHAnsi"/>
          <w:sz w:val="22"/>
          <w:szCs w:val="22"/>
        </w:rPr>
        <w:t>doklad bude</w:t>
      </w:r>
      <w:r w:rsidRPr="00A175D0">
        <w:rPr>
          <w:rFonts w:asciiTheme="minorHAnsi" w:hAnsiTheme="minorHAnsi" w:cstheme="minorHAnsi"/>
          <w:sz w:val="22"/>
          <w:szCs w:val="22"/>
        </w:rPr>
        <w:t xml:space="preserve"> mít vadu.</w:t>
      </w:r>
    </w:p>
    <w:p w14:paraId="4A73FC24" w14:textId="77777777" w:rsidR="00B072AB" w:rsidRPr="00A175D0" w:rsidRDefault="00B072AB"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Nároky z vad nevznikají, pokud k závadě došlo </w:t>
      </w:r>
      <w:r w:rsidRPr="00A175D0">
        <w:rPr>
          <w:rFonts w:asciiTheme="minorHAnsi" w:hAnsiTheme="minorHAnsi" w:cstheme="minorHAnsi"/>
          <w:b/>
          <w:bCs/>
          <w:sz w:val="22"/>
          <w:szCs w:val="22"/>
        </w:rPr>
        <w:t>na straně kupujícího</w:t>
      </w:r>
      <w:r w:rsidRPr="00A175D0">
        <w:rPr>
          <w:rFonts w:asciiTheme="minorHAnsi" w:hAnsiTheme="minorHAnsi" w:cstheme="minorHAnsi"/>
          <w:sz w:val="22"/>
          <w:szCs w:val="22"/>
        </w:rPr>
        <w:t xml:space="preserve"> nevhodným nebo neodborným použitím, chybou nebo nedbalou manipulací a přirozeným opotřebením, jakož i provedenými zásahy kupujícího nebo třetí osoby do předmětu dodávky.</w:t>
      </w:r>
    </w:p>
    <w:p w14:paraId="5E9CD0E9" w14:textId="77777777" w:rsidR="00B072AB" w:rsidRPr="00A175D0" w:rsidRDefault="00B072AB"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14:paraId="410760B2" w14:textId="77777777" w:rsidR="00B072AB" w:rsidRPr="00A175D0" w:rsidRDefault="00B072AB" w:rsidP="00C22A0E">
      <w:pPr>
        <w:numPr>
          <w:ilvl w:val="0"/>
          <w:numId w:val="38"/>
        </w:numPr>
        <w:jc w:val="both"/>
        <w:rPr>
          <w:rFonts w:asciiTheme="minorHAnsi" w:hAnsiTheme="minorHAnsi" w:cstheme="minorHAnsi"/>
          <w:b/>
          <w:bCs/>
          <w:sz w:val="22"/>
          <w:szCs w:val="22"/>
        </w:rPr>
      </w:pPr>
      <w:r w:rsidRPr="00A175D0">
        <w:rPr>
          <w:rFonts w:asciiTheme="minorHAnsi" w:hAnsiTheme="minorHAnsi" w:cstheme="minorHAnsi"/>
          <w:sz w:val="22"/>
          <w:szCs w:val="22"/>
        </w:rPr>
        <w:t>Je-li závada na zboží zjištěna po dodání v sídle kupujícího, může kupující požadovat náhradu za vzniklé více náklady</w:t>
      </w:r>
      <w:r w:rsidRPr="0016089D">
        <w:rPr>
          <w:rFonts w:asciiTheme="minorHAnsi" w:hAnsiTheme="minorHAnsi" w:cstheme="minorHAnsi"/>
          <w:sz w:val="22"/>
          <w:szCs w:val="22"/>
        </w:rPr>
        <w:t xml:space="preserve"> nebo vzniklou škodu.</w:t>
      </w:r>
    </w:p>
    <w:p w14:paraId="531575A3" w14:textId="77777777" w:rsidR="00B072AB" w:rsidRPr="00A175D0" w:rsidRDefault="00A15BD0" w:rsidP="00C22A0E">
      <w:pPr>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Je-li </w:t>
      </w:r>
      <w:r w:rsidR="00B072AB" w:rsidRPr="00A175D0">
        <w:rPr>
          <w:rFonts w:asciiTheme="minorHAnsi" w:hAnsiTheme="minorHAnsi" w:cstheme="minorHAnsi"/>
          <w:sz w:val="22"/>
          <w:szCs w:val="22"/>
        </w:rPr>
        <w:t>zboží dodáno prod</w:t>
      </w:r>
      <w:r w:rsidR="00386F35" w:rsidRPr="00A175D0">
        <w:rPr>
          <w:rFonts w:asciiTheme="minorHAnsi" w:hAnsiTheme="minorHAnsi" w:cstheme="minorHAnsi"/>
          <w:sz w:val="22"/>
          <w:szCs w:val="22"/>
        </w:rPr>
        <w:t>ávajícím opakovaně</w:t>
      </w:r>
      <w:r w:rsidR="00C22A0E" w:rsidRPr="00A175D0">
        <w:rPr>
          <w:rFonts w:asciiTheme="minorHAnsi" w:hAnsiTheme="minorHAnsi" w:cstheme="minorHAnsi"/>
          <w:sz w:val="22"/>
          <w:szCs w:val="22"/>
        </w:rPr>
        <w:t xml:space="preserve"> vadné jedná </w:t>
      </w:r>
      <w:r w:rsidR="00B072AB" w:rsidRPr="00A175D0">
        <w:rPr>
          <w:rFonts w:asciiTheme="minorHAnsi" w:hAnsiTheme="minorHAnsi" w:cstheme="minorHAnsi"/>
          <w:sz w:val="22"/>
          <w:szCs w:val="22"/>
        </w:rPr>
        <w:t>se o podstatné porušení této smlouvy. Kupující má právo při třetím opětovném dodání zboží s vadami na slevu kupní ceny, do doby nápravy nebo může odstoupit od dosud neuskutečněných dodávek nebo odstoupit od této smlouvy.</w:t>
      </w:r>
    </w:p>
    <w:p w14:paraId="794EDA68" w14:textId="77777777" w:rsidR="00B072AB" w:rsidRPr="00A175D0" w:rsidRDefault="00C22A0E"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Vadná dodávka zbož</w:t>
      </w:r>
      <w:r w:rsidR="00B072AB" w:rsidRPr="00A175D0">
        <w:rPr>
          <w:rFonts w:asciiTheme="minorHAnsi" w:hAnsiTheme="minorHAnsi" w:cstheme="minorHAnsi"/>
          <w:sz w:val="22"/>
          <w:szCs w:val="22"/>
        </w:rPr>
        <w:t>í se vyznačí při přejímce do dodacího listu a zboží se vrátí ihned prodávajícímu. Vady skryté nebo zjištěné po převzetí dodávky budou prodávajícímu oznámeny písemně na jeho shora uvedenou adresu. Prodávající je povinen převzít vadné zboží zpět při nejbližší dodávce a vystavit na vrácené zboží a jeho hodnotu dobropis.</w:t>
      </w:r>
    </w:p>
    <w:p w14:paraId="611DD312" w14:textId="77777777" w:rsidR="00C503B9" w:rsidRPr="00A175D0" w:rsidRDefault="00C503B9" w:rsidP="00B072AB">
      <w:pPr>
        <w:ind w:left="426" w:hanging="426"/>
        <w:rPr>
          <w:rFonts w:asciiTheme="minorHAnsi" w:hAnsiTheme="minorHAnsi" w:cstheme="minorHAnsi"/>
          <w:b/>
          <w:sz w:val="22"/>
          <w:szCs w:val="22"/>
        </w:rPr>
      </w:pPr>
    </w:p>
    <w:p w14:paraId="50374D27" w14:textId="77777777" w:rsidR="006065C3" w:rsidRDefault="006065C3">
      <w:pPr>
        <w:rPr>
          <w:rFonts w:asciiTheme="minorHAnsi" w:eastAsia="Calibri" w:hAnsiTheme="minorHAnsi" w:cstheme="minorHAnsi"/>
          <w:b/>
          <w:sz w:val="22"/>
          <w:szCs w:val="22"/>
        </w:rPr>
      </w:pPr>
      <w:r>
        <w:rPr>
          <w:rFonts w:asciiTheme="minorHAnsi" w:hAnsiTheme="minorHAnsi" w:cstheme="minorHAnsi"/>
          <w:b/>
          <w:sz w:val="22"/>
          <w:szCs w:val="22"/>
        </w:rPr>
        <w:br w:type="page"/>
      </w:r>
    </w:p>
    <w:p w14:paraId="7497B56B"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VI.</w:t>
      </w:r>
    </w:p>
    <w:p w14:paraId="7B17CB6B" w14:textId="77777777" w:rsidR="00C503B9" w:rsidRPr="00A175D0" w:rsidRDefault="00274D37" w:rsidP="00F16EF0">
      <w:pPr>
        <w:pStyle w:val="Smlouva2"/>
        <w:shd w:val="clear" w:color="auto" w:fill="B8CCE4" w:themeFill="accent1" w:themeFillTint="66"/>
        <w:rPr>
          <w:rFonts w:asciiTheme="minorHAnsi" w:hAnsiTheme="minorHAnsi" w:cstheme="minorHAnsi"/>
          <w:b w:val="0"/>
          <w:sz w:val="22"/>
          <w:szCs w:val="22"/>
        </w:rPr>
      </w:pPr>
      <w:r w:rsidRPr="00A175D0">
        <w:rPr>
          <w:rFonts w:asciiTheme="minorHAnsi" w:hAnsiTheme="minorHAnsi" w:cstheme="minorHAnsi"/>
          <w:sz w:val="22"/>
          <w:szCs w:val="22"/>
        </w:rPr>
        <w:t>Odpovědnost smluvních stran</w:t>
      </w:r>
    </w:p>
    <w:p w14:paraId="5AE3CA52" w14:textId="77777777" w:rsidR="00274D37" w:rsidRPr="00A175D0" w:rsidRDefault="00274D37" w:rsidP="00274D37">
      <w:pPr>
        <w:pStyle w:val="Zkladntext"/>
        <w:numPr>
          <w:ilvl w:val="0"/>
          <w:numId w:val="40"/>
        </w:numPr>
        <w:spacing w:after="0"/>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Prodávající </w:t>
      </w:r>
      <w:r w:rsidR="00031AE3" w:rsidRPr="00A175D0">
        <w:rPr>
          <w:rFonts w:asciiTheme="minorHAnsi" w:hAnsiTheme="minorHAnsi" w:cstheme="minorHAnsi"/>
          <w:sz w:val="22"/>
          <w:szCs w:val="22"/>
        </w:rPr>
        <w:t>je povinen k</w:t>
      </w:r>
      <w:r w:rsidRPr="00A175D0">
        <w:rPr>
          <w:rFonts w:asciiTheme="minorHAnsi" w:hAnsiTheme="minorHAnsi" w:cstheme="minorHAnsi"/>
          <w:sz w:val="22"/>
          <w:szCs w:val="22"/>
        </w:rPr>
        <w:t xml:space="preserve"> náhradě škody, která kupujícímu vznikla přímo nebo zprostředkovaně v důsledku chování nebo jednání prodávajícího zejména:</w:t>
      </w:r>
    </w:p>
    <w:p w14:paraId="6FD58EC4" w14:textId="77777777" w:rsidR="00274D37" w:rsidRPr="00A175D0" w:rsidRDefault="00274D37" w:rsidP="00274D37">
      <w:pPr>
        <w:pStyle w:val="Zkladntext"/>
        <w:numPr>
          <w:ilvl w:val="0"/>
          <w:numId w:val="41"/>
        </w:numPr>
        <w:spacing w:after="0"/>
        <w:ind w:left="426" w:firstLine="0"/>
        <w:jc w:val="both"/>
        <w:rPr>
          <w:rFonts w:asciiTheme="minorHAnsi" w:hAnsiTheme="minorHAnsi" w:cstheme="minorHAnsi"/>
          <w:sz w:val="22"/>
          <w:szCs w:val="22"/>
        </w:rPr>
      </w:pPr>
      <w:r w:rsidRPr="00A175D0">
        <w:rPr>
          <w:rFonts w:asciiTheme="minorHAnsi" w:hAnsiTheme="minorHAnsi" w:cstheme="minorHAnsi"/>
          <w:sz w:val="22"/>
          <w:szCs w:val="22"/>
        </w:rPr>
        <w:t>z vad zboží nebo vad dodávky nebo v důsledku porušení povinností a závazku plynoucího z některého ujednání této kupní smlouvy a jejich příloh,</w:t>
      </w:r>
    </w:p>
    <w:p w14:paraId="6ED2F361" w14:textId="77777777" w:rsidR="00274D37" w:rsidRPr="00A175D0" w:rsidRDefault="00274D37" w:rsidP="00274D37">
      <w:pPr>
        <w:pStyle w:val="Zkladntext"/>
        <w:numPr>
          <w:ilvl w:val="0"/>
          <w:numId w:val="41"/>
        </w:numPr>
        <w:spacing w:after="0"/>
        <w:ind w:left="426" w:firstLine="0"/>
        <w:jc w:val="both"/>
        <w:rPr>
          <w:rFonts w:asciiTheme="minorHAnsi" w:hAnsiTheme="minorHAnsi" w:cstheme="minorHAnsi"/>
          <w:i/>
          <w:iCs/>
          <w:sz w:val="22"/>
          <w:szCs w:val="22"/>
        </w:rPr>
      </w:pPr>
      <w:r w:rsidRPr="00A175D0">
        <w:rPr>
          <w:rFonts w:asciiTheme="minorHAnsi" w:hAnsiTheme="minorHAnsi" w:cstheme="minorHAns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14:paraId="2DCFCBF2"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Nároky prodávajícího vůči kupujícímu jsou vyloučeny tehdy, vznikla-li škoda v důsledku porušení smlouvy </w:t>
      </w:r>
      <w:r w:rsidRPr="00A175D0">
        <w:rPr>
          <w:rFonts w:asciiTheme="minorHAnsi" w:hAnsiTheme="minorHAnsi" w:cstheme="minorHAnsi"/>
          <w:b/>
          <w:bCs/>
          <w:sz w:val="22"/>
          <w:szCs w:val="22"/>
        </w:rPr>
        <w:t>kupujícím</w:t>
      </w:r>
      <w:r w:rsidRPr="00A175D0">
        <w:rPr>
          <w:rFonts w:asciiTheme="minorHAnsi" w:hAnsiTheme="minorHAnsi" w:cstheme="minorHAnsi"/>
          <w:sz w:val="22"/>
          <w:szCs w:val="22"/>
        </w:rPr>
        <w:t xml:space="preserve"> nebo nesprávným nebo neodborným použitím zboží, chybným nebo nedbalým zacházením se zbožím, přirozeným opotřebením zboží.</w:t>
      </w:r>
    </w:p>
    <w:p w14:paraId="17CFD88F"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14:paraId="1BB3B108"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14:paraId="579B3388" w14:textId="77777777"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Za vyšší moc podle </w:t>
      </w:r>
      <w:r w:rsidRPr="00A175D0">
        <w:rPr>
          <w:rFonts w:asciiTheme="minorHAnsi" w:hAnsiTheme="minorHAnsi" w:cstheme="minorHAnsi"/>
          <w:b/>
          <w:bCs/>
          <w:sz w:val="22"/>
          <w:szCs w:val="22"/>
        </w:rPr>
        <w:t>bodu 4</w:t>
      </w:r>
      <w:r w:rsidRPr="00A175D0">
        <w:rPr>
          <w:rFonts w:asciiTheme="minorHAnsi" w:hAnsiTheme="minorHAnsi" w:cstheme="minorHAns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p>
    <w:p w14:paraId="7814C803" w14:textId="77777777" w:rsidR="007922A0" w:rsidRPr="00A175D0" w:rsidRDefault="007922A0" w:rsidP="00274D37">
      <w:pPr>
        <w:ind w:left="426" w:hanging="426"/>
        <w:rPr>
          <w:rFonts w:asciiTheme="minorHAnsi" w:hAnsiTheme="minorHAnsi" w:cstheme="minorHAnsi"/>
          <w:b/>
          <w:sz w:val="22"/>
          <w:szCs w:val="22"/>
        </w:rPr>
      </w:pPr>
    </w:p>
    <w:p w14:paraId="504A129A"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VII.</w:t>
      </w:r>
    </w:p>
    <w:p w14:paraId="44B86CFF" w14:textId="77777777" w:rsidR="00C503B9" w:rsidRPr="00A175D0" w:rsidRDefault="00274D37" w:rsidP="00F16EF0">
      <w:pPr>
        <w:pStyle w:val="Smlouva2"/>
        <w:shd w:val="clear" w:color="auto" w:fill="B8CCE4" w:themeFill="accent1" w:themeFillTint="66"/>
        <w:rPr>
          <w:rFonts w:asciiTheme="minorHAnsi" w:hAnsiTheme="minorHAnsi" w:cstheme="minorHAnsi"/>
          <w:sz w:val="22"/>
          <w:szCs w:val="22"/>
        </w:rPr>
      </w:pPr>
      <w:r w:rsidRPr="00A175D0">
        <w:rPr>
          <w:rFonts w:asciiTheme="minorHAnsi" w:hAnsiTheme="minorHAnsi" w:cstheme="minorHAnsi"/>
          <w:sz w:val="22"/>
          <w:szCs w:val="22"/>
        </w:rPr>
        <w:t>Kupní cena a platební podmínky</w:t>
      </w:r>
    </w:p>
    <w:p w14:paraId="723A3E50" w14:textId="77777777" w:rsidR="00274D37" w:rsidRPr="00A175D0" w:rsidRDefault="00274D37" w:rsidP="00274D37">
      <w:pPr>
        <w:numPr>
          <w:ilvl w:val="0"/>
          <w:numId w:val="42"/>
        </w:numPr>
        <w:jc w:val="both"/>
        <w:rPr>
          <w:rFonts w:asciiTheme="minorHAnsi" w:hAnsiTheme="minorHAnsi" w:cstheme="minorHAnsi"/>
          <w:sz w:val="22"/>
          <w:szCs w:val="22"/>
        </w:rPr>
      </w:pPr>
      <w:r w:rsidRPr="00A175D0">
        <w:rPr>
          <w:rFonts w:asciiTheme="minorHAnsi" w:hAnsiTheme="minorHAnsi" w:cstheme="minorHAnsi"/>
          <w:sz w:val="22"/>
          <w:szCs w:val="22"/>
        </w:rPr>
        <w:t xml:space="preserve">Smluvní strany se dohodly, že na základě této rámcové smlouvy může být uhrazeno za předmět dodávky </w:t>
      </w:r>
      <w:r w:rsidR="00031AE3" w:rsidRPr="00A175D0">
        <w:rPr>
          <w:rFonts w:asciiTheme="minorHAnsi" w:hAnsiTheme="minorHAnsi" w:cstheme="minorHAnsi"/>
          <w:sz w:val="22"/>
          <w:szCs w:val="22"/>
        </w:rPr>
        <w:t xml:space="preserve">max. </w:t>
      </w:r>
      <w:r w:rsidR="00982A9F" w:rsidRPr="00A175D0">
        <w:rPr>
          <w:rFonts w:asciiTheme="minorHAnsi" w:hAnsiTheme="minorHAnsi" w:cstheme="minorHAnsi"/>
          <w:sz w:val="22"/>
          <w:szCs w:val="22"/>
        </w:rPr>
        <w:t>7</w:t>
      </w:r>
      <w:r w:rsidR="0083003C">
        <w:rPr>
          <w:rFonts w:asciiTheme="minorHAnsi" w:hAnsiTheme="minorHAnsi" w:cstheme="minorHAnsi"/>
          <w:sz w:val="22"/>
          <w:szCs w:val="22"/>
        </w:rPr>
        <w:t>5</w:t>
      </w:r>
      <w:r w:rsidRPr="00A175D0">
        <w:rPr>
          <w:rFonts w:asciiTheme="minorHAnsi" w:hAnsiTheme="minorHAnsi" w:cstheme="minorHAnsi"/>
          <w:sz w:val="22"/>
          <w:szCs w:val="22"/>
        </w:rPr>
        <w:t>0 000,- Kč bez DPH. Kupující je oprávněn, nikoli povinen tuto cenu vyčerpat celou.</w:t>
      </w:r>
    </w:p>
    <w:p w14:paraId="3F756E6F" w14:textId="77777777" w:rsidR="00274D37" w:rsidRPr="003637BB" w:rsidRDefault="009C2684" w:rsidP="0072355C">
      <w:pPr>
        <w:pStyle w:val="Odstavecseseznamem"/>
        <w:numPr>
          <w:ilvl w:val="0"/>
          <w:numId w:val="42"/>
        </w:numPr>
        <w:tabs>
          <w:tab w:val="left" w:pos="426"/>
        </w:tabs>
        <w:jc w:val="both"/>
        <w:rPr>
          <w:rFonts w:asciiTheme="minorHAnsi" w:hAnsiTheme="minorHAnsi" w:cstheme="minorHAnsi"/>
        </w:rPr>
      </w:pPr>
      <w:r w:rsidRPr="003637BB">
        <w:rPr>
          <w:rFonts w:ascii="Calibri" w:hAnsi="Calibri" w:cs="Calibri"/>
          <w:sz w:val="22"/>
          <w:szCs w:val="22"/>
        </w:rPr>
        <w:t xml:space="preserve">Celková nabídková cena za dodávku stavebního materiálu dle této smlouvy je sjednána v souladu s cenou, kterou zhotovitel nabídl v rámci veřejné zakázky malého rozsahu uvedenou v Příloze č. 1 této smlouvy. </w:t>
      </w:r>
      <w:r w:rsidR="004E5B93" w:rsidRPr="003637BB">
        <w:rPr>
          <w:rFonts w:asciiTheme="minorHAnsi" w:hAnsiTheme="minorHAnsi" w:cstheme="minorHAnsi"/>
          <w:sz w:val="22"/>
          <w:szCs w:val="22"/>
        </w:rPr>
        <w:t>Jednotkové ceny js</w:t>
      </w:r>
      <w:r w:rsidR="00D23CDC" w:rsidRPr="003637BB">
        <w:rPr>
          <w:rFonts w:asciiTheme="minorHAnsi" w:hAnsiTheme="minorHAnsi" w:cstheme="minorHAnsi"/>
          <w:sz w:val="22"/>
          <w:szCs w:val="22"/>
        </w:rPr>
        <w:t>o</w:t>
      </w:r>
      <w:r w:rsidR="004E5B93" w:rsidRPr="003637BB">
        <w:rPr>
          <w:rFonts w:asciiTheme="minorHAnsi" w:hAnsiTheme="minorHAnsi" w:cstheme="minorHAnsi"/>
          <w:sz w:val="22"/>
          <w:szCs w:val="22"/>
        </w:rPr>
        <w:t xml:space="preserve">u podrobně uvedeny </w:t>
      </w:r>
      <w:r w:rsidRPr="003637BB">
        <w:rPr>
          <w:rFonts w:asciiTheme="minorHAnsi" w:hAnsiTheme="minorHAnsi" w:cstheme="minorHAnsi"/>
          <w:sz w:val="22"/>
          <w:szCs w:val="22"/>
        </w:rPr>
        <w:t xml:space="preserve">rovněž </w:t>
      </w:r>
      <w:r w:rsidR="004E5B93" w:rsidRPr="003637BB">
        <w:rPr>
          <w:rFonts w:asciiTheme="minorHAnsi" w:hAnsiTheme="minorHAnsi" w:cstheme="minorHAnsi"/>
          <w:sz w:val="22"/>
          <w:szCs w:val="22"/>
        </w:rPr>
        <w:t>v příloze této smlouvy.</w:t>
      </w:r>
    </w:p>
    <w:p w14:paraId="171A7D68"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Kupující vyznačí na objednávce požadované množství zboží a jeho jednotkovou cenu. </w:t>
      </w:r>
    </w:p>
    <w:p w14:paraId="6E49B387"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Prodávající </w:t>
      </w:r>
      <w:r w:rsidR="00E665F1">
        <w:rPr>
          <w:rFonts w:asciiTheme="minorHAnsi" w:hAnsiTheme="minorHAnsi" w:cstheme="minorHAnsi"/>
          <w:sz w:val="22"/>
          <w:szCs w:val="22"/>
        </w:rPr>
        <w:t xml:space="preserve">je povinen </w:t>
      </w:r>
      <w:r w:rsidR="00631637" w:rsidRPr="00A175D0">
        <w:rPr>
          <w:rFonts w:asciiTheme="minorHAnsi" w:hAnsiTheme="minorHAnsi" w:cstheme="minorHAnsi"/>
          <w:sz w:val="22"/>
          <w:szCs w:val="22"/>
        </w:rPr>
        <w:t>nejpozději do 3 pracovních</w:t>
      </w:r>
      <w:r w:rsidRPr="00A175D0">
        <w:rPr>
          <w:rFonts w:asciiTheme="minorHAnsi" w:hAnsiTheme="minorHAnsi" w:cstheme="minorHAnsi"/>
          <w:sz w:val="22"/>
          <w:szCs w:val="22"/>
        </w:rPr>
        <w:t xml:space="preserve"> </w:t>
      </w:r>
      <w:r w:rsidR="00631637" w:rsidRPr="00A175D0">
        <w:rPr>
          <w:rFonts w:asciiTheme="minorHAnsi" w:hAnsiTheme="minorHAnsi" w:cstheme="minorHAnsi"/>
          <w:sz w:val="22"/>
          <w:szCs w:val="22"/>
        </w:rPr>
        <w:t xml:space="preserve">dnů po obdržení objednávky od kupujícího dodat předmětné </w:t>
      </w:r>
      <w:r w:rsidR="00E665F1">
        <w:rPr>
          <w:rFonts w:asciiTheme="minorHAnsi" w:hAnsiTheme="minorHAnsi" w:cstheme="minorHAnsi"/>
          <w:sz w:val="22"/>
          <w:szCs w:val="22"/>
        </w:rPr>
        <w:t xml:space="preserve">objednané </w:t>
      </w:r>
      <w:r w:rsidR="00631637" w:rsidRPr="00A175D0">
        <w:rPr>
          <w:rFonts w:asciiTheme="minorHAnsi" w:hAnsiTheme="minorHAnsi" w:cstheme="minorHAnsi"/>
          <w:sz w:val="22"/>
          <w:szCs w:val="22"/>
        </w:rPr>
        <w:t>zboží</w:t>
      </w:r>
      <w:r w:rsidRPr="00A175D0">
        <w:rPr>
          <w:rFonts w:asciiTheme="minorHAnsi" w:hAnsiTheme="minorHAnsi" w:cstheme="minorHAnsi"/>
          <w:sz w:val="22"/>
          <w:szCs w:val="22"/>
        </w:rPr>
        <w:t>.</w:t>
      </w:r>
    </w:p>
    <w:p w14:paraId="1C793D74"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Společně s dodáním zboží předá prodávající kupujícímu dodací list nebo fakturu. Faktura bude mít náležitosti daňového dokladu</w:t>
      </w:r>
      <w:r w:rsidR="00B70C60">
        <w:rPr>
          <w:rFonts w:asciiTheme="minorHAnsi" w:hAnsiTheme="minorHAnsi" w:cstheme="minorHAnsi"/>
          <w:sz w:val="22"/>
          <w:szCs w:val="22"/>
        </w:rPr>
        <w:t xml:space="preserve"> a</w:t>
      </w:r>
      <w:r w:rsidRPr="00A175D0">
        <w:rPr>
          <w:rFonts w:asciiTheme="minorHAnsi" w:hAnsiTheme="minorHAnsi" w:cstheme="minorHAnsi"/>
          <w:sz w:val="22"/>
          <w:szCs w:val="22"/>
        </w:rPr>
        <w:t xml:space="preserve"> bude obsahovat mimo obchodního označení </w:t>
      </w:r>
      <w:r w:rsidR="00B70C60">
        <w:rPr>
          <w:rFonts w:asciiTheme="minorHAnsi" w:hAnsiTheme="minorHAnsi" w:cstheme="minorHAnsi"/>
          <w:sz w:val="22"/>
          <w:szCs w:val="22"/>
        </w:rPr>
        <w:t>smluvních stran</w:t>
      </w:r>
      <w:r w:rsidRPr="00A175D0">
        <w:rPr>
          <w:rFonts w:asciiTheme="minorHAnsi" w:hAnsiTheme="minorHAnsi" w:cstheme="minorHAnsi"/>
          <w:sz w:val="22"/>
          <w:szCs w:val="22"/>
        </w:rPr>
        <w:t>, identifikačních platebních údajů</w:t>
      </w:r>
      <w:r w:rsidR="00B70C60">
        <w:rPr>
          <w:rFonts w:asciiTheme="minorHAnsi" w:hAnsiTheme="minorHAnsi" w:cstheme="minorHAnsi"/>
          <w:sz w:val="22"/>
          <w:szCs w:val="22"/>
        </w:rPr>
        <w:t>,</w:t>
      </w:r>
      <w:r w:rsidRPr="00A175D0">
        <w:rPr>
          <w:rFonts w:asciiTheme="minorHAnsi" w:hAnsiTheme="minorHAnsi" w:cstheme="minorHAnsi"/>
          <w:sz w:val="22"/>
          <w:szCs w:val="22"/>
        </w:rPr>
        <w:t xml:space="preserve"> rovněž informaci o množství, ceně a daňovém zatížení dodaného zboží. Dále musí obsahovat odkaz na číslo této rámcové smlouvy.</w:t>
      </w:r>
    </w:p>
    <w:p w14:paraId="723744E8"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Splatnost faktury stanoví smluvní strany do </w:t>
      </w:r>
      <w:r w:rsidR="006A2E18">
        <w:rPr>
          <w:rFonts w:asciiTheme="minorHAnsi" w:hAnsiTheme="minorHAnsi" w:cstheme="minorHAnsi"/>
          <w:sz w:val="22"/>
          <w:szCs w:val="22"/>
        </w:rPr>
        <w:t>30</w:t>
      </w:r>
      <w:r w:rsidRPr="00A175D0">
        <w:rPr>
          <w:rFonts w:asciiTheme="minorHAnsi" w:hAnsiTheme="minorHAnsi" w:cstheme="minorHAnsi"/>
          <w:sz w:val="22"/>
          <w:szCs w:val="22"/>
        </w:rPr>
        <w:t xml:space="preserve"> dnů od data dodání faktury kupujícímu.</w:t>
      </w:r>
    </w:p>
    <w:p w14:paraId="4D5B7A35"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Smluvní strany pro případ prodlení s dodávkou zboží oproti termínu dodávky, který bude akceptován prodávajícím, pro případ prodlení s úhradou kupní ceny kupujícím sjednávají smluvní pokutu ve výši 0,5</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 denně z částky připadající na dodávku.</w:t>
      </w:r>
    </w:p>
    <w:p w14:paraId="496C1BE5" w14:textId="77777777"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Úrok z prodlení vyúčtuje oprávněná smluvní strana samostatnou fakturou. Splatnost faktury je 10 pracovních dnů ode dne doručení druhé smluvní straně.</w:t>
      </w:r>
    </w:p>
    <w:p w14:paraId="5376F575" w14:textId="77777777" w:rsidR="007922A0" w:rsidRDefault="007922A0" w:rsidP="00274D37">
      <w:pPr>
        <w:ind w:left="426" w:hanging="426"/>
        <w:jc w:val="both"/>
        <w:rPr>
          <w:rFonts w:asciiTheme="minorHAnsi" w:hAnsiTheme="minorHAnsi" w:cstheme="minorHAnsi"/>
          <w:sz w:val="22"/>
        </w:rPr>
      </w:pPr>
    </w:p>
    <w:p w14:paraId="15B37E78" w14:textId="77777777" w:rsidR="00F16EF0" w:rsidRPr="00A175D0" w:rsidRDefault="00F16EF0" w:rsidP="00274D37">
      <w:pPr>
        <w:ind w:left="426" w:hanging="426"/>
        <w:jc w:val="both"/>
        <w:rPr>
          <w:rFonts w:asciiTheme="minorHAnsi" w:hAnsiTheme="minorHAnsi" w:cstheme="minorHAnsi"/>
          <w:sz w:val="22"/>
        </w:rPr>
      </w:pPr>
    </w:p>
    <w:p w14:paraId="220789D4" w14:textId="77777777"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VIII.</w:t>
      </w:r>
    </w:p>
    <w:p w14:paraId="163F4164" w14:textId="77777777" w:rsidR="00C503B9" w:rsidRPr="00A175D0" w:rsidRDefault="00D523A0" w:rsidP="00F16EF0">
      <w:pPr>
        <w:pStyle w:val="Smlouva2"/>
        <w:shd w:val="clear" w:color="auto" w:fill="B8CCE4" w:themeFill="accent1" w:themeFillTint="66"/>
        <w:rPr>
          <w:rFonts w:asciiTheme="minorHAnsi" w:hAnsiTheme="minorHAnsi" w:cstheme="minorHAnsi"/>
          <w:b w:val="0"/>
          <w:sz w:val="22"/>
          <w:szCs w:val="22"/>
        </w:rPr>
      </w:pPr>
      <w:r w:rsidRPr="00A175D0">
        <w:rPr>
          <w:rFonts w:asciiTheme="minorHAnsi" w:hAnsiTheme="minorHAnsi" w:cstheme="minorHAnsi"/>
          <w:sz w:val="22"/>
          <w:szCs w:val="22"/>
        </w:rPr>
        <w:t>Trvání smlouvy, výpověď a odstoupení od smlouvy</w:t>
      </w:r>
    </w:p>
    <w:p w14:paraId="13BC55B9"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Tato kupní smlouva se </w:t>
      </w:r>
      <w:r w:rsidR="00F16EF0">
        <w:rPr>
          <w:rFonts w:asciiTheme="minorHAnsi" w:hAnsiTheme="minorHAnsi" w:cstheme="minorHAnsi"/>
          <w:sz w:val="22"/>
          <w:szCs w:val="22"/>
        </w:rPr>
        <w:t>uzavírá na dobu určitou, a to 36</w:t>
      </w:r>
      <w:r w:rsidRPr="00A175D0">
        <w:rPr>
          <w:rFonts w:asciiTheme="minorHAnsi" w:hAnsiTheme="minorHAnsi" w:cstheme="minorHAnsi"/>
          <w:sz w:val="22"/>
          <w:szCs w:val="22"/>
        </w:rPr>
        <w:t xml:space="preserve"> měsíců ode dne uzavření této rámcové smlouvy nebo do vyčer</w:t>
      </w:r>
      <w:r w:rsidR="00031AE3" w:rsidRPr="00A175D0">
        <w:rPr>
          <w:rFonts w:asciiTheme="minorHAnsi" w:hAnsiTheme="minorHAnsi" w:cstheme="minorHAnsi"/>
          <w:sz w:val="22"/>
          <w:szCs w:val="22"/>
        </w:rPr>
        <w:t xml:space="preserve">pání max. ceny plnění ve výši </w:t>
      </w:r>
      <w:r w:rsidR="00982A9F" w:rsidRPr="00A175D0">
        <w:rPr>
          <w:rFonts w:asciiTheme="minorHAnsi" w:hAnsiTheme="minorHAnsi" w:cstheme="minorHAnsi"/>
          <w:sz w:val="22"/>
          <w:szCs w:val="22"/>
        </w:rPr>
        <w:t>7</w:t>
      </w:r>
      <w:r w:rsidR="00A15BD0">
        <w:rPr>
          <w:rFonts w:asciiTheme="minorHAnsi" w:hAnsiTheme="minorHAnsi" w:cstheme="minorHAnsi"/>
          <w:sz w:val="22"/>
          <w:szCs w:val="22"/>
        </w:rPr>
        <w:t>5</w:t>
      </w:r>
      <w:r w:rsidRPr="00A175D0">
        <w:rPr>
          <w:rFonts w:asciiTheme="minorHAnsi" w:hAnsiTheme="minorHAnsi" w:cstheme="minorHAnsi"/>
          <w:sz w:val="22"/>
          <w:szCs w:val="22"/>
        </w:rPr>
        <w:t>0.000</w:t>
      </w:r>
      <w:r w:rsidR="00056F0A">
        <w:rPr>
          <w:rFonts w:asciiTheme="minorHAnsi" w:hAnsiTheme="minorHAnsi" w:cstheme="minorHAnsi"/>
          <w:sz w:val="22"/>
          <w:szCs w:val="22"/>
        </w:rPr>
        <w:t xml:space="preserve">,00 </w:t>
      </w:r>
      <w:r w:rsidRPr="00A175D0">
        <w:rPr>
          <w:rFonts w:asciiTheme="minorHAnsi" w:hAnsiTheme="minorHAnsi" w:cstheme="minorHAnsi"/>
          <w:sz w:val="22"/>
          <w:szCs w:val="22"/>
        </w:rPr>
        <w:t>Kč bez DPH</w:t>
      </w:r>
      <w:r w:rsidR="006A2E18">
        <w:rPr>
          <w:rFonts w:asciiTheme="minorHAnsi" w:hAnsiTheme="minorHAnsi" w:cstheme="minorHAnsi"/>
          <w:sz w:val="22"/>
          <w:szCs w:val="22"/>
        </w:rPr>
        <w:t>, a to</w:t>
      </w:r>
      <w:r w:rsidRPr="00A175D0">
        <w:rPr>
          <w:rFonts w:asciiTheme="minorHAnsi" w:hAnsiTheme="minorHAnsi" w:cstheme="minorHAnsi"/>
          <w:sz w:val="22"/>
          <w:szCs w:val="22"/>
        </w:rPr>
        <w:t xml:space="preserve"> podle toho, která skutečnost nastane dříve.</w:t>
      </w:r>
    </w:p>
    <w:p w14:paraId="3B315D1E"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Jedna i druhá smluvní strana může ukončit závazkový vztah z této kupní smlouvy výpovědí bez udání důvodů s</w:t>
      </w:r>
      <w:r w:rsidR="00F16EF0">
        <w:rPr>
          <w:rFonts w:asciiTheme="minorHAnsi" w:hAnsiTheme="minorHAnsi" w:cstheme="minorHAnsi"/>
          <w:sz w:val="22"/>
          <w:szCs w:val="22"/>
        </w:rPr>
        <w:t> </w:t>
      </w:r>
      <w:r w:rsidR="006A2E18">
        <w:rPr>
          <w:rFonts w:asciiTheme="minorHAnsi" w:hAnsiTheme="minorHAnsi" w:cstheme="minorHAnsi"/>
          <w:sz w:val="22"/>
          <w:szCs w:val="22"/>
        </w:rPr>
        <w:t>3</w:t>
      </w:r>
      <w:r w:rsidR="00F16EF0">
        <w:rPr>
          <w:rFonts w:asciiTheme="minorHAnsi" w:hAnsiTheme="minorHAnsi" w:cstheme="minorHAnsi"/>
          <w:sz w:val="22"/>
          <w:szCs w:val="22"/>
        </w:rPr>
        <w:t xml:space="preserve"> </w:t>
      </w:r>
      <w:r w:rsidRPr="00A175D0">
        <w:rPr>
          <w:rFonts w:asciiTheme="minorHAnsi" w:hAnsiTheme="minorHAnsi" w:cstheme="minorHAnsi"/>
          <w:sz w:val="22"/>
          <w:szCs w:val="22"/>
        </w:rPr>
        <w:t xml:space="preserve">měsíční výpovědní lhůtou. Výpovědní lhůta </w:t>
      </w:r>
      <w:r w:rsidR="006A2E18">
        <w:rPr>
          <w:rFonts w:asciiTheme="minorHAnsi" w:hAnsiTheme="minorHAnsi" w:cstheme="minorHAnsi"/>
          <w:sz w:val="22"/>
          <w:szCs w:val="22"/>
        </w:rPr>
        <w:t>za</w:t>
      </w:r>
      <w:r w:rsidRPr="00A175D0">
        <w:rPr>
          <w:rFonts w:asciiTheme="minorHAnsi" w:hAnsiTheme="minorHAnsi" w:cstheme="minorHAnsi"/>
          <w:sz w:val="22"/>
          <w:szCs w:val="22"/>
        </w:rPr>
        <w:t>čne plynout prvním dnem měsíce následujícího po obdržení výpovědi druhou smluvní stranou.</w:t>
      </w:r>
    </w:p>
    <w:p w14:paraId="6FCE299A"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Smluvní strany se mohou písemně dohodnout na ukončení smluvního vztahu z této kupní smlouvy k určitému datu.</w:t>
      </w:r>
    </w:p>
    <w:p w14:paraId="531EF3C0" w14:textId="77777777"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strany jsou povinny vypořádat své závazky a pohledávky do 90 dnů po platném odstoupení. Práva a povinnosti založené před platným odstoupením nezanikají, zanikají splněním nebo uplynutím času.</w:t>
      </w:r>
    </w:p>
    <w:p w14:paraId="657A01DC" w14:textId="77777777" w:rsidR="007922A0" w:rsidRPr="00A175D0" w:rsidRDefault="007922A0" w:rsidP="00D523A0">
      <w:pPr>
        <w:tabs>
          <w:tab w:val="left" w:pos="426"/>
        </w:tabs>
        <w:ind w:left="420" w:hanging="420"/>
        <w:jc w:val="both"/>
        <w:rPr>
          <w:rFonts w:asciiTheme="minorHAnsi" w:hAnsiTheme="minorHAnsi" w:cstheme="minorHAnsi"/>
          <w:sz w:val="22"/>
          <w:szCs w:val="22"/>
        </w:rPr>
      </w:pPr>
    </w:p>
    <w:p w14:paraId="14A65175" w14:textId="77777777" w:rsidR="00C503B9" w:rsidRPr="00A175D0" w:rsidRDefault="00C503B9" w:rsidP="005203F6">
      <w:pPr>
        <w:pStyle w:val="Smlouva2"/>
        <w:rPr>
          <w:rFonts w:asciiTheme="minorHAnsi" w:hAnsiTheme="minorHAnsi" w:cstheme="minorHAnsi"/>
          <w:sz w:val="22"/>
          <w:szCs w:val="22"/>
        </w:rPr>
      </w:pPr>
      <w:r w:rsidRPr="00A175D0">
        <w:rPr>
          <w:rFonts w:asciiTheme="minorHAnsi" w:hAnsiTheme="minorHAnsi" w:cstheme="minorHAnsi"/>
          <w:sz w:val="22"/>
          <w:szCs w:val="22"/>
        </w:rPr>
        <w:t>IX.</w:t>
      </w:r>
    </w:p>
    <w:p w14:paraId="4B8FA4A2" w14:textId="77777777" w:rsidR="00C503B9" w:rsidRPr="00A175D0" w:rsidRDefault="00D523A0" w:rsidP="00F16EF0">
      <w:pPr>
        <w:pStyle w:val="Smlouva2"/>
        <w:shd w:val="clear" w:color="auto" w:fill="B8CCE4" w:themeFill="accent1" w:themeFillTint="66"/>
        <w:rPr>
          <w:rFonts w:asciiTheme="minorHAnsi" w:hAnsiTheme="minorHAnsi" w:cstheme="minorHAnsi"/>
          <w:sz w:val="22"/>
          <w:szCs w:val="22"/>
        </w:rPr>
      </w:pPr>
      <w:r w:rsidRPr="00A175D0">
        <w:rPr>
          <w:rFonts w:asciiTheme="minorHAnsi" w:hAnsiTheme="minorHAnsi" w:cstheme="minorHAnsi"/>
          <w:sz w:val="22"/>
          <w:szCs w:val="22"/>
        </w:rPr>
        <w:t>Doložka o řešení případných sporů mezi smluvními stranami</w:t>
      </w:r>
    </w:p>
    <w:p w14:paraId="60ABBE5B" w14:textId="77777777" w:rsidR="00D523A0" w:rsidRPr="00A175D0" w:rsidRDefault="00D523A0" w:rsidP="00D523A0">
      <w:pPr>
        <w:pStyle w:val="Zkladntextodsazen"/>
        <w:numPr>
          <w:ilvl w:val="0"/>
          <w:numId w:val="44"/>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V případě vzniku sporu mezi smluvními stranami ta smluvní strana, která se bude cítit poškozena na svých právech má právo navrhnout druhé smluvní straně „jednání o smíru“. Současně s návrhem jednání o smíru předloží druhé smluvní straně </w:t>
      </w:r>
      <w:r w:rsidR="00056F0A">
        <w:rPr>
          <w:rFonts w:asciiTheme="minorHAnsi" w:hAnsiTheme="minorHAnsi" w:cstheme="minorHAnsi"/>
          <w:sz w:val="22"/>
          <w:szCs w:val="22"/>
        </w:rPr>
        <w:t>–</w:t>
      </w:r>
      <w:r w:rsidRPr="00A175D0">
        <w:rPr>
          <w:rFonts w:asciiTheme="minorHAnsi" w:hAnsiTheme="minorHAnsi" w:cstheme="minorHAnsi"/>
          <w:sz w:val="22"/>
          <w:szCs w:val="22"/>
        </w:rPr>
        <w:t xml:space="preserve"> návrhy</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a důkazy včetně fotokopií listin potvrzující její tvrzení a návrh na konečné řešení.</w:t>
      </w:r>
    </w:p>
    <w:p w14:paraId="37B28B4A" w14:textId="77777777" w:rsidR="006130FE" w:rsidRPr="00A175D0" w:rsidRDefault="00D523A0" w:rsidP="006607D8">
      <w:pPr>
        <w:pStyle w:val="Zkladntextodsazen"/>
        <w:numPr>
          <w:ilvl w:val="0"/>
          <w:numId w:val="44"/>
        </w:numPr>
        <w:spacing w:after="0"/>
        <w:jc w:val="both"/>
        <w:rPr>
          <w:rFonts w:asciiTheme="minorHAnsi" w:hAnsiTheme="minorHAnsi" w:cstheme="minorHAnsi"/>
          <w:sz w:val="22"/>
          <w:szCs w:val="22"/>
        </w:rPr>
      </w:pPr>
      <w:r w:rsidRPr="00A175D0">
        <w:rPr>
          <w:rFonts w:asciiTheme="minorHAnsi" w:hAnsiTheme="minorHAnsi" w:cstheme="minorHAnsi"/>
          <w:sz w:val="22"/>
          <w:szCs w:val="22"/>
        </w:rPr>
        <w:t>Pokud nedojdou smluvní strany k dohodě do 30</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dnů od předložení návrhu na jednání o smíru bude spor řešen prostřednictvím místně příslušného soudu podle sídla kupujícího.</w:t>
      </w:r>
    </w:p>
    <w:p w14:paraId="579674BE" w14:textId="77777777" w:rsidR="007922A0" w:rsidRPr="00A175D0" w:rsidRDefault="007922A0" w:rsidP="00D523A0">
      <w:pPr>
        <w:tabs>
          <w:tab w:val="left" w:pos="426"/>
        </w:tabs>
        <w:ind w:left="420" w:hanging="420"/>
        <w:jc w:val="both"/>
        <w:rPr>
          <w:rFonts w:asciiTheme="minorHAnsi" w:hAnsiTheme="minorHAnsi" w:cstheme="minorHAnsi"/>
          <w:sz w:val="22"/>
          <w:szCs w:val="22"/>
        </w:rPr>
      </w:pPr>
    </w:p>
    <w:p w14:paraId="42097537" w14:textId="77777777" w:rsidR="00D523A0" w:rsidRPr="00A175D0" w:rsidRDefault="00D523A0" w:rsidP="00D523A0">
      <w:pPr>
        <w:pStyle w:val="Smlouva2"/>
        <w:rPr>
          <w:rFonts w:asciiTheme="minorHAnsi" w:hAnsiTheme="minorHAnsi" w:cstheme="minorHAnsi"/>
          <w:sz w:val="22"/>
          <w:szCs w:val="22"/>
        </w:rPr>
      </w:pPr>
      <w:r w:rsidRPr="00A175D0">
        <w:rPr>
          <w:rFonts w:asciiTheme="minorHAnsi" w:hAnsiTheme="minorHAnsi" w:cstheme="minorHAnsi"/>
          <w:sz w:val="22"/>
          <w:szCs w:val="22"/>
        </w:rPr>
        <w:t>X.</w:t>
      </w:r>
    </w:p>
    <w:p w14:paraId="7FE290CC" w14:textId="77777777" w:rsidR="00D523A0" w:rsidRPr="00A175D0" w:rsidRDefault="00D523A0" w:rsidP="00F16EF0">
      <w:pPr>
        <w:pStyle w:val="Smlouva2"/>
        <w:shd w:val="clear" w:color="auto" w:fill="B8CCE4" w:themeFill="accent1" w:themeFillTint="66"/>
        <w:rPr>
          <w:rFonts w:asciiTheme="minorHAnsi" w:hAnsiTheme="minorHAnsi" w:cstheme="minorHAnsi"/>
          <w:sz w:val="22"/>
          <w:szCs w:val="22"/>
        </w:rPr>
      </w:pPr>
      <w:r w:rsidRPr="00A175D0">
        <w:rPr>
          <w:rFonts w:asciiTheme="minorHAnsi" w:hAnsiTheme="minorHAnsi" w:cstheme="minorHAnsi"/>
          <w:sz w:val="22"/>
          <w:szCs w:val="22"/>
        </w:rPr>
        <w:t>Závěrečné ujednání</w:t>
      </w:r>
    </w:p>
    <w:p w14:paraId="31D9EFCD"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Podpisem této smlouvy pozbývají platnosti veškerá předcházející ujednání nebo korespondence.</w:t>
      </w:r>
    </w:p>
    <w:p w14:paraId="10D15189"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Všechny nároky musí být uplatněny v souladu se smluvním ujednáním. Za datum uplatnění vad a reklamací se považuje datum podacího razítka poštovního úřadu nebo datum připojení zaručeného elektronického podpisu.</w:t>
      </w:r>
    </w:p>
    <w:p w14:paraId="4931A1E0"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Jednacím jazykem smluvních stran je čeština. Kupní smlouva a její přílohy jsou vyhotoveny v jazyce českém. </w:t>
      </w:r>
    </w:p>
    <w:p w14:paraId="101BF58E" w14:textId="77777777"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Kupní smlouva musí být podepsána oběma smluvními stranami</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a to osobami oprávněnými jednat za smluvní stranu. Všechny dokumenty, které jsou součástí této smlouvy, parafují osoby oprávněné jednat za smluvní stranu</w:t>
      </w:r>
      <w:r w:rsidR="00056F0A">
        <w:rPr>
          <w:rFonts w:asciiTheme="minorHAnsi" w:hAnsiTheme="minorHAnsi" w:cstheme="minorHAnsi"/>
          <w:sz w:val="22"/>
          <w:szCs w:val="22"/>
        </w:rPr>
        <w:t>,</w:t>
      </w:r>
      <w:r w:rsidRPr="00A175D0">
        <w:rPr>
          <w:rFonts w:asciiTheme="minorHAnsi" w:hAnsiTheme="minorHAnsi" w:cstheme="minorHAnsi"/>
          <w:sz w:val="22"/>
          <w:szCs w:val="22"/>
        </w:rPr>
        <w:t xml:space="preserve"> a to na každém listu.</w:t>
      </w:r>
    </w:p>
    <w:p w14:paraId="1BA800A3" w14:textId="77777777" w:rsidR="00D523A0" w:rsidRPr="00F74E49"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Neplatnost kteréhokoliv článku, odstavce, pododstavce nebo ustanovení této smlouvy nemá za následek neplatnost ostatních částí této smlouvy. V případě, že jakýkoliv článek, odstavec, pododstavec nebo ustanovení smlouvy z jakéhokoliv důvodu pozbyl platnost (zejména z důvodu </w:t>
      </w:r>
      <w:r w:rsidRPr="00F74E49">
        <w:rPr>
          <w:rFonts w:asciiTheme="minorHAnsi" w:hAnsiTheme="minorHAnsi" w:cstheme="minorHAnsi"/>
          <w:sz w:val="22"/>
          <w:szCs w:val="22"/>
        </w:rPr>
        <w:t>rozporu s aplikovanými zákony a ostatními právními normami) provedou smluvní strany konzultace a nahradí je nejbližším možným zněním k dosažení záměrů obsažených v části smlouvy, která pozbyla platnosti.</w:t>
      </w:r>
    </w:p>
    <w:p w14:paraId="172D1B99" w14:textId="77777777" w:rsidR="00E40CA5" w:rsidRPr="00F74E49" w:rsidRDefault="00E40CA5" w:rsidP="00E40CA5">
      <w:pPr>
        <w:pStyle w:val="Smlouva-slo0"/>
        <w:widowControl w:val="0"/>
        <w:numPr>
          <w:ilvl w:val="0"/>
          <w:numId w:val="46"/>
        </w:numPr>
        <w:tabs>
          <w:tab w:val="left" w:pos="426"/>
          <w:tab w:val="left" w:pos="7920"/>
        </w:tabs>
        <w:spacing w:before="0" w:line="240" w:lineRule="auto"/>
        <w:rPr>
          <w:rFonts w:ascii="Calibri" w:hAnsi="Calibri" w:cs="Calibri"/>
          <w:sz w:val="22"/>
          <w:szCs w:val="22"/>
        </w:rPr>
      </w:pPr>
      <w:r w:rsidRPr="00F74E49">
        <w:rPr>
          <w:rStyle w:val="ZkladntextChar1"/>
          <w:rFonts w:ascii="Calibri" w:hAnsi="Calibri" w:cs="Calibri"/>
          <w:sz w:val="22"/>
          <w:szCs w:val="22"/>
        </w:rPr>
        <w:t>Prodávající bere na vědomí, že zveřejnění této smlouvy podléhá povinnost uveřejnit ji v registru smluv. Smluvní strany se proto dohodly, že v souladu s příslušnými ustanoveními zákona o registru smluv, zveřejnění uzavřené kupní smlouvy zajistí Kupující. Prodávající podpisem této smlouvy dává svůj souhlas Kupujícímu se zveřejněním jeho osobních údajů obsažených v této smlouvě a nevyžaduje jejich anonymizaci.</w:t>
      </w:r>
    </w:p>
    <w:p w14:paraId="388880C4" w14:textId="77777777" w:rsidR="00D523A0" w:rsidRPr="00F74E49" w:rsidRDefault="00D523A0" w:rsidP="00D523A0">
      <w:pPr>
        <w:pStyle w:val="Zkladntextodsazen"/>
        <w:numPr>
          <w:ilvl w:val="0"/>
          <w:numId w:val="46"/>
        </w:numPr>
        <w:spacing w:after="0"/>
        <w:jc w:val="both"/>
        <w:rPr>
          <w:rFonts w:asciiTheme="minorHAnsi" w:hAnsiTheme="minorHAnsi" w:cstheme="minorHAnsi"/>
          <w:sz w:val="22"/>
          <w:szCs w:val="22"/>
        </w:rPr>
      </w:pPr>
      <w:r w:rsidRPr="00F74E49">
        <w:rPr>
          <w:rFonts w:asciiTheme="minorHAnsi" w:hAnsiTheme="minorHAnsi" w:cstheme="minorHAnsi"/>
          <w:sz w:val="22"/>
          <w:szCs w:val="22"/>
        </w:rPr>
        <w:t>Jakékoliv změny nebo dodatky této smlouvy musí být učiněny písemně a schváleny podpisem obou stran. Tyto dodatky se stanou nedílnou součástí této smlouvy.</w:t>
      </w:r>
    </w:p>
    <w:p w14:paraId="67C0C447" w14:textId="77777777" w:rsidR="00D523A0" w:rsidRPr="00056F0A" w:rsidRDefault="00D523A0" w:rsidP="00056F0A">
      <w:pPr>
        <w:pStyle w:val="Zkladntextodsazen"/>
        <w:numPr>
          <w:ilvl w:val="0"/>
          <w:numId w:val="46"/>
        </w:numPr>
        <w:spacing w:after="0"/>
        <w:jc w:val="both"/>
        <w:rPr>
          <w:rFonts w:asciiTheme="minorHAnsi" w:hAnsiTheme="minorHAnsi" w:cstheme="minorHAnsi"/>
          <w:sz w:val="22"/>
          <w:szCs w:val="22"/>
        </w:rPr>
      </w:pPr>
      <w:r w:rsidRPr="00F74E49">
        <w:rPr>
          <w:rFonts w:asciiTheme="minorHAnsi" w:hAnsiTheme="minorHAnsi" w:cstheme="minorHAnsi"/>
          <w:sz w:val="22"/>
          <w:szCs w:val="22"/>
        </w:rPr>
        <w:lastRenderedPageBreak/>
        <w:t xml:space="preserve">Tato smlouva je vyhotovena ve </w:t>
      </w:r>
      <w:r w:rsidR="005610F6" w:rsidRPr="00F74E49">
        <w:rPr>
          <w:rFonts w:asciiTheme="minorHAnsi" w:hAnsiTheme="minorHAnsi" w:cstheme="minorHAnsi"/>
          <w:sz w:val="22"/>
          <w:szCs w:val="22"/>
        </w:rPr>
        <w:t>dvou</w:t>
      </w:r>
      <w:r w:rsidRPr="00F74E49">
        <w:rPr>
          <w:rFonts w:asciiTheme="minorHAnsi" w:hAnsiTheme="minorHAnsi" w:cstheme="minorHAnsi"/>
          <w:sz w:val="22"/>
          <w:szCs w:val="22"/>
        </w:rPr>
        <w:t xml:space="preserve"> stejnopisech</w:t>
      </w:r>
      <w:r w:rsidRPr="00A175D0">
        <w:rPr>
          <w:rFonts w:asciiTheme="minorHAnsi" w:hAnsiTheme="minorHAnsi" w:cstheme="minorHAnsi"/>
          <w:sz w:val="22"/>
          <w:szCs w:val="22"/>
        </w:rPr>
        <w:t>, z nichž každá smluvní strana obdrží po jednom výtisku.</w:t>
      </w:r>
      <w:r w:rsidR="00056F0A">
        <w:rPr>
          <w:rFonts w:asciiTheme="minorHAnsi" w:hAnsiTheme="minorHAnsi" w:cstheme="minorHAnsi"/>
          <w:sz w:val="22"/>
          <w:szCs w:val="22"/>
        </w:rPr>
        <w:t xml:space="preserve"> </w:t>
      </w:r>
      <w:r w:rsidR="00916F84">
        <w:rPr>
          <w:rFonts w:ascii="Calibri" w:hAnsi="Calibri" w:cs="Calibri"/>
          <w:sz w:val="22"/>
          <w:szCs w:val="22"/>
        </w:rPr>
        <w:t>Tato smlouva nabývá platnosti dnem připojení podpisu obou smluvních stran a účinnosti zveřejněním smlouvy v registru smluv podle zákona č. 340/2015 Sb., o zvláštních podmínkách účinnosti některých smluv, uveřejňování těchto smluv a o registru smluv (zákon o registru smluv).</w:t>
      </w:r>
    </w:p>
    <w:p w14:paraId="6936D944" w14:textId="77777777" w:rsidR="00D523A0" w:rsidRPr="00A175D0" w:rsidRDefault="00D523A0" w:rsidP="00D523A0">
      <w:pPr>
        <w:numPr>
          <w:ilvl w:val="0"/>
          <w:numId w:val="46"/>
        </w:numPr>
        <w:jc w:val="both"/>
        <w:rPr>
          <w:rFonts w:asciiTheme="minorHAnsi" w:hAnsiTheme="minorHAnsi" w:cstheme="minorHAnsi"/>
          <w:sz w:val="22"/>
          <w:szCs w:val="22"/>
        </w:rPr>
      </w:pPr>
      <w:r w:rsidRPr="00A175D0">
        <w:rPr>
          <w:rFonts w:asciiTheme="minorHAnsi" w:hAnsiTheme="minorHAnsi" w:cstheme="minorHAnsi"/>
          <w:sz w:val="22"/>
          <w:szCs w:val="22"/>
        </w:rPr>
        <w:t>Oprávnění zástupci obou smluvních stran prohlašují, že si smlouvu přečetli a její text odpovídá smluvním ujednáním a na důkaz toho připojují své podpisy.</w:t>
      </w:r>
    </w:p>
    <w:p w14:paraId="783A011B" w14:textId="77777777" w:rsidR="00D523A0" w:rsidRPr="00A175D0" w:rsidRDefault="00D523A0" w:rsidP="00D523A0">
      <w:pPr>
        <w:tabs>
          <w:tab w:val="left" w:pos="5529"/>
        </w:tabs>
        <w:jc w:val="both"/>
        <w:rPr>
          <w:rFonts w:asciiTheme="minorHAnsi" w:hAnsiTheme="minorHAnsi" w:cstheme="minorHAnsi"/>
          <w:sz w:val="22"/>
          <w:szCs w:val="22"/>
        </w:rPr>
      </w:pPr>
    </w:p>
    <w:p w14:paraId="64496F3A" w14:textId="77777777" w:rsidR="004E5B93" w:rsidRPr="00A175D0" w:rsidRDefault="004E5B93" w:rsidP="00D523A0">
      <w:pPr>
        <w:tabs>
          <w:tab w:val="left" w:pos="5529"/>
        </w:tabs>
        <w:jc w:val="both"/>
        <w:rPr>
          <w:rFonts w:asciiTheme="minorHAnsi" w:hAnsiTheme="minorHAnsi" w:cstheme="minorHAnsi"/>
          <w:sz w:val="22"/>
          <w:szCs w:val="22"/>
        </w:rPr>
      </w:pPr>
      <w:r w:rsidRPr="00A175D0">
        <w:rPr>
          <w:rFonts w:asciiTheme="minorHAnsi" w:hAnsiTheme="minorHAnsi" w:cstheme="minorHAnsi"/>
          <w:sz w:val="22"/>
          <w:szCs w:val="22"/>
        </w:rPr>
        <w:t>Příloha</w:t>
      </w:r>
      <w:r w:rsidR="009C2684">
        <w:rPr>
          <w:rFonts w:asciiTheme="minorHAnsi" w:hAnsiTheme="minorHAnsi" w:cstheme="minorHAnsi"/>
          <w:sz w:val="22"/>
          <w:szCs w:val="22"/>
        </w:rPr>
        <w:t xml:space="preserve"> č. 1</w:t>
      </w:r>
      <w:r w:rsidRPr="00A175D0">
        <w:rPr>
          <w:rFonts w:asciiTheme="minorHAnsi" w:hAnsiTheme="minorHAnsi" w:cstheme="minorHAnsi"/>
          <w:sz w:val="22"/>
          <w:szCs w:val="22"/>
        </w:rPr>
        <w:t xml:space="preserve">: </w:t>
      </w:r>
      <w:r w:rsidR="00982A9F" w:rsidRPr="00A175D0">
        <w:rPr>
          <w:rFonts w:asciiTheme="minorHAnsi" w:hAnsiTheme="minorHAnsi" w:cstheme="minorHAnsi"/>
          <w:sz w:val="22"/>
          <w:szCs w:val="22"/>
        </w:rPr>
        <w:t xml:space="preserve">Seznam </w:t>
      </w:r>
      <w:r w:rsidR="00193C72">
        <w:rPr>
          <w:rFonts w:asciiTheme="minorHAnsi" w:hAnsiTheme="minorHAnsi" w:cstheme="minorHAnsi"/>
          <w:sz w:val="22"/>
          <w:szCs w:val="22"/>
        </w:rPr>
        <w:t>stavebního materiálu</w:t>
      </w:r>
    </w:p>
    <w:p w14:paraId="703CFF2D" w14:textId="77777777" w:rsidR="00D523A0" w:rsidRPr="00A175D0" w:rsidRDefault="00D523A0" w:rsidP="00D523A0">
      <w:pPr>
        <w:tabs>
          <w:tab w:val="left" w:pos="5529"/>
        </w:tabs>
        <w:jc w:val="both"/>
        <w:rPr>
          <w:rFonts w:asciiTheme="minorHAnsi" w:hAnsiTheme="minorHAnsi" w:cstheme="minorHAnsi"/>
          <w:sz w:val="22"/>
          <w:szCs w:val="22"/>
        </w:rPr>
      </w:pPr>
    </w:p>
    <w:p w14:paraId="6F164BE5" w14:textId="77777777" w:rsidR="00056F0A" w:rsidRDefault="00056F0A">
      <w:pPr>
        <w:rPr>
          <w:rFonts w:asciiTheme="minorHAnsi" w:hAnsiTheme="minorHAnsi" w:cstheme="minorHAnsi"/>
          <w:sz w:val="22"/>
          <w:szCs w:val="22"/>
        </w:rPr>
      </w:pPr>
    </w:p>
    <w:p w14:paraId="456A756B" w14:textId="61A52B3F" w:rsidR="00795FC1" w:rsidRPr="00A175D0" w:rsidRDefault="001D5CB1" w:rsidP="005203F6">
      <w:pPr>
        <w:tabs>
          <w:tab w:val="left" w:pos="5529"/>
        </w:tabs>
        <w:jc w:val="both"/>
        <w:rPr>
          <w:rFonts w:asciiTheme="minorHAnsi" w:hAnsiTheme="minorHAnsi" w:cstheme="minorHAnsi"/>
          <w:sz w:val="22"/>
          <w:szCs w:val="22"/>
        </w:rPr>
      </w:pPr>
      <w:r w:rsidRPr="00A175D0">
        <w:rPr>
          <w:rFonts w:asciiTheme="minorHAnsi" w:hAnsiTheme="minorHAnsi" w:cstheme="minorHAnsi"/>
          <w:sz w:val="22"/>
          <w:szCs w:val="22"/>
        </w:rPr>
        <w:t>V</w:t>
      </w:r>
      <w:r w:rsidR="007C0C60" w:rsidRPr="00A175D0">
        <w:rPr>
          <w:rFonts w:asciiTheme="minorHAnsi" w:hAnsiTheme="minorHAnsi" w:cstheme="minorHAnsi"/>
          <w:sz w:val="22"/>
          <w:szCs w:val="22"/>
        </w:rPr>
        <w:t> Rožnově pod Radhoštěm</w:t>
      </w:r>
      <w:r w:rsidR="00795FC1" w:rsidRPr="00A175D0">
        <w:rPr>
          <w:rFonts w:asciiTheme="minorHAnsi" w:hAnsiTheme="minorHAnsi" w:cstheme="minorHAnsi"/>
          <w:sz w:val="22"/>
          <w:szCs w:val="22"/>
        </w:rPr>
        <w:t xml:space="preserve"> dne:</w:t>
      </w:r>
      <w:r w:rsidR="00566FE0">
        <w:rPr>
          <w:rFonts w:asciiTheme="minorHAnsi" w:hAnsiTheme="minorHAnsi" w:cstheme="minorHAnsi"/>
          <w:sz w:val="22"/>
          <w:szCs w:val="22"/>
        </w:rPr>
        <w:t xml:space="preserve"> 14. 12. 2022</w:t>
      </w:r>
      <w:bookmarkStart w:id="0" w:name="_GoBack"/>
      <w:bookmarkEnd w:id="0"/>
      <w:r w:rsidR="00795FC1" w:rsidRPr="00A175D0">
        <w:rPr>
          <w:rFonts w:asciiTheme="minorHAnsi" w:hAnsiTheme="minorHAnsi" w:cstheme="minorHAnsi"/>
          <w:sz w:val="22"/>
          <w:szCs w:val="22"/>
        </w:rPr>
        <w:tab/>
      </w:r>
      <w:r w:rsidR="00795FC1" w:rsidRPr="00A175D0">
        <w:rPr>
          <w:rFonts w:asciiTheme="minorHAnsi" w:hAnsiTheme="minorHAnsi" w:cstheme="minorHAnsi"/>
          <w:sz w:val="22"/>
          <w:szCs w:val="22"/>
        </w:rPr>
        <w:tab/>
        <w:t>V</w:t>
      </w:r>
      <w:r w:rsidR="00DC3DDC">
        <w:rPr>
          <w:rFonts w:asciiTheme="minorHAnsi" w:hAnsiTheme="minorHAnsi" w:cstheme="minorHAnsi"/>
          <w:sz w:val="22"/>
          <w:szCs w:val="22"/>
        </w:rPr>
        <w:t> Rožnově pod Radhoštěm</w:t>
      </w:r>
      <w:r w:rsidR="00795FC1" w:rsidRPr="00A175D0">
        <w:rPr>
          <w:rFonts w:asciiTheme="minorHAnsi" w:hAnsiTheme="minorHAnsi" w:cstheme="minorHAnsi"/>
          <w:sz w:val="22"/>
          <w:szCs w:val="22"/>
        </w:rPr>
        <w:t xml:space="preserve"> dne:</w:t>
      </w:r>
    </w:p>
    <w:p w14:paraId="202772FF" w14:textId="77777777" w:rsidR="00656C03" w:rsidRDefault="00656C03" w:rsidP="005203F6">
      <w:pPr>
        <w:rPr>
          <w:rFonts w:asciiTheme="minorHAnsi" w:hAnsiTheme="minorHAnsi" w:cstheme="minorHAnsi"/>
          <w:sz w:val="22"/>
          <w:szCs w:val="22"/>
        </w:rPr>
      </w:pPr>
    </w:p>
    <w:p w14:paraId="24737469" w14:textId="77777777" w:rsidR="00056F0A" w:rsidRPr="00A175D0" w:rsidRDefault="00056F0A" w:rsidP="005203F6">
      <w:pPr>
        <w:rPr>
          <w:rFonts w:asciiTheme="minorHAnsi" w:hAnsiTheme="minorHAnsi" w:cstheme="minorHAnsi"/>
          <w:sz w:val="22"/>
          <w:szCs w:val="22"/>
        </w:rPr>
      </w:pPr>
    </w:p>
    <w:p w14:paraId="7C459677" w14:textId="77777777" w:rsidR="00056F0A" w:rsidRPr="001531DC" w:rsidRDefault="00056F0A" w:rsidP="00056F0A">
      <w:pPr>
        <w:rPr>
          <w:rFonts w:ascii="Calibri" w:hAnsi="Calibri" w:cs="Calibri"/>
          <w:sz w:val="22"/>
          <w:szCs w:val="22"/>
        </w:rPr>
      </w:pPr>
      <w:r w:rsidRPr="001531DC">
        <w:rPr>
          <w:rFonts w:ascii="Calibri" w:hAnsi="Calibri" w:cs="Calibri"/>
          <w:sz w:val="22"/>
          <w:szCs w:val="22"/>
        </w:rPr>
        <w:t>Za Kupujícího:</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 xml:space="preserve">Za </w:t>
      </w:r>
      <w:r>
        <w:rPr>
          <w:rFonts w:ascii="Calibri" w:hAnsi="Calibri" w:cs="Calibri"/>
          <w:sz w:val="22"/>
          <w:szCs w:val="22"/>
        </w:rPr>
        <w:t>Prodávajícího</w:t>
      </w:r>
      <w:r w:rsidRPr="001531DC">
        <w:rPr>
          <w:rFonts w:ascii="Calibri" w:hAnsi="Calibri" w:cs="Calibri"/>
          <w:sz w:val="22"/>
          <w:szCs w:val="22"/>
        </w:rPr>
        <w:t>:</w:t>
      </w:r>
    </w:p>
    <w:p w14:paraId="14AA4786" w14:textId="77777777" w:rsidR="00056F0A" w:rsidRPr="001531DC" w:rsidRDefault="00056F0A" w:rsidP="00056F0A">
      <w:pPr>
        <w:rPr>
          <w:rFonts w:ascii="Calibri" w:hAnsi="Calibri" w:cs="Calibri"/>
          <w:sz w:val="22"/>
          <w:szCs w:val="22"/>
        </w:rPr>
      </w:pPr>
    </w:p>
    <w:p w14:paraId="63868F8F" w14:textId="77777777" w:rsidR="00056F0A" w:rsidRPr="001531DC" w:rsidRDefault="00056F0A" w:rsidP="00056F0A">
      <w:pPr>
        <w:rPr>
          <w:rFonts w:ascii="Calibri" w:hAnsi="Calibri" w:cs="Calibri"/>
          <w:sz w:val="22"/>
          <w:szCs w:val="22"/>
        </w:rPr>
      </w:pPr>
    </w:p>
    <w:p w14:paraId="3C3E3D69" w14:textId="77777777" w:rsidR="00056F0A" w:rsidRPr="001531DC" w:rsidRDefault="00056F0A" w:rsidP="00056F0A">
      <w:pPr>
        <w:rPr>
          <w:rFonts w:ascii="Calibri" w:hAnsi="Calibri" w:cs="Calibri"/>
          <w:sz w:val="22"/>
          <w:szCs w:val="22"/>
        </w:rPr>
      </w:pPr>
    </w:p>
    <w:p w14:paraId="3AC6C487" w14:textId="77777777" w:rsidR="00056F0A" w:rsidRPr="001531DC" w:rsidRDefault="00056F0A" w:rsidP="00056F0A">
      <w:pPr>
        <w:rPr>
          <w:rFonts w:ascii="Calibri" w:hAnsi="Calibri" w:cs="Calibri"/>
          <w:sz w:val="22"/>
          <w:szCs w:val="22"/>
        </w:rPr>
      </w:pPr>
      <w:r w:rsidRPr="001531DC">
        <w:rPr>
          <w:rFonts w:ascii="Calibri" w:hAnsi="Calibri" w:cs="Calibri"/>
          <w:sz w:val="22"/>
          <w:szCs w:val="22"/>
        </w:rPr>
        <w:t>_______________________</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________________________</w:t>
      </w:r>
    </w:p>
    <w:p w14:paraId="766E51A5" w14:textId="77777777" w:rsidR="00056F0A" w:rsidRPr="001531DC" w:rsidRDefault="00056F0A" w:rsidP="00056F0A">
      <w:pPr>
        <w:rPr>
          <w:rFonts w:ascii="Calibri" w:hAnsi="Calibri" w:cs="Calibri"/>
          <w:sz w:val="22"/>
          <w:szCs w:val="22"/>
        </w:rPr>
      </w:pPr>
      <w:r w:rsidRPr="001531DC">
        <w:rPr>
          <w:rFonts w:ascii="Calibri" w:hAnsi="Calibri" w:cs="Calibri"/>
          <w:sz w:val="22"/>
          <w:szCs w:val="22"/>
        </w:rPr>
        <w:t>Ing. Jindřich Ondruš</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DC3DDC">
        <w:rPr>
          <w:rFonts w:ascii="Calibri" w:hAnsi="Calibri" w:cs="Calibri"/>
          <w:sz w:val="22"/>
          <w:szCs w:val="22"/>
        </w:rPr>
        <w:t>Ing. Antonín Hadač</w:t>
      </w:r>
    </w:p>
    <w:p w14:paraId="013F28A5" w14:textId="77777777" w:rsidR="00AB6400" w:rsidRDefault="00056F0A" w:rsidP="00056F0A">
      <w:pPr>
        <w:rPr>
          <w:rFonts w:ascii="Calibri" w:hAnsi="Calibri" w:cs="Calibri"/>
          <w:sz w:val="22"/>
          <w:szCs w:val="22"/>
        </w:rPr>
      </w:pPr>
      <w:r w:rsidRPr="001531DC">
        <w:rPr>
          <w:rFonts w:ascii="Calibri" w:hAnsi="Calibri" w:cs="Calibri"/>
          <w:sz w:val="22"/>
          <w:szCs w:val="22"/>
        </w:rPr>
        <w:t>generální ředitel</w:t>
      </w:r>
      <w:r w:rsidR="00DC3DDC">
        <w:rPr>
          <w:rFonts w:ascii="Calibri" w:hAnsi="Calibri" w:cs="Calibri"/>
          <w:sz w:val="22"/>
          <w:szCs w:val="22"/>
        </w:rPr>
        <w:tab/>
      </w:r>
      <w:r w:rsidR="00DC3DDC">
        <w:rPr>
          <w:rFonts w:ascii="Calibri" w:hAnsi="Calibri" w:cs="Calibri"/>
          <w:sz w:val="22"/>
          <w:szCs w:val="22"/>
        </w:rPr>
        <w:tab/>
      </w:r>
      <w:r w:rsidR="00DC3DDC">
        <w:rPr>
          <w:rFonts w:ascii="Calibri" w:hAnsi="Calibri" w:cs="Calibri"/>
          <w:sz w:val="22"/>
          <w:szCs w:val="22"/>
        </w:rPr>
        <w:tab/>
      </w:r>
      <w:r w:rsidR="00DC3DDC">
        <w:rPr>
          <w:rFonts w:ascii="Calibri" w:hAnsi="Calibri" w:cs="Calibri"/>
          <w:sz w:val="22"/>
          <w:szCs w:val="22"/>
        </w:rPr>
        <w:tab/>
      </w:r>
      <w:r w:rsidR="00DC3DDC">
        <w:rPr>
          <w:rFonts w:ascii="Calibri" w:hAnsi="Calibri" w:cs="Calibri"/>
          <w:sz w:val="22"/>
          <w:szCs w:val="22"/>
        </w:rPr>
        <w:tab/>
      </w:r>
      <w:r w:rsidR="00DC3DDC">
        <w:rPr>
          <w:rFonts w:ascii="Calibri" w:hAnsi="Calibri" w:cs="Calibri"/>
          <w:sz w:val="22"/>
          <w:szCs w:val="22"/>
        </w:rPr>
        <w:tab/>
        <w:t>prokurista</w:t>
      </w:r>
    </w:p>
    <w:p w14:paraId="6F070599" w14:textId="77777777" w:rsidR="00DC3DDC" w:rsidRDefault="00DC3DDC" w:rsidP="00056F0A">
      <w:pPr>
        <w:rPr>
          <w:rFonts w:ascii="Calibri" w:hAnsi="Calibri" w:cs="Calibri"/>
          <w:sz w:val="22"/>
          <w:szCs w:val="22"/>
        </w:rPr>
      </w:pPr>
    </w:p>
    <w:p w14:paraId="7B6EBF9B" w14:textId="77777777" w:rsidR="00056F0A" w:rsidRDefault="00056F0A" w:rsidP="00056F0A">
      <w:pPr>
        <w:rPr>
          <w:rFonts w:ascii="Calibri" w:hAnsi="Calibri" w:cs="Calibri"/>
          <w:sz w:val="22"/>
          <w:szCs w:val="22"/>
        </w:rPr>
      </w:pPr>
    </w:p>
    <w:p w14:paraId="62B9A0CE" w14:textId="77777777" w:rsidR="00056F0A" w:rsidRDefault="00056F0A" w:rsidP="00056F0A">
      <w:pPr>
        <w:rPr>
          <w:rFonts w:asciiTheme="minorHAnsi" w:hAnsiTheme="minorHAnsi" w:cstheme="minorHAnsi"/>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9"/>
      </w:tblGrid>
      <w:tr w:rsidR="00056F0A" w:rsidRPr="00D808B1" w14:paraId="0C8BCC10" w14:textId="77777777" w:rsidTr="00DB1857">
        <w:trPr>
          <w:trHeight w:val="3870"/>
        </w:trPr>
        <w:tc>
          <w:tcPr>
            <w:tcW w:w="6389" w:type="dxa"/>
          </w:tcPr>
          <w:p w14:paraId="065AF6A6" w14:textId="77777777"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Doložka kupujícího: </w:t>
            </w:r>
          </w:p>
          <w:p w14:paraId="6AB502C9" w14:textId="77777777" w:rsidR="00056F0A" w:rsidRPr="00D808B1" w:rsidRDefault="00056F0A" w:rsidP="00DB1857">
            <w:pPr>
              <w:ind w:left="4209" w:hanging="4209"/>
              <w:rPr>
                <w:rFonts w:ascii="Calibri" w:hAnsi="Calibri" w:cs="Calibri"/>
                <w:sz w:val="22"/>
                <w:szCs w:val="22"/>
              </w:rPr>
            </w:pPr>
          </w:p>
          <w:p w14:paraId="3D38D9F9" w14:textId="77777777" w:rsidR="00056F0A" w:rsidRPr="00D808B1" w:rsidRDefault="00056F0A" w:rsidP="00DB1857">
            <w:pPr>
              <w:rPr>
                <w:rFonts w:ascii="Calibri" w:hAnsi="Calibri" w:cs="Calibri"/>
                <w:sz w:val="22"/>
                <w:szCs w:val="22"/>
              </w:rPr>
            </w:pPr>
            <w:r w:rsidRPr="00D808B1">
              <w:rPr>
                <w:rFonts w:ascii="Calibri" w:hAnsi="Calibri" w:cs="Calibri"/>
                <w:sz w:val="22"/>
                <w:szCs w:val="22"/>
              </w:rPr>
              <w:t>Předběžnou řídící kontrolu dle ustanovení §11 vyhl. č. 416/2004 Sb., kterou se provádí zákon č. 320/2001 Sb.,</w:t>
            </w:r>
            <w:r>
              <w:rPr>
                <w:rFonts w:ascii="Calibri" w:hAnsi="Calibri" w:cs="Calibri"/>
                <w:sz w:val="22"/>
                <w:szCs w:val="22"/>
              </w:rPr>
              <w:t xml:space="preserve"> </w:t>
            </w:r>
            <w:r w:rsidRPr="00D808B1">
              <w:rPr>
                <w:rFonts w:ascii="Calibri" w:hAnsi="Calibri" w:cs="Calibri"/>
                <w:sz w:val="22"/>
                <w:szCs w:val="22"/>
              </w:rPr>
              <w:t xml:space="preserve">o finanční kontrole, v platném znění   </w:t>
            </w:r>
          </w:p>
          <w:p w14:paraId="490EF016" w14:textId="77777777" w:rsidR="00056F0A" w:rsidRPr="00D808B1" w:rsidRDefault="00056F0A" w:rsidP="00DB1857">
            <w:pPr>
              <w:ind w:left="4209" w:hanging="4209"/>
              <w:rPr>
                <w:rFonts w:ascii="Calibri" w:hAnsi="Calibri" w:cs="Calibri"/>
                <w:sz w:val="22"/>
                <w:szCs w:val="22"/>
              </w:rPr>
            </w:pPr>
          </w:p>
          <w:p w14:paraId="5D1D5288" w14:textId="5ED9DA39"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Provedl příkazce operace: </w:t>
            </w:r>
            <w:r w:rsidR="00B74009">
              <w:rPr>
                <w:rFonts w:ascii="Calibri" w:hAnsi="Calibri" w:cs="Calibri"/>
                <w:sz w:val="22"/>
                <w:szCs w:val="22"/>
              </w:rPr>
              <w:t>xxxxx</w:t>
            </w:r>
          </w:p>
          <w:p w14:paraId="48F423BE" w14:textId="77777777" w:rsidR="00056F0A" w:rsidRDefault="00056F0A" w:rsidP="00DB1857">
            <w:pPr>
              <w:ind w:left="4209" w:hanging="4209"/>
              <w:rPr>
                <w:rFonts w:ascii="Calibri" w:hAnsi="Calibri" w:cs="Calibri"/>
                <w:sz w:val="22"/>
                <w:szCs w:val="22"/>
              </w:rPr>
            </w:pPr>
            <w:r w:rsidRPr="00D808B1">
              <w:rPr>
                <w:rFonts w:ascii="Calibri" w:hAnsi="Calibri" w:cs="Calibri"/>
                <w:sz w:val="22"/>
                <w:szCs w:val="22"/>
              </w:rPr>
              <w:t>Dne:</w:t>
            </w:r>
            <w:r>
              <w:rPr>
                <w:rFonts w:ascii="Calibri" w:hAnsi="Calibri" w:cs="Calibri"/>
                <w:sz w:val="22"/>
                <w:szCs w:val="22"/>
              </w:rPr>
              <w:t xml:space="preserve">   ……………………….2</w:t>
            </w:r>
            <w:r w:rsidRPr="00D808B1">
              <w:rPr>
                <w:rFonts w:ascii="Calibri" w:hAnsi="Calibri" w:cs="Calibri"/>
                <w:sz w:val="22"/>
                <w:szCs w:val="22"/>
              </w:rPr>
              <w:t>0</w:t>
            </w:r>
            <w:r w:rsidR="00F16EF0">
              <w:rPr>
                <w:rFonts w:ascii="Calibri" w:hAnsi="Calibri" w:cs="Calibri"/>
                <w:sz w:val="22"/>
                <w:szCs w:val="22"/>
              </w:rPr>
              <w:t>22</w:t>
            </w:r>
          </w:p>
          <w:p w14:paraId="590BFEEC" w14:textId="77777777" w:rsidR="00056F0A" w:rsidRPr="00D808B1" w:rsidRDefault="00056F0A" w:rsidP="00DB1857">
            <w:pPr>
              <w:ind w:left="4209" w:hanging="4209"/>
              <w:rPr>
                <w:rFonts w:ascii="Calibri" w:hAnsi="Calibri" w:cs="Calibri"/>
                <w:sz w:val="22"/>
                <w:szCs w:val="22"/>
              </w:rPr>
            </w:pPr>
          </w:p>
          <w:p w14:paraId="3C3F87D7" w14:textId="16412D91"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Předkládá správce rozpočtu: </w:t>
            </w:r>
            <w:r w:rsidR="00B74009">
              <w:rPr>
                <w:rFonts w:ascii="Calibri" w:hAnsi="Calibri" w:cs="Calibri"/>
                <w:sz w:val="22"/>
                <w:szCs w:val="22"/>
              </w:rPr>
              <w:t>xxxxx</w:t>
            </w:r>
          </w:p>
          <w:p w14:paraId="6C4B105B" w14:textId="77777777" w:rsidR="00056F0A" w:rsidRDefault="00056F0A" w:rsidP="00DB1857">
            <w:pPr>
              <w:ind w:left="4209" w:hanging="4209"/>
              <w:rPr>
                <w:rFonts w:ascii="Calibri" w:hAnsi="Calibri" w:cs="Calibri"/>
                <w:sz w:val="22"/>
                <w:szCs w:val="22"/>
              </w:rPr>
            </w:pPr>
            <w:r w:rsidRPr="00D808B1">
              <w:rPr>
                <w:rFonts w:ascii="Calibri" w:hAnsi="Calibri" w:cs="Calibri"/>
                <w:sz w:val="22"/>
                <w:szCs w:val="22"/>
              </w:rPr>
              <w:t>Dne:</w:t>
            </w:r>
            <w:r>
              <w:rPr>
                <w:rFonts w:ascii="Calibri" w:hAnsi="Calibri" w:cs="Calibri"/>
                <w:sz w:val="22"/>
                <w:szCs w:val="22"/>
              </w:rPr>
              <w:t xml:space="preserve">   ……………………….2</w:t>
            </w:r>
            <w:r w:rsidRPr="00D808B1">
              <w:rPr>
                <w:rFonts w:ascii="Calibri" w:hAnsi="Calibri" w:cs="Calibri"/>
                <w:sz w:val="22"/>
                <w:szCs w:val="22"/>
              </w:rPr>
              <w:t>0</w:t>
            </w:r>
            <w:r w:rsidR="00F16EF0">
              <w:rPr>
                <w:rFonts w:ascii="Calibri" w:hAnsi="Calibri" w:cs="Calibri"/>
                <w:sz w:val="22"/>
                <w:szCs w:val="22"/>
              </w:rPr>
              <w:t>22</w:t>
            </w:r>
          </w:p>
          <w:p w14:paraId="16BF5751" w14:textId="77777777" w:rsidR="00056F0A" w:rsidRPr="00D808B1" w:rsidRDefault="00056F0A" w:rsidP="00DB1857">
            <w:pPr>
              <w:ind w:left="4209" w:hanging="4209"/>
              <w:rPr>
                <w:rFonts w:ascii="Calibri" w:hAnsi="Calibri" w:cs="Calibri"/>
                <w:sz w:val="22"/>
                <w:szCs w:val="22"/>
              </w:rPr>
            </w:pPr>
          </w:p>
          <w:p w14:paraId="45857366" w14:textId="1442FDA7" w:rsidR="00056F0A" w:rsidRPr="00D808B1" w:rsidRDefault="00056F0A" w:rsidP="00DB1857">
            <w:pPr>
              <w:ind w:left="4209" w:hanging="4209"/>
              <w:rPr>
                <w:rFonts w:ascii="Calibri" w:hAnsi="Calibri" w:cs="Calibri"/>
                <w:sz w:val="22"/>
                <w:szCs w:val="22"/>
              </w:rPr>
            </w:pPr>
            <w:r w:rsidRPr="00D808B1">
              <w:rPr>
                <w:rFonts w:ascii="Calibri" w:hAnsi="Calibri" w:cs="Calibri"/>
                <w:sz w:val="22"/>
                <w:szCs w:val="22"/>
              </w:rPr>
              <w:t xml:space="preserve">Náležitosti smlouvy kontroloval: </w:t>
            </w:r>
            <w:r w:rsidR="00B74009">
              <w:rPr>
                <w:rFonts w:ascii="Calibri" w:hAnsi="Calibri" w:cs="Calibri"/>
                <w:sz w:val="22"/>
                <w:szCs w:val="22"/>
              </w:rPr>
              <w:t>xxxxx</w:t>
            </w:r>
          </w:p>
          <w:p w14:paraId="2BA8FA01" w14:textId="77777777" w:rsidR="00056F0A" w:rsidRPr="00D808B1" w:rsidRDefault="00056F0A" w:rsidP="00DB1857">
            <w:pPr>
              <w:pStyle w:val="Export0"/>
              <w:tabs>
                <w:tab w:val="left" w:pos="2254"/>
              </w:tabs>
              <w:jc w:val="both"/>
              <w:rPr>
                <w:rFonts w:ascii="Calibri" w:hAnsi="Calibri" w:cs="Calibri"/>
                <w:sz w:val="22"/>
                <w:szCs w:val="22"/>
              </w:rPr>
            </w:pPr>
            <w:r w:rsidRPr="00D808B1">
              <w:rPr>
                <w:rFonts w:ascii="Calibri" w:hAnsi="Calibri" w:cs="Calibri"/>
                <w:sz w:val="22"/>
                <w:szCs w:val="22"/>
              </w:rPr>
              <w:t>Dne:</w:t>
            </w:r>
            <w:r>
              <w:rPr>
                <w:rFonts w:ascii="Calibri" w:hAnsi="Calibri" w:cs="Calibri"/>
                <w:sz w:val="22"/>
                <w:szCs w:val="22"/>
              </w:rPr>
              <w:t xml:space="preserve">   ……………………….2</w:t>
            </w:r>
            <w:r w:rsidRPr="00D808B1">
              <w:rPr>
                <w:rFonts w:ascii="Calibri" w:hAnsi="Calibri" w:cs="Calibri"/>
                <w:sz w:val="22"/>
                <w:szCs w:val="22"/>
              </w:rPr>
              <w:t>0</w:t>
            </w:r>
            <w:r>
              <w:rPr>
                <w:rFonts w:ascii="Calibri" w:hAnsi="Calibri" w:cs="Calibri"/>
                <w:sz w:val="22"/>
                <w:szCs w:val="22"/>
              </w:rPr>
              <w:t>2</w:t>
            </w:r>
            <w:r w:rsidR="00F16EF0">
              <w:rPr>
                <w:rFonts w:ascii="Calibri" w:hAnsi="Calibri" w:cs="Calibri"/>
                <w:sz w:val="22"/>
                <w:szCs w:val="22"/>
              </w:rPr>
              <w:t>2</w:t>
            </w:r>
          </w:p>
        </w:tc>
      </w:tr>
    </w:tbl>
    <w:p w14:paraId="6A20312A" w14:textId="77777777" w:rsidR="00AB6400" w:rsidRPr="00A175D0" w:rsidRDefault="00AB6400" w:rsidP="005203F6">
      <w:pPr>
        <w:rPr>
          <w:rFonts w:asciiTheme="minorHAnsi" w:hAnsiTheme="minorHAnsi" w:cstheme="minorHAnsi"/>
          <w:sz w:val="22"/>
          <w:szCs w:val="22"/>
        </w:rPr>
      </w:pPr>
    </w:p>
    <w:p w14:paraId="700B10AA" w14:textId="77777777" w:rsidR="00AB6400" w:rsidRDefault="00AB6400" w:rsidP="005203F6">
      <w:pPr>
        <w:tabs>
          <w:tab w:val="left" w:pos="400"/>
          <w:tab w:val="left" w:pos="600"/>
        </w:tabs>
        <w:rPr>
          <w:rFonts w:asciiTheme="minorHAnsi" w:hAnsiTheme="minorHAnsi" w:cstheme="minorHAnsi"/>
          <w:sz w:val="22"/>
          <w:szCs w:val="22"/>
        </w:rPr>
      </w:pPr>
    </w:p>
    <w:p w14:paraId="738B45FC" w14:textId="77777777" w:rsidR="00AB6400" w:rsidRPr="00AB6400" w:rsidRDefault="00AB6400" w:rsidP="00AB6400">
      <w:pPr>
        <w:rPr>
          <w:rFonts w:asciiTheme="minorHAnsi" w:hAnsiTheme="minorHAnsi" w:cstheme="minorHAnsi"/>
          <w:sz w:val="22"/>
          <w:szCs w:val="22"/>
        </w:rPr>
      </w:pPr>
    </w:p>
    <w:p w14:paraId="4108DB0B" w14:textId="77777777" w:rsidR="00AB6400" w:rsidRPr="00AB6400" w:rsidRDefault="00AB6400" w:rsidP="00AB6400">
      <w:pPr>
        <w:rPr>
          <w:rFonts w:asciiTheme="minorHAnsi" w:hAnsiTheme="minorHAnsi" w:cstheme="minorHAnsi"/>
          <w:sz w:val="22"/>
          <w:szCs w:val="22"/>
        </w:rPr>
      </w:pPr>
    </w:p>
    <w:p w14:paraId="0BC810A3" w14:textId="77777777" w:rsidR="00AB6400" w:rsidRPr="00AB6400" w:rsidRDefault="00AB6400" w:rsidP="00AB6400">
      <w:pPr>
        <w:rPr>
          <w:rFonts w:asciiTheme="minorHAnsi" w:hAnsiTheme="minorHAnsi" w:cstheme="minorHAnsi"/>
          <w:sz w:val="22"/>
          <w:szCs w:val="22"/>
        </w:rPr>
      </w:pPr>
    </w:p>
    <w:p w14:paraId="1532F650" w14:textId="77777777" w:rsidR="00AB6400" w:rsidRPr="00AB6400" w:rsidRDefault="00AB6400" w:rsidP="00AB6400">
      <w:pPr>
        <w:rPr>
          <w:rFonts w:asciiTheme="minorHAnsi" w:hAnsiTheme="minorHAnsi" w:cstheme="minorHAnsi"/>
          <w:sz w:val="22"/>
          <w:szCs w:val="22"/>
        </w:rPr>
      </w:pPr>
    </w:p>
    <w:p w14:paraId="5F201E46" w14:textId="77777777" w:rsidR="00AB6400" w:rsidRDefault="00AB6400" w:rsidP="00AB6400">
      <w:pPr>
        <w:rPr>
          <w:rFonts w:asciiTheme="minorHAnsi" w:hAnsiTheme="minorHAnsi" w:cstheme="minorHAnsi"/>
          <w:sz w:val="22"/>
          <w:szCs w:val="22"/>
        </w:rPr>
      </w:pPr>
    </w:p>
    <w:p w14:paraId="6E363AA5" w14:textId="77777777" w:rsidR="004B7212" w:rsidRPr="00AB6400" w:rsidRDefault="00AB6400" w:rsidP="00AB6400">
      <w:pPr>
        <w:tabs>
          <w:tab w:val="left" w:pos="1940"/>
        </w:tabs>
        <w:rPr>
          <w:rFonts w:asciiTheme="minorHAnsi" w:hAnsiTheme="minorHAnsi" w:cstheme="minorHAnsi"/>
          <w:sz w:val="22"/>
          <w:szCs w:val="22"/>
        </w:rPr>
      </w:pPr>
      <w:r>
        <w:rPr>
          <w:rFonts w:asciiTheme="minorHAnsi" w:hAnsiTheme="minorHAnsi" w:cstheme="minorHAnsi"/>
          <w:sz w:val="22"/>
          <w:szCs w:val="22"/>
        </w:rPr>
        <w:tab/>
      </w:r>
    </w:p>
    <w:sectPr w:rsidR="004B7212" w:rsidRPr="00AB6400" w:rsidSect="0090123D">
      <w:headerReference w:type="default" r:id="rId11"/>
      <w:footerReference w:type="default" r:id="rId12"/>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EFB6" w14:textId="77777777" w:rsidR="003260C6" w:rsidRDefault="003260C6" w:rsidP="00CC51BB">
      <w:r>
        <w:separator/>
      </w:r>
    </w:p>
  </w:endnote>
  <w:endnote w:type="continuationSeparator" w:id="0">
    <w:p w14:paraId="0A9120D5" w14:textId="77777777" w:rsidR="003260C6" w:rsidRDefault="003260C6"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E95A" w14:textId="77777777" w:rsidR="001158E1" w:rsidRPr="006A2E18" w:rsidRDefault="00CA278C">
    <w:pPr>
      <w:pStyle w:val="Zpat"/>
      <w:pBdr>
        <w:top w:val="single" w:sz="4" w:space="1" w:color="D9D9D9" w:themeColor="background1" w:themeShade="D9"/>
      </w:pBdr>
      <w:jc w:val="right"/>
      <w:rPr>
        <w:rFonts w:asciiTheme="minorHAnsi" w:hAnsiTheme="minorHAnsi" w:cstheme="minorHAnsi"/>
        <w:b/>
        <w:sz w:val="18"/>
        <w:szCs w:val="18"/>
      </w:rPr>
    </w:pPr>
    <w:r w:rsidRPr="006A2E18">
      <w:rPr>
        <w:rFonts w:asciiTheme="minorHAnsi" w:hAnsiTheme="minorHAnsi" w:cstheme="minorHAnsi"/>
        <w:b/>
        <w:sz w:val="18"/>
        <w:szCs w:val="18"/>
      </w:rPr>
      <w:fldChar w:fldCharType="begin"/>
    </w:r>
    <w:r w:rsidR="001158E1" w:rsidRPr="006A2E18">
      <w:rPr>
        <w:rFonts w:asciiTheme="minorHAnsi" w:hAnsiTheme="minorHAnsi" w:cstheme="minorHAnsi"/>
        <w:b/>
        <w:sz w:val="18"/>
        <w:szCs w:val="18"/>
      </w:rPr>
      <w:instrText xml:space="preserve"> PAGE   \* MERGEFORMAT </w:instrText>
    </w:r>
    <w:r w:rsidRPr="006A2E18">
      <w:rPr>
        <w:rFonts w:asciiTheme="minorHAnsi" w:hAnsiTheme="minorHAnsi" w:cstheme="minorHAnsi"/>
        <w:b/>
        <w:sz w:val="18"/>
        <w:szCs w:val="18"/>
      </w:rPr>
      <w:fldChar w:fldCharType="separate"/>
    </w:r>
    <w:r w:rsidR="00566FE0">
      <w:rPr>
        <w:rFonts w:asciiTheme="minorHAnsi" w:hAnsiTheme="minorHAnsi" w:cstheme="minorHAnsi"/>
        <w:b/>
        <w:noProof/>
        <w:sz w:val="18"/>
        <w:szCs w:val="18"/>
      </w:rPr>
      <w:t>5</w:t>
    </w:r>
    <w:r w:rsidRPr="006A2E18">
      <w:rPr>
        <w:rFonts w:asciiTheme="minorHAnsi" w:hAnsiTheme="minorHAnsi" w:cstheme="minorHAnsi"/>
        <w:b/>
        <w:sz w:val="18"/>
        <w:szCs w:val="18"/>
      </w:rPr>
      <w:fldChar w:fldCharType="end"/>
    </w:r>
    <w:r w:rsidR="001158E1" w:rsidRPr="006A2E18">
      <w:rPr>
        <w:rFonts w:asciiTheme="minorHAnsi" w:hAnsiTheme="minorHAnsi" w:cstheme="minorHAnsi"/>
        <w:b/>
        <w:sz w:val="18"/>
        <w:szCs w:val="18"/>
      </w:rPr>
      <w:t xml:space="preserve"> | </w:t>
    </w:r>
    <w:r w:rsidR="001158E1" w:rsidRPr="006A2E18">
      <w:rPr>
        <w:rFonts w:asciiTheme="minorHAnsi" w:hAnsiTheme="minorHAnsi" w:cstheme="minorHAnsi"/>
        <w:b/>
        <w:color w:val="7F7F7F" w:themeColor="background1" w:themeShade="7F"/>
        <w:spacing w:val="60"/>
        <w:sz w:val="18"/>
        <w:szCs w:val="18"/>
      </w:rPr>
      <w:t>Stránka</w:t>
    </w:r>
  </w:p>
  <w:p w14:paraId="5995CAFB" w14:textId="77777777" w:rsidR="001158E1" w:rsidRDefault="001158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5C4B" w14:textId="77777777" w:rsidR="003260C6" w:rsidRDefault="003260C6" w:rsidP="00CC51BB">
      <w:r>
        <w:separator/>
      </w:r>
    </w:p>
  </w:footnote>
  <w:footnote w:type="continuationSeparator" w:id="0">
    <w:p w14:paraId="2E8BE779" w14:textId="77777777" w:rsidR="003260C6" w:rsidRDefault="003260C6"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70BF0" w14:textId="77777777" w:rsidR="001158E1" w:rsidRPr="0026069C" w:rsidRDefault="001158E1" w:rsidP="0026069C">
    <w:pPr>
      <w:tabs>
        <w:tab w:val="left" w:pos="4395"/>
      </w:tabs>
      <w:jc w:val="right"/>
      <w:rPr>
        <w:rFonts w:ascii="Arial Narrow" w:hAnsi="Arial Narrow"/>
        <w:b/>
        <w:sz w:val="18"/>
        <w:szCs w:val="18"/>
      </w:rPr>
    </w:pPr>
  </w:p>
  <w:p w14:paraId="2E01C0F8" w14:textId="77777777" w:rsidR="001158E1" w:rsidRDefault="001158E1" w:rsidP="0026069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0C1E3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70C7CD1"/>
    <w:multiLevelType w:val="hybridMultilevel"/>
    <w:tmpl w:val="660C72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0D40107A"/>
    <w:multiLevelType w:val="singleLevel"/>
    <w:tmpl w:val="41246CB4"/>
    <w:lvl w:ilvl="0">
      <w:start w:val="1"/>
      <w:numFmt w:val="decimal"/>
      <w:lvlText w:val="%1."/>
      <w:lvlJc w:val="left"/>
      <w:pPr>
        <w:tabs>
          <w:tab w:val="num" w:pos="360"/>
        </w:tabs>
        <w:ind w:left="360" w:hanging="360"/>
      </w:pPr>
      <w:rPr>
        <w:rFonts w:cs="Times New Roman"/>
        <w:b w:val="0"/>
      </w:rPr>
    </w:lvl>
  </w:abstractNum>
  <w:abstractNum w:abstractNumId="7">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9">
    <w:nsid w:val="10582B6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nsid w:val="11D1324D"/>
    <w:multiLevelType w:val="singleLevel"/>
    <w:tmpl w:val="F6AE182C"/>
    <w:lvl w:ilvl="0">
      <w:start w:val="1"/>
      <w:numFmt w:val="decimal"/>
      <w:lvlText w:val="%1."/>
      <w:lvlJc w:val="left"/>
      <w:pPr>
        <w:tabs>
          <w:tab w:val="num" w:pos="405"/>
        </w:tabs>
        <w:ind w:left="405" w:hanging="405"/>
      </w:pPr>
      <w:rPr>
        <w:rFonts w:cs="Times New Roman"/>
      </w:rPr>
    </w:lvl>
  </w:abstractNum>
  <w:abstractNum w:abstractNumId="11">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4">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5">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7">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8">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23">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694E4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42F455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9">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2">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4">
    <w:nsid w:val="548B251C"/>
    <w:multiLevelType w:val="singleLevel"/>
    <w:tmpl w:val="9B2C4C80"/>
    <w:lvl w:ilvl="0">
      <w:start w:val="5"/>
      <w:numFmt w:val="bullet"/>
      <w:lvlText w:val="-"/>
      <w:lvlJc w:val="left"/>
      <w:pPr>
        <w:tabs>
          <w:tab w:val="num" w:pos="900"/>
        </w:tabs>
        <w:ind w:left="900" w:hanging="360"/>
      </w:pPr>
    </w:lvl>
  </w:abstractNum>
  <w:abstractNum w:abstractNumId="35">
    <w:nsid w:val="57105A31"/>
    <w:multiLevelType w:val="hybridMultilevel"/>
    <w:tmpl w:val="807A6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8">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4">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46">
    <w:nsid w:val="7988202B"/>
    <w:multiLevelType w:val="hybridMultilevel"/>
    <w:tmpl w:val="76589174"/>
    <w:lvl w:ilvl="0" w:tplc="E98AE4E0">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8"/>
  </w:num>
  <w:num w:numId="2">
    <w:abstractNumId w:val="17"/>
  </w:num>
  <w:num w:numId="3">
    <w:abstractNumId w:val="47"/>
  </w:num>
  <w:num w:numId="4">
    <w:abstractNumId w:val="28"/>
  </w:num>
  <w:num w:numId="5">
    <w:abstractNumId w:val="16"/>
  </w:num>
  <w:num w:numId="6">
    <w:abstractNumId w:val="33"/>
  </w:num>
  <w:num w:numId="7">
    <w:abstractNumId w:val="37"/>
  </w:num>
  <w:num w:numId="8">
    <w:abstractNumId w:val="31"/>
  </w:num>
  <w:num w:numId="9">
    <w:abstractNumId w:val="39"/>
  </w:num>
  <w:num w:numId="10">
    <w:abstractNumId w:val="32"/>
  </w:num>
  <w:num w:numId="11">
    <w:abstractNumId w:val="15"/>
  </w:num>
  <w:num w:numId="12">
    <w:abstractNumId w:val="40"/>
  </w:num>
  <w:num w:numId="13">
    <w:abstractNumId w:val="19"/>
  </w:num>
  <w:num w:numId="14">
    <w:abstractNumId w:val="21"/>
  </w:num>
  <w:num w:numId="15">
    <w:abstractNumId w:val="23"/>
  </w:num>
  <w:num w:numId="16">
    <w:abstractNumId w:val="11"/>
  </w:num>
  <w:num w:numId="17">
    <w:abstractNumId w:val="42"/>
  </w:num>
  <w:num w:numId="18">
    <w:abstractNumId w:val="1"/>
  </w:num>
  <w:num w:numId="19">
    <w:abstractNumId w:val="41"/>
  </w:num>
  <w:num w:numId="20">
    <w:abstractNumId w:val="29"/>
  </w:num>
  <w:num w:numId="21">
    <w:abstractNumId w:val="24"/>
  </w:num>
  <w:num w:numId="22">
    <w:abstractNumId w:val="2"/>
  </w:num>
  <w:num w:numId="23">
    <w:abstractNumId w:val="20"/>
  </w:num>
  <w:num w:numId="24">
    <w:abstractNumId w:val="36"/>
  </w:num>
  <w:num w:numId="25">
    <w:abstractNumId w:val="4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4"/>
  </w:num>
  <w:num w:numId="29">
    <w:abstractNumId w:val="12"/>
  </w:num>
  <w:num w:numId="30">
    <w:abstractNumId w:val="14"/>
  </w:num>
  <w:num w:numId="31">
    <w:abstractNumId w:val="7"/>
  </w:num>
  <w:num w:numId="32">
    <w:abstractNumId w:val="25"/>
  </w:num>
  <w:num w:numId="33">
    <w:abstractNumId w:val="13"/>
  </w:num>
  <w:num w:numId="34">
    <w:abstractNumId w:val="9"/>
    <w:lvlOverride w:ilvl="0">
      <w:startOverride w:val="1"/>
    </w:lvlOverride>
  </w:num>
  <w:num w:numId="35">
    <w:abstractNumId w:val="3"/>
    <w:lvlOverride w:ilvl="0">
      <w:startOverride w:val="1"/>
    </w:lvlOverride>
  </w:num>
  <w:num w:numId="36">
    <w:abstractNumId w:val="5"/>
    <w:lvlOverride w:ilvl="0">
      <w:startOverride w:val="1"/>
    </w:lvlOverride>
  </w:num>
  <w:num w:numId="37">
    <w:abstractNumId w:val="27"/>
    <w:lvlOverride w:ilvl="0">
      <w:startOverride w:val="1"/>
    </w:lvlOverride>
  </w:num>
  <w:num w:numId="38">
    <w:abstractNumId w:val="6"/>
    <w:lvlOverride w:ilvl="0">
      <w:startOverride w:val="1"/>
    </w:lvlOverride>
  </w:num>
  <w:num w:numId="39">
    <w:abstractNumId w:val="8"/>
    <w:lvlOverride w:ilvl="0">
      <w:startOverride w:val="1"/>
    </w:lvlOverride>
  </w:num>
  <w:num w:numId="40">
    <w:abstractNumId w:val="22"/>
  </w:num>
  <w:num w:numId="41">
    <w:abstractNumId w:val="34"/>
  </w:num>
  <w:num w:numId="42">
    <w:abstractNumId w:val="46"/>
  </w:num>
  <w:num w:numId="43">
    <w:abstractNumId w:val="18"/>
    <w:lvlOverride w:ilvl="0">
      <w:startOverride w:val="1"/>
    </w:lvlOverride>
  </w:num>
  <w:num w:numId="44">
    <w:abstractNumId w:val="10"/>
    <w:lvlOverride w:ilvl="0">
      <w:startOverride w:val="1"/>
    </w:lvlOverride>
  </w:num>
  <w:num w:numId="45">
    <w:abstractNumId w:val="35"/>
  </w:num>
  <w:num w:numId="46">
    <w:abstractNumId w:val="26"/>
    <w:lvlOverride w:ilvl="0">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E"/>
    <w:rsid w:val="000053FE"/>
    <w:rsid w:val="000114E6"/>
    <w:rsid w:val="0001156D"/>
    <w:rsid w:val="000124FE"/>
    <w:rsid w:val="00016DC8"/>
    <w:rsid w:val="00022A41"/>
    <w:rsid w:val="000241F2"/>
    <w:rsid w:val="00031AE3"/>
    <w:rsid w:val="000336FC"/>
    <w:rsid w:val="00033ABD"/>
    <w:rsid w:val="00036415"/>
    <w:rsid w:val="00052C4C"/>
    <w:rsid w:val="00053B66"/>
    <w:rsid w:val="00054412"/>
    <w:rsid w:val="00056F0A"/>
    <w:rsid w:val="00072A7D"/>
    <w:rsid w:val="0007682C"/>
    <w:rsid w:val="000A644C"/>
    <w:rsid w:val="000B4604"/>
    <w:rsid w:val="000C47FE"/>
    <w:rsid w:val="000D7CFC"/>
    <w:rsid w:val="001039C7"/>
    <w:rsid w:val="00112775"/>
    <w:rsid w:val="00115720"/>
    <w:rsid w:val="001158E1"/>
    <w:rsid w:val="001212DC"/>
    <w:rsid w:val="0013734D"/>
    <w:rsid w:val="00137C28"/>
    <w:rsid w:val="00137D0A"/>
    <w:rsid w:val="00142937"/>
    <w:rsid w:val="001536D5"/>
    <w:rsid w:val="00154832"/>
    <w:rsid w:val="00154A87"/>
    <w:rsid w:val="0016089D"/>
    <w:rsid w:val="00183CFC"/>
    <w:rsid w:val="00186150"/>
    <w:rsid w:val="00193C72"/>
    <w:rsid w:val="001A52C8"/>
    <w:rsid w:val="001B1C27"/>
    <w:rsid w:val="001B52C5"/>
    <w:rsid w:val="001D37AD"/>
    <w:rsid w:val="001D5CB1"/>
    <w:rsid w:val="001D643A"/>
    <w:rsid w:val="001E299A"/>
    <w:rsid w:val="00204E1F"/>
    <w:rsid w:val="0022184A"/>
    <w:rsid w:val="002225F8"/>
    <w:rsid w:val="00242C9B"/>
    <w:rsid w:val="00250E03"/>
    <w:rsid w:val="00252D39"/>
    <w:rsid w:val="0026069C"/>
    <w:rsid w:val="002671C6"/>
    <w:rsid w:val="0027483E"/>
    <w:rsid w:val="00274D37"/>
    <w:rsid w:val="00276C3D"/>
    <w:rsid w:val="00277121"/>
    <w:rsid w:val="00285836"/>
    <w:rsid w:val="0029579C"/>
    <w:rsid w:val="002A3BE6"/>
    <w:rsid w:val="002A3DFA"/>
    <w:rsid w:val="002A5D24"/>
    <w:rsid w:val="002C7DE1"/>
    <w:rsid w:val="002D2B33"/>
    <w:rsid w:val="002D78C6"/>
    <w:rsid w:val="002E4BB0"/>
    <w:rsid w:val="002F6CDE"/>
    <w:rsid w:val="00303FAC"/>
    <w:rsid w:val="00314539"/>
    <w:rsid w:val="003260C6"/>
    <w:rsid w:val="003265AA"/>
    <w:rsid w:val="00326D0A"/>
    <w:rsid w:val="003451A2"/>
    <w:rsid w:val="00347CA7"/>
    <w:rsid w:val="0035084B"/>
    <w:rsid w:val="00351C48"/>
    <w:rsid w:val="00352BEA"/>
    <w:rsid w:val="003552E1"/>
    <w:rsid w:val="00357101"/>
    <w:rsid w:val="003637BB"/>
    <w:rsid w:val="00370F3C"/>
    <w:rsid w:val="003769AD"/>
    <w:rsid w:val="00377293"/>
    <w:rsid w:val="00386F35"/>
    <w:rsid w:val="00386F3F"/>
    <w:rsid w:val="003919A8"/>
    <w:rsid w:val="00392849"/>
    <w:rsid w:val="00395F9F"/>
    <w:rsid w:val="003B124A"/>
    <w:rsid w:val="003B2F6F"/>
    <w:rsid w:val="003B3D45"/>
    <w:rsid w:val="003B70EF"/>
    <w:rsid w:val="003C78AE"/>
    <w:rsid w:val="003D5BCD"/>
    <w:rsid w:val="003F0CF8"/>
    <w:rsid w:val="004042A9"/>
    <w:rsid w:val="00416C50"/>
    <w:rsid w:val="00426840"/>
    <w:rsid w:val="00427716"/>
    <w:rsid w:val="0044266A"/>
    <w:rsid w:val="004429A1"/>
    <w:rsid w:val="004437D1"/>
    <w:rsid w:val="00450CD8"/>
    <w:rsid w:val="0045509D"/>
    <w:rsid w:val="0046055A"/>
    <w:rsid w:val="00476D43"/>
    <w:rsid w:val="0049438F"/>
    <w:rsid w:val="00495953"/>
    <w:rsid w:val="00496A01"/>
    <w:rsid w:val="004A07B2"/>
    <w:rsid w:val="004A0C99"/>
    <w:rsid w:val="004A6E50"/>
    <w:rsid w:val="004B4E6E"/>
    <w:rsid w:val="004B7212"/>
    <w:rsid w:val="004C280E"/>
    <w:rsid w:val="004D3B59"/>
    <w:rsid w:val="004E449D"/>
    <w:rsid w:val="004E5B93"/>
    <w:rsid w:val="004E69E2"/>
    <w:rsid w:val="004F0EED"/>
    <w:rsid w:val="005203F6"/>
    <w:rsid w:val="00533487"/>
    <w:rsid w:val="00533533"/>
    <w:rsid w:val="00534B24"/>
    <w:rsid w:val="00540176"/>
    <w:rsid w:val="00543E7C"/>
    <w:rsid w:val="005529E3"/>
    <w:rsid w:val="0055583D"/>
    <w:rsid w:val="005610F6"/>
    <w:rsid w:val="005622C2"/>
    <w:rsid w:val="00565232"/>
    <w:rsid w:val="00566FE0"/>
    <w:rsid w:val="005764BD"/>
    <w:rsid w:val="0058147E"/>
    <w:rsid w:val="00583C14"/>
    <w:rsid w:val="0058418B"/>
    <w:rsid w:val="0058651D"/>
    <w:rsid w:val="005C4B0F"/>
    <w:rsid w:val="005C6DA6"/>
    <w:rsid w:val="005D1786"/>
    <w:rsid w:val="005F0EBA"/>
    <w:rsid w:val="005F0F30"/>
    <w:rsid w:val="00601BCD"/>
    <w:rsid w:val="006065C3"/>
    <w:rsid w:val="006130FE"/>
    <w:rsid w:val="00617E87"/>
    <w:rsid w:val="00621609"/>
    <w:rsid w:val="00631317"/>
    <w:rsid w:val="00631637"/>
    <w:rsid w:val="00636697"/>
    <w:rsid w:val="0064491B"/>
    <w:rsid w:val="00646BA0"/>
    <w:rsid w:val="00656C03"/>
    <w:rsid w:val="006607D8"/>
    <w:rsid w:val="00661F34"/>
    <w:rsid w:val="00664744"/>
    <w:rsid w:val="00667027"/>
    <w:rsid w:val="006704DD"/>
    <w:rsid w:val="00680829"/>
    <w:rsid w:val="00690A64"/>
    <w:rsid w:val="00693562"/>
    <w:rsid w:val="00695F93"/>
    <w:rsid w:val="0069624B"/>
    <w:rsid w:val="006A2E18"/>
    <w:rsid w:val="006A61FF"/>
    <w:rsid w:val="006B08DA"/>
    <w:rsid w:val="006B0D61"/>
    <w:rsid w:val="006B20B7"/>
    <w:rsid w:val="006B4C4E"/>
    <w:rsid w:val="006B4E21"/>
    <w:rsid w:val="006B61F8"/>
    <w:rsid w:val="006C1163"/>
    <w:rsid w:val="006C4AC2"/>
    <w:rsid w:val="006D2046"/>
    <w:rsid w:val="006D3B95"/>
    <w:rsid w:val="006D7975"/>
    <w:rsid w:val="006F20F9"/>
    <w:rsid w:val="00716194"/>
    <w:rsid w:val="007323FC"/>
    <w:rsid w:val="007505DF"/>
    <w:rsid w:val="007518E0"/>
    <w:rsid w:val="00767E65"/>
    <w:rsid w:val="0077451A"/>
    <w:rsid w:val="007761BE"/>
    <w:rsid w:val="00777F83"/>
    <w:rsid w:val="007816BC"/>
    <w:rsid w:val="00786D4D"/>
    <w:rsid w:val="00790D87"/>
    <w:rsid w:val="007922A0"/>
    <w:rsid w:val="0079359D"/>
    <w:rsid w:val="0079469D"/>
    <w:rsid w:val="00795784"/>
    <w:rsid w:val="00795FC1"/>
    <w:rsid w:val="007A2CC5"/>
    <w:rsid w:val="007A539E"/>
    <w:rsid w:val="007A7427"/>
    <w:rsid w:val="007B1FE0"/>
    <w:rsid w:val="007B4158"/>
    <w:rsid w:val="007B6F01"/>
    <w:rsid w:val="007C0C60"/>
    <w:rsid w:val="007C3394"/>
    <w:rsid w:val="007D1B0E"/>
    <w:rsid w:val="007D420B"/>
    <w:rsid w:val="007D4F57"/>
    <w:rsid w:val="007D717E"/>
    <w:rsid w:val="007D7EC0"/>
    <w:rsid w:val="007E5676"/>
    <w:rsid w:val="007E7710"/>
    <w:rsid w:val="007E7C56"/>
    <w:rsid w:val="007F2787"/>
    <w:rsid w:val="007F760D"/>
    <w:rsid w:val="00801296"/>
    <w:rsid w:val="00804331"/>
    <w:rsid w:val="008156E6"/>
    <w:rsid w:val="00826BEA"/>
    <w:rsid w:val="00827D11"/>
    <w:rsid w:val="0083003C"/>
    <w:rsid w:val="00836916"/>
    <w:rsid w:val="00843E29"/>
    <w:rsid w:val="00853539"/>
    <w:rsid w:val="00864EFC"/>
    <w:rsid w:val="008717B7"/>
    <w:rsid w:val="00871C61"/>
    <w:rsid w:val="008844C9"/>
    <w:rsid w:val="0089442E"/>
    <w:rsid w:val="008B38A6"/>
    <w:rsid w:val="008B601E"/>
    <w:rsid w:val="008C1177"/>
    <w:rsid w:val="008C2D8A"/>
    <w:rsid w:val="008C303E"/>
    <w:rsid w:val="008C72D9"/>
    <w:rsid w:val="008D1A45"/>
    <w:rsid w:val="008D4CFA"/>
    <w:rsid w:val="008E158A"/>
    <w:rsid w:val="008E4C33"/>
    <w:rsid w:val="008F22C9"/>
    <w:rsid w:val="008F54CB"/>
    <w:rsid w:val="00900AF9"/>
    <w:rsid w:val="0090123D"/>
    <w:rsid w:val="0090666F"/>
    <w:rsid w:val="0090681A"/>
    <w:rsid w:val="00914993"/>
    <w:rsid w:val="00916F84"/>
    <w:rsid w:val="00940A63"/>
    <w:rsid w:val="00947EA3"/>
    <w:rsid w:val="00977F5D"/>
    <w:rsid w:val="00982A9F"/>
    <w:rsid w:val="009858DF"/>
    <w:rsid w:val="00994AED"/>
    <w:rsid w:val="00995199"/>
    <w:rsid w:val="009A52B6"/>
    <w:rsid w:val="009A6712"/>
    <w:rsid w:val="009C2684"/>
    <w:rsid w:val="009C2EC3"/>
    <w:rsid w:val="009C5058"/>
    <w:rsid w:val="009C614B"/>
    <w:rsid w:val="009C6485"/>
    <w:rsid w:val="009D6FBB"/>
    <w:rsid w:val="009D7DED"/>
    <w:rsid w:val="009E7BB6"/>
    <w:rsid w:val="00A0416D"/>
    <w:rsid w:val="00A05E9A"/>
    <w:rsid w:val="00A132B3"/>
    <w:rsid w:val="00A15BD0"/>
    <w:rsid w:val="00A16039"/>
    <w:rsid w:val="00A175D0"/>
    <w:rsid w:val="00A2545E"/>
    <w:rsid w:val="00A327B9"/>
    <w:rsid w:val="00A41F3C"/>
    <w:rsid w:val="00A45330"/>
    <w:rsid w:val="00A52C63"/>
    <w:rsid w:val="00A55574"/>
    <w:rsid w:val="00A712E0"/>
    <w:rsid w:val="00A76F6C"/>
    <w:rsid w:val="00A81469"/>
    <w:rsid w:val="00A8444A"/>
    <w:rsid w:val="00A873C5"/>
    <w:rsid w:val="00AA0BB4"/>
    <w:rsid w:val="00AB1965"/>
    <w:rsid w:val="00AB6400"/>
    <w:rsid w:val="00AE0D55"/>
    <w:rsid w:val="00AE1340"/>
    <w:rsid w:val="00B0000F"/>
    <w:rsid w:val="00B026FF"/>
    <w:rsid w:val="00B04823"/>
    <w:rsid w:val="00B05CBB"/>
    <w:rsid w:val="00B072AB"/>
    <w:rsid w:val="00B10F6C"/>
    <w:rsid w:val="00B132BC"/>
    <w:rsid w:val="00B15148"/>
    <w:rsid w:val="00B2425F"/>
    <w:rsid w:val="00B25060"/>
    <w:rsid w:val="00B33E51"/>
    <w:rsid w:val="00B342F4"/>
    <w:rsid w:val="00B37D04"/>
    <w:rsid w:val="00B43030"/>
    <w:rsid w:val="00B44639"/>
    <w:rsid w:val="00B57136"/>
    <w:rsid w:val="00B61C52"/>
    <w:rsid w:val="00B62310"/>
    <w:rsid w:val="00B6290B"/>
    <w:rsid w:val="00B70C60"/>
    <w:rsid w:val="00B74009"/>
    <w:rsid w:val="00B81617"/>
    <w:rsid w:val="00B865DB"/>
    <w:rsid w:val="00B87B86"/>
    <w:rsid w:val="00BA5030"/>
    <w:rsid w:val="00BB3619"/>
    <w:rsid w:val="00BB57DE"/>
    <w:rsid w:val="00BD6664"/>
    <w:rsid w:val="00BE29BC"/>
    <w:rsid w:val="00BF6262"/>
    <w:rsid w:val="00BF6822"/>
    <w:rsid w:val="00C068D9"/>
    <w:rsid w:val="00C150DD"/>
    <w:rsid w:val="00C16C9C"/>
    <w:rsid w:val="00C224B8"/>
    <w:rsid w:val="00C22A0E"/>
    <w:rsid w:val="00C31C8E"/>
    <w:rsid w:val="00C37FDE"/>
    <w:rsid w:val="00C44DDC"/>
    <w:rsid w:val="00C503B9"/>
    <w:rsid w:val="00C6611A"/>
    <w:rsid w:val="00C77E3B"/>
    <w:rsid w:val="00C8104F"/>
    <w:rsid w:val="00C96F7D"/>
    <w:rsid w:val="00C974B6"/>
    <w:rsid w:val="00CA278C"/>
    <w:rsid w:val="00CA379A"/>
    <w:rsid w:val="00CC360D"/>
    <w:rsid w:val="00CC3691"/>
    <w:rsid w:val="00CC51BB"/>
    <w:rsid w:val="00CC67F0"/>
    <w:rsid w:val="00CC7E71"/>
    <w:rsid w:val="00CE114D"/>
    <w:rsid w:val="00CF00DB"/>
    <w:rsid w:val="00CF27EC"/>
    <w:rsid w:val="00CF49DF"/>
    <w:rsid w:val="00CF6FF1"/>
    <w:rsid w:val="00D1117F"/>
    <w:rsid w:val="00D15AFA"/>
    <w:rsid w:val="00D16FF6"/>
    <w:rsid w:val="00D17ADB"/>
    <w:rsid w:val="00D23CDC"/>
    <w:rsid w:val="00D3176C"/>
    <w:rsid w:val="00D446B0"/>
    <w:rsid w:val="00D523A0"/>
    <w:rsid w:val="00D56360"/>
    <w:rsid w:val="00D566A9"/>
    <w:rsid w:val="00D60919"/>
    <w:rsid w:val="00D62065"/>
    <w:rsid w:val="00D74B18"/>
    <w:rsid w:val="00D771A6"/>
    <w:rsid w:val="00D90677"/>
    <w:rsid w:val="00D9083D"/>
    <w:rsid w:val="00DA2C61"/>
    <w:rsid w:val="00DC3DDC"/>
    <w:rsid w:val="00DD0F04"/>
    <w:rsid w:val="00DD27A5"/>
    <w:rsid w:val="00DD6741"/>
    <w:rsid w:val="00DE0DD0"/>
    <w:rsid w:val="00DE53A2"/>
    <w:rsid w:val="00DE591E"/>
    <w:rsid w:val="00E00C1E"/>
    <w:rsid w:val="00E02052"/>
    <w:rsid w:val="00E07904"/>
    <w:rsid w:val="00E11CC6"/>
    <w:rsid w:val="00E13FFF"/>
    <w:rsid w:val="00E25F90"/>
    <w:rsid w:val="00E40CA5"/>
    <w:rsid w:val="00E45C0F"/>
    <w:rsid w:val="00E47773"/>
    <w:rsid w:val="00E50540"/>
    <w:rsid w:val="00E52DB3"/>
    <w:rsid w:val="00E665F1"/>
    <w:rsid w:val="00E67335"/>
    <w:rsid w:val="00E67735"/>
    <w:rsid w:val="00E71D89"/>
    <w:rsid w:val="00E90D0C"/>
    <w:rsid w:val="00EA01BE"/>
    <w:rsid w:val="00EA728C"/>
    <w:rsid w:val="00EB11C6"/>
    <w:rsid w:val="00EB128B"/>
    <w:rsid w:val="00EB599B"/>
    <w:rsid w:val="00EB7A86"/>
    <w:rsid w:val="00EC2D86"/>
    <w:rsid w:val="00EE6DC1"/>
    <w:rsid w:val="00EE7785"/>
    <w:rsid w:val="00F058E8"/>
    <w:rsid w:val="00F06B26"/>
    <w:rsid w:val="00F105B3"/>
    <w:rsid w:val="00F16EF0"/>
    <w:rsid w:val="00F4532F"/>
    <w:rsid w:val="00F64E5F"/>
    <w:rsid w:val="00F74E49"/>
    <w:rsid w:val="00FA7AFF"/>
    <w:rsid w:val="00FC705F"/>
    <w:rsid w:val="00FD11A6"/>
    <w:rsid w:val="00FD202D"/>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9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character" w:customStyle="1" w:styleId="ZkladntextChar1">
    <w:name w:val="Základní text Char1"/>
    <w:locked/>
    <w:rsid w:val="00E40CA5"/>
    <w:rPr>
      <w:rFonts w:ascii="Times New Roman" w:hAnsi="Times New Roman" w:cs="Times New Roman"/>
      <w:sz w:val="16"/>
      <w:szCs w:val="16"/>
      <w:u w:val="none"/>
    </w:rPr>
  </w:style>
  <w:style w:type="paragraph" w:customStyle="1" w:styleId="Export0">
    <w:name w:val="Export 0"/>
    <w:basedOn w:val="Normln"/>
    <w:rsid w:val="00AB6400"/>
    <w:rPr>
      <w:rFonts w:ascii="Avinion" w:hAnsi="Avinio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character" w:customStyle="1" w:styleId="ZkladntextChar1">
    <w:name w:val="Základní text Char1"/>
    <w:locked/>
    <w:rsid w:val="00E40CA5"/>
    <w:rPr>
      <w:rFonts w:ascii="Times New Roman" w:hAnsi="Times New Roman" w:cs="Times New Roman"/>
      <w:sz w:val="16"/>
      <w:szCs w:val="16"/>
      <w:u w:val="none"/>
    </w:rPr>
  </w:style>
  <w:style w:type="paragraph" w:customStyle="1" w:styleId="Export0">
    <w:name w:val="Export 0"/>
    <w:basedOn w:val="Normln"/>
    <w:rsid w:val="00AB6400"/>
    <w:rPr>
      <w:rFonts w:ascii="Avinion" w:hAnsi="Avinio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0782">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en.nipez.cz/profil/VMP" TargetMode="Externa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05659-322D-474C-8A03-B45F08EC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1880</Words>
  <Characters>11095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Dohnalova</cp:lastModifiedBy>
  <cp:revision>4</cp:revision>
  <cp:lastPrinted>2016-07-28T09:01:00Z</cp:lastPrinted>
  <dcterms:created xsi:type="dcterms:W3CDTF">2022-12-16T11:08:00Z</dcterms:created>
  <dcterms:modified xsi:type="dcterms:W3CDTF">2022-12-16T11:10:00Z</dcterms:modified>
</cp:coreProperties>
</file>