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23" w:rsidRPr="003965F3" w:rsidRDefault="003A3723" w:rsidP="003A3723">
      <w:pPr>
        <w:tabs>
          <w:tab w:val="left" w:pos="5633"/>
        </w:tabs>
        <w:jc w:val="center"/>
        <w:rPr>
          <w:b/>
          <w:sz w:val="28"/>
          <w:szCs w:val="28"/>
        </w:rPr>
      </w:pPr>
      <w:r w:rsidRPr="003965F3">
        <w:rPr>
          <w:b/>
          <w:sz w:val="28"/>
          <w:szCs w:val="28"/>
        </w:rPr>
        <w:t>Dodatek č. 1 k</w:t>
      </w:r>
      <w:r w:rsidR="0033458A">
        <w:rPr>
          <w:b/>
          <w:sz w:val="28"/>
          <w:szCs w:val="28"/>
        </w:rPr>
        <w:t>e</w:t>
      </w:r>
      <w:r w:rsidR="00B26981">
        <w:rPr>
          <w:b/>
          <w:sz w:val="28"/>
          <w:szCs w:val="28"/>
        </w:rPr>
        <w:t> Smlouvě o dílo</w:t>
      </w:r>
      <w:r w:rsidRPr="003965F3">
        <w:rPr>
          <w:b/>
          <w:sz w:val="28"/>
          <w:szCs w:val="28"/>
        </w:rPr>
        <w:t xml:space="preserve"> ev. č. </w:t>
      </w:r>
      <w:r>
        <w:rPr>
          <w:b/>
          <w:sz w:val="28"/>
          <w:szCs w:val="28"/>
        </w:rPr>
        <w:t>2</w:t>
      </w:r>
      <w:r w:rsidR="00B26981">
        <w:rPr>
          <w:b/>
          <w:sz w:val="28"/>
          <w:szCs w:val="28"/>
        </w:rPr>
        <w:t>92</w:t>
      </w:r>
      <w:r>
        <w:rPr>
          <w:b/>
          <w:sz w:val="28"/>
          <w:szCs w:val="28"/>
        </w:rPr>
        <w:t>/00873489/202</w:t>
      </w:r>
      <w:r w:rsidR="00B26981">
        <w:rPr>
          <w:b/>
          <w:sz w:val="28"/>
          <w:szCs w:val="28"/>
        </w:rPr>
        <w:t>2</w:t>
      </w:r>
    </w:p>
    <w:p w:rsidR="003A3723" w:rsidRPr="003965F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 xml:space="preserve">Evidenční číslo smlouvy pronajímatele: </w:t>
      </w:r>
      <w:r w:rsidR="005A193F" w:rsidRPr="005A193F">
        <w:rPr>
          <w:b/>
        </w:rPr>
        <w:t>2</w:t>
      </w:r>
      <w:r w:rsidR="00B26981">
        <w:rPr>
          <w:b/>
        </w:rPr>
        <w:t>92</w:t>
      </w:r>
      <w:r w:rsidRPr="003965F3">
        <w:rPr>
          <w:b/>
        </w:rPr>
        <w:t>/00873489/202</w:t>
      </w:r>
      <w:r w:rsidR="00B26981">
        <w:rPr>
          <w:b/>
        </w:rPr>
        <w:t>2</w:t>
      </w:r>
      <w:r w:rsidRPr="003965F3">
        <w:rPr>
          <w:b/>
        </w:rPr>
        <w:t>/1/202</w:t>
      </w:r>
      <w:r>
        <w:rPr>
          <w:b/>
        </w:rPr>
        <w:t>2</w:t>
      </w:r>
      <w:r w:rsidRPr="003965F3">
        <w:t xml:space="preserve"> </w:t>
      </w:r>
    </w:p>
    <w:p w:rsidR="003A3723" w:rsidRPr="003965F3" w:rsidRDefault="003A3723" w:rsidP="003A3723">
      <w:pPr>
        <w:tabs>
          <w:tab w:val="left" w:pos="5633"/>
        </w:tabs>
        <w:jc w:val="center"/>
      </w:pPr>
      <w:r w:rsidRPr="003965F3">
        <w:t>uzavřené podle § 2201 a následujících zákona č. 89/2012 Sb., občanský zákoník,</w:t>
      </w:r>
    </w:p>
    <w:p w:rsidR="003A3723" w:rsidRPr="003965F3" w:rsidRDefault="003A3723" w:rsidP="003A3723">
      <w:pPr>
        <w:tabs>
          <w:tab w:val="left" w:pos="5633"/>
        </w:tabs>
        <w:jc w:val="center"/>
      </w:pPr>
    </w:p>
    <w:p w:rsidR="003A3723" w:rsidRDefault="003A3723" w:rsidP="003A3723">
      <w:pPr>
        <w:tabs>
          <w:tab w:val="left" w:pos="5633"/>
        </w:tabs>
        <w:jc w:val="center"/>
        <w:rPr>
          <w:b/>
        </w:rPr>
      </w:pPr>
    </w:p>
    <w:p w:rsidR="003A3723" w:rsidRPr="00AB1956" w:rsidRDefault="003A3723" w:rsidP="003A3723">
      <w:pPr>
        <w:tabs>
          <w:tab w:val="left" w:pos="5633"/>
        </w:tabs>
        <w:jc w:val="center"/>
        <w:rPr>
          <w:b/>
        </w:rPr>
      </w:pPr>
      <w:r w:rsidRPr="00AB1956">
        <w:rPr>
          <w:b/>
        </w:rPr>
        <w:t>Smluvní strany</w:t>
      </w:r>
    </w:p>
    <w:p w:rsidR="003A3723" w:rsidRPr="0086331A" w:rsidRDefault="003A3723" w:rsidP="003A3723">
      <w:pPr>
        <w:tabs>
          <w:tab w:val="left" w:pos="5633"/>
        </w:tabs>
        <w:rPr>
          <w:b/>
        </w:rPr>
      </w:pPr>
    </w:p>
    <w:p w:rsidR="003A3723" w:rsidRPr="0086331A" w:rsidRDefault="003A3723" w:rsidP="003A3723">
      <w:pPr>
        <w:jc w:val="both"/>
        <w:rPr>
          <w:b/>
        </w:rPr>
      </w:pPr>
      <w:r w:rsidRPr="0086331A">
        <w:rPr>
          <w:b/>
        </w:rPr>
        <w:t xml:space="preserve">Odborné učiliště, Praktická škola, Základní škola a Mateřská škola Příbram </w:t>
      </w:r>
      <w:proofErr w:type="gramStart"/>
      <w:r w:rsidRPr="0086331A">
        <w:rPr>
          <w:b/>
        </w:rPr>
        <w:t xml:space="preserve">IV,   </w:t>
      </w:r>
      <w:proofErr w:type="gramEnd"/>
      <w:r w:rsidRPr="0086331A">
        <w:rPr>
          <w:b/>
        </w:rPr>
        <w:t xml:space="preserve">               příspěvková organizace</w:t>
      </w:r>
    </w:p>
    <w:p w:rsidR="003A3723" w:rsidRPr="0086331A" w:rsidRDefault="003A3723" w:rsidP="003A3723">
      <w:pPr>
        <w:jc w:val="both"/>
      </w:pPr>
      <w:r w:rsidRPr="0086331A">
        <w:t>se sídlem: Pod Šachtami 335, Příbram IV, 261 01 Příbram</w:t>
      </w:r>
    </w:p>
    <w:p w:rsidR="003A3723" w:rsidRPr="0086331A" w:rsidRDefault="003A3723" w:rsidP="003A3723">
      <w:pPr>
        <w:jc w:val="both"/>
      </w:pPr>
      <w:r w:rsidRPr="0086331A">
        <w:t>IČ: 00873489</w:t>
      </w:r>
    </w:p>
    <w:p w:rsidR="003A3723" w:rsidRPr="0086331A" w:rsidRDefault="003A3723" w:rsidP="003A3723">
      <w:pPr>
        <w:jc w:val="both"/>
      </w:pPr>
      <w:r w:rsidRPr="0086331A">
        <w:t xml:space="preserve">zastoupená: Mgr. Pavlínou Caisovou, </w:t>
      </w:r>
      <w:r w:rsidR="00CE2D9A" w:rsidRPr="0086331A">
        <w:t xml:space="preserve">MBA </w:t>
      </w:r>
      <w:r w:rsidRPr="0086331A">
        <w:t xml:space="preserve">ředitelkou školy </w:t>
      </w:r>
    </w:p>
    <w:p w:rsidR="003A3723" w:rsidRPr="0086331A" w:rsidRDefault="003A3723" w:rsidP="003A3723">
      <w:r w:rsidRPr="0086331A">
        <w:t xml:space="preserve">bankovní spojení: </w:t>
      </w:r>
      <w:r w:rsidRPr="0086331A">
        <w:rPr>
          <w:highlight w:val="black"/>
        </w:rPr>
        <w:t>KB</w:t>
      </w:r>
      <w:r w:rsidRPr="0086331A">
        <w:t xml:space="preserve">, č. účtu </w:t>
      </w:r>
      <w:r w:rsidRPr="0086331A">
        <w:rPr>
          <w:highlight w:val="black"/>
        </w:rPr>
        <w:t>10735211/0100</w:t>
      </w:r>
    </w:p>
    <w:p w:rsidR="003A3723" w:rsidRPr="0086331A" w:rsidRDefault="003A3723" w:rsidP="003A3723">
      <w:r w:rsidRPr="0086331A">
        <w:t xml:space="preserve">variabilní symbol: </w:t>
      </w:r>
      <w:r w:rsidRPr="0086331A">
        <w:rPr>
          <w:highlight w:val="black"/>
        </w:rPr>
        <w:t>číslo faktury</w:t>
      </w:r>
    </w:p>
    <w:p w:rsidR="003A3723" w:rsidRPr="0086331A" w:rsidRDefault="003A3723" w:rsidP="003A3723">
      <w:r w:rsidRPr="0086331A">
        <w:t xml:space="preserve">specifický symbol: </w:t>
      </w:r>
      <w:r w:rsidRPr="0086331A">
        <w:rPr>
          <w:highlight w:val="black"/>
        </w:rPr>
        <w:t>00873489</w:t>
      </w:r>
    </w:p>
    <w:p w:rsidR="003A3723" w:rsidRPr="0086331A" w:rsidRDefault="003A3723" w:rsidP="003A3723">
      <w:pPr>
        <w:tabs>
          <w:tab w:val="left" w:pos="5633"/>
        </w:tabs>
      </w:pPr>
      <w:r w:rsidRPr="0086331A">
        <w:t>(dále jen „</w:t>
      </w:r>
      <w:r w:rsidR="001951E3" w:rsidRPr="0086331A">
        <w:t>objednatel</w:t>
      </w:r>
      <w:r w:rsidRPr="0086331A">
        <w:t>“)</w:t>
      </w:r>
    </w:p>
    <w:p w:rsidR="003A3723" w:rsidRPr="0086331A" w:rsidRDefault="003A3723" w:rsidP="003A3723">
      <w:pPr>
        <w:tabs>
          <w:tab w:val="left" w:pos="5633"/>
        </w:tabs>
      </w:pPr>
    </w:p>
    <w:p w:rsidR="003A3723" w:rsidRPr="0086331A" w:rsidRDefault="003A3723" w:rsidP="003A3723">
      <w:pPr>
        <w:tabs>
          <w:tab w:val="left" w:pos="5633"/>
        </w:tabs>
      </w:pPr>
      <w:r w:rsidRPr="0086331A">
        <w:t>a</w:t>
      </w:r>
    </w:p>
    <w:p w:rsidR="003A3723" w:rsidRPr="0086331A" w:rsidRDefault="003A3723" w:rsidP="003A3723">
      <w:pPr>
        <w:tabs>
          <w:tab w:val="left" w:pos="5633"/>
        </w:tabs>
      </w:pPr>
    </w:p>
    <w:p w:rsidR="00EC755A" w:rsidRPr="0086331A" w:rsidRDefault="00EC755A" w:rsidP="00EC755A">
      <w:pPr>
        <w:rPr>
          <w:b/>
          <w:bCs/>
        </w:rPr>
      </w:pPr>
      <w:r w:rsidRPr="0086331A">
        <w:rPr>
          <w:b/>
          <w:bCs/>
        </w:rPr>
        <w:t>TR ANTOŠ s.r.o.</w:t>
      </w:r>
    </w:p>
    <w:p w:rsidR="00EC755A" w:rsidRPr="0086331A" w:rsidRDefault="00EC755A" w:rsidP="00EC755A">
      <w:pPr>
        <w:rPr>
          <w:iCs/>
        </w:rPr>
      </w:pPr>
      <w:r w:rsidRPr="0086331A">
        <w:rPr>
          <w:iCs/>
        </w:rPr>
        <w:t>se sídlem Nad Perchtou 1631, Turnov, PSČ 511 01</w:t>
      </w:r>
    </w:p>
    <w:p w:rsidR="00EC755A" w:rsidRPr="0086331A" w:rsidRDefault="00EC755A" w:rsidP="00EC755A">
      <w:proofErr w:type="gramStart"/>
      <w:r w:rsidRPr="0086331A">
        <w:t>IČO :</w:t>
      </w:r>
      <w:proofErr w:type="gramEnd"/>
      <w:r w:rsidRPr="0086331A">
        <w:t xml:space="preserve"> </w:t>
      </w:r>
      <w:r w:rsidRPr="0086331A">
        <w:tab/>
        <w:t>48152587</w:t>
      </w:r>
    </w:p>
    <w:p w:rsidR="00EC755A" w:rsidRPr="0086331A" w:rsidRDefault="00EC755A" w:rsidP="00EC755A">
      <w:proofErr w:type="gramStart"/>
      <w:r w:rsidRPr="0086331A">
        <w:t>DIČ :</w:t>
      </w:r>
      <w:proofErr w:type="gramEnd"/>
      <w:r w:rsidRPr="0086331A">
        <w:t xml:space="preserve"> </w:t>
      </w:r>
      <w:r w:rsidRPr="0086331A">
        <w:tab/>
        <w:t>CZ48152587</w:t>
      </w:r>
    </w:p>
    <w:p w:rsidR="00EC755A" w:rsidRPr="0086331A" w:rsidRDefault="00EC755A" w:rsidP="00EC755A">
      <w:pPr>
        <w:rPr>
          <w:iCs/>
        </w:rPr>
      </w:pPr>
      <w:bookmarkStart w:id="0" w:name="_Hlk30766683"/>
      <w:r w:rsidRPr="0086331A">
        <w:rPr>
          <w:iCs/>
        </w:rPr>
        <w:t xml:space="preserve">zastoupena ve věcech </w:t>
      </w:r>
      <w:proofErr w:type="gramStart"/>
      <w:r w:rsidRPr="0086331A">
        <w:rPr>
          <w:iCs/>
        </w:rPr>
        <w:t>smluvních :</w:t>
      </w:r>
      <w:proofErr w:type="gramEnd"/>
      <w:r w:rsidRPr="0086331A">
        <w:rPr>
          <w:iCs/>
        </w:rPr>
        <w:t xml:space="preserve"> panem Jiřím Antošem, jednatelem firmy</w:t>
      </w:r>
    </w:p>
    <w:bookmarkEnd w:id="0"/>
    <w:p w:rsidR="00EC755A" w:rsidRPr="0086331A" w:rsidRDefault="00EC755A" w:rsidP="00EC755A">
      <w:pPr>
        <w:rPr>
          <w:iCs/>
        </w:rPr>
      </w:pPr>
      <w:r w:rsidRPr="0086331A">
        <w:rPr>
          <w:iCs/>
        </w:rPr>
        <w:t xml:space="preserve">zastoupena ve věcech </w:t>
      </w:r>
      <w:proofErr w:type="gramStart"/>
      <w:r w:rsidRPr="0086331A">
        <w:rPr>
          <w:iCs/>
        </w:rPr>
        <w:t>technických :</w:t>
      </w:r>
      <w:proofErr w:type="gramEnd"/>
      <w:r w:rsidRPr="0086331A">
        <w:rPr>
          <w:iCs/>
        </w:rPr>
        <w:t xml:space="preserve"> panem Janem Zahradníčkem, ředitelem firmy</w:t>
      </w:r>
    </w:p>
    <w:p w:rsidR="00EC755A" w:rsidRPr="0086331A" w:rsidRDefault="00EC755A" w:rsidP="00EC755A">
      <w:proofErr w:type="gramStart"/>
      <w:r w:rsidRPr="0086331A">
        <w:t>Tel. :</w:t>
      </w:r>
      <w:proofErr w:type="gramEnd"/>
      <w:r w:rsidRPr="0086331A">
        <w:t xml:space="preserve"> 481 549 368, e-mail : tr@trantos.cz</w:t>
      </w:r>
    </w:p>
    <w:p w:rsidR="00EC755A" w:rsidRPr="0086331A" w:rsidRDefault="00EC755A" w:rsidP="00EC755A">
      <w:r w:rsidRPr="0086331A">
        <w:t xml:space="preserve">Bankovní </w:t>
      </w:r>
      <w:proofErr w:type="gramStart"/>
      <w:r w:rsidRPr="0086331A">
        <w:t>spojení :</w:t>
      </w:r>
      <w:proofErr w:type="gramEnd"/>
      <w:r w:rsidRPr="0086331A">
        <w:t xml:space="preserve"> </w:t>
      </w:r>
      <w:r w:rsidRPr="0086331A">
        <w:tab/>
      </w:r>
      <w:bookmarkStart w:id="1" w:name="_GoBack"/>
      <w:bookmarkEnd w:id="1"/>
      <w:r w:rsidRPr="00B35901">
        <w:rPr>
          <w:highlight w:val="black"/>
        </w:rPr>
        <w:t>Komerční banka a.s</w:t>
      </w:r>
      <w:r w:rsidRPr="0086331A">
        <w:t xml:space="preserve">., </w:t>
      </w:r>
      <w:proofErr w:type="spellStart"/>
      <w:r w:rsidRPr="0086331A">
        <w:t>č.ú</w:t>
      </w:r>
      <w:proofErr w:type="spellEnd"/>
      <w:r w:rsidRPr="0086331A">
        <w:t xml:space="preserve">. </w:t>
      </w:r>
      <w:r w:rsidRPr="00B35901">
        <w:rPr>
          <w:highlight w:val="black"/>
        </w:rPr>
        <w:t>14300-581/0100</w:t>
      </w:r>
    </w:p>
    <w:p w:rsidR="00EC755A" w:rsidRPr="0086331A" w:rsidRDefault="00EC755A" w:rsidP="00EC755A">
      <w:r w:rsidRPr="0086331A">
        <w:t xml:space="preserve">Firma je zapsaná v obchodním rejstříku, vedeného Krajským soudem v Hradci Králové, oddíl C, vložka 3490     </w:t>
      </w:r>
    </w:p>
    <w:p w:rsidR="00EC755A" w:rsidRPr="0086331A" w:rsidRDefault="00EC755A" w:rsidP="00EC755A">
      <w:r w:rsidRPr="0086331A">
        <w:t>(dále jen „zhotovitel“)</w:t>
      </w:r>
    </w:p>
    <w:p w:rsidR="00C34703" w:rsidRPr="0086331A" w:rsidRDefault="00C34703" w:rsidP="00BA30BD">
      <w:pPr>
        <w:jc w:val="both"/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740087">
        <w:rPr>
          <w:b/>
        </w:rPr>
        <w:t xml:space="preserve">Úvodní ustanovení </w:t>
      </w:r>
    </w:p>
    <w:p w:rsidR="003A3723" w:rsidRPr="00EC00D8" w:rsidRDefault="003A3723" w:rsidP="003A3723">
      <w:pPr>
        <w:ind w:left="284"/>
        <w:jc w:val="both"/>
        <w:rPr>
          <w:bCs/>
        </w:rPr>
      </w:pPr>
    </w:p>
    <w:p w:rsidR="00A30ACE" w:rsidRDefault="003A3723" w:rsidP="00657CE5">
      <w:pPr>
        <w:ind w:left="284"/>
        <w:jc w:val="both"/>
      </w:pPr>
      <w:r w:rsidRPr="00EC00D8">
        <w:t>Smluvní strany uzavřely níže uvedeného dne, měsíce a roku tento dodatek č. 1 k</w:t>
      </w:r>
      <w:r w:rsidR="001951E3">
        <w:t xml:space="preserve">e smlouvě </w:t>
      </w:r>
      <w:r w:rsidR="001951E3" w:rsidRPr="00972444">
        <w:t>o dílo</w:t>
      </w:r>
      <w:r w:rsidRPr="00972444">
        <w:t xml:space="preserve"> ev. č.: </w:t>
      </w:r>
      <w:r w:rsidR="00D21776" w:rsidRPr="00972444">
        <w:t>2</w:t>
      </w:r>
      <w:r w:rsidR="001951E3" w:rsidRPr="00972444">
        <w:t>92</w:t>
      </w:r>
      <w:r w:rsidRPr="00972444">
        <w:t>/00873489/202</w:t>
      </w:r>
      <w:r w:rsidR="001951E3" w:rsidRPr="00972444">
        <w:t>2</w:t>
      </w:r>
      <w:r w:rsidRPr="00972444">
        <w:t xml:space="preserve"> </w:t>
      </w:r>
      <w:r w:rsidR="00972444" w:rsidRPr="00972444">
        <w:t xml:space="preserve">o zadání, zhotovení, zajištění výroby a montáže herních prvků z akátového dřeva dle cenové nabídky č. 220798, která je nedílnou součástí této smlouvy, dle ČSN EN 1176-1 ed.2: 2018 na akci </w:t>
      </w:r>
      <w:r w:rsidR="00972444" w:rsidRPr="00657CE5">
        <w:rPr>
          <w:b/>
        </w:rPr>
        <w:t>„Herní prvky na školní svah</w:t>
      </w:r>
      <w:r w:rsidR="00972444" w:rsidRPr="00657CE5">
        <w:rPr>
          <w:b/>
          <w:bCs/>
        </w:rPr>
        <w:t>“</w:t>
      </w:r>
      <w:r w:rsidR="00657CE5" w:rsidRPr="00657CE5">
        <w:rPr>
          <w:bCs/>
        </w:rPr>
        <w:t>,</w:t>
      </w:r>
      <w:r>
        <w:t xml:space="preserve"> kterým se mění čl. I</w:t>
      </w:r>
      <w:r w:rsidR="00582587">
        <w:t>I</w:t>
      </w:r>
      <w:r>
        <w:t xml:space="preserve">. </w:t>
      </w:r>
      <w:r w:rsidR="00582587">
        <w:t>Cena díla</w:t>
      </w:r>
      <w:r w:rsidR="00A30ACE">
        <w:t>.</w:t>
      </w:r>
    </w:p>
    <w:p w:rsidR="003A3723" w:rsidRDefault="003A3723" w:rsidP="003A3723">
      <w:pPr>
        <w:ind w:left="284"/>
        <w:jc w:val="both"/>
        <w:rPr>
          <w:b/>
        </w:rPr>
      </w:pPr>
    </w:p>
    <w:p w:rsidR="003A3723" w:rsidRPr="00740087" w:rsidRDefault="003A3723" w:rsidP="003A372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740087">
        <w:rPr>
          <w:b/>
        </w:rPr>
        <w:t>Změna smlouvy</w:t>
      </w:r>
    </w:p>
    <w:p w:rsidR="003A3723" w:rsidRPr="00EC00D8" w:rsidRDefault="003A3723" w:rsidP="003A3723">
      <w:pPr>
        <w:jc w:val="both"/>
        <w:rPr>
          <w:b/>
        </w:rPr>
      </w:pPr>
    </w:p>
    <w:p w:rsidR="00582587" w:rsidRDefault="00582587" w:rsidP="00186931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Smluvní strany se dohodly na následujících změnách Smlouvy: </w:t>
      </w:r>
    </w:p>
    <w:p w:rsidR="00186931" w:rsidRDefault="00186931" w:rsidP="00186931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</w:p>
    <w:p w:rsidR="00582587" w:rsidRPr="00416AF6" w:rsidRDefault="00582587" w:rsidP="00416AF6">
      <w:pPr>
        <w:pStyle w:val="AKFZFnormln"/>
        <w:numPr>
          <w:ilvl w:val="1"/>
          <w:numId w:val="2"/>
        </w:numPr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Vzhledem k zjištěným skutečnostem v průběhu </w:t>
      </w:r>
      <w:r w:rsidR="00A30ACE">
        <w:rPr>
          <w:rFonts w:ascii="Times New Roman" w:hAnsi="Times New Roman" w:cs="Times New Roman"/>
          <w:sz w:val="24"/>
          <w:szCs w:val="24"/>
        </w:rPr>
        <w:t>stavebních prací, skutečnému zaměření svahových prvků</w:t>
      </w:r>
      <w:r w:rsidR="00A82A99">
        <w:rPr>
          <w:rFonts w:ascii="Times New Roman" w:hAnsi="Times New Roman" w:cs="Times New Roman"/>
          <w:sz w:val="24"/>
          <w:szCs w:val="24"/>
        </w:rPr>
        <w:t>, se původní znění čl.</w:t>
      </w:r>
      <w:r w:rsidR="00416AF6">
        <w:rPr>
          <w:rFonts w:ascii="Times New Roman" w:hAnsi="Times New Roman" w:cs="Times New Roman"/>
          <w:sz w:val="24"/>
          <w:szCs w:val="24"/>
        </w:rPr>
        <w:t xml:space="preserve"> II. Cena díla ruší a nahrazuje</w:t>
      </w:r>
      <w:r w:rsidRPr="00416AF6">
        <w:rPr>
          <w:rFonts w:ascii="Times New Roman" w:hAnsi="Times New Roman" w:cs="Times New Roman"/>
          <w:sz w:val="24"/>
          <w:szCs w:val="24"/>
        </w:rPr>
        <w:t xml:space="preserve"> se tímto novým zněním: </w:t>
      </w:r>
    </w:p>
    <w:p w:rsidR="00582587" w:rsidRDefault="00582587" w:rsidP="00582587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16AF6" w:rsidRPr="00A35593" w:rsidRDefault="00416AF6" w:rsidP="00A35593">
      <w:r w:rsidRPr="00A35593">
        <w:t>Cena díla je stanovena dohodou mezi objednatelem a zhotovitelem na celkovou částku:</w:t>
      </w:r>
    </w:p>
    <w:p w:rsidR="00A35593" w:rsidRDefault="00A35593" w:rsidP="00A35593">
      <w:pPr>
        <w:widowControl w:val="0"/>
        <w:suppressAutoHyphens/>
        <w:ind w:left="720"/>
        <w:rPr>
          <w:i/>
        </w:rPr>
      </w:pPr>
    </w:p>
    <w:p w:rsidR="00416AF6" w:rsidRPr="00A35593" w:rsidRDefault="00416AF6" w:rsidP="00A35593">
      <w:pPr>
        <w:widowControl w:val="0"/>
        <w:numPr>
          <w:ilvl w:val="0"/>
          <w:numId w:val="9"/>
        </w:numPr>
        <w:suppressAutoHyphens/>
        <w:rPr>
          <w:i/>
        </w:rPr>
      </w:pPr>
      <w:r w:rsidRPr="00A35593">
        <w:rPr>
          <w:i/>
        </w:rPr>
        <w:t xml:space="preserve">Kč </w:t>
      </w:r>
      <w:r w:rsidR="00A35593">
        <w:rPr>
          <w:i/>
        </w:rPr>
        <w:t>185.998</w:t>
      </w:r>
      <w:r w:rsidRPr="00A35593">
        <w:rPr>
          <w:i/>
        </w:rPr>
        <w:t>,-</w:t>
      </w:r>
      <w:r w:rsidRPr="00A35593">
        <w:rPr>
          <w:i/>
        </w:rPr>
        <w:tab/>
        <w:t>= částka bez DPH</w:t>
      </w:r>
    </w:p>
    <w:p w:rsidR="00416AF6" w:rsidRPr="00A35593" w:rsidRDefault="00416AF6" w:rsidP="00A35593">
      <w:pPr>
        <w:widowControl w:val="0"/>
        <w:numPr>
          <w:ilvl w:val="0"/>
          <w:numId w:val="9"/>
        </w:numPr>
        <w:suppressAutoHyphens/>
        <w:rPr>
          <w:i/>
        </w:rPr>
      </w:pPr>
      <w:r w:rsidRPr="00A35593">
        <w:rPr>
          <w:i/>
        </w:rPr>
        <w:t>Kč   3</w:t>
      </w:r>
      <w:r w:rsidR="000254E5">
        <w:rPr>
          <w:i/>
        </w:rPr>
        <w:t>9.0</w:t>
      </w:r>
      <w:r w:rsidR="00E30EAC">
        <w:rPr>
          <w:i/>
        </w:rPr>
        <w:t>59</w:t>
      </w:r>
      <w:r w:rsidRPr="00A35593">
        <w:rPr>
          <w:i/>
        </w:rPr>
        <w:t>,-</w:t>
      </w:r>
      <w:r w:rsidRPr="00A35593">
        <w:rPr>
          <w:i/>
        </w:rPr>
        <w:tab/>
        <w:t>= DPH</w:t>
      </w:r>
    </w:p>
    <w:p w:rsidR="00416AF6" w:rsidRPr="00A35593" w:rsidRDefault="00416AF6" w:rsidP="00A35593">
      <w:pPr>
        <w:rPr>
          <w:i/>
        </w:rPr>
      </w:pPr>
      <w:r w:rsidRPr="00A35593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42545</wp:posOffset>
                </wp:positionV>
                <wp:extent cx="2686050" cy="0"/>
                <wp:effectExtent l="9525" t="13970" r="9525" b="508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7D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3.05pt;margin-top:3.35pt;width:21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"/>
            </w:pict>
          </mc:Fallback>
        </mc:AlternateContent>
      </w:r>
    </w:p>
    <w:p w:rsidR="00416AF6" w:rsidRPr="00A35593" w:rsidRDefault="00416AF6" w:rsidP="00A35593">
      <w:pPr>
        <w:widowControl w:val="0"/>
        <w:numPr>
          <w:ilvl w:val="0"/>
          <w:numId w:val="9"/>
        </w:numPr>
        <w:suppressAutoHyphens/>
        <w:rPr>
          <w:i/>
        </w:rPr>
      </w:pPr>
      <w:r w:rsidRPr="00A35593">
        <w:rPr>
          <w:b/>
          <w:i/>
        </w:rPr>
        <w:t xml:space="preserve">Kč </w:t>
      </w:r>
      <w:r w:rsidR="000254E5">
        <w:rPr>
          <w:b/>
          <w:i/>
        </w:rPr>
        <w:t>225.05</w:t>
      </w:r>
      <w:r w:rsidR="00BE186A">
        <w:rPr>
          <w:b/>
          <w:i/>
        </w:rPr>
        <w:t>7</w:t>
      </w:r>
      <w:r w:rsidRPr="00A35593">
        <w:rPr>
          <w:b/>
          <w:i/>
        </w:rPr>
        <w:t>,-</w:t>
      </w:r>
      <w:r w:rsidRPr="00A35593">
        <w:rPr>
          <w:i/>
        </w:rPr>
        <w:tab/>
        <w:t>= celková částka</w:t>
      </w:r>
    </w:p>
    <w:p w:rsidR="007A017F" w:rsidRDefault="007A017F" w:rsidP="00A35593"/>
    <w:p w:rsidR="00416AF6" w:rsidRPr="00A35593" w:rsidRDefault="00416AF6" w:rsidP="00A35593">
      <w:r w:rsidRPr="00A35593">
        <w:t xml:space="preserve">Po řádném předání díla bude vystavena faktura se splatností </w:t>
      </w:r>
      <w:r w:rsidRPr="00A35593">
        <w:rPr>
          <w:b/>
          <w:bCs/>
        </w:rPr>
        <w:t>14 dní</w:t>
      </w:r>
      <w:r w:rsidRPr="00A35593">
        <w:t>.</w:t>
      </w:r>
    </w:p>
    <w:p w:rsidR="00416AF6" w:rsidRDefault="00416AF6" w:rsidP="00582587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4C6879" w:rsidRDefault="00582587" w:rsidP="004345C2">
      <w:pPr>
        <w:pStyle w:val="AKFZFnormln"/>
        <w:spacing w:after="0" w:line="320" w:lineRule="atLeast"/>
        <w:rPr>
          <w:rFonts w:ascii="Times New Roman" w:hAnsi="Times New Roman" w:cs="Times New Roman"/>
          <w:i/>
          <w:sz w:val="24"/>
          <w:szCs w:val="24"/>
        </w:rPr>
      </w:pPr>
      <w:r w:rsidRPr="00703867">
        <w:rPr>
          <w:rFonts w:ascii="Times New Roman" w:hAnsi="Times New Roman" w:cs="Times New Roman"/>
          <w:i/>
          <w:sz w:val="24"/>
          <w:szCs w:val="24"/>
        </w:rPr>
        <w:t xml:space="preserve">Cena za Dílo dle </w:t>
      </w:r>
      <w:r w:rsidR="00825117">
        <w:rPr>
          <w:rFonts w:ascii="Times New Roman" w:hAnsi="Times New Roman" w:cs="Times New Roman"/>
          <w:i/>
          <w:sz w:val="24"/>
          <w:szCs w:val="24"/>
        </w:rPr>
        <w:t>č. II</w:t>
      </w:r>
      <w:r w:rsidRPr="00703867">
        <w:rPr>
          <w:rFonts w:ascii="Times New Roman" w:hAnsi="Times New Roman" w:cs="Times New Roman"/>
          <w:i/>
          <w:sz w:val="24"/>
          <w:szCs w:val="24"/>
        </w:rPr>
        <w:t xml:space="preserve"> Smlouvy </w:t>
      </w:r>
      <w:r w:rsidR="00825117">
        <w:rPr>
          <w:rFonts w:ascii="Times New Roman" w:hAnsi="Times New Roman" w:cs="Times New Roman"/>
          <w:i/>
          <w:sz w:val="24"/>
          <w:szCs w:val="24"/>
        </w:rPr>
        <w:t xml:space="preserve">o dílo </w:t>
      </w:r>
      <w:r w:rsidRPr="00703867">
        <w:rPr>
          <w:rFonts w:ascii="Times New Roman" w:hAnsi="Times New Roman" w:cs="Times New Roman"/>
          <w:i/>
          <w:sz w:val="24"/>
          <w:szCs w:val="24"/>
        </w:rPr>
        <w:t>je sjednána na základě nabídkové ceny Dodavatele stanovené v souladu se zákonem č. 526/1990 Sb., o cenách, ve znění pozdějších předpisů</w:t>
      </w:r>
      <w:r w:rsidR="004C6879">
        <w:rPr>
          <w:rFonts w:ascii="Times New Roman" w:hAnsi="Times New Roman" w:cs="Times New Roman"/>
          <w:i/>
          <w:sz w:val="24"/>
          <w:szCs w:val="24"/>
        </w:rPr>
        <w:t>.</w:t>
      </w:r>
    </w:p>
    <w:p w:rsidR="00582587" w:rsidRDefault="00582587" w:rsidP="00582587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582587" w:rsidRDefault="00582587" w:rsidP="004345C2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391D0C">
        <w:rPr>
          <w:rFonts w:ascii="Times New Roman" w:hAnsi="Times New Roman" w:cs="Times New Roman"/>
          <w:b/>
          <w:sz w:val="24"/>
          <w:szCs w:val="24"/>
        </w:rPr>
        <w:t>Rekapitulace změny ceny díla dle Smlouvy s ohledem na tento Dodatek</w:t>
      </w:r>
      <w:r w:rsidRPr="00CC4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2587" w:rsidRDefault="00582587" w:rsidP="004345C2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>Původní cena za dílo dle Smlouvy činila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AFF">
        <w:rPr>
          <w:rFonts w:ascii="Times New Roman" w:hAnsi="Times New Roman" w:cs="Times New Roman"/>
          <w:sz w:val="24"/>
          <w:szCs w:val="24"/>
        </w:rPr>
        <w:t>150.787,-</w:t>
      </w:r>
      <w:r>
        <w:rPr>
          <w:rFonts w:ascii="Times New Roman" w:hAnsi="Times New Roman" w:cs="Times New Roman"/>
          <w:sz w:val="24"/>
          <w:szCs w:val="24"/>
        </w:rPr>
        <w:t xml:space="preserve"> Kč bez DPH, tedy </w:t>
      </w:r>
      <w:r w:rsidR="00B24AFF">
        <w:rPr>
          <w:rFonts w:ascii="Times New Roman" w:hAnsi="Times New Roman" w:cs="Times New Roman"/>
          <w:sz w:val="24"/>
          <w:szCs w:val="24"/>
        </w:rPr>
        <w:t>182.452,-</w:t>
      </w:r>
      <w:r>
        <w:rPr>
          <w:rFonts w:ascii="Times New Roman" w:hAnsi="Times New Roman" w:cs="Times New Roman"/>
          <w:sz w:val="24"/>
          <w:szCs w:val="24"/>
        </w:rPr>
        <w:t xml:space="preserve"> Kč s DPH.</w:t>
      </w:r>
    </w:p>
    <w:p w:rsidR="00582587" w:rsidRDefault="00582587" w:rsidP="004345C2">
      <w:pPr>
        <w:pStyle w:val="AKFZFnormln"/>
        <w:spacing w:after="0" w:line="320" w:lineRule="atLeast"/>
        <w:rPr>
          <w:rFonts w:ascii="Times New Roman" w:hAnsi="Times New Roman" w:cs="Times New Roman"/>
          <w:sz w:val="24"/>
          <w:szCs w:val="24"/>
        </w:rPr>
      </w:pPr>
      <w:r w:rsidRPr="00D7470D">
        <w:rPr>
          <w:rFonts w:ascii="Times New Roman" w:hAnsi="Times New Roman" w:cs="Times New Roman"/>
          <w:sz w:val="24"/>
          <w:szCs w:val="24"/>
        </w:rPr>
        <w:t xml:space="preserve">Nová cena za dílo dle Smlouvy ve znění tohoto Dodatku č. 1 činí </w:t>
      </w:r>
      <w:r w:rsidR="00B24AFF">
        <w:rPr>
          <w:rFonts w:ascii="Times New Roman" w:hAnsi="Times New Roman" w:cs="Times New Roman"/>
          <w:sz w:val="24"/>
          <w:szCs w:val="24"/>
        </w:rPr>
        <w:t>185</w:t>
      </w:r>
      <w:r w:rsidRPr="00D7470D">
        <w:rPr>
          <w:rFonts w:ascii="Times New Roman" w:hAnsi="Times New Roman" w:cs="Times New Roman"/>
          <w:sz w:val="24"/>
          <w:szCs w:val="24"/>
        </w:rPr>
        <w:t>.</w:t>
      </w:r>
      <w:r w:rsidR="00B24AFF">
        <w:rPr>
          <w:rFonts w:ascii="Times New Roman" w:hAnsi="Times New Roman" w:cs="Times New Roman"/>
          <w:sz w:val="24"/>
          <w:szCs w:val="24"/>
        </w:rPr>
        <w:t>998,-</w:t>
      </w:r>
      <w:r w:rsidRPr="00D7470D">
        <w:rPr>
          <w:rFonts w:ascii="Times New Roman" w:hAnsi="Times New Roman" w:cs="Times New Roman"/>
          <w:sz w:val="24"/>
          <w:szCs w:val="24"/>
        </w:rPr>
        <w:t xml:space="preserve"> Kč bez DPH, tedy </w:t>
      </w:r>
      <w:r w:rsidR="00B24AFF">
        <w:rPr>
          <w:rFonts w:ascii="Times New Roman" w:hAnsi="Times New Roman" w:cs="Times New Roman"/>
          <w:sz w:val="24"/>
          <w:szCs w:val="24"/>
        </w:rPr>
        <w:t>225.05</w:t>
      </w:r>
      <w:r w:rsidR="004345C2">
        <w:rPr>
          <w:rFonts w:ascii="Times New Roman" w:hAnsi="Times New Roman" w:cs="Times New Roman"/>
          <w:sz w:val="24"/>
          <w:szCs w:val="24"/>
        </w:rPr>
        <w:t>7</w:t>
      </w:r>
      <w:r w:rsidR="00B24AFF">
        <w:rPr>
          <w:rFonts w:ascii="Times New Roman" w:hAnsi="Times New Roman" w:cs="Times New Roman"/>
          <w:sz w:val="24"/>
          <w:szCs w:val="24"/>
        </w:rPr>
        <w:t>,-</w:t>
      </w:r>
      <w:r w:rsidRPr="00D7470D">
        <w:rPr>
          <w:rFonts w:ascii="Times New Roman" w:hAnsi="Times New Roman" w:cs="Times New Roman"/>
          <w:sz w:val="24"/>
          <w:szCs w:val="24"/>
        </w:rPr>
        <w:t xml:space="preserve"> Kč s DPH.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587" w:rsidRDefault="00582587" w:rsidP="00582587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351"/>
        <w:gridCol w:w="1852"/>
        <w:gridCol w:w="2062"/>
        <w:gridCol w:w="2077"/>
      </w:tblGrid>
      <w:tr w:rsidR="00BE186A" w:rsidTr="00984AF4">
        <w:tc>
          <w:tcPr>
            <w:tcW w:w="2536" w:type="dxa"/>
          </w:tcPr>
          <w:p w:rsidR="00582587" w:rsidRDefault="0058258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82587" w:rsidRPr="0013129F" w:rsidRDefault="0058258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208" w:type="dxa"/>
          </w:tcPr>
          <w:p w:rsidR="00582587" w:rsidRPr="0013129F" w:rsidRDefault="0058258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DPH </w:t>
            </w:r>
            <w:proofErr w:type="gramStart"/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2208" w:type="dxa"/>
          </w:tcPr>
          <w:p w:rsidR="00582587" w:rsidRPr="0013129F" w:rsidRDefault="0058258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b/>
                <w:sz w:val="24"/>
                <w:szCs w:val="24"/>
              </w:rPr>
              <w:t>cena vč. DPH</w:t>
            </w:r>
          </w:p>
        </w:tc>
      </w:tr>
      <w:tr w:rsidR="00BE186A" w:rsidTr="00984AF4">
        <w:tc>
          <w:tcPr>
            <w:tcW w:w="2536" w:type="dxa"/>
          </w:tcPr>
          <w:p w:rsidR="00582587" w:rsidRPr="0013129F" w:rsidRDefault="0058258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Smlouva o dílo</w:t>
            </w:r>
          </w:p>
        </w:tc>
        <w:tc>
          <w:tcPr>
            <w:tcW w:w="1956" w:type="dxa"/>
          </w:tcPr>
          <w:p w:rsidR="00582587" w:rsidRDefault="002C0CB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150.787,-</w:t>
            </w:r>
            <w:r w:rsidR="0058258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08" w:type="dxa"/>
          </w:tcPr>
          <w:p w:rsidR="00582587" w:rsidRDefault="002C0CB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31.665</w:t>
            </w:r>
            <w:r w:rsidR="00582587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  <w:tc>
          <w:tcPr>
            <w:tcW w:w="2208" w:type="dxa"/>
          </w:tcPr>
          <w:p w:rsidR="00582587" w:rsidRDefault="00BE186A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182.452</w:t>
            </w:r>
            <w:r w:rsidR="00582587">
              <w:rPr>
                <w:rFonts w:ascii="Times New Roman" w:hAnsi="Times New Roman" w:cs="Times New Roman"/>
                <w:sz w:val="24"/>
                <w:szCs w:val="24"/>
              </w:rPr>
              <w:t>,-Kč</w:t>
            </w:r>
          </w:p>
        </w:tc>
      </w:tr>
      <w:tr w:rsidR="00BE186A" w:rsidTr="00984AF4">
        <w:tc>
          <w:tcPr>
            <w:tcW w:w="2536" w:type="dxa"/>
          </w:tcPr>
          <w:p w:rsidR="00582587" w:rsidRPr="0013129F" w:rsidRDefault="0058258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Dodatek č.1</w:t>
            </w:r>
          </w:p>
        </w:tc>
        <w:tc>
          <w:tcPr>
            <w:tcW w:w="1956" w:type="dxa"/>
          </w:tcPr>
          <w:p w:rsidR="00582587" w:rsidRDefault="002C0CB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35.211,-</w:t>
            </w:r>
            <w:r w:rsidR="0058258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208" w:type="dxa"/>
          </w:tcPr>
          <w:p w:rsidR="00582587" w:rsidRDefault="002C0CB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7.394,31</w:t>
            </w:r>
            <w:r w:rsidR="00E30EAC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582587" w:rsidRDefault="00BE186A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42.605,31 </w:t>
            </w:r>
            <w:r w:rsidR="005825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BE186A" w:rsidTr="00984AF4">
        <w:tc>
          <w:tcPr>
            <w:tcW w:w="2536" w:type="dxa"/>
          </w:tcPr>
          <w:p w:rsidR="00582587" w:rsidRPr="0013129F" w:rsidRDefault="00582587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9F">
              <w:rPr>
                <w:rFonts w:ascii="Times New Roman" w:hAnsi="Times New Roman" w:cs="Times New Roman"/>
                <w:sz w:val="24"/>
                <w:szCs w:val="24"/>
              </w:rPr>
              <w:t>Celková nová cena díla</w:t>
            </w:r>
          </w:p>
        </w:tc>
        <w:tc>
          <w:tcPr>
            <w:tcW w:w="1956" w:type="dxa"/>
          </w:tcPr>
          <w:p w:rsidR="00582587" w:rsidRPr="00D7470D" w:rsidRDefault="00E30EAC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185.998,</w:t>
            </w:r>
            <w:r w:rsidR="00582587" w:rsidRPr="00D7470D">
              <w:rPr>
                <w:rFonts w:ascii="Times New Roman" w:hAnsi="Times New Roman" w:cs="Times New Roman"/>
                <w:b/>
                <w:sz w:val="24"/>
                <w:szCs w:val="24"/>
              </w:rPr>
              <w:t>-Kč</w:t>
            </w:r>
          </w:p>
        </w:tc>
        <w:tc>
          <w:tcPr>
            <w:tcW w:w="2208" w:type="dxa"/>
          </w:tcPr>
          <w:p w:rsidR="00582587" w:rsidRPr="00D7470D" w:rsidRDefault="00E30EAC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39.059,-Kč</w:t>
            </w:r>
          </w:p>
        </w:tc>
        <w:tc>
          <w:tcPr>
            <w:tcW w:w="2208" w:type="dxa"/>
          </w:tcPr>
          <w:p w:rsidR="00582587" w:rsidRPr="00D7470D" w:rsidRDefault="00BE186A" w:rsidP="00984AF4">
            <w:pPr>
              <w:pStyle w:val="AKFZFnormln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225.057,-Kč</w:t>
            </w:r>
          </w:p>
        </w:tc>
      </w:tr>
    </w:tbl>
    <w:p w:rsidR="005A67F2" w:rsidRDefault="005A67F2" w:rsidP="005A67F2">
      <w:pPr>
        <w:ind w:left="360"/>
        <w:jc w:val="both"/>
        <w:rPr>
          <w:b/>
        </w:rPr>
      </w:pPr>
    </w:p>
    <w:p w:rsidR="003A3723" w:rsidRPr="005A67F2" w:rsidRDefault="003A3723" w:rsidP="005A67F2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5A67F2">
        <w:rPr>
          <w:b/>
        </w:rPr>
        <w:t>Závěrečná ustanovení</w:t>
      </w:r>
    </w:p>
    <w:p w:rsidR="003A3723" w:rsidRPr="00EC00D8" w:rsidRDefault="003A3723" w:rsidP="003A3723">
      <w:pPr>
        <w:ind w:left="720"/>
        <w:jc w:val="both"/>
        <w:rPr>
          <w:b/>
        </w:rPr>
      </w:pPr>
      <w:r w:rsidRPr="00EC00D8">
        <w:rPr>
          <w:b/>
        </w:rPr>
        <w:t xml:space="preserve">  </w:t>
      </w:r>
    </w:p>
    <w:p w:rsidR="005A67F2" w:rsidRDefault="005A67F2" w:rsidP="005A67F2">
      <w:pPr>
        <w:pStyle w:val="AKFZFnormln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1EB">
        <w:rPr>
          <w:rFonts w:ascii="Times New Roman" w:hAnsi="Times New Roman" w:cs="Times New Roman"/>
          <w:sz w:val="24"/>
          <w:szCs w:val="24"/>
        </w:rPr>
        <w:t xml:space="preserve">Ostatní ujednání Smlouvy zůstávají nezměněna. </w:t>
      </w:r>
    </w:p>
    <w:p w:rsidR="005A67F2" w:rsidRDefault="005A67F2" w:rsidP="005A67F2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67F2" w:rsidRDefault="005A67F2" w:rsidP="005A67F2">
      <w:pPr>
        <w:pStyle w:val="AKFZFnormln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je vyhotoven v</w:t>
      </w:r>
      <w:r w:rsidR="00A0300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0300F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 New Roman" w:hAnsi="Times New Roman" w:cs="Times New Roman"/>
          <w:sz w:val="24"/>
          <w:szCs w:val="24"/>
        </w:rPr>
        <w:t xml:space="preserve"> originálech, z nichž </w:t>
      </w:r>
      <w:r w:rsidR="004345C2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030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pare obdrží Objednatel a </w:t>
      </w:r>
      <w:r w:rsidR="00A0300F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030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pare obdrží Dodavatel.</w:t>
      </w:r>
    </w:p>
    <w:p w:rsidR="005A67F2" w:rsidRDefault="005A67F2" w:rsidP="005A67F2">
      <w:pPr>
        <w:pStyle w:val="AKFZFnormln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A67F2" w:rsidRPr="00FA09AB" w:rsidRDefault="005A67F2" w:rsidP="005A67F2">
      <w:pPr>
        <w:pStyle w:val="AKFZFnormln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B">
        <w:rPr>
          <w:rFonts w:ascii="Times New Roman" w:hAnsi="Times New Roman" w:cs="Times New Roman"/>
          <w:sz w:val="24"/>
          <w:szCs w:val="24"/>
        </w:rPr>
        <w:t xml:space="preserve">Tento Dodatek nabývá platnosti dnem podpisu, účinnosti nabývá dnem zveřejnění v registru smluv, které provede Objednatel. </w:t>
      </w:r>
    </w:p>
    <w:p w:rsidR="005A67F2" w:rsidRDefault="005A67F2" w:rsidP="005A67F2">
      <w:pPr>
        <w:pStyle w:val="AKFZFnormln"/>
        <w:spacing w:after="0" w:line="32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5A67F2" w:rsidRDefault="005A67F2" w:rsidP="005A67F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66B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důkaz toho,</w:t>
      </w:r>
      <w:r w:rsidRPr="00F66BD2">
        <w:rPr>
          <w:rFonts w:ascii="Times New Roman" w:hAnsi="Times New Roman" w:cs="Times New Roman"/>
          <w:sz w:val="24"/>
          <w:szCs w:val="24"/>
        </w:rPr>
        <w:t xml:space="preserve"> že Smluvní strany s obsahem t</w:t>
      </w:r>
      <w:r>
        <w:rPr>
          <w:rFonts w:ascii="Times New Roman" w:hAnsi="Times New Roman" w:cs="Times New Roman"/>
          <w:sz w:val="24"/>
          <w:szCs w:val="24"/>
        </w:rPr>
        <w:t>ohoto Dodatku</w:t>
      </w:r>
      <w:r w:rsidRPr="00F66BD2">
        <w:rPr>
          <w:rFonts w:ascii="Times New Roman" w:hAnsi="Times New Roman" w:cs="Times New Roman"/>
          <w:sz w:val="24"/>
          <w:szCs w:val="24"/>
        </w:rPr>
        <w:t xml:space="preserve"> souhlasí, rozumí </w:t>
      </w:r>
      <w:r>
        <w:rPr>
          <w:rFonts w:ascii="Times New Roman" w:hAnsi="Times New Roman" w:cs="Times New Roman"/>
          <w:sz w:val="24"/>
          <w:szCs w:val="24"/>
        </w:rPr>
        <w:t>mu,</w:t>
      </w:r>
      <w:r w:rsidRPr="00F66BD2">
        <w:rPr>
          <w:rFonts w:ascii="Times New Roman" w:hAnsi="Times New Roman" w:cs="Times New Roman"/>
          <w:sz w:val="24"/>
          <w:szCs w:val="24"/>
        </w:rPr>
        <w:t xml:space="preserve"> a zavazují se k </w:t>
      </w:r>
      <w:r>
        <w:rPr>
          <w:rFonts w:ascii="Times New Roman" w:hAnsi="Times New Roman" w:cs="Times New Roman"/>
          <w:sz w:val="24"/>
          <w:szCs w:val="24"/>
        </w:rPr>
        <w:t>jeho</w:t>
      </w:r>
      <w:r w:rsidRPr="00F66BD2">
        <w:rPr>
          <w:rFonts w:ascii="Times New Roman" w:hAnsi="Times New Roman" w:cs="Times New Roman"/>
          <w:sz w:val="24"/>
          <w:szCs w:val="24"/>
        </w:rPr>
        <w:t xml:space="preserve"> plnění, připojují své podpisy a prohlašují, že t</w:t>
      </w:r>
      <w:r>
        <w:rPr>
          <w:rFonts w:ascii="Times New Roman" w:hAnsi="Times New Roman" w:cs="Times New Roman"/>
          <w:sz w:val="24"/>
          <w:szCs w:val="24"/>
        </w:rPr>
        <w:t>ento Dodatek</w:t>
      </w:r>
      <w:r w:rsidRPr="00F66BD2">
        <w:rPr>
          <w:rFonts w:ascii="Times New Roman" w:hAnsi="Times New Roman" w:cs="Times New Roman"/>
          <w:sz w:val="24"/>
          <w:szCs w:val="24"/>
        </w:rPr>
        <w:t xml:space="preserve"> byl uzavřen podle jejich svobodné a vážné vůle.</w:t>
      </w:r>
    </w:p>
    <w:p w:rsidR="005A67F2" w:rsidRPr="00F66BD2" w:rsidRDefault="005A67F2" w:rsidP="005A67F2">
      <w:pPr>
        <w:pStyle w:val="lneksmlouvy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69"/>
        <w:gridCol w:w="4503"/>
      </w:tblGrid>
      <w:tr w:rsidR="009D7FC9" w:rsidRPr="00F66BD2" w:rsidTr="00984AF4">
        <w:tc>
          <w:tcPr>
            <w:tcW w:w="4605" w:type="dxa"/>
          </w:tcPr>
          <w:p w:rsidR="005A67F2" w:rsidRDefault="005A67F2" w:rsidP="00984AF4">
            <w:pPr>
              <w:pStyle w:val="RLProhlensmluvnchstran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Příbrami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dne </w:t>
            </w:r>
            <w:r w:rsidR="00A66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A66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2. 202</w:t>
            </w:r>
            <w:r w:rsidR="00A66C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F66B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  <w:t xml:space="preserve"> </w:t>
            </w:r>
          </w:p>
          <w:p w:rsidR="009D7FC9" w:rsidRDefault="009D7FC9" w:rsidP="00984AF4">
            <w:pPr>
              <w:ind w:left="2124" w:hanging="2124"/>
              <w:rPr>
                <w:bCs/>
              </w:rPr>
            </w:pPr>
          </w:p>
          <w:p w:rsidR="005A67F2" w:rsidRDefault="005A67F2" w:rsidP="00984AF4">
            <w:pPr>
              <w:ind w:left="2124" w:hanging="2124"/>
              <w:rPr>
                <w:bCs/>
              </w:rPr>
            </w:pPr>
            <w:r w:rsidRPr="00F66BD2">
              <w:rPr>
                <w:bCs/>
              </w:rPr>
              <w:t>Mgr. Pavlína Caisová</w:t>
            </w:r>
            <w:r w:rsidR="00A66CE5">
              <w:rPr>
                <w:bCs/>
              </w:rPr>
              <w:t>, MBA, ředitelka školy</w:t>
            </w:r>
          </w:p>
          <w:p w:rsidR="009D7FC9" w:rsidRDefault="009D7FC9" w:rsidP="00984AF4">
            <w:pPr>
              <w:ind w:left="2124" w:hanging="2124"/>
              <w:rPr>
                <w:bCs/>
              </w:rPr>
            </w:pPr>
          </w:p>
          <w:p w:rsidR="009D7FC9" w:rsidRPr="009D7FC9" w:rsidRDefault="009D7FC9" w:rsidP="00984AF4">
            <w:pPr>
              <w:ind w:left="2124" w:hanging="2124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</w:t>
            </w:r>
            <w:r w:rsidRPr="009D7FC9">
              <w:rPr>
                <w:bCs/>
                <w:i/>
              </w:rPr>
              <w:t>Objednatel</w:t>
            </w:r>
            <w:r>
              <w:rPr>
                <w:bCs/>
                <w:i/>
              </w:rPr>
              <w:t xml:space="preserve">                                                                </w:t>
            </w:r>
          </w:p>
          <w:p w:rsidR="005A67F2" w:rsidRPr="0063413C" w:rsidRDefault="005A67F2" w:rsidP="00984AF4">
            <w:pPr>
              <w:jc w:val="center"/>
              <w:rPr>
                <w:b/>
              </w:rPr>
            </w:pPr>
          </w:p>
        </w:tc>
        <w:tc>
          <w:tcPr>
            <w:tcW w:w="4605" w:type="dxa"/>
          </w:tcPr>
          <w:p w:rsidR="005A67F2" w:rsidRPr="00F66BD2" w:rsidRDefault="005A67F2" w:rsidP="00984AF4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2" w:rsidRPr="00F66BD2" w:rsidRDefault="005A67F2" w:rsidP="00984AF4">
            <w:pPr>
              <w:pStyle w:val="RLProhlensmluvnchstran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F2" w:rsidRDefault="005A67F2" w:rsidP="00984AF4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A67F2" w:rsidRDefault="009D7FC9" w:rsidP="00984AF4">
            <w:pPr>
              <w:pStyle w:val="RLProhlensmluvnchstran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D7FC9"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Zhotovitel</w:t>
            </w:r>
          </w:p>
          <w:p w:rsidR="005A67F2" w:rsidRPr="009D7FC9" w:rsidRDefault="005A67F2" w:rsidP="009D7FC9">
            <w:pPr>
              <w:pStyle w:val="RLProhlensmluvnchstran"/>
              <w:jc w:val="left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</w:tr>
    </w:tbl>
    <w:p w:rsidR="003A3723" w:rsidRPr="00394787" w:rsidRDefault="003A3723" w:rsidP="003A3723"/>
    <w:p w:rsidR="007B10E0" w:rsidRDefault="007B10E0"/>
    <w:sectPr w:rsidR="007B10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05" w:rsidRDefault="00333D3B">
      <w:r>
        <w:separator/>
      </w:r>
    </w:p>
  </w:endnote>
  <w:endnote w:type="continuationSeparator" w:id="0">
    <w:p w:rsidR="00F86505" w:rsidRDefault="003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8C611B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>
              <w:rPr>
                <w:bCs/>
                <w:i/>
                <w:noProof/>
                <w:sz w:val="20"/>
                <w:szCs w:val="20"/>
              </w:rPr>
              <w:t>2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B359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05" w:rsidRDefault="00333D3B">
      <w:r>
        <w:separator/>
      </w:r>
    </w:p>
  </w:footnote>
  <w:footnote w:type="continuationSeparator" w:id="0">
    <w:p w:rsidR="00F86505" w:rsidRDefault="0033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91" w:rsidRPr="003235FE" w:rsidRDefault="00B35901" w:rsidP="005F4891">
    <w:pPr>
      <w:pStyle w:val="Zhlav"/>
      <w:rPr>
        <w:b/>
        <w:i/>
      </w:rPr>
    </w:pPr>
  </w:p>
  <w:p w:rsidR="005F4891" w:rsidRDefault="00B359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3AD8"/>
    <w:multiLevelType w:val="hybridMultilevel"/>
    <w:tmpl w:val="590E0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D205C7"/>
    <w:multiLevelType w:val="multilevel"/>
    <w:tmpl w:val="580405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F12DA5"/>
    <w:multiLevelType w:val="multilevel"/>
    <w:tmpl w:val="96E0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57AFB"/>
    <w:multiLevelType w:val="multilevel"/>
    <w:tmpl w:val="9AB473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06404DB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02407CE"/>
    <w:multiLevelType w:val="multilevel"/>
    <w:tmpl w:val="A18CE4D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CD4A1E"/>
    <w:multiLevelType w:val="hybridMultilevel"/>
    <w:tmpl w:val="BC06E0A6"/>
    <w:lvl w:ilvl="0" w:tplc="B76E83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13AA9"/>
    <w:multiLevelType w:val="multilevel"/>
    <w:tmpl w:val="5428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6246D"/>
    <w:multiLevelType w:val="hybridMultilevel"/>
    <w:tmpl w:val="395E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F24E3"/>
    <w:multiLevelType w:val="multilevel"/>
    <w:tmpl w:val="80B0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3"/>
    <w:rsid w:val="000254E5"/>
    <w:rsid w:val="00155B7B"/>
    <w:rsid w:val="00161E93"/>
    <w:rsid w:val="00186931"/>
    <w:rsid w:val="001951E3"/>
    <w:rsid w:val="00220840"/>
    <w:rsid w:val="00241685"/>
    <w:rsid w:val="00263FC1"/>
    <w:rsid w:val="002C0CB7"/>
    <w:rsid w:val="00333D3B"/>
    <w:rsid w:val="0033458A"/>
    <w:rsid w:val="003A3723"/>
    <w:rsid w:val="003C2729"/>
    <w:rsid w:val="003F4BC2"/>
    <w:rsid w:val="00416AF6"/>
    <w:rsid w:val="00426806"/>
    <w:rsid w:val="004345C2"/>
    <w:rsid w:val="00451ED2"/>
    <w:rsid w:val="00452684"/>
    <w:rsid w:val="004635EE"/>
    <w:rsid w:val="00486744"/>
    <w:rsid w:val="004A484E"/>
    <w:rsid w:val="004C6879"/>
    <w:rsid w:val="00551128"/>
    <w:rsid w:val="00556FF1"/>
    <w:rsid w:val="0056154B"/>
    <w:rsid w:val="00582587"/>
    <w:rsid w:val="005A046D"/>
    <w:rsid w:val="005A193F"/>
    <w:rsid w:val="005A67F2"/>
    <w:rsid w:val="005B4A18"/>
    <w:rsid w:val="00634F34"/>
    <w:rsid w:val="00657CE5"/>
    <w:rsid w:val="00680310"/>
    <w:rsid w:val="006A1C2D"/>
    <w:rsid w:val="006A732F"/>
    <w:rsid w:val="006B1BB2"/>
    <w:rsid w:val="00721459"/>
    <w:rsid w:val="0078404E"/>
    <w:rsid w:val="007A017F"/>
    <w:rsid w:val="007B10E0"/>
    <w:rsid w:val="007D68D5"/>
    <w:rsid w:val="00814114"/>
    <w:rsid w:val="00825117"/>
    <w:rsid w:val="00844899"/>
    <w:rsid w:val="0086331A"/>
    <w:rsid w:val="008C611B"/>
    <w:rsid w:val="008D7CDD"/>
    <w:rsid w:val="008E5C20"/>
    <w:rsid w:val="00972444"/>
    <w:rsid w:val="009759B5"/>
    <w:rsid w:val="009A04A0"/>
    <w:rsid w:val="009A63BA"/>
    <w:rsid w:val="009D7FC9"/>
    <w:rsid w:val="009F77F5"/>
    <w:rsid w:val="00A0300F"/>
    <w:rsid w:val="00A170E9"/>
    <w:rsid w:val="00A30ACE"/>
    <w:rsid w:val="00A35593"/>
    <w:rsid w:val="00A5552A"/>
    <w:rsid w:val="00A66CE5"/>
    <w:rsid w:val="00A761BA"/>
    <w:rsid w:val="00A76BEA"/>
    <w:rsid w:val="00A82A99"/>
    <w:rsid w:val="00AA1DB4"/>
    <w:rsid w:val="00AC0B7F"/>
    <w:rsid w:val="00B24AFF"/>
    <w:rsid w:val="00B26981"/>
    <w:rsid w:val="00B35835"/>
    <w:rsid w:val="00B35901"/>
    <w:rsid w:val="00B60C97"/>
    <w:rsid w:val="00B74986"/>
    <w:rsid w:val="00BA30BD"/>
    <w:rsid w:val="00BC5D62"/>
    <w:rsid w:val="00BD3C6A"/>
    <w:rsid w:val="00BE186A"/>
    <w:rsid w:val="00C34703"/>
    <w:rsid w:val="00C464A1"/>
    <w:rsid w:val="00C7365E"/>
    <w:rsid w:val="00C9741C"/>
    <w:rsid w:val="00CD0F5C"/>
    <w:rsid w:val="00CE2D9A"/>
    <w:rsid w:val="00D21776"/>
    <w:rsid w:val="00D47927"/>
    <w:rsid w:val="00D70B18"/>
    <w:rsid w:val="00D93A32"/>
    <w:rsid w:val="00DC06BE"/>
    <w:rsid w:val="00DD1B3A"/>
    <w:rsid w:val="00DF4483"/>
    <w:rsid w:val="00E228A4"/>
    <w:rsid w:val="00E30EAC"/>
    <w:rsid w:val="00E46038"/>
    <w:rsid w:val="00E55C8A"/>
    <w:rsid w:val="00E81628"/>
    <w:rsid w:val="00EC45E3"/>
    <w:rsid w:val="00EC755A"/>
    <w:rsid w:val="00EC7616"/>
    <w:rsid w:val="00F13B77"/>
    <w:rsid w:val="00F31792"/>
    <w:rsid w:val="00F34889"/>
    <w:rsid w:val="00F4189A"/>
    <w:rsid w:val="00F86505"/>
    <w:rsid w:val="00FC70C2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075"/>
  <w15:chartTrackingRefBased/>
  <w15:docId w15:val="{43CD010D-6C2E-472C-BA8E-CFA6F4D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82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7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A3723"/>
  </w:style>
  <w:style w:type="paragraph" w:styleId="Zpat">
    <w:name w:val="footer"/>
    <w:basedOn w:val="Normln"/>
    <w:link w:val="ZpatChar"/>
    <w:uiPriority w:val="99"/>
    <w:unhideWhenUsed/>
    <w:rsid w:val="003A37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3723"/>
    <w:pPr>
      <w:ind w:left="720"/>
      <w:contextualSpacing/>
    </w:pPr>
  </w:style>
  <w:style w:type="character" w:customStyle="1" w:styleId="preformatted">
    <w:name w:val="preformatted"/>
    <w:rsid w:val="005A193F"/>
  </w:style>
  <w:style w:type="paragraph" w:styleId="Normlnweb">
    <w:name w:val="Normal (Web)"/>
    <w:basedOn w:val="Normln"/>
    <w:uiPriority w:val="99"/>
    <w:semiHidden/>
    <w:unhideWhenUsed/>
    <w:rsid w:val="004635E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35EE"/>
    <w:rPr>
      <w:b/>
      <w:bCs/>
    </w:rPr>
  </w:style>
  <w:style w:type="character" w:customStyle="1" w:styleId="nowrap">
    <w:name w:val="nowrap"/>
    <w:rsid w:val="00BA30BD"/>
  </w:style>
  <w:style w:type="paragraph" w:customStyle="1" w:styleId="AKFZFnormln">
    <w:name w:val="AKFZF_normální"/>
    <w:link w:val="AKFZFnormlnChar"/>
    <w:qFormat/>
    <w:rsid w:val="00582587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582587"/>
    <w:rPr>
      <w:rFonts w:ascii="Arial" w:eastAsia="Calibri" w:hAnsi="Arial" w:cs="Calibri"/>
      <w:sz w:val="20"/>
      <w:szCs w:val="20"/>
      <w:lang w:eastAsia="cs-CZ"/>
    </w:rPr>
  </w:style>
  <w:style w:type="paragraph" w:styleId="Bezmezer">
    <w:name w:val="No Spacing"/>
    <w:aliases w:val="ČLÁNEK"/>
    <w:basedOn w:val="Nadpis1"/>
    <w:next w:val="Normln"/>
    <w:link w:val="BezmezerChar"/>
    <w:uiPriority w:val="99"/>
    <w:qFormat/>
    <w:rsid w:val="00582587"/>
    <w:pPr>
      <w:keepLines w:val="0"/>
      <w:spacing w:before="360" w:after="240"/>
      <w:ind w:left="454" w:hanging="454"/>
      <w:jc w:val="both"/>
    </w:pPr>
    <w:rPr>
      <w:rFonts w:ascii="Arial" w:eastAsia="Times New Roman" w:hAnsi="Arial" w:cs="Times New Roman"/>
      <w:b/>
      <w:bCs/>
      <w:color w:val="auto"/>
      <w:sz w:val="20"/>
      <w:szCs w:val="28"/>
      <w:lang w:val="x-none" w:eastAsia="x-none"/>
    </w:rPr>
  </w:style>
  <w:style w:type="character" w:customStyle="1" w:styleId="BezmezerChar">
    <w:name w:val="Bez mezer Char"/>
    <w:aliases w:val="ČLÁNEK Char"/>
    <w:link w:val="Bezmezer"/>
    <w:uiPriority w:val="99"/>
    <w:rsid w:val="00582587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table" w:styleId="Mkatabulky">
    <w:name w:val="Table Grid"/>
    <w:basedOn w:val="Normlntabulka"/>
    <w:uiPriority w:val="39"/>
    <w:rsid w:val="0058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825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lneksmlouvy">
    <w:name w:val="článek_smlouvy"/>
    <w:basedOn w:val="AKFZFnormln"/>
    <w:uiPriority w:val="99"/>
    <w:qFormat/>
    <w:rsid w:val="005A67F2"/>
    <w:pPr>
      <w:numPr>
        <w:ilvl w:val="1"/>
        <w:numId w:val="10"/>
      </w:numPr>
      <w:tabs>
        <w:tab w:val="clear" w:pos="680"/>
        <w:tab w:val="num" w:pos="360"/>
      </w:tabs>
      <w:ind w:left="0" w:firstLine="0"/>
    </w:pPr>
  </w:style>
  <w:style w:type="paragraph" w:customStyle="1" w:styleId="lneksmlouvynadpis">
    <w:name w:val="Článek_smlouvy_nadpis"/>
    <w:basedOn w:val="AKFZFnormln"/>
    <w:uiPriority w:val="99"/>
    <w:qFormat/>
    <w:rsid w:val="005A67F2"/>
    <w:pPr>
      <w:numPr>
        <w:numId w:val="10"/>
      </w:numPr>
      <w:tabs>
        <w:tab w:val="clear" w:pos="680"/>
        <w:tab w:val="num" w:pos="360"/>
      </w:tabs>
      <w:spacing w:before="240"/>
      <w:ind w:left="0" w:firstLine="0"/>
      <w:outlineLvl w:val="0"/>
    </w:pPr>
    <w:rPr>
      <w:b/>
      <w:caps/>
    </w:rPr>
  </w:style>
  <w:style w:type="paragraph" w:customStyle="1" w:styleId="AKFZFPreambule">
    <w:name w:val="AKFZF_Preambule"/>
    <w:uiPriority w:val="99"/>
    <w:qFormat/>
    <w:rsid w:val="005A67F2"/>
    <w:pPr>
      <w:numPr>
        <w:numId w:val="1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5A67F2"/>
    <w:pPr>
      <w:spacing w:after="100" w:line="288" w:lineRule="auto"/>
      <w:jc w:val="center"/>
    </w:pPr>
    <w:rPr>
      <w:rFonts w:ascii="Arial" w:eastAsia="Calibri" w:hAnsi="Arial" w:cs="Arial"/>
      <w:b/>
      <w:bCs/>
      <w:sz w:val="22"/>
      <w:szCs w:val="22"/>
    </w:rPr>
  </w:style>
  <w:style w:type="character" w:customStyle="1" w:styleId="RLProhlensmluvnchstranChar">
    <w:name w:val="RL Prohlášení smluvních stran Char"/>
    <w:link w:val="RLProhlensmluvnchstran"/>
    <w:uiPriority w:val="99"/>
    <w:rsid w:val="005A67F2"/>
    <w:rPr>
      <w:rFonts w:ascii="Arial" w:eastAsia="Calibri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8</cp:revision>
  <cp:lastPrinted>2022-08-09T08:41:00Z</cp:lastPrinted>
  <dcterms:created xsi:type="dcterms:W3CDTF">2022-08-09T06:41:00Z</dcterms:created>
  <dcterms:modified xsi:type="dcterms:W3CDTF">2022-12-16T09:40:00Z</dcterms:modified>
</cp:coreProperties>
</file>