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1A59C229"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EF6E65">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437F8214" w14:textId="77777777" w:rsidR="00EF6E65" w:rsidRPr="007C4B24" w:rsidRDefault="00EF6E65" w:rsidP="00EF6E65">
      <w:pPr>
        <w:spacing w:line="276" w:lineRule="auto"/>
        <w:rPr>
          <w:rFonts w:asciiTheme="minorHAnsi" w:hAnsiTheme="minorHAnsi" w:cstheme="minorHAnsi"/>
          <w:b/>
          <w:sz w:val="22"/>
          <w:szCs w:val="22"/>
        </w:rPr>
      </w:pPr>
      <w:r w:rsidRPr="00C515F0">
        <w:rPr>
          <w:rFonts w:ascii="Calibri" w:eastAsia="Calibri" w:hAnsi="Calibri"/>
          <w:b/>
          <w:sz w:val="22"/>
        </w:rPr>
        <w:t xml:space="preserve">Základní škola Rudolfa </w:t>
      </w:r>
      <w:proofErr w:type="spellStart"/>
      <w:r w:rsidRPr="00C515F0">
        <w:rPr>
          <w:rFonts w:ascii="Calibri" w:eastAsia="Calibri" w:hAnsi="Calibri"/>
          <w:b/>
          <w:sz w:val="22"/>
        </w:rPr>
        <w:t>Koblice</w:t>
      </w:r>
      <w:proofErr w:type="spellEnd"/>
      <w:r w:rsidRPr="00C515F0">
        <w:rPr>
          <w:rFonts w:ascii="Calibri" w:eastAsia="Calibri" w:hAnsi="Calibri"/>
          <w:b/>
          <w:sz w:val="22"/>
        </w:rPr>
        <w:t>, Pionýrů 1102, Kadaň</w:t>
      </w:r>
      <w:r w:rsidRPr="007C4B24">
        <w:rPr>
          <w:rFonts w:asciiTheme="minorHAnsi" w:hAnsiTheme="minorHAnsi" w:cstheme="minorHAnsi"/>
          <w:b/>
          <w:sz w:val="22"/>
          <w:szCs w:val="22"/>
        </w:rPr>
        <w:tab/>
        <w:t>Sociálně-právní institut, s.r.o.</w:t>
      </w:r>
      <w:r w:rsidRPr="007C4B24">
        <w:rPr>
          <w:rFonts w:asciiTheme="minorHAnsi" w:hAnsiTheme="minorHAnsi" w:cstheme="minorHAnsi"/>
          <w:b/>
          <w:sz w:val="22"/>
          <w:szCs w:val="22"/>
        </w:rPr>
        <w:tab/>
      </w:r>
      <w:r w:rsidRPr="007C4B24">
        <w:rPr>
          <w:rFonts w:asciiTheme="minorHAnsi" w:hAnsiTheme="minorHAnsi" w:cstheme="minorHAnsi"/>
          <w:b/>
          <w:sz w:val="22"/>
          <w:szCs w:val="22"/>
        </w:rPr>
        <w:tab/>
      </w:r>
    </w:p>
    <w:p w14:paraId="0DAE171E" w14:textId="77777777" w:rsidR="00EF6E65" w:rsidRPr="007C4B24" w:rsidRDefault="00EF6E65" w:rsidP="00EF6E65">
      <w:pPr>
        <w:spacing w:line="276" w:lineRule="auto"/>
        <w:rPr>
          <w:rFonts w:asciiTheme="minorHAnsi" w:hAnsiTheme="minorHAnsi" w:cstheme="minorHAnsi"/>
          <w:sz w:val="22"/>
          <w:szCs w:val="22"/>
        </w:rPr>
      </w:pPr>
      <w:r w:rsidRPr="00CC1431">
        <w:rPr>
          <w:rFonts w:ascii="Calibri" w:eastAsia="Calibri" w:hAnsi="Calibri"/>
          <w:sz w:val="22"/>
        </w:rPr>
        <w:t>Pionýrů 110</w:t>
      </w:r>
      <w:r>
        <w:rPr>
          <w:rFonts w:ascii="Calibri" w:eastAsia="Calibri" w:hAnsi="Calibri"/>
          <w:sz w:val="22"/>
        </w:rPr>
        <w:t>2</w:t>
      </w:r>
      <w:r w:rsidRPr="007C4B24">
        <w:rPr>
          <w:rFonts w:asciiTheme="minorHAnsi" w:hAnsiTheme="minorHAnsi" w:cstheme="minorHAnsi"/>
          <w:sz w:val="22"/>
          <w:szCs w:val="22"/>
        </w:rPr>
        <w:t xml:space="preserve">, </w:t>
      </w:r>
      <w:r>
        <w:rPr>
          <w:rFonts w:asciiTheme="minorHAnsi" w:hAnsiTheme="minorHAnsi" w:cstheme="minorHAnsi"/>
          <w:sz w:val="22"/>
          <w:szCs w:val="22"/>
        </w:rPr>
        <w:t>432 01 Kadaň</w:t>
      </w:r>
      <w:r>
        <w:rPr>
          <w:rFonts w:asciiTheme="minorHAnsi" w:hAnsiTheme="minorHAnsi" w:cstheme="minorHAnsi"/>
          <w:sz w:val="22"/>
          <w:szCs w:val="22"/>
        </w:rPr>
        <w:tab/>
      </w:r>
      <w:r>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t>Báňská 287, 434 01 Most</w:t>
      </w:r>
    </w:p>
    <w:p w14:paraId="6AB98D99" w14:textId="41C414AB"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rPr>
        <w:t xml:space="preserve">IČ: </w:t>
      </w:r>
      <w:r w:rsidRPr="00C515F0">
        <w:rPr>
          <w:rFonts w:asciiTheme="minorHAnsi" w:hAnsiTheme="minorHAnsi" w:cstheme="minorHAnsi"/>
          <w:sz w:val="22"/>
          <w:szCs w:val="22"/>
        </w:rPr>
        <w:t>46789987</w:t>
      </w:r>
      <w:r w:rsidRPr="00C515F0">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t>IČ: 6</w:t>
      </w:r>
      <w:r>
        <w:rPr>
          <w:rFonts w:asciiTheme="minorHAnsi" w:hAnsiTheme="minorHAnsi" w:cstheme="minorHAnsi"/>
          <w:sz w:val="22"/>
          <w:szCs w:val="22"/>
        </w:rPr>
        <w:t>1</w:t>
      </w:r>
      <w:r w:rsidRPr="007C4B24">
        <w:rPr>
          <w:rFonts w:asciiTheme="minorHAnsi" w:hAnsiTheme="minorHAnsi" w:cstheme="minorHAnsi"/>
          <w:sz w:val="22"/>
          <w:szCs w:val="22"/>
        </w:rPr>
        <w:t>538353</w:t>
      </w:r>
      <w:r>
        <w:rPr>
          <w:rFonts w:asciiTheme="minorHAnsi" w:hAnsiTheme="minorHAnsi" w:cstheme="minorHAnsi"/>
          <w:sz w:val="22"/>
          <w:szCs w:val="22"/>
        </w:rPr>
        <w:t xml:space="preserve"> (DIČ CZ61538353)</w:t>
      </w:r>
    </w:p>
    <w:p w14:paraId="6B7A0D28" w14:textId="77777777" w:rsidR="00EF6E65" w:rsidRPr="007C4B24" w:rsidRDefault="00EF6E65" w:rsidP="00EF6E65">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Kontakt</w:t>
      </w:r>
      <w:r w:rsidRPr="007C4B24">
        <w:rPr>
          <w:rFonts w:asciiTheme="minorHAnsi" w:hAnsiTheme="minorHAnsi" w:cstheme="minorHAnsi"/>
          <w:sz w:val="22"/>
          <w:szCs w:val="22"/>
        </w:rPr>
        <w:t xml:space="preserve">: </w:t>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rPr>
        <w:tab/>
      </w:r>
      <w:r w:rsidRPr="007C4B24">
        <w:rPr>
          <w:rFonts w:asciiTheme="minorHAnsi" w:hAnsiTheme="minorHAnsi" w:cstheme="minorHAnsi"/>
          <w:sz w:val="22"/>
          <w:szCs w:val="22"/>
          <w:u w:val="single"/>
        </w:rPr>
        <w:t>Kontakt:</w:t>
      </w:r>
    </w:p>
    <w:p w14:paraId="4457AAEC" w14:textId="77777777" w:rsidR="00EF6E65" w:rsidRPr="006C2003" w:rsidRDefault="00EF6E65" w:rsidP="00EF6E65">
      <w:pPr>
        <w:spacing w:line="276" w:lineRule="auto"/>
        <w:ind w:left="4962" w:hanging="4962"/>
        <w:rPr>
          <w:rFonts w:asciiTheme="minorHAnsi" w:hAnsiTheme="minorHAnsi" w:cstheme="minorHAnsi"/>
          <w:sz w:val="22"/>
          <w:szCs w:val="22"/>
          <w:highlight w:val="black"/>
        </w:rPr>
      </w:pPr>
      <w:r w:rsidRPr="006C2003">
        <w:rPr>
          <w:rFonts w:asciiTheme="minorHAnsi" w:hAnsiTheme="minorHAnsi" w:cstheme="minorHAnsi"/>
          <w:sz w:val="22"/>
          <w:szCs w:val="22"/>
          <w:highlight w:val="black"/>
        </w:rPr>
        <w:t>Mgr. Stanislav Hakl, ředitel školy</w:t>
      </w:r>
      <w:r w:rsidRPr="006C2003">
        <w:rPr>
          <w:rFonts w:asciiTheme="minorHAnsi" w:hAnsiTheme="minorHAnsi" w:cstheme="minorHAnsi"/>
          <w:sz w:val="22"/>
          <w:szCs w:val="22"/>
          <w:highlight w:val="black"/>
        </w:rPr>
        <w:tab/>
        <w:t>Ing. Tomáš Kočí, jednatel</w:t>
      </w:r>
    </w:p>
    <w:p w14:paraId="7244EF15" w14:textId="77777777" w:rsidR="00EF6E65" w:rsidRPr="006C2003" w:rsidRDefault="00EF6E65" w:rsidP="00EF6E65">
      <w:pPr>
        <w:spacing w:line="276" w:lineRule="auto"/>
        <w:ind w:left="4962" w:hanging="4962"/>
        <w:rPr>
          <w:rFonts w:asciiTheme="minorHAnsi" w:hAnsiTheme="minorHAnsi" w:cstheme="minorHAnsi"/>
          <w:sz w:val="22"/>
          <w:szCs w:val="22"/>
          <w:highlight w:val="black"/>
        </w:rPr>
      </w:pPr>
      <w:r w:rsidRPr="006C2003">
        <w:rPr>
          <w:rFonts w:asciiTheme="minorHAnsi" w:hAnsiTheme="minorHAnsi" w:cstheme="minorHAnsi"/>
          <w:sz w:val="22"/>
          <w:szCs w:val="22"/>
          <w:highlight w:val="black"/>
        </w:rPr>
        <w:t>+ 420 474 316 430</w:t>
      </w:r>
      <w:r w:rsidRPr="006C2003">
        <w:rPr>
          <w:rFonts w:asciiTheme="minorHAnsi" w:hAnsiTheme="minorHAnsi" w:cstheme="minorHAnsi"/>
          <w:sz w:val="22"/>
          <w:szCs w:val="22"/>
          <w:highlight w:val="black"/>
        </w:rPr>
        <w:tab/>
        <w:t>+ 420 721 856 134</w:t>
      </w:r>
    </w:p>
    <w:p w14:paraId="2AD4CF4D" w14:textId="5994E02E" w:rsidR="00D14A20" w:rsidRPr="005C4ABF" w:rsidRDefault="006C2003" w:rsidP="00EF6E65">
      <w:pPr>
        <w:rPr>
          <w:rFonts w:cs="Arial"/>
        </w:rPr>
      </w:pPr>
      <w:hyperlink r:id="rId8" w:history="1">
        <w:r w:rsidR="00EF6E65" w:rsidRPr="006C2003">
          <w:rPr>
            <w:rFonts w:asciiTheme="minorHAnsi" w:hAnsiTheme="minorHAnsi" w:cstheme="minorHAnsi"/>
            <w:sz w:val="22"/>
            <w:szCs w:val="22"/>
            <w:highlight w:val="black"/>
          </w:rPr>
          <w:t>reditel@2zskadan.cz</w:t>
        </w:r>
        <w:r w:rsidR="00EF6E65" w:rsidRPr="006C2003">
          <w:rPr>
            <w:rStyle w:val="Hypertextovodkaz"/>
            <w:rFonts w:asciiTheme="minorHAnsi" w:hAnsiTheme="minorHAnsi" w:cstheme="minorHAnsi"/>
            <w:color w:val="auto"/>
            <w:sz w:val="22"/>
            <w:szCs w:val="22"/>
            <w:highlight w:val="black"/>
            <w:u w:val="none"/>
          </w:rPr>
          <w:t xml:space="preserve"> </w:t>
        </w:r>
      </w:hyperlink>
      <w:r w:rsidR="00EF6E65" w:rsidRPr="006C2003">
        <w:rPr>
          <w:rFonts w:asciiTheme="minorHAnsi" w:hAnsiTheme="minorHAnsi" w:cstheme="minorHAnsi"/>
          <w:sz w:val="22"/>
          <w:szCs w:val="22"/>
          <w:highlight w:val="black"/>
        </w:rPr>
        <w:tab/>
      </w:r>
      <w:r w:rsidR="00EF6E65" w:rsidRPr="006C2003">
        <w:rPr>
          <w:rFonts w:asciiTheme="minorHAnsi" w:hAnsiTheme="minorHAnsi" w:cstheme="minorHAnsi"/>
          <w:sz w:val="22"/>
          <w:szCs w:val="22"/>
          <w:highlight w:val="black"/>
        </w:rPr>
        <w:tab/>
      </w:r>
      <w:r w:rsidR="00EF6E65" w:rsidRPr="006C2003">
        <w:rPr>
          <w:rFonts w:asciiTheme="minorHAnsi" w:hAnsiTheme="minorHAnsi" w:cstheme="minorHAnsi"/>
          <w:sz w:val="22"/>
          <w:szCs w:val="22"/>
          <w:highlight w:val="black"/>
        </w:rPr>
        <w:tab/>
      </w:r>
      <w:r w:rsidR="00EF6E65" w:rsidRPr="006C2003">
        <w:rPr>
          <w:rFonts w:asciiTheme="minorHAnsi" w:hAnsiTheme="minorHAnsi" w:cstheme="minorHAnsi"/>
          <w:sz w:val="22"/>
          <w:szCs w:val="22"/>
          <w:highlight w:val="black"/>
        </w:rPr>
        <w:tab/>
      </w:r>
      <w:r w:rsidR="00EF6E65" w:rsidRPr="006C2003">
        <w:rPr>
          <w:rFonts w:asciiTheme="minorHAnsi" w:hAnsiTheme="minorHAnsi" w:cstheme="minorHAnsi"/>
          <w:sz w:val="22"/>
          <w:szCs w:val="22"/>
          <w:highlight w:val="black"/>
        </w:rPr>
        <w:tab/>
      </w:r>
      <w:hyperlink r:id="rId9" w:history="1">
        <w:r w:rsidR="00EF6E65" w:rsidRPr="006C2003">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63343CA9" w:rsidR="00C7407B" w:rsidRPr="00725DD3" w:rsidRDefault="00725DD3" w:rsidP="005C4ABF">
            <w:pPr>
              <w:jc w:val="both"/>
              <w:rPr>
                <w:rFonts w:asciiTheme="minorHAnsi" w:hAnsiTheme="minorHAnsi" w:cstheme="minorHAnsi"/>
                <w:bCs/>
                <w:sz w:val="22"/>
                <w:szCs w:val="22"/>
              </w:rPr>
            </w:pPr>
            <w:r w:rsidRPr="00725DD3">
              <w:rPr>
                <w:rFonts w:asciiTheme="minorHAnsi" w:hAnsiTheme="minorHAnsi" w:cstheme="minorHAnsi"/>
                <w:bCs/>
                <w:sz w:val="22"/>
                <w:szCs w:val="22"/>
              </w:rPr>
              <w:t xml:space="preserve">zpracování žádosti o dotaci pro projekt </w:t>
            </w:r>
            <w:r w:rsidRPr="00725DD3">
              <w:rPr>
                <w:rFonts w:asciiTheme="minorHAnsi" w:hAnsiTheme="minorHAnsi" w:cstheme="minorHAnsi"/>
                <w:b/>
                <w:i/>
                <w:iCs/>
                <w:sz w:val="22"/>
                <w:szCs w:val="22"/>
              </w:rPr>
              <w:t>„</w:t>
            </w:r>
            <w:r w:rsidR="00EF6E65" w:rsidRPr="00EF6E65">
              <w:rPr>
                <w:rFonts w:asciiTheme="minorHAnsi" w:hAnsiTheme="minorHAnsi" w:cstheme="minorHAnsi"/>
                <w:b/>
                <w:bCs/>
                <w:i/>
                <w:iCs/>
                <w:sz w:val="22"/>
                <w:szCs w:val="22"/>
              </w:rPr>
              <w:t>Rekonstrukce družiny</w:t>
            </w:r>
            <w:r w:rsidRPr="00725DD3">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4E709BAA" w:rsidR="00725DD3" w:rsidRPr="0031289B" w:rsidRDefault="00725DD3" w:rsidP="005C4ABF">
            <w:pPr>
              <w:jc w:val="both"/>
              <w:rPr>
                <w:rFonts w:asciiTheme="minorHAnsi" w:hAnsiTheme="minorHAnsi" w:cstheme="minorHAnsi"/>
                <w:bCs/>
                <w:sz w:val="22"/>
              </w:rPr>
            </w:pPr>
            <w:r w:rsidRPr="00725DD3">
              <w:rPr>
                <w:rFonts w:asciiTheme="minorHAnsi" w:hAnsiTheme="minorHAnsi" w:cstheme="minorHAnsi"/>
                <w:bCs/>
                <w:sz w:val="22"/>
                <w:szCs w:val="22"/>
              </w:rPr>
              <w:t xml:space="preserve">zpracování </w:t>
            </w:r>
            <w:r>
              <w:rPr>
                <w:rFonts w:asciiTheme="minorHAnsi" w:hAnsiTheme="minorHAnsi" w:cstheme="minorHAnsi"/>
                <w:bCs/>
                <w:sz w:val="22"/>
                <w:szCs w:val="22"/>
              </w:rPr>
              <w:t>studie proveditelnosti</w:t>
            </w:r>
            <w:r w:rsidRPr="00725DD3">
              <w:rPr>
                <w:rFonts w:asciiTheme="minorHAnsi" w:hAnsiTheme="minorHAnsi" w:cstheme="minorHAnsi"/>
                <w:bCs/>
                <w:sz w:val="22"/>
                <w:szCs w:val="22"/>
              </w:rPr>
              <w:t xml:space="preserve"> pro projekt </w:t>
            </w:r>
            <w:r w:rsidRPr="00725DD3">
              <w:rPr>
                <w:rFonts w:asciiTheme="minorHAnsi" w:hAnsiTheme="minorHAnsi" w:cstheme="minorHAnsi"/>
                <w:b/>
                <w:i/>
                <w:iCs/>
                <w:sz w:val="22"/>
                <w:szCs w:val="22"/>
              </w:rPr>
              <w:t>„</w:t>
            </w:r>
            <w:r w:rsidR="00EF6E65" w:rsidRPr="00EF6E65">
              <w:rPr>
                <w:rFonts w:asciiTheme="minorHAnsi" w:hAnsiTheme="minorHAnsi" w:cstheme="minorHAnsi"/>
                <w:b/>
                <w:bCs/>
                <w:i/>
                <w:iCs/>
                <w:sz w:val="22"/>
                <w:szCs w:val="22"/>
              </w:rPr>
              <w:t>Rekonstrukce družiny</w:t>
            </w:r>
            <w:r w:rsidRPr="00725DD3">
              <w:rPr>
                <w:rFonts w:asciiTheme="minorHAnsi" w:hAnsiTheme="minorHAnsi" w:cstheme="minorHAnsi"/>
                <w:b/>
                <w:i/>
                <w:iCs/>
                <w:sz w:val="22"/>
                <w:szCs w:val="22"/>
              </w:rPr>
              <w:t>“</w:t>
            </w:r>
          </w:p>
        </w:tc>
        <w:tc>
          <w:tcPr>
            <w:tcW w:w="2300" w:type="dxa"/>
            <w:vAlign w:val="center"/>
          </w:tcPr>
          <w:p w14:paraId="7C7D88B6" w14:textId="56413439" w:rsidR="00725DD3" w:rsidRDefault="005934E7" w:rsidP="00BC403F">
            <w:pPr>
              <w:jc w:val="center"/>
              <w:rPr>
                <w:rFonts w:asciiTheme="minorHAnsi" w:hAnsiTheme="minorHAnsi" w:cstheme="minorHAnsi"/>
                <w:bCs/>
                <w:sz w:val="22"/>
                <w:szCs w:val="22"/>
              </w:rPr>
            </w:pPr>
            <w:r>
              <w:rPr>
                <w:rFonts w:asciiTheme="minorHAnsi" w:hAnsiTheme="minorHAnsi" w:cstheme="minorHAnsi"/>
                <w:bCs/>
                <w:sz w:val="22"/>
                <w:szCs w:val="22"/>
              </w:rPr>
              <w:t>7</w:t>
            </w:r>
            <w:r w:rsidR="00725DD3">
              <w:rPr>
                <w:rFonts w:asciiTheme="minorHAnsi" w:hAnsiTheme="minorHAnsi" w:cstheme="minorHAnsi"/>
                <w:bCs/>
                <w:sz w:val="22"/>
                <w:szCs w:val="22"/>
              </w:rPr>
              <w:t>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54DB74E0"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EF6E65">
        <w:rPr>
          <w:rFonts w:asciiTheme="minorHAnsi" w:hAnsiTheme="minorHAnsi" w:cstheme="minorHAnsi"/>
          <w:bCs/>
          <w:sz w:val="22"/>
        </w:rPr>
        <w:t>vyrozumění poskytovatelem podpory o splnění podmínek přijatelnosti a formálních náležitostí.</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5AE563B8"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EF6E65">
        <w:rPr>
          <w:rFonts w:asciiTheme="minorHAnsi" w:hAnsiTheme="minorHAnsi" w:cstheme="minorHAnsi"/>
          <w:sz w:val="22"/>
          <w:szCs w:val="22"/>
        </w:rPr>
        <w:t>Kadani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177C"/>
    <w:rsid w:val="002E1108"/>
    <w:rsid w:val="002E5D43"/>
    <w:rsid w:val="002F4AF8"/>
    <w:rsid w:val="00301E44"/>
    <w:rsid w:val="00304473"/>
    <w:rsid w:val="0031289B"/>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34E7"/>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C200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2346"/>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EF6E65"/>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ibes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i@spinstitut.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1139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2022-12-16T08:49:00Z</dcterms:created>
  <dcterms:modified xsi:type="dcterms:W3CDTF">2022-12-16T08:49:00Z</dcterms:modified>
</cp:coreProperties>
</file>