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MĚSTO BRUNTÁL</w:t>
      </w:r>
    </w:p>
    <w:p>
      <w:pPr>
        <w:rPr>
          <w:rFonts w:ascii="Tahoma" w:hAnsi="Tahoma" w:cs="Tahoma"/>
        </w:rPr>
      </w:pPr>
      <w:r>
        <w:rPr>
          <w:rFonts w:ascii="Tahoma" w:hAnsi="Tahoma" w:cs="Tahoma"/>
        </w:rPr>
        <w:t>odbor kancelář tajemníka</w:t>
      </w:r>
    </w:p>
    <w:p>
      <w:pPr>
        <w:rPr>
          <w:rFonts w:ascii="Tahoma" w:hAnsi="Tahoma" w:cs="Tahoma"/>
        </w:rPr>
      </w:pPr>
      <w:r>
        <w:rPr>
          <w:rFonts w:ascii="Tahoma" w:hAnsi="Tahoma" w:cs="Tahoma"/>
        </w:rPr>
        <w:t>Nádražní 994/20, 792 01 Bruntál</w:t>
      </w:r>
    </w:p>
    <w:p>
      <w:pPr>
        <w:rPr>
          <w:rFonts w:ascii="Tahoma" w:hAnsi="Tahoma" w:cs="Tahom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3685"/>
        <w:gridCol w:w="329"/>
        <w:gridCol w:w="1705"/>
        <w:gridCol w:w="1706"/>
        <w:gridCol w:w="1706"/>
      </w:tblGrid>
      <w:tr>
        <w:tc>
          <w:tcPr>
            <w:tcW w:w="1101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3685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  <w:tc>
          <w:tcPr>
            <w:tcW w:w="329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1101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3685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CZ00295892</w:t>
            </w:r>
          </w:p>
        </w:tc>
        <w:tc>
          <w:tcPr>
            <w:tcW w:w="329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4786" w:type="dxa"/>
            <w:gridSpan w:val="2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Plátce DPH.</w:t>
            </w:r>
          </w:p>
        </w:tc>
        <w:tc>
          <w:tcPr>
            <w:tcW w:w="329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6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>
      <w:pPr>
        <w:rPr>
          <w:rFonts w:ascii="Tahoma" w:hAnsi="Tahoma" w:cs="Tahoma"/>
          <w:sz w:val="20"/>
          <w:szCs w:val="20"/>
        </w:rPr>
      </w:pPr>
    </w:p>
    <w:p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4395"/>
      </w:tblGrid>
      <w:tr>
        <w:tc>
          <w:tcPr>
            <w:tcW w:w="1101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</w:tc>
      </w:tr>
      <w:tr>
        <w:tc>
          <w:tcPr>
            <w:tcW w:w="1101" w:type="dxa"/>
            <w:shd w:val="clear" w:color="auto" w:fill="auto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Čj.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MUBR/92780-22/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frs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- KTJ-493/2022/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frs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DATA-INTER spol. s r.o.</w:t>
            </w:r>
          </w:p>
        </w:tc>
      </w:tr>
      <w:tr>
        <w:tc>
          <w:tcPr>
            <w:tcW w:w="1101" w:type="dxa"/>
            <w:shd w:val="clear" w:color="auto" w:fill="auto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Vyřizuje: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Bc. Sonja Frašová</w:t>
            </w:r>
          </w:p>
        </w:tc>
        <w:tc>
          <w:tcPr>
            <w:tcW w:w="4395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Město U Fortny 50/ 1</w:t>
            </w:r>
          </w:p>
        </w:tc>
      </w:tr>
      <w:tr>
        <w:tc>
          <w:tcPr>
            <w:tcW w:w="1101" w:type="dxa"/>
            <w:shd w:val="clear" w:color="auto" w:fill="auto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95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74601 Opava</w:t>
            </w:r>
          </w:p>
        </w:tc>
      </w:tr>
      <w:tr>
        <w:tc>
          <w:tcPr>
            <w:tcW w:w="1101" w:type="dxa"/>
            <w:shd w:val="clear" w:color="auto" w:fill="auto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395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1101" w:type="dxa"/>
            <w:shd w:val="clear" w:color="auto" w:fill="auto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Datum:</w:t>
            </w: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15.12.2022</w:t>
            </w:r>
          </w:p>
        </w:tc>
        <w:tc>
          <w:tcPr>
            <w:tcW w:w="4395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IČ: 14615754</w:t>
            </w:r>
          </w:p>
        </w:tc>
      </w:tr>
      <w:tr>
        <w:tc>
          <w:tcPr>
            <w:tcW w:w="1101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5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DIČ: CZ14615754</w:t>
            </w:r>
          </w:p>
        </w:tc>
      </w:tr>
    </w:tbl>
    <w:p>
      <w:pPr>
        <w:pStyle w:val="Nadpis1"/>
        <w:pBdr>
          <w:top w:val="single" w:sz="4" w:space="0" w:color="auto"/>
        </w:pBdr>
        <w:rPr>
          <w:rFonts w:ascii="Tahoma" w:hAnsi="Tahoma" w:cs="Tahoma"/>
        </w:rPr>
      </w:pPr>
    </w:p>
    <w:p>
      <w:pPr>
        <w:pStyle w:val="Nadpis1"/>
        <w:pBdr>
          <w:top w:val="single" w:sz="4" w:space="0" w:color="auto"/>
        </w:pBdr>
        <w:rPr>
          <w:rFonts w:ascii="Tahoma" w:hAnsi="Tahoma" w:cs="Tahoma"/>
        </w:rPr>
      </w:pPr>
      <w:r>
        <w:rPr>
          <w:rFonts w:ascii="Tahoma" w:hAnsi="Tahoma" w:cs="Tahoma"/>
        </w:rPr>
        <w:t xml:space="preserve">OBJEDNÁVKA ČÍSLO: KTJ 684/2022 </w:t>
      </w:r>
    </w:p>
    <w:p>
      <w:pPr>
        <w:pBdr>
          <w:top w:val="single" w:sz="4" w:space="0" w:color="auto"/>
        </w:pBdr>
        <w:ind w:left="1980" w:hanging="1980"/>
        <w:rPr>
          <w:rFonts w:ascii="Tahoma" w:hAnsi="Tahoma" w:cs="Tahoma"/>
          <w:b/>
          <w:bCs/>
        </w:rPr>
      </w:pPr>
    </w:p>
    <w:p>
      <w:pPr>
        <w:pBdr>
          <w:top w:val="single" w:sz="4" w:space="0" w:color="auto"/>
        </w:pBdr>
        <w:ind w:left="1980" w:hanging="198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Předmět objednávky: </w:t>
      </w:r>
      <w:r>
        <w:rPr>
          <w:rFonts w:ascii="Tahoma" w:hAnsi="Tahoma" w:cs="Tahoma"/>
          <w:sz w:val="20"/>
          <w:szCs w:val="20"/>
        </w:rPr>
        <w:t>Zvýšení bezpečnosti a ochrany dat.</w:t>
      </w:r>
    </w:p>
    <w:p>
      <w:pPr>
        <w:pBdr>
          <w:top w:val="single" w:sz="4" w:space="0" w:color="auto"/>
        </w:pBdr>
        <w:ind w:left="1980" w:hanging="1980"/>
        <w:rPr>
          <w:rFonts w:ascii="Tahoma" w:hAnsi="Tahoma" w:cs="Tahoma"/>
          <w:b/>
          <w:bCs/>
          <w:sz w:val="20"/>
          <w:szCs w:val="20"/>
        </w:rPr>
      </w:pPr>
    </w:p>
    <w:p>
      <w:pPr>
        <w:pBdr>
          <w:top w:val="single" w:sz="4" w:space="0" w:color="auto"/>
        </w:pBdr>
        <w:ind w:left="1980" w:hanging="198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Město Bruntál, </w:t>
      </w:r>
      <w:r>
        <w:rPr>
          <w:rFonts w:ascii="Tahoma" w:hAnsi="Tahoma" w:cs="Tahoma"/>
          <w:sz w:val="20"/>
          <w:szCs w:val="20"/>
        </w:rPr>
        <w:t>odbor kancelář tajemníka u Vás objednává:</w:t>
      </w:r>
    </w:p>
    <w:p>
      <w:pPr>
        <w:pBdr>
          <w:top w:val="single" w:sz="4" w:space="0" w:color="auto"/>
        </w:pBdr>
        <w:ind w:left="1980" w:hanging="1980"/>
        <w:rPr>
          <w:rFonts w:ascii="Tahoma" w:hAnsi="Tahoma" w:cs="Tahoma"/>
        </w:rPr>
      </w:pPr>
    </w:p>
    <w:p>
      <w:pPr>
        <w:pBdr>
          <w:top w:val="single" w:sz="4" w:space="0" w:color="auto"/>
        </w:pBd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návaznosti na Vámi zpracovanou bezpečnostní analýzu metodiky zálohování dle posledních trendů (KTJ 546/2022)  a dále v návaznosti na nutnou potřebu zvýšení bezpečnosti našich dat objednáváme u Vás v souladu s Vaší nabídkou produkty, licence a provedení souvisejících prací, které jsou specifikovány v Příloze: Specifikace objednávky, která je nedílnou součástí této objednávky.</w:t>
      </w:r>
    </w:p>
    <w:p>
      <w:pPr>
        <w:pBdr>
          <w:top w:val="single" w:sz="4" w:space="0" w:color="auto"/>
        </w:pBd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Celková cena: 59.230,- Kč bez DPH</w:t>
      </w:r>
    </w:p>
    <w:p>
      <w:pPr>
        <w:pBdr>
          <w:top w:val="single" w:sz="4" w:space="0" w:color="auto"/>
        </w:pBd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Termín dodání dle nabídky, fakturace: 2022</w:t>
      </w:r>
    </w:p>
    <w:p>
      <w:pPr>
        <w:pBdr>
          <w:top w:val="single" w:sz="4" w:space="0" w:color="auto"/>
        </w:pBdr>
        <w:rPr>
          <w:rFonts w:ascii="Tahoma" w:hAnsi="Tahoma" w:cs="Tahoma"/>
        </w:rPr>
      </w:pPr>
    </w:p>
    <w:tbl>
      <w:tblPr>
        <w:tblW w:w="9773" w:type="dxa"/>
        <w:tblLook w:val="04A0" w:firstRow="1" w:lastRow="0" w:firstColumn="1" w:lastColumn="0" w:noHBand="0" w:noVBand="1"/>
      </w:tblPr>
      <w:tblGrid>
        <w:gridCol w:w="4219"/>
        <w:gridCol w:w="1452"/>
        <w:gridCol w:w="4102"/>
      </w:tblGrid>
      <w:tr>
        <w:tc>
          <w:tcPr>
            <w:tcW w:w="4219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bez DPH:</w:t>
            </w:r>
          </w:p>
        </w:tc>
        <w:tc>
          <w:tcPr>
            <w:tcW w:w="5554" w:type="dxa"/>
            <w:gridSpan w:val="2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59 230,00 Kč</w:t>
            </w:r>
          </w:p>
        </w:tc>
      </w:tr>
      <w:tr>
        <w:tc>
          <w:tcPr>
            <w:tcW w:w="4219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Cena s DPH:</w:t>
            </w:r>
          </w:p>
        </w:tc>
        <w:tc>
          <w:tcPr>
            <w:tcW w:w="1452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71 669,00 Kč</w:t>
            </w:r>
          </w:p>
        </w:tc>
        <w:tc>
          <w:tcPr>
            <w:tcW w:w="4102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Tato cena je maximální a nepřekročitelná.</w:t>
            </w:r>
          </w:p>
        </w:tc>
      </w:tr>
      <w:tr>
        <w:tc>
          <w:tcPr>
            <w:tcW w:w="9773" w:type="dxa"/>
            <w:gridSpan w:val="3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4219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Požadovaná lhůta pro dodání – provedení:</w:t>
            </w:r>
          </w:p>
        </w:tc>
        <w:tc>
          <w:tcPr>
            <w:tcW w:w="1452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02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9773" w:type="dxa"/>
            <w:gridSpan w:val="3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4219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Splatnost faktury:</w:t>
            </w:r>
          </w:p>
        </w:tc>
        <w:tc>
          <w:tcPr>
            <w:tcW w:w="5554" w:type="dxa"/>
            <w:gridSpan w:val="2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4219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Záruka:</w:t>
            </w:r>
          </w:p>
        </w:tc>
        <w:tc>
          <w:tcPr>
            <w:tcW w:w="5554" w:type="dxa"/>
            <w:gridSpan w:val="2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4219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4" w:type="dxa"/>
            <w:gridSpan w:val="2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4219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4" w:type="dxa"/>
            <w:gridSpan w:val="2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9773" w:type="dxa"/>
            <w:gridSpan w:val="3"/>
            <w:shd w:val="clear" w:color="auto" w:fill="auto"/>
          </w:tcPr>
          <w:p>
            <w:pPr>
              <w:tabs>
                <w:tab w:val="center" w:pos="5040"/>
                <w:tab w:val="left" w:pos="6120"/>
                <w:tab w:val="right" w:pos="10080"/>
              </w:tabs>
              <w:ind w:right="1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PROSÍME O ZASLÁNÍ JEDNÉ POTVRZENÉ KOPIE OBJEDNÁVKY OBRATEM ZPĚT.</w:t>
            </w:r>
          </w:p>
        </w:tc>
      </w:tr>
      <w:tr>
        <w:tc>
          <w:tcPr>
            <w:tcW w:w="9773" w:type="dxa"/>
            <w:gridSpan w:val="3"/>
            <w:shd w:val="clear" w:color="auto" w:fill="auto"/>
          </w:tcPr>
          <w:p>
            <w:pPr>
              <w:tabs>
                <w:tab w:val="center" w:pos="5040"/>
                <w:tab w:val="left" w:pos="6120"/>
                <w:tab w:val="right" w:pos="10080"/>
              </w:tabs>
              <w:ind w:right="12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K FAKTUŘE PŘIKLÁDEJTE KOPII NAŠÍ OBJEDNÁVKY. </w:t>
            </w:r>
          </w:p>
        </w:tc>
      </w:tr>
      <w:tr>
        <w:tc>
          <w:tcPr>
            <w:tcW w:w="9773" w:type="dxa"/>
            <w:gridSpan w:val="3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9773" w:type="dxa"/>
            <w:gridSpan w:val="3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9773" w:type="dxa"/>
            <w:gridSpan w:val="3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9773" w:type="dxa"/>
            <w:gridSpan w:val="3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9773" w:type="dxa"/>
            <w:gridSpan w:val="3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Romana Kotalová</w:t>
            </w:r>
          </w:p>
        </w:tc>
      </w:tr>
      <w:tr>
        <w:tc>
          <w:tcPr>
            <w:tcW w:w="4219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VEDOUCI ODBORU KTJ</w:t>
            </w:r>
          </w:p>
        </w:tc>
        <w:tc>
          <w:tcPr>
            <w:tcW w:w="5554" w:type="dxa"/>
            <w:gridSpan w:val="2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c>
          <w:tcPr>
            <w:tcW w:w="4219" w:type="dxa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554" w:type="dxa"/>
            <w:gridSpan w:val="2"/>
            <w:shd w:val="clear" w:color="auto" w:fill="auto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>
      <w:pPr>
        <w:pBdr>
          <w:top w:val="single" w:sz="4" w:space="0" w:color="auto"/>
        </w:pBdr>
        <w:rPr>
          <w:rFonts w:ascii="Tahoma" w:hAnsi="Tahoma" w:cs="Tahoma"/>
          <w:sz w:val="18"/>
          <w:szCs w:val="18"/>
        </w:rPr>
      </w:pPr>
    </w:p>
    <w:p>
      <w:pPr>
        <w:tabs>
          <w:tab w:val="center" w:pos="5040"/>
          <w:tab w:val="left" w:pos="6120"/>
          <w:tab w:val="right" w:pos="10080"/>
        </w:tabs>
        <w:ind w:right="12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AKCEPTACE OBJEDNÁVKY:</w:t>
      </w:r>
    </w:p>
    <w:p>
      <w:pPr>
        <w:tabs>
          <w:tab w:val="center" w:pos="5040"/>
          <w:tab w:val="left" w:pos="6120"/>
          <w:tab w:val="right" w:pos="10080"/>
        </w:tabs>
        <w:ind w:right="12"/>
        <w:rPr>
          <w:rFonts w:ascii="Tahoma" w:hAnsi="Tahoma" w:cs="Tahoma"/>
          <w:b/>
          <w:bCs/>
          <w:sz w:val="22"/>
          <w:szCs w:val="22"/>
        </w:rPr>
      </w:pPr>
    </w:p>
    <w:p>
      <w:pPr>
        <w:tabs>
          <w:tab w:val="center" w:pos="5040"/>
          <w:tab w:val="left" w:pos="6120"/>
          <w:tab w:val="right" w:pos="10080"/>
        </w:tabs>
        <w:ind w:right="12"/>
        <w:rPr>
          <w:rFonts w:ascii="Tahoma" w:hAnsi="Tahoma" w:cs="Tahoma"/>
          <w:b/>
          <w:bCs/>
          <w:sz w:val="22"/>
          <w:szCs w:val="22"/>
        </w:rPr>
      </w:pPr>
    </w:p>
    <w:p>
      <w:pPr>
        <w:tabs>
          <w:tab w:val="center" w:pos="5040"/>
          <w:tab w:val="left" w:pos="6120"/>
          <w:tab w:val="right" w:pos="10080"/>
        </w:tabs>
        <w:ind w:right="12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OBJEDNÁVKU AKCEPTUJEME. </w:t>
      </w:r>
    </w:p>
    <w:p>
      <w:pPr>
        <w:tabs>
          <w:tab w:val="center" w:pos="5040"/>
          <w:tab w:val="left" w:pos="6120"/>
          <w:tab w:val="right" w:pos="10080"/>
        </w:tabs>
        <w:ind w:right="12"/>
        <w:rPr>
          <w:rFonts w:ascii="Tahoma" w:hAnsi="Tahoma" w:cs="Tahoma"/>
          <w:b/>
          <w:bCs/>
          <w:sz w:val="20"/>
          <w:szCs w:val="20"/>
        </w:rPr>
      </w:pPr>
    </w:p>
    <w:p>
      <w:pPr>
        <w:tabs>
          <w:tab w:val="center" w:pos="5040"/>
          <w:tab w:val="left" w:pos="6120"/>
          <w:tab w:val="right" w:pos="10080"/>
        </w:tabs>
        <w:ind w:right="12"/>
        <w:rPr>
          <w:rFonts w:ascii="Tahoma" w:hAnsi="Tahoma" w:cs="Tahoma"/>
          <w:b/>
          <w:bCs/>
          <w:sz w:val="20"/>
          <w:szCs w:val="20"/>
        </w:rPr>
      </w:pPr>
    </w:p>
    <w:p>
      <w:pPr>
        <w:tabs>
          <w:tab w:val="center" w:pos="5040"/>
          <w:tab w:val="left" w:pos="6120"/>
          <w:tab w:val="right" w:pos="10080"/>
        </w:tabs>
        <w:ind w:right="12"/>
        <w:rPr>
          <w:rFonts w:ascii="Tahoma" w:hAnsi="Tahoma" w:cs="Tahoma"/>
          <w:sz w:val="20"/>
          <w:szCs w:val="20"/>
        </w:rPr>
      </w:pPr>
    </w:p>
    <w:p>
      <w:pPr>
        <w:tabs>
          <w:tab w:val="center" w:pos="5040"/>
          <w:tab w:val="left" w:pos="6120"/>
          <w:tab w:val="right" w:pos="10080"/>
        </w:tabs>
        <w:ind w:right="1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Dne:  15.12.2022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ab/>
        <w:t xml:space="preserve">            </w:t>
      </w:r>
      <w:r>
        <w:rPr>
          <w:rFonts w:ascii="Tahoma" w:hAnsi="Tahoma" w:cs="Tahoma"/>
          <w:bCs/>
          <w:sz w:val="20"/>
          <w:szCs w:val="20"/>
        </w:rPr>
        <w:t>Razítko a podpis dodavatele: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907" w:bottom="1135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0"/>
  <w15:docId w15:val="{B251FF99-D6E2-463B-BE73-962E9D12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75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dc:description/>
  <cp:lastModifiedBy>Salzmann Radim</cp:lastModifiedBy>
  <cp:revision>4</cp:revision>
  <cp:lastPrinted>2022-12-15T08:08:00Z</cp:lastPrinted>
  <dcterms:created xsi:type="dcterms:W3CDTF">2022-12-15T09:07:00Z</dcterms:created>
  <dcterms:modified xsi:type="dcterms:W3CDTF">2022-12-16T07:05:00Z</dcterms:modified>
</cp:coreProperties>
</file>