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7C3" w:rsidRDefault="003B0ABA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1210400374</w:t>
      </w:r>
    </w:p>
    <w:p w:rsidR="00DC17C3" w:rsidRDefault="003B0ABA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DC17C3" w:rsidRDefault="003B0ABA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DC17C3" w:rsidRDefault="00DC17C3">
      <w:pPr>
        <w:pStyle w:val="Zkladntext"/>
        <w:ind w:left="0"/>
        <w:rPr>
          <w:sz w:val="60"/>
        </w:rPr>
      </w:pPr>
    </w:p>
    <w:p w:rsidR="00DC17C3" w:rsidRDefault="003B0ABA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DC17C3" w:rsidRDefault="00DC17C3">
      <w:pPr>
        <w:pStyle w:val="Zkladntext"/>
        <w:spacing w:before="1"/>
        <w:ind w:left="0"/>
      </w:pPr>
    </w:p>
    <w:p w:rsidR="00DC17C3" w:rsidRDefault="003B0ABA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C17C3" w:rsidRDefault="003B0ABA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DC17C3" w:rsidRDefault="003B0ABA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DC17C3" w:rsidRDefault="003B0ABA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DC17C3" w:rsidRDefault="003B0ABA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DC17C3" w:rsidRDefault="003B0ABA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C17C3" w:rsidRDefault="003B0ABA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DC17C3" w:rsidRDefault="003B0ABA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DC17C3" w:rsidRDefault="003B0ABA">
      <w:pPr>
        <w:pStyle w:val="Nadpis2"/>
        <w:ind w:left="102"/>
        <w:jc w:val="left"/>
      </w:pPr>
      <w:r>
        <w:t>Obec</w:t>
      </w:r>
      <w:r>
        <w:rPr>
          <w:spacing w:val="-2"/>
        </w:rPr>
        <w:t xml:space="preserve"> </w:t>
      </w:r>
      <w:r>
        <w:t>Starý</w:t>
      </w:r>
      <w:r>
        <w:rPr>
          <w:spacing w:val="-1"/>
        </w:rPr>
        <w:t xml:space="preserve"> </w:t>
      </w:r>
      <w:r>
        <w:t>Kolín</w:t>
      </w:r>
    </w:p>
    <w:p w:rsidR="00DC17C3" w:rsidRDefault="003B0ABA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Náměstí</w:t>
      </w:r>
      <w:r>
        <w:rPr>
          <w:spacing w:val="-4"/>
        </w:rPr>
        <w:t xml:space="preserve"> </w:t>
      </w:r>
      <w:r>
        <w:t>117,</w:t>
      </w:r>
      <w:r>
        <w:rPr>
          <w:spacing w:val="-2"/>
        </w:rPr>
        <w:t xml:space="preserve"> </w:t>
      </w:r>
      <w:r>
        <w:t>281</w:t>
      </w:r>
      <w:r>
        <w:rPr>
          <w:spacing w:val="-3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Starý</w:t>
      </w:r>
      <w:r>
        <w:rPr>
          <w:spacing w:val="-1"/>
        </w:rPr>
        <w:t xml:space="preserve"> </w:t>
      </w:r>
      <w:r>
        <w:t>Kolín</w:t>
      </w:r>
    </w:p>
    <w:p w:rsidR="00DC17C3" w:rsidRDefault="003B0ABA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00235741</w:t>
      </w:r>
    </w:p>
    <w:p w:rsidR="00DC17C3" w:rsidRDefault="003B0ABA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</w:r>
      <w:r>
        <w:t>Lubošem</w:t>
      </w:r>
      <w:r>
        <w:rPr>
          <w:spacing w:val="-3"/>
        </w:rPr>
        <w:t xml:space="preserve"> </w:t>
      </w:r>
      <w:r>
        <w:t>Železným,</w:t>
      </w:r>
      <w:r>
        <w:rPr>
          <w:spacing w:val="-4"/>
        </w:rPr>
        <w:t xml:space="preserve"> </w:t>
      </w:r>
      <w:r>
        <w:t>starostou</w:t>
      </w:r>
    </w:p>
    <w:p w:rsidR="00DC17C3" w:rsidRDefault="003B0ABA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C17C3" w:rsidRDefault="003B0ABA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94-7317561/0710</w:t>
      </w:r>
    </w:p>
    <w:p w:rsidR="00DC17C3" w:rsidRDefault="003B0ABA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DC17C3" w:rsidRDefault="00DC17C3">
      <w:pPr>
        <w:pStyle w:val="Zkladntext"/>
        <w:spacing w:before="1"/>
        <w:ind w:left="0"/>
      </w:pPr>
    </w:p>
    <w:p w:rsidR="00DC17C3" w:rsidRDefault="003B0ABA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DC17C3" w:rsidRDefault="00DC17C3">
      <w:pPr>
        <w:pStyle w:val="Zkladntext"/>
        <w:spacing w:before="12"/>
        <w:ind w:left="0"/>
        <w:rPr>
          <w:sz w:val="35"/>
        </w:rPr>
      </w:pPr>
    </w:p>
    <w:p w:rsidR="00DC17C3" w:rsidRDefault="003B0ABA">
      <w:pPr>
        <w:pStyle w:val="Nadpis1"/>
        <w:ind w:left="3124" w:right="3133"/>
      </w:pPr>
      <w:r>
        <w:t>I.</w:t>
      </w:r>
    </w:p>
    <w:p w:rsidR="00DC17C3" w:rsidRDefault="003B0ABA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DC17C3" w:rsidRDefault="00DC17C3">
      <w:pPr>
        <w:pStyle w:val="Zkladntext"/>
        <w:spacing w:before="1"/>
        <w:ind w:left="0"/>
        <w:rPr>
          <w:b/>
          <w:sz w:val="18"/>
        </w:rPr>
      </w:pPr>
    </w:p>
    <w:p w:rsidR="00DC17C3" w:rsidRDefault="003B0ABA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DC17C3" w:rsidRDefault="003B0ABA">
      <w:pPr>
        <w:pStyle w:val="Zkladntext"/>
        <w:ind w:right="110"/>
        <w:jc w:val="both"/>
      </w:pPr>
      <w:r>
        <w:t>„Smlouva“) se uzavírá na základě Rozhodnutí ministra životního prostředí č. 1210400374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14. 6. 2022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DC17C3" w:rsidRDefault="003B0ABA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DC17C3" w:rsidRDefault="003B0ABA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</w:t>
      </w:r>
      <w:r>
        <w:rPr>
          <w:w w:val="95"/>
          <w:sz w:val="20"/>
        </w:rPr>
        <w:t>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DC17C3" w:rsidRDefault="00DC17C3">
      <w:pPr>
        <w:jc w:val="both"/>
        <w:rPr>
          <w:sz w:val="20"/>
        </w:rPr>
        <w:sectPr w:rsidR="00DC17C3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DC17C3" w:rsidRDefault="003B0ABA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DC17C3" w:rsidRDefault="003B0ABA">
      <w:pPr>
        <w:pStyle w:val="Nadpis2"/>
        <w:spacing w:before="120"/>
        <w:ind w:left="1913"/>
        <w:jc w:val="left"/>
      </w:pPr>
      <w:r>
        <w:t>„Návrh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zlepšení</w:t>
      </w:r>
      <w:r>
        <w:rPr>
          <w:spacing w:val="-1"/>
        </w:rPr>
        <w:t xml:space="preserve"> </w:t>
      </w:r>
      <w:r>
        <w:t>funkčního</w:t>
      </w:r>
      <w:r>
        <w:rPr>
          <w:spacing w:val="-1"/>
        </w:rPr>
        <w:t xml:space="preserve"> </w:t>
      </w:r>
      <w:r>
        <w:t>stavu</w:t>
      </w:r>
      <w:r>
        <w:rPr>
          <w:spacing w:val="-2"/>
        </w:rPr>
        <w:t xml:space="preserve"> </w:t>
      </w:r>
      <w:r>
        <w:t>zeleně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obci Starý</w:t>
      </w:r>
      <w:r>
        <w:rPr>
          <w:spacing w:val="-1"/>
        </w:rPr>
        <w:t xml:space="preserve"> </w:t>
      </w:r>
      <w:r>
        <w:t>Kolín“</w:t>
      </w:r>
    </w:p>
    <w:p w:rsidR="00DC17C3" w:rsidRDefault="003B0ABA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DC17C3" w:rsidRDefault="00DC17C3">
      <w:pPr>
        <w:pStyle w:val="Zkladntext"/>
        <w:spacing w:before="1"/>
        <w:ind w:left="0"/>
        <w:rPr>
          <w:sz w:val="36"/>
        </w:rPr>
      </w:pPr>
    </w:p>
    <w:p w:rsidR="00DC17C3" w:rsidRDefault="003B0ABA">
      <w:pPr>
        <w:pStyle w:val="Nadpis1"/>
        <w:ind w:left="3124" w:right="3133"/>
      </w:pPr>
      <w:r>
        <w:t>II.</w:t>
      </w:r>
    </w:p>
    <w:p w:rsidR="00DC17C3" w:rsidRDefault="003B0ABA">
      <w:pPr>
        <w:pStyle w:val="Nadpis2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DC17C3" w:rsidRDefault="00DC17C3">
      <w:pPr>
        <w:pStyle w:val="Zkladntext"/>
        <w:spacing w:before="1"/>
        <w:ind w:left="0"/>
        <w:rPr>
          <w:b/>
          <w:sz w:val="18"/>
        </w:rPr>
      </w:pPr>
    </w:p>
    <w:p w:rsidR="00DC17C3" w:rsidRDefault="003B0ABA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216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222,22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DC17C3" w:rsidRDefault="003B0ABA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216</w:t>
      </w:r>
      <w:r>
        <w:rPr>
          <w:spacing w:val="1"/>
          <w:sz w:val="20"/>
        </w:rPr>
        <w:t xml:space="preserve"> </w:t>
      </w:r>
      <w:r>
        <w:rPr>
          <w:sz w:val="20"/>
        </w:rPr>
        <w:t>222,22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DC17C3" w:rsidRDefault="003B0ABA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C17C3" w:rsidRDefault="003B0ABA">
      <w:pPr>
        <w:pStyle w:val="Odstavecseseznamem"/>
        <w:numPr>
          <w:ilvl w:val="0"/>
          <w:numId w:val="5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8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DC17C3" w:rsidRDefault="003B0ABA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0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vznikly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uhrazeny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DC17C3" w:rsidRDefault="003B0ABA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DC17C3" w:rsidRDefault="003B0ABA">
      <w:pPr>
        <w:pStyle w:val="Zkladntext"/>
        <w:spacing w:line="265" w:lineRule="exact"/>
      </w:pPr>
      <w:r>
        <w:t>Výzvy.</w:t>
      </w:r>
    </w:p>
    <w:p w:rsidR="00DC17C3" w:rsidRDefault="00DC17C3">
      <w:pPr>
        <w:pStyle w:val="Zkladntext"/>
        <w:spacing w:before="2"/>
        <w:ind w:left="0"/>
        <w:rPr>
          <w:sz w:val="36"/>
        </w:rPr>
      </w:pPr>
    </w:p>
    <w:p w:rsidR="00DC17C3" w:rsidRDefault="003B0ABA">
      <w:pPr>
        <w:pStyle w:val="Nadpis1"/>
        <w:ind w:right="1030"/>
      </w:pPr>
      <w:r>
        <w:t>III.</w:t>
      </w:r>
    </w:p>
    <w:p w:rsidR="00DC17C3" w:rsidRDefault="003B0ABA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DC17C3" w:rsidRDefault="00DC17C3">
      <w:pPr>
        <w:pStyle w:val="Zkladntext"/>
        <w:spacing w:before="1"/>
        <w:ind w:left="0"/>
        <w:rPr>
          <w:b/>
          <w:sz w:val="18"/>
        </w:rPr>
      </w:pPr>
    </w:p>
    <w:p w:rsidR="00DC17C3" w:rsidRDefault="003B0ABA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1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DC17C3" w:rsidRDefault="003B0ABA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DC17C3" w:rsidRDefault="003B0ABA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DC17C3" w:rsidRDefault="00DC17C3">
      <w:pPr>
        <w:pStyle w:val="Zkladntext"/>
        <w:spacing w:before="10"/>
        <w:ind w:left="0"/>
        <w:rPr>
          <w:sz w:val="28"/>
        </w:rPr>
      </w:pPr>
    </w:p>
    <w:p w:rsidR="00DC17C3" w:rsidRDefault="00DC17C3">
      <w:pPr>
        <w:rPr>
          <w:sz w:val="28"/>
        </w:rPr>
        <w:sectPr w:rsidR="00DC17C3">
          <w:pgSz w:w="12240" w:h="15840"/>
          <w:pgMar w:top="1060" w:right="1020" w:bottom="1660" w:left="1600" w:header="0" w:footer="1460" w:gutter="0"/>
          <w:cols w:space="708"/>
        </w:sectPr>
      </w:pPr>
    </w:p>
    <w:p w:rsidR="00DC17C3" w:rsidRDefault="00DC17C3">
      <w:pPr>
        <w:pStyle w:val="Zkladntext"/>
        <w:ind w:left="0"/>
        <w:rPr>
          <w:sz w:val="26"/>
        </w:rPr>
      </w:pPr>
    </w:p>
    <w:p w:rsidR="00DC17C3" w:rsidRDefault="00DC17C3">
      <w:pPr>
        <w:pStyle w:val="Zkladntext"/>
        <w:ind w:left="0"/>
        <w:rPr>
          <w:sz w:val="26"/>
        </w:rPr>
      </w:pPr>
    </w:p>
    <w:p w:rsidR="00DC17C3" w:rsidRDefault="003B0ABA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DC17C3" w:rsidRDefault="003B0ABA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DC17C3" w:rsidRDefault="003B0ABA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DC17C3" w:rsidRDefault="00DC17C3">
      <w:pPr>
        <w:sectPr w:rsidR="00DC17C3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DC17C3" w:rsidRDefault="003B0ABA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DC17C3" w:rsidRDefault="003B0ABA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3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6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podporu</w:t>
      </w:r>
      <w:r>
        <w:rPr>
          <w:spacing w:val="3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dne</w:t>
      </w:r>
      <w:r>
        <w:rPr>
          <w:spacing w:val="4"/>
          <w:sz w:val="20"/>
        </w:rPr>
        <w:t xml:space="preserve"> </w:t>
      </w:r>
      <w:r>
        <w:rPr>
          <w:sz w:val="20"/>
        </w:rPr>
        <w:t>23.</w:t>
      </w:r>
      <w:r>
        <w:rPr>
          <w:spacing w:val="3"/>
          <w:sz w:val="20"/>
        </w:rPr>
        <w:t xml:space="preserve"> </w:t>
      </w:r>
      <w:r>
        <w:rPr>
          <w:sz w:val="20"/>
        </w:rPr>
        <w:t>3.</w:t>
      </w:r>
      <w:r>
        <w:rPr>
          <w:spacing w:val="5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odborného</w:t>
      </w:r>
    </w:p>
    <w:p w:rsidR="00DC17C3" w:rsidRDefault="00DC17C3">
      <w:pPr>
        <w:rPr>
          <w:sz w:val="20"/>
        </w:rPr>
        <w:sectPr w:rsidR="00DC17C3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DC17C3" w:rsidRDefault="003B0ABA">
      <w:pPr>
        <w:pStyle w:val="Zkladntext"/>
        <w:spacing w:before="73"/>
        <w:ind w:left="461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DC17C3" w:rsidRDefault="003B0ABA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vysadil</w:t>
      </w:r>
      <w:r>
        <w:rPr>
          <w:spacing w:val="6"/>
          <w:sz w:val="20"/>
        </w:rPr>
        <w:t xml:space="preserve"> </w:t>
      </w:r>
      <w:r>
        <w:rPr>
          <w:sz w:val="20"/>
        </w:rPr>
        <w:t>2</w:t>
      </w:r>
      <w:r>
        <w:rPr>
          <w:spacing w:val="8"/>
          <w:sz w:val="20"/>
        </w:rPr>
        <w:t xml:space="preserve"> </w:t>
      </w:r>
      <w:r>
        <w:rPr>
          <w:sz w:val="20"/>
        </w:rPr>
        <w:t>ks</w:t>
      </w:r>
      <w:r>
        <w:rPr>
          <w:spacing w:val="7"/>
          <w:sz w:val="20"/>
        </w:rPr>
        <w:t xml:space="preserve"> </w:t>
      </w:r>
      <w:r>
        <w:rPr>
          <w:sz w:val="20"/>
        </w:rPr>
        <w:t>stromů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8"/>
          <w:sz w:val="20"/>
        </w:rPr>
        <w:t xml:space="preserve"> </w:t>
      </w:r>
      <w:r>
        <w:rPr>
          <w:sz w:val="20"/>
        </w:rPr>
        <w:t>kategorii</w:t>
      </w:r>
      <w:r>
        <w:rPr>
          <w:spacing w:val="10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6"/>
          <w:sz w:val="20"/>
        </w:rPr>
        <w:t xml:space="preserve"> </w:t>
      </w:r>
      <w:r>
        <w:rPr>
          <w:sz w:val="20"/>
        </w:rPr>
        <w:t>strom</w:t>
      </w:r>
      <w:r>
        <w:rPr>
          <w:spacing w:val="8"/>
          <w:sz w:val="20"/>
        </w:rPr>
        <w:t xml:space="preserve"> </w:t>
      </w:r>
      <w:r>
        <w:rPr>
          <w:sz w:val="20"/>
        </w:rPr>
        <w:t>s</w:t>
      </w:r>
      <w:r>
        <w:rPr>
          <w:spacing w:val="7"/>
          <w:sz w:val="20"/>
        </w:rPr>
        <w:t xml:space="preserve"> </w:t>
      </w:r>
      <w:r>
        <w:rPr>
          <w:sz w:val="20"/>
        </w:rPr>
        <w:t>obvodem</w:t>
      </w:r>
      <w:r>
        <w:rPr>
          <w:spacing w:val="7"/>
          <w:sz w:val="20"/>
        </w:rPr>
        <w:t xml:space="preserve"> </w:t>
      </w:r>
      <w:r>
        <w:rPr>
          <w:sz w:val="20"/>
        </w:rPr>
        <w:t>kmínku</w:t>
      </w:r>
      <w:r>
        <w:rPr>
          <w:spacing w:val="7"/>
          <w:sz w:val="20"/>
        </w:rPr>
        <w:t xml:space="preserve"> </w:t>
      </w:r>
      <w:r>
        <w:rPr>
          <w:sz w:val="20"/>
        </w:rPr>
        <w:t>v</w:t>
      </w:r>
      <w:r>
        <w:rPr>
          <w:spacing w:val="8"/>
          <w:sz w:val="20"/>
        </w:rPr>
        <w:t xml:space="preserve"> </w:t>
      </w:r>
      <w:r>
        <w:rPr>
          <w:sz w:val="20"/>
        </w:rPr>
        <w:t>1</w:t>
      </w:r>
      <w:r>
        <w:rPr>
          <w:spacing w:val="8"/>
          <w:sz w:val="20"/>
        </w:rPr>
        <w:t xml:space="preserve"> </w:t>
      </w:r>
      <w:r>
        <w:rPr>
          <w:sz w:val="20"/>
        </w:rPr>
        <w:t>metru</w:t>
      </w:r>
      <w:r>
        <w:rPr>
          <w:spacing w:val="13"/>
          <w:sz w:val="20"/>
        </w:rPr>
        <w:t xml:space="preserve"> </w:t>
      </w:r>
      <w:r>
        <w:rPr>
          <w:sz w:val="20"/>
        </w:rPr>
        <w:t>10-12</w:t>
      </w:r>
      <w:r>
        <w:rPr>
          <w:spacing w:val="8"/>
          <w:sz w:val="20"/>
        </w:rPr>
        <w:t xml:space="preserve"> </w:t>
      </w:r>
      <w:r>
        <w:rPr>
          <w:sz w:val="20"/>
        </w:rPr>
        <w:t>cm“;</w:t>
      </w:r>
      <w:r>
        <w:rPr>
          <w:spacing w:val="8"/>
          <w:sz w:val="20"/>
        </w:rPr>
        <w:t xml:space="preserve"> </w:t>
      </w:r>
      <w:r>
        <w:rPr>
          <w:sz w:val="20"/>
        </w:rPr>
        <w:t>31</w:t>
      </w:r>
      <w:r>
        <w:rPr>
          <w:spacing w:val="8"/>
          <w:sz w:val="20"/>
        </w:rPr>
        <w:t xml:space="preserve"> </w:t>
      </w:r>
      <w:r>
        <w:rPr>
          <w:sz w:val="20"/>
        </w:rPr>
        <w:t>ks</w:t>
      </w:r>
    </w:p>
    <w:p w:rsidR="00DC17C3" w:rsidRDefault="003B0ABA">
      <w:pPr>
        <w:pStyle w:val="Zkladntext"/>
        <w:spacing w:before="1"/>
        <w:ind w:left="461"/>
      </w:pPr>
      <w:r>
        <w:t>stromů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kategorii</w:t>
      </w:r>
      <w:r>
        <w:rPr>
          <w:spacing w:val="-3"/>
        </w:rPr>
        <w:t xml:space="preserve"> </w:t>
      </w:r>
      <w:r>
        <w:t>„Listnatý/ovocný</w:t>
      </w:r>
      <w:r>
        <w:rPr>
          <w:spacing w:val="-4"/>
        </w:rPr>
        <w:t xml:space="preserve"> </w:t>
      </w:r>
      <w:r>
        <w:t>strom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obvodem k</w:t>
      </w:r>
      <w:r>
        <w:t>mínku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metru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cm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více“,</w:t>
      </w:r>
    </w:p>
    <w:p w:rsidR="00DC17C3" w:rsidRDefault="003B0ABA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DC17C3" w:rsidRDefault="003B0ABA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4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výsadby</w:t>
      </w:r>
      <w:r>
        <w:rPr>
          <w:spacing w:val="-4"/>
          <w:sz w:val="20"/>
        </w:rPr>
        <w:t xml:space="preserve"> </w:t>
      </w:r>
      <w:r>
        <w:rPr>
          <w:sz w:val="20"/>
        </w:rPr>
        <w:t>a 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posudku,</w:t>
      </w:r>
    </w:p>
    <w:p w:rsidR="00DC17C3" w:rsidRDefault="003B0ABA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DC17C3" w:rsidRDefault="003B0ABA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</w:t>
      </w:r>
      <w:r>
        <w:rPr>
          <w:sz w:val="20"/>
        </w:rPr>
        <w:t>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DC17C3" w:rsidRDefault="003B0ABA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DC17C3" w:rsidRDefault="003B0ABA">
      <w:pPr>
        <w:pStyle w:val="Zkladntext"/>
        <w:spacing w:before="120"/>
        <w:ind w:left="102" w:right="115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 xml:space="preserve">fondu ve smyslu zákona č. 218/2000 Sb., o rozpočtových </w:t>
      </w:r>
      <w:r>
        <w:t>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DC17C3" w:rsidRDefault="003B0ABA">
      <w:pPr>
        <w:pStyle w:val="Odstavecseseznamem"/>
        <w:numPr>
          <w:ilvl w:val="1"/>
          <w:numId w:val="3"/>
        </w:numPr>
        <w:tabs>
          <w:tab w:val="left" w:pos="669"/>
        </w:tabs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DC17C3" w:rsidRDefault="003B0ABA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DC17C3" w:rsidRDefault="003B0ABA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</w:t>
      </w:r>
      <w:r>
        <w:rPr>
          <w:sz w:val="20"/>
        </w:rPr>
        <w:t>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DC17C3" w:rsidRDefault="003B0ABA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2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DC17C3" w:rsidRDefault="003B0ABA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případně jiným oprávněn</w:t>
      </w:r>
      <w:r>
        <w:rPr>
          <w:sz w:val="20"/>
        </w:rPr>
        <w:t>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3"/>
          <w:sz w:val="20"/>
        </w:rPr>
        <w:t xml:space="preserve"> </w:t>
      </w:r>
      <w:r>
        <w:rPr>
          <w:sz w:val="20"/>
        </w:rPr>
        <w:t>akce,</w:t>
      </w:r>
    </w:p>
    <w:p w:rsidR="00DC17C3" w:rsidRDefault="003B0ABA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DC17C3" w:rsidRDefault="003B0ABA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DC17C3" w:rsidRDefault="003B0ABA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</w:t>
      </w:r>
      <w:r>
        <w:rPr>
          <w:sz w:val="20"/>
        </w:rPr>
        <w:t>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DC17C3" w:rsidRDefault="003B0ABA">
      <w:pPr>
        <w:pStyle w:val="Odstavecseseznamem"/>
        <w:numPr>
          <w:ilvl w:val="1"/>
          <w:numId w:val="3"/>
        </w:numPr>
        <w:tabs>
          <w:tab w:val="left" w:pos="822"/>
        </w:tabs>
        <w:spacing w:before="118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DC17C3" w:rsidRDefault="003B0ABA">
      <w:pPr>
        <w:pStyle w:val="Odstavecseseznamem"/>
        <w:numPr>
          <w:ilvl w:val="1"/>
          <w:numId w:val="3"/>
        </w:numPr>
        <w:tabs>
          <w:tab w:val="left" w:pos="822"/>
        </w:tabs>
        <w:spacing w:before="122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</w:t>
      </w:r>
      <w:r>
        <w:rPr>
          <w:sz w:val="20"/>
        </w:rPr>
        <w:t>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mlouvou),</w:t>
      </w:r>
    </w:p>
    <w:p w:rsidR="00DC17C3" w:rsidRDefault="003B0ABA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2"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plnění</w:t>
      </w:r>
    </w:p>
    <w:p w:rsidR="00DC17C3" w:rsidRDefault="00DC17C3">
      <w:pPr>
        <w:jc w:val="both"/>
        <w:rPr>
          <w:sz w:val="20"/>
        </w:rPr>
        <w:sectPr w:rsidR="00DC17C3">
          <w:pgSz w:w="12240" w:h="15840"/>
          <w:pgMar w:top="1060" w:right="1020" w:bottom="1660" w:left="1600" w:header="0" w:footer="1460" w:gutter="0"/>
          <w:cols w:space="708"/>
        </w:sectPr>
      </w:pPr>
    </w:p>
    <w:p w:rsidR="00DC17C3" w:rsidRDefault="003B0ABA">
      <w:pPr>
        <w:pStyle w:val="Zkladntext"/>
        <w:spacing w:before="73"/>
        <w:ind w:left="821"/>
        <w:jc w:val="both"/>
      </w:pPr>
      <w:r>
        <w:lastRenderedPageBreak/>
        <w:t>povinností</w:t>
      </w:r>
      <w:r>
        <w:rPr>
          <w:spacing w:val="-4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Smlouvy,</w:t>
      </w:r>
    </w:p>
    <w:p w:rsidR="00DC17C3" w:rsidRDefault="003B0ABA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3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4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</w:t>
      </w:r>
      <w:r>
        <w:rPr>
          <w:sz w:val="20"/>
        </w:rPr>
        <w:t>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DC17C3" w:rsidRDefault="00DC17C3">
      <w:pPr>
        <w:pStyle w:val="Zkladntext"/>
        <w:spacing w:before="1"/>
        <w:ind w:left="0"/>
        <w:rPr>
          <w:sz w:val="36"/>
        </w:rPr>
      </w:pPr>
    </w:p>
    <w:p w:rsidR="00DC17C3" w:rsidRDefault="003B0ABA">
      <w:pPr>
        <w:pStyle w:val="Nadpis1"/>
        <w:spacing w:before="1"/>
      </w:pPr>
      <w:r>
        <w:t>V.</w:t>
      </w:r>
    </w:p>
    <w:p w:rsidR="00DC17C3" w:rsidRDefault="003B0ABA">
      <w:pPr>
        <w:pStyle w:val="Nadpis2"/>
        <w:spacing w:before="0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DC17C3" w:rsidRDefault="00DC17C3">
      <w:pPr>
        <w:pStyle w:val="Zkladntext"/>
        <w:spacing w:before="1"/>
        <w:ind w:left="0"/>
        <w:rPr>
          <w:b/>
          <w:sz w:val="18"/>
        </w:rPr>
      </w:pPr>
    </w:p>
    <w:p w:rsidR="00DC17C3" w:rsidRDefault="003B0ABA">
      <w:pPr>
        <w:pStyle w:val="Zkladntext"/>
        <w:ind w:right="117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DC17C3" w:rsidRDefault="00DC17C3">
      <w:pPr>
        <w:pStyle w:val="Zkladntext"/>
        <w:ind w:left="0"/>
        <w:rPr>
          <w:sz w:val="36"/>
        </w:rPr>
      </w:pPr>
    </w:p>
    <w:p w:rsidR="00DC17C3" w:rsidRDefault="003B0ABA">
      <w:pPr>
        <w:pStyle w:val="Nadpis1"/>
      </w:pPr>
      <w:r>
        <w:t>VI.</w:t>
      </w:r>
    </w:p>
    <w:p w:rsidR="00DC17C3" w:rsidRDefault="003B0ABA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DC17C3" w:rsidRDefault="00DC17C3">
      <w:pPr>
        <w:pStyle w:val="Zkladntext"/>
        <w:spacing w:before="1"/>
        <w:ind w:left="0"/>
        <w:rPr>
          <w:b/>
          <w:sz w:val="18"/>
        </w:rPr>
      </w:pPr>
    </w:p>
    <w:p w:rsidR="00DC17C3" w:rsidRDefault="003B0ABA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</w:t>
      </w:r>
      <w:r>
        <w:rPr>
          <w:sz w:val="20"/>
        </w:rPr>
        <w:t>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DC17C3" w:rsidRDefault="003B0ABA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9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DC17C3" w:rsidRDefault="003B0ABA">
      <w:pPr>
        <w:pStyle w:val="Odstavecseseznamem"/>
        <w:numPr>
          <w:ilvl w:val="0"/>
          <w:numId w:val="1"/>
        </w:numPr>
        <w:tabs>
          <w:tab w:val="left" w:pos="462"/>
        </w:tabs>
        <w:spacing w:before="121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DC17C3" w:rsidRDefault="003B0ABA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DC17C3" w:rsidRDefault="003B0ABA">
      <w:pPr>
        <w:pStyle w:val="Zkladntext"/>
        <w:spacing w:before="1"/>
      </w:pPr>
      <w:r>
        <w:t>Smlouvou.</w:t>
      </w:r>
    </w:p>
    <w:p w:rsidR="00DC17C3" w:rsidRDefault="003B0ABA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DC17C3" w:rsidRDefault="003B0ABA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DC17C3" w:rsidRDefault="003B0ABA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C17C3" w:rsidRDefault="003B0ABA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DC17C3" w:rsidRDefault="003B0ABA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6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DC17C3" w:rsidRDefault="003B0ABA">
      <w:pPr>
        <w:pStyle w:val="Odstavecseseznamem"/>
        <w:numPr>
          <w:ilvl w:val="0"/>
          <w:numId w:val="1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30"/>
          <w:sz w:val="20"/>
        </w:rPr>
        <w:t xml:space="preserve"> </w:t>
      </w:r>
      <w:r>
        <w:rPr>
          <w:sz w:val="20"/>
        </w:rPr>
        <w:t>podpisy</w:t>
      </w:r>
      <w:r>
        <w:rPr>
          <w:spacing w:val="29"/>
          <w:sz w:val="20"/>
        </w:rPr>
        <w:t xml:space="preserve"> </w:t>
      </w:r>
      <w:r>
        <w:rPr>
          <w:sz w:val="20"/>
        </w:rPr>
        <w:t>zástupců</w:t>
      </w:r>
      <w:r>
        <w:rPr>
          <w:spacing w:val="30"/>
          <w:sz w:val="20"/>
        </w:rPr>
        <w:t xml:space="preserve"> </w:t>
      </w:r>
      <w:r>
        <w:rPr>
          <w:sz w:val="20"/>
        </w:rPr>
        <w:t>smluvních</w:t>
      </w:r>
      <w:r>
        <w:rPr>
          <w:spacing w:val="30"/>
          <w:sz w:val="20"/>
        </w:rPr>
        <w:t xml:space="preserve"> </w:t>
      </w:r>
      <w:r>
        <w:rPr>
          <w:sz w:val="20"/>
        </w:rPr>
        <w:t>stran,</w:t>
      </w:r>
      <w:r>
        <w:rPr>
          <w:spacing w:val="32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29"/>
          <w:sz w:val="20"/>
        </w:rPr>
        <w:t xml:space="preserve"> </w:t>
      </w:r>
      <w:r>
        <w:rPr>
          <w:sz w:val="20"/>
        </w:rPr>
        <w:t>je</w:t>
      </w:r>
      <w:r>
        <w:rPr>
          <w:spacing w:val="29"/>
          <w:sz w:val="20"/>
        </w:rPr>
        <w:t xml:space="preserve"> </w:t>
      </w:r>
      <w:r>
        <w:rPr>
          <w:sz w:val="20"/>
        </w:rPr>
        <w:t>vyhotovena</w:t>
      </w:r>
      <w:r>
        <w:rPr>
          <w:spacing w:val="29"/>
          <w:sz w:val="20"/>
        </w:rPr>
        <w:t xml:space="preserve"> </w:t>
      </w:r>
      <w:r>
        <w:rPr>
          <w:sz w:val="20"/>
        </w:rPr>
        <w:t>ve</w:t>
      </w:r>
      <w:r>
        <w:rPr>
          <w:spacing w:val="30"/>
          <w:sz w:val="20"/>
        </w:rPr>
        <w:t xml:space="preserve"> </w:t>
      </w:r>
      <w:r>
        <w:rPr>
          <w:sz w:val="20"/>
        </w:rPr>
        <w:t>dvou</w:t>
      </w:r>
      <w:r>
        <w:rPr>
          <w:spacing w:val="38"/>
          <w:sz w:val="20"/>
        </w:rPr>
        <w:t xml:space="preserve"> </w:t>
      </w:r>
      <w:r>
        <w:rPr>
          <w:sz w:val="20"/>
        </w:rPr>
        <w:t>listinných</w:t>
      </w:r>
    </w:p>
    <w:p w:rsidR="00DC17C3" w:rsidRDefault="00DC17C3">
      <w:pPr>
        <w:jc w:val="both"/>
        <w:rPr>
          <w:sz w:val="20"/>
        </w:rPr>
        <w:sectPr w:rsidR="00DC17C3">
          <w:pgSz w:w="12240" w:h="15840"/>
          <w:pgMar w:top="1060" w:right="1020" w:bottom="1660" w:left="1600" w:header="0" w:footer="1460" w:gutter="0"/>
          <w:cols w:space="708"/>
        </w:sectPr>
      </w:pPr>
    </w:p>
    <w:p w:rsidR="00DC17C3" w:rsidRDefault="003B0ABA">
      <w:pPr>
        <w:pStyle w:val="Zkladntext"/>
        <w:spacing w:before="73"/>
      </w:pPr>
      <w:r>
        <w:lastRenderedPageBreak/>
        <w:t>exemplářích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podepsána</w:t>
      </w:r>
      <w:r>
        <w:rPr>
          <w:spacing w:val="29"/>
        </w:rPr>
        <w:t xml:space="preserve"> </w:t>
      </w:r>
      <w:r>
        <w:t>vlastnoručně;</w:t>
      </w:r>
      <w:r>
        <w:rPr>
          <w:spacing w:val="27"/>
        </w:rPr>
        <w:t xml:space="preserve"> </w:t>
      </w:r>
      <w:r>
        <w:t>každý</w:t>
      </w:r>
      <w:r>
        <w:rPr>
          <w:spacing w:val="27"/>
        </w:rPr>
        <w:t xml:space="preserve"> </w:t>
      </w:r>
      <w:r>
        <w:t>exemplář</w:t>
      </w:r>
      <w:r>
        <w:rPr>
          <w:spacing w:val="28"/>
        </w:rPr>
        <w:t xml:space="preserve"> </w:t>
      </w:r>
      <w:r>
        <w:t>má</w:t>
      </w:r>
      <w:r>
        <w:rPr>
          <w:spacing w:val="27"/>
        </w:rPr>
        <w:t xml:space="preserve"> </w:t>
      </w:r>
      <w:r>
        <w:t>platnost</w:t>
      </w:r>
      <w:r>
        <w:rPr>
          <w:spacing w:val="26"/>
        </w:rPr>
        <w:t xml:space="preserve"> </w:t>
      </w:r>
      <w:r>
        <w:t>originálu.</w:t>
      </w:r>
      <w:r>
        <w:rPr>
          <w:spacing w:val="30"/>
        </w:rPr>
        <w:t xml:space="preserve"> </w:t>
      </w:r>
      <w:r>
        <w:t>Každá</w:t>
      </w:r>
      <w:r>
        <w:rPr>
          <w:spacing w:val="27"/>
        </w:rPr>
        <w:t xml:space="preserve"> </w:t>
      </w:r>
      <w:r>
        <w:t>smluvní</w:t>
      </w:r>
      <w:r>
        <w:rPr>
          <w:spacing w:val="27"/>
        </w:rPr>
        <w:t xml:space="preserve"> </w:t>
      </w:r>
      <w:r>
        <w:t>strana</w:t>
      </w:r>
      <w:r>
        <w:rPr>
          <w:spacing w:val="-52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jeden</w:t>
      </w:r>
      <w:r>
        <w:rPr>
          <w:spacing w:val="2"/>
        </w:rPr>
        <w:t xml:space="preserve"> </w:t>
      </w:r>
      <w:r>
        <w:t>exemplář.</w:t>
      </w:r>
    </w:p>
    <w:p w:rsidR="00DC17C3" w:rsidRDefault="00DC17C3">
      <w:pPr>
        <w:pStyle w:val="Zkladntext"/>
        <w:spacing w:before="2"/>
        <w:ind w:left="0"/>
        <w:rPr>
          <w:sz w:val="36"/>
        </w:rPr>
      </w:pPr>
    </w:p>
    <w:p w:rsidR="00DC17C3" w:rsidRDefault="003B0ABA">
      <w:pPr>
        <w:pStyle w:val="Zkladntext"/>
        <w:tabs>
          <w:tab w:val="left" w:pos="6551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DC17C3" w:rsidRDefault="00DC17C3">
      <w:pPr>
        <w:pStyle w:val="Zkladntext"/>
        <w:spacing w:before="1"/>
        <w:ind w:left="0"/>
        <w:rPr>
          <w:sz w:val="18"/>
        </w:rPr>
      </w:pPr>
    </w:p>
    <w:p w:rsidR="00DC17C3" w:rsidRDefault="003B0ABA">
      <w:pPr>
        <w:pStyle w:val="Zkladntext"/>
        <w:ind w:left="102"/>
      </w:pPr>
      <w:r>
        <w:t>dne:</w:t>
      </w:r>
    </w:p>
    <w:p w:rsidR="00DC17C3" w:rsidRDefault="00DC17C3">
      <w:pPr>
        <w:pStyle w:val="Zkladntext"/>
        <w:ind w:left="0"/>
        <w:rPr>
          <w:sz w:val="26"/>
        </w:rPr>
      </w:pPr>
    </w:p>
    <w:p w:rsidR="00DC17C3" w:rsidRDefault="00DC17C3">
      <w:pPr>
        <w:pStyle w:val="Zkladntext"/>
        <w:ind w:left="0"/>
        <w:rPr>
          <w:sz w:val="26"/>
        </w:rPr>
      </w:pPr>
    </w:p>
    <w:p w:rsidR="00DC17C3" w:rsidRDefault="00DC17C3">
      <w:pPr>
        <w:pStyle w:val="Zkladntext"/>
        <w:spacing w:before="3"/>
        <w:ind w:left="0"/>
        <w:rPr>
          <w:sz w:val="29"/>
        </w:rPr>
      </w:pPr>
    </w:p>
    <w:p w:rsidR="00DC17C3" w:rsidRDefault="003B0ABA">
      <w:pPr>
        <w:tabs>
          <w:tab w:val="left" w:pos="7336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DC17C3" w:rsidRDefault="003B0ABA">
      <w:pPr>
        <w:pStyle w:val="Zkladntext"/>
        <w:tabs>
          <w:tab w:val="left" w:pos="8023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6"/>
        </w:rPr>
        <w:t xml:space="preserve"> </w:t>
      </w:r>
      <w:r>
        <w:t>Fondu</w:t>
      </w:r>
    </w:p>
    <w:sectPr w:rsidR="00DC17C3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ABA" w:rsidRDefault="003B0ABA">
      <w:r>
        <w:separator/>
      </w:r>
    </w:p>
  </w:endnote>
  <w:endnote w:type="continuationSeparator" w:id="0">
    <w:p w:rsidR="003B0ABA" w:rsidRDefault="003B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7C3" w:rsidRDefault="00364CCB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17C3" w:rsidRDefault="003B0ABA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4CCB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DC17C3" w:rsidRDefault="003B0ABA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4CCB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ABA" w:rsidRDefault="003B0ABA">
      <w:r>
        <w:separator/>
      </w:r>
    </w:p>
  </w:footnote>
  <w:footnote w:type="continuationSeparator" w:id="0">
    <w:p w:rsidR="003B0ABA" w:rsidRDefault="003B0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233F"/>
    <w:multiLevelType w:val="hybridMultilevel"/>
    <w:tmpl w:val="AE569906"/>
    <w:lvl w:ilvl="0" w:tplc="2652608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88A81C2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8061568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A65EF03C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C8028574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2FDC528E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AD1690AA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4044BB10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D200F3C4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335E5A43"/>
    <w:multiLevelType w:val="hybridMultilevel"/>
    <w:tmpl w:val="25407950"/>
    <w:lvl w:ilvl="0" w:tplc="94FAD6D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1F8A81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00CC104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7486BB1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8B222D1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2C201212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895E5CC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5A08425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4E8E33E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4095461"/>
    <w:multiLevelType w:val="hybridMultilevel"/>
    <w:tmpl w:val="AA285DEE"/>
    <w:lvl w:ilvl="0" w:tplc="EEBE6DB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1AA6A2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31862A4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BF1ACDA8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564E62A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DE52A0F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53AC7C82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0EA29CF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0F5E081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5920127"/>
    <w:multiLevelType w:val="hybridMultilevel"/>
    <w:tmpl w:val="B7189D64"/>
    <w:lvl w:ilvl="0" w:tplc="7C5C731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884024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C158E852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19D0A9B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28665C2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62E68DC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5FEC77C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47D4FEF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B5EA62D2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692D2DB4"/>
    <w:multiLevelType w:val="hybridMultilevel"/>
    <w:tmpl w:val="03286100"/>
    <w:lvl w:ilvl="0" w:tplc="C980C56E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45E3FFC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14B6D4F2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0680DD8C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C00E4D8E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A07EAEEA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DDB0616C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DFC29F9E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1584D57A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6D0934CA"/>
    <w:multiLevelType w:val="hybridMultilevel"/>
    <w:tmpl w:val="B26C59E0"/>
    <w:lvl w:ilvl="0" w:tplc="4BCE89C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C764A5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0C0EC8B2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E17C0AC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A0E6297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164CB28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172C697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103C34B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9AE4BD96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C3"/>
    <w:rsid w:val="00364CCB"/>
    <w:rsid w:val="003B0ABA"/>
    <w:rsid w:val="00DC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5D1491-3A90-47E3-BDF1-9517D0B3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1473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2022-12-15T15:28:00Z</dcterms:created>
  <dcterms:modified xsi:type="dcterms:W3CDTF">2022-12-15T15:28:00Z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2022-12-15T00:00:00Z</vt:filetime>
  </property>
</Properties>
</file>