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FE10" w14:textId="3E46D09C" w:rsidR="00074C67" w:rsidRDefault="00425D22" w:rsidP="00E11725">
      <w:pPr>
        <w:pStyle w:val="Nzevsmlouvyodlo"/>
      </w:pPr>
      <w:r>
        <w:t xml:space="preserve">Dodatek č. </w:t>
      </w:r>
      <w:r w:rsidR="00B11B68">
        <w:t>3</w:t>
      </w:r>
      <w:r w:rsidR="00074C67">
        <w:t xml:space="preserve"> ke Smlouvě o dílo</w:t>
      </w:r>
      <w:r w:rsidR="00A96B76">
        <w:t xml:space="preserve"> </w:t>
      </w:r>
      <w:r w:rsidR="00B514AD">
        <w:t xml:space="preserve">č. </w:t>
      </w:r>
      <w:r w:rsidR="00A96B76" w:rsidRPr="00A96B76">
        <w:rPr>
          <w:bCs w:val="0"/>
        </w:rPr>
        <w:t>2022/00653/OOŽP</w:t>
      </w:r>
    </w:p>
    <w:sdt>
      <w:sdtPr>
        <w:id w:val="-969822823"/>
        <w:placeholder>
          <w:docPart w:val="13A0AA9B65AA44A19AFF8BF958657C10"/>
        </w:placeholder>
        <w:text/>
      </w:sdtPr>
      <w:sdtEndPr/>
      <w:sdtContent>
        <w:p w14:paraId="546671CB" w14:textId="5C728123" w:rsidR="00E11725" w:rsidRPr="007724D5" w:rsidRDefault="00E332B8" w:rsidP="00E11725">
          <w:pPr>
            <w:pStyle w:val="Nzevsmlouvyodlo"/>
          </w:pPr>
          <w:r>
            <w:t>Úpravy Žižkova náměstí – horní parter</w:t>
          </w:r>
        </w:p>
      </w:sdtContent>
    </w:sdt>
    <w:p w14:paraId="79284E9C" w14:textId="58D09E5E" w:rsidR="00E11725" w:rsidRPr="00903708" w:rsidRDefault="00074C67" w:rsidP="00E11725">
      <w:pPr>
        <w:pStyle w:val="Zkladnpopis"/>
      </w:pPr>
      <w:r>
        <w:t>u</w:t>
      </w:r>
      <w:r w:rsidR="00E11725" w:rsidRPr="007724D5">
        <w:t>zavřen</w:t>
      </w:r>
      <w:r>
        <w:t>é dne 28. 4. 2022</w:t>
      </w:r>
      <w:r w:rsidR="00E11725" w:rsidRPr="007724D5">
        <w:t xml:space="preserve"> </w:t>
      </w:r>
      <w:r w:rsidR="0087039F" w:rsidRPr="007724D5">
        <w:t>podle</w:t>
      </w:r>
      <w:r w:rsidR="00E11725" w:rsidRPr="007724D5">
        <w:t xml:space="preserve"> § 2586</w:t>
      </w:r>
      <w:r w:rsidR="003D43B1" w:rsidRPr="007724D5">
        <w:t xml:space="preserve"> a </w:t>
      </w:r>
      <w:r w:rsidR="00E11725" w:rsidRPr="007724D5">
        <w:t>násl. zákona č. 89/2012 Sb., občanský zákoník, ve znění pozdějších předpisů (</w:t>
      </w:r>
      <w:r w:rsidR="00313260" w:rsidRPr="007724D5">
        <w:t>„</w:t>
      </w:r>
      <w:r w:rsidR="00E11725" w:rsidRPr="007724D5">
        <w:rPr>
          <w:b/>
          <w:bCs/>
        </w:rPr>
        <w:t>občanský</w:t>
      </w:r>
      <w:r w:rsidR="00E11725" w:rsidRPr="007724D5">
        <w:t xml:space="preserve"> </w:t>
      </w:r>
      <w:r w:rsidR="00E11725" w:rsidRPr="007724D5">
        <w:rPr>
          <w:b/>
          <w:bCs/>
        </w:rPr>
        <w:t>zákoník</w:t>
      </w:r>
      <w:r w:rsidR="00313260" w:rsidRPr="007724D5">
        <w:t>“</w:t>
      </w:r>
      <w:r w:rsidR="00E11725" w:rsidRPr="007724D5">
        <w:t>)</w:t>
      </w:r>
    </w:p>
    <w:p w14:paraId="1A5CBD05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72CC368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1F544DA8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3F20081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033E87F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6B0808" w14:textId="565857B6" w:rsidR="008C74B5" w:rsidRPr="00C8309B" w:rsidRDefault="00AA3A7C" w:rsidP="0030491F">
            <w:pPr>
              <w:pStyle w:val="Tabulka"/>
              <w:rPr>
                <w:bCs/>
              </w:rPr>
            </w:pPr>
            <w:r>
              <w:rPr>
                <w:bCs/>
              </w:rPr>
              <w:t>m</w:t>
            </w:r>
            <w:r w:rsidR="007724D5">
              <w:rPr>
                <w:bCs/>
              </w:rPr>
              <w:t>ěstská část Praha 3</w:t>
            </w:r>
          </w:p>
        </w:tc>
      </w:tr>
      <w:tr w:rsidR="006331DC" w:rsidRPr="00903708" w14:paraId="3E277AA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E2C214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83C58CC" w14:textId="02B0048F" w:rsidR="006331DC" w:rsidRPr="00903708" w:rsidRDefault="007724D5" w:rsidP="0030491F">
            <w:pPr>
              <w:pStyle w:val="Tabulka"/>
            </w:pPr>
            <w:r>
              <w:rPr>
                <w:bCs/>
              </w:rPr>
              <w:t xml:space="preserve">Havlíčkovo nám. </w:t>
            </w:r>
            <w:r w:rsidR="00AA3A7C">
              <w:rPr>
                <w:bCs/>
              </w:rPr>
              <w:t>700/</w:t>
            </w:r>
            <w:r>
              <w:rPr>
                <w:bCs/>
              </w:rPr>
              <w:t>9, Praha 3, PSČ 130 00</w:t>
            </w:r>
          </w:p>
        </w:tc>
      </w:tr>
      <w:tr w:rsidR="006331DC" w:rsidRPr="00903708" w14:paraId="5C30C890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992BEB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E368248" w14:textId="72FE309C" w:rsidR="006331DC" w:rsidRPr="00903708" w:rsidRDefault="007724D5" w:rsidP="0030491F">
            <w:pPr>
              <w:pStyle w:val="Tabulka"/>
            </w:pPr>
            <w:r>
              <w:rPr>
                <w:bCs/>
              </w:rPr>
              <w:t>00063517</w:t>
            </w:r>
          </w:p>
        </w:tc>
      </w:tr>
      <w:tr w:rsidR="006331DC" w:rsidRPr="00903708" w14:paraId="0E7C2F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8B364B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5AED05C" w14:textId="223081AD" w:rsidR="006331DC" w:rsidRPr="00903708" w:rsidRDefault="007724D5" w:rsidP="0030491F">
            <w:pPr>
              <w:pStyle w:val="Tabulka"/>
            </w:pPr>
            <w:r>
              <w:rPr>
                <w:bCs/>
              </w:rPr>
              <w:t>CZ00063517</w:t>
            </w:r>
          </w:p>
        </w:tc>
      </w:tr>
      <w:tr w:rsidR="006331DC" w:rsidRPr="00903708" w14:paraId="694439F9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D3A8959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9B3FED6" w14:textId="15F033B7" w:rsidR="006331DC" w:rsidRPr="00903708" w:rsidRDefault="007724D5" w:rsidP="0030491F">
            <w:pPr>
              <w:pStyle w:val="Tabulka"/>
            </w:pPr>
            <w:r>
              <w:rPr>
                <w:bCs/>
              </w:rPr>
              <w:t>801 – obec nebo městská část hlavního města Prahy</w:t>
            </w:r>
          </w:p>
        </w:tc>
      </w:tr>
      <w:tr w:rsidR="0030491F" w:rsidRPr="00903708" w14:paraId="24D79B10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74D59D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933D74F" w14:textId="5DA3C794" w:rsidR="0030491F" w:rsidRPr="00903708" w:rsidRDefault="0017615D" w:rsidP="0030491F">
            <w:pPr>
              <w:pStyle w:val="Tabulka"/>
            </w:pPr>
            <w:r>
              <w:rPr>
                <w:bCs/>
              </w:rPr>
              <w:t>Bc. Jan Bartko, člen rady městské části</w:t>
            </w:r>
          </w:p>
        </w:tc>
      </w:tr>
      <w:tr w:rsidR="0030491F" w:rsidRPr="00903708" w14:paraId="0A47524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64727A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889EF7" w14:textId="426A1BB9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34656F3C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D2B706F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68556F3" w14:textId="2E556E0C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116B4318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692B29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7A99FFC" w14:textId="514A52B3" w:rsidR="0030491F" w:rsidRPr="00903708" w:rsidRDefault="00B11B68" w:rsidP="00B11B68">
            <w:pPr>
              <w:keepNext/>
              <w:spacing w:before="0" w:after="0"/>
            </w:pPr>
            <w:r>
              <w:rPr>
                <w:bCs/>
              </w:rPr>
              <w:t>Bc. Jan</w:t>
            </w:r>
            <w:r w:rsidR="00B71A2A">
              <w:rPr>
                <w:bCs/>
              </w:rPr>
              <w:t xml:space="preserve"> </w:t>
            </w:r>
            <w:r>
              <w:rPr>
                <w:bCs/>
              </w:rPr>
              <w:t>Bartko</w:t>
            </w:r>
            <w:r w:rsidR="00B71A2A">
              <w:rPr>
                <w:bCs/>
              </w:rPr>
              <w:t xml:space="preserve">, </w:t>
            </w:r>
            <w:r>
              <w:rPr>
                <w:bCs/>
              </w:rPr>
              <w:t>člen rady městské části</w:t>
            </w:r>
          </w:p>
        </w:tc>
      </w:tr>
      <w:tr w:rsidR="0030491F" w:rsidRPr="00903708" w14:paraId="1C9DF64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F99A34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49D965B" w14:textId="60AE6780" w:rsidR="0030491F" w:rsidRPr="004C1FC6" w:rsidRDefault="008D2A2D" w:rsidP="0030491F">
            <w:pPr>
              <w:pStyle w:val="Tabulka"/>
              <w:rPr>
                <w:highlight w:val="yellow"/>
              </w:rPr>
            </w:pPr>
            <w:r w:rsidRPr="008D2A2D">
              <w:rPr>
                <w:bCs/>
              </w:rPr>
              <w:t>Ing. Jana Caldrová, vedoucí Odboru ochrany životního prostředí</w:t>
            </w:r>
            <w:r w:rsidR="00AA3A7C">
              <w:rPr>
                <w:bCs/>
              </w:rPr>
              <w:t xml:space="preserve"> Úřadu městské části Praha 3</w:t>
            </w:r>
          </w:p>
        </w:tc>
      </w:tr>
    </w:tbl>
    <w:p w14:paraId="72FCE33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6AA6B43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185D6599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520F657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1527B26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3B459A0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DF2F56" w14:textId="25BCFFE4" w:rsidR="00E11725" w:rsidRPr="00907B1E" w:rsidRDefault="00AF5C2D" w:rsidP="00E11725">
            <w:pPr>
              <w:pStyle w:val="Tabulka"/>
              <w:rPr>
                <w:b/>
                <w:bCs/>
                <w:lang w:val="en-US"/>
              </w:rPr>
            </w:pPr>
            <w:r w:rsidRPr="00AF5C2D">
              <w:rPr>
                <w:bCs/>
              </w:rPr>
              <w:t>ENVIRONMENTAL BUILDING a.s.</w:t>
            </w:r>
          </w:p>
        </w:tc>
      </w:tr>
      <w:tr w:rsidR="00E11725" w:rsidRPr="00903708" w14:paraId="3DC7A3B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F43A84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75A1A8" w14:textId="037183A1" w:rsidR="00E11725" w:rsidRPr="00B90AB0" w:rsidRDefault="00AF5C2D" w:rsidP="00E11725">
            <w:pPr>
              <w:pStyle w:val="Tabulka"/>
              <w:rPr>
                <w:bCs/>
              </w:rPr>
            </w:pPr>
            <w:r w:rsidRPr="00AF5C2D">
              <w:rPr>
                <w:bCs/>
              </w:rPr>
              <w:t>Říčanská 1799, Voděrádky, 251 01 Říčany</w:t>
            </w:r>
          </w:p>
        </w:tc>
      </w:tr>
      <w:tr w:rsidR="00E11725" w:rsidRPr="00903708" w14:paraId="08972D2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E07CB9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1D857E" w14:textId="65E9F15B" w:rsidR="00E11725" w:rsidRPr="00903708" w:rsidRDefault="00AF5C2D" w:rsidP="00E11725">
            <w:pPr>
              <w:pStyle w:val="Tabulka"/>
            </w:pPr>
            <w:r w:rsidRPr="00AF5C2D">
              <w:rPr>
                <w:bCs/>
              </w:rPr>
              <w:t>09713662</w:t>
            </w:r>
          </w:p>
        </w:tc>
      </w:tr>
      <w:tr w:rsidR="00E11725" w:rsidRPr="00903708" w14:paraId="4A08848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AAB3CA8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42C191" w14:textId="24893185" w:rsidR="00E11725" w:rsidRPr="00903708" w:rsidRDefault="00F31AEF" w:rsidP="00E11725">
            <w:pPr>
              <w:pStyle w:val="Tabulka"/>
            </w:pPr>
            <w:r w:rsidRPr="00F31AEF">
              <w:rPr>
                <w:bCs/>
              </w:rPr>
              <w:t>CZ09713662</w:t>
            </w:r>
          </w:p>
        </w:tc>
      </w:tr>
      <w:tr w:rsidR="00E11725" w:rsidRPr="00903708" w14:paraId="57F7D98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3D23438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2A331D" w14:textId="1629B99C" w:rsidR="00E11725" w:rsidRPr="00903708" w:rsidRDefault="00AA3A7C" w:rsidP="00E11725">
            <w:pPr>
              <w:pStyle w:val="Tabulka"/>
            </w:pPr>
            <w:r>
              <w:rPr>
                <w:bCs/>
              </w:rPr>
              <w:t>a</w:t>
            </w:r>
            <w:r w:rsidR="006540C6">
              <w:rPr>
                <w:bCs/>
              </w:rPr>
              <w:t>kciová společnost</w:t>
            </w:r>
          </w:p>
        </w:tc>
      </w:tr>
      <w:tr w:rsidR="00E11725" w:rsidRPr="00903708" w14:paraId="67D9417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609211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D06C58" w14:textId="29120013" w:rsidR="00E11725" w:rsidRPr="00903708" w:rsidRDefault="00E11725" w:rsidP="00E11725">
            <w:pPr>
              <w:pStyle w:val="Tabulka"/>
            </w:pPr>
            <w:r w:rsidRPr="00895A2B"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895A2B">
              <w:rPr>
                <w:bCs/>
              </w:rPr>
              <w:t>u Městského soudu</w:t>
            </w:r>
            <w:r w:rsidR="00AA3A7C">
              <w:rPr>
                <w:bCs/>
              </w:rPr>
              <w:t xml:space="preserve"> v Praze</w:t>
            </w:r>
            <w:r w:rsidRPr="00903708">
              <w:t xml:space="preserve">, </w:t>
            </w:r>
            <w:proofErr w:type="spellStart"/>
            <w:r w:rsidR="008F60AA" w:rsidRPr="00895A2B">
              <w:t>sp</w:t>
            </w:r>
            <w:proofErr w:type="spellEnd"/>
            <w:r w:rsidR="008F60AA" w:rsidRPr="00895A2B">
              <w:t>. zn.</w:t>
            </w:r>
            <w:r w:rsidR="00B90AB0" w:rsidRPr="00C8309B">
              <w:rPr>
                <w:bCs/>
              </w:rPr>
              <w:t xml:space="preserve"> </w:t>
            </w:r>
            <w:r w:rsidR="00895A2B">
              <w:rPr>
                <w:bCs/>
              </w:rPr>
              <w:t>B 25864</w:t>
            </w:r>
          </w:p>
        </w:tc>
      </w:tr>
      <w:tr w:rsidR="00E11725" w:rsidRPr="00903708" w14:paraId="1A4824E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B12F60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7331BE" w14:textId="5F6763D1" w:rsidR="00E11725" w:rsidRPr="00903708" w:rsidRDefault="006540C6" w:rsidP="00E11725">
            <w:pPr>
              <w:pStyle w:val="Tabulka"/>
            </w:pPr>
            <w:r w:rsidRPr="006540C6">
              <w:rPr>
                <w:bCs/>
              </w:rPr>
              <w:t>Lukáš Novotný, člen správní rady</w:t>
            </w:r>
          </w:p>
        </w:tc>
      </w:tr>
      <w:tr w:rsidR="00E11725" w:rsidRPr="00903708" w14:paraId="0B275449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BBCA71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B5230D0" w14:textId="7050A0B3" w:rsidR="00E11725" w:rsidRPr="00903708" w:rsidRDefault="00E11725" w:rsidP="00E11725">
            <w:pPr>
              <w:pStyle w:val="Tabulka"/>
            </w:pPr>
          </w:p>
        </w:tc>
      </w:tr>
      <w:tr w:rsidR="00E11725" w:rsidRPr="00903708" w14:paraId="47CD851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D93B40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EC2F212" w14:textId="14D392BB" w:rsidR="00E11725" w:rsidRPr="00355EF7" w:rsidRDefault="00E11725" w:rsidP="00E11725">
            <w:pPr>
              <w:pStyle w:val="Tabulka"/>
              <w:rPr>
                <w:bCs/>
              </w:rPr>
            </w:pPr>
            <w:bookmarkStart w:id="0" w:name="_GoBack"/>
            <w:bookmarkEnd w:id="0"/>
          </w:p>
        </w:tc>
      </w:tr>
      <w:tr w:rsidR="00E11725" w:rsidRPr="00903708" w14:paraId="5453252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769FA3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D70E7A" w14:textId="283D5069" w:rsidR="00E11725" w:rsidRPr="00355EF7" w:rsidRDefault="00344C44" w:rsidP="00E11725">
            <w:pPr>
              <w:pStyle w:val="Tabulka"/>
              <w:rPr>
                <w:bCs/>
              </w:rPr>
            </w:pPr>
            <w:r w:rsidRPr="00344C44">
              <w:rPr>
                <w:bCs/>
              </w:rPr>
              <w:t>Lukáš Novotný, člen správní rady</w:t>
            </w:r>
          </w:p>
        </w:tc>
      </w:tr>
      <w:tr w:rsidR="00E11725" w:rsidRPr="00903708" w14:paraId="6FC0C8E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C42F6B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5BD9D6" w14:textId="65C12DA1" w:rsidR="00E11725" w:rsidRPr="00355EF7" w:rsidRDefault="00344C44" w:rsidP="00E11725">
            <w:pPr>
              <w:pStyle w:val="Tabulka"/>
              <w:rPr>
                <w:bCs/>
              </w:rPr>
            </w:pPr>
            <w:r w:rsidRPr="00344C44">
              <w:rPr>
                <w:bCs/>
              </w:rPr>
              <w:t>Lukáš Novotný, člen správní rady</w:t>
            </w:r>
          </w:p>
        </w:tc>
      </w:tr>
    </w:tbl>
    <w:p w14:paraId="51E7F772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B0CACCD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404E0CE3" w14:textId="77777777" w:rsidR="00E12D7E" w:rsidRPr="00E12D7E" w:rsidRDefault="00E12D7E" w:rsidP="00E12D7E">
      <w:pPr>
        <w:pStyle w:val="Nadpis1"/>
      </w:pPr>
      <w:bookmarkStart w:id="1" w:name="_Toc54701918"/>
      <w:r w:rsidRPr="00E12D7E">
        <w:lastRenderedPageBreak/>
        <w:t>Vymezení základních pojmů</w:t>
      </w:r>
      <w:bookmarkEnd w:id="1"/>
    </w:p>
    <w:p w14:paraId="46B85F91" w14:textId="1076C635" w:rsidR="00074C67" w:rsidRDefault="00074C67" w:rsidP="00074C67">
      <w:pPr>
        <w:pStyle w:val="rovezanadpis"/>
        <w:numPr>
          <w:ilvl w:val="1"/>
          <w:numId w:val="36"/>
        </w:numPr>
        <w:tabs>
          <w:tab w:val="clear" w:pos="709"/>
          <w:tab w:val="left" w:pos="851"/>
          <w:tab w:val="left" w:pos="993"/>
        </w:tabs>
      </w:pPr>
      <w:r>
        <w:t xml:space="preserve">Smlouvou je </w:t>
      </w:r>
      <w:r w:rsidR="00AA3A7C">
        <w:t>S</w:t>
      </w:r>
      <w:r>
        <w:t>mlouva o dílo „</w:t>
      </w:r>
      <w:r w:rsidRPr="00074C67">
        <w:t>Úpravy Žižkova náměstí – horní parter</w:t>
      </w:r>
      <w:r>
        <w:t>“ uzavřen</w:t>
      </w:r>
      <w:r w:rsidR="00AA3A7C">
        <w:t>á</w:t>
      </w:r>
      <w:r>
        <w:t xml:space="preserve"> dne 28. 4. 2022 mezi objednatelem a zhotovitelem na základě výsledku zadávacího řízení</w:t>
      </w:r>
      <w:r w:rsidR="00AA3A7C">
        <w:t xml:space="preserve"> s názvem</w:t>
      </w:r>
      <w:r>
        <w:t xml:space="preserve"> „</w:t>
      </w:r>
      <w:r w:rsidRPr="00074C67">
        <w:t>Úpravy Žižkova náměstí – horní parter</w:t>
      </w:r>
      <w:r>
        <w:t>“ (dále jen “</w:t>
      </w:r>
      <w:r w:rsidRPr="00AA3A7C">
        <w:rPr>
          <w:b/>
        </w:rPr>
        <w:t>Smlouva</w:t>
      </w:r>
      <w:r>
        <w:t>“).</w:t>
      </w:r>
    </w:p>
    <w:p w14:paraId="4B4BA796" w14:textId="0E55F47D" w:rsidR="004B088D" w:rsidRDefault="00295D79" w:rsidP="00C55F43">
      <w:pPr>
        <w:pStyle w:val="rovezanadpis"/>
        <w:numPr>
          <w:ilvl w:val="1"/>
          <w:numId w:val="36"/>
        </w:numPr>
        <w:tabs>
          <w:tab w:val="left" w:pos="851"/>
          <w:tab w:val="left" w:pos="993"/>
        </w:tabs>
      </w:pPr>
      <w:r>
        <w:t xml:space="preserve">  </w:t>
      </w:r>
      <w:r w:rsidR="004B088D">
        <w:t>Dodatkem č. 1 Smlouvy je</w:t>
      </w:r>
      <w:r w:rsidR="004B088D" w:rsidRPr="004B088D">
        <w:t xml:space="preserve"> </w:t>
      </w:r>
      <w:r w:rsidR="00C55F43">
        <w:t>„</w:t>
      </w:r>
      <w:r w:rsidR="004B088D">
        <w:t>Dodatek č. 1 ke Smlouvě o dílo 2022/00653/OOŽP Úpravy Žižkova náměstí – horní parter</w:t>
      </w:r>
      <w:r w:rsidR="00C55F43">
        <w:t xml:space="preserve">“ uzavřený dne </w:t>
      </w:r>
      <w:r>
        <w:t>26</w:t>
      </w:r>
      <w:r w:rsidR="00C55F43">
        <w:t xml:space="preserve">. </w:t>
      </w:r>
      <w:r>
        <w:t>08</w:t>
      </w:r>
      <w:r w:rsidR="00C55F43">
        <w:t>. 2022 mezi objednatelem a zhotovitelem.</w:t>
      </w:r>
      <w:r w:rsidR="004B088D">
        <w:t xml:space="preserve"> </w:t>
      </w:r>
    </w:p>
    <w:p w14:paraId="12911C08" w14:textId="685D5800" w:rsidR="00B11B68" w:rsidRDefault="00B11B68" w:rsidP="00B11B68">
      <w:pPr>
        <w:pStyle w:val="rovezanadpis"/>
        <w:numPr>
          <w:ilvl w:val="1"/>
          <w:numId w:val="36"/>
        </w:numPr>
        <w:tabs>
          <w:tab w:val="left" w:pos="851"/>
          <w:tab w:val="left" w:pos="993"/>
        </w:tabs>
      </w:pPr>
      <w:r>
        <w:t xml:space="preserve">  Dodatkem č. 2 Smlouvy je „Dodatek č. 2 ke Smlouvě o dílo 2022/00653/OOŽP Úpravy Žižkova náměstí – horní parter“ uzavřený dne </w:t>
      </w:r>
      <w:r w:rsidR="00202E46">
        <w:t>29</w:t>
      </w:r>
      <w:r>
        <w:t xml:space="preserve">. </w:t>
      </w:r>
      <w:r w:rsidR="00202E46">
        <w:t>11</w:t>
      </w:r>
      <w:r>
        <w:t xml:space="preserve">. 2022 mezi objednatelem a zhotovitelem. </w:t>
      </w:r>
    </w:p>
    <w:p w14:paraId="575E3D54" w14:textId="0AB0F5C9" w:rsidR="00E12D7E" w:rsidRPr="0030491F" w:rsidRDefault="00E12D7E" w:rsidP="00E12D7E">
      <w:pPr>
        <w:pStyle w:val="Nadpis1"/>
      </w:pPr>
      <w:bookmarkStart w:id="2" w:name="_Toc54701919"/>
      <w:r w:rsidRPr="0030491F">
        <w:t xml:space="preserve">Předmět </w:t>
      </w:r>
      <w:bookmarkEnd w:id="2"/>
      <w:r w:rsidR="00074C67">
        <w:t>Dodatku</w:t>
      </w:r>
      <w:r w:rsidR="00AA3A7C">
        <w:t xml:space="preserve"> č. </w:t>
      </w:r>
      <w:r w:rsidR="00B11B68">
        <w:t>3</w:t>
      </w:r>
    </w:p>
    <w:p w14:paraId="6B85FDB4" w14:textId="3146ABC0" w:rsidR="003119B5" w:rsidRDefault="00B11B68" w:rsidP="003119B5">
      <w:pPr>
        <w:pStyle w:val="Tloslovan"/>
      </w:pPr>
      <w:r>
        <w:t>Č</w:t>
      </w:r>
      <w:r w:rsidR="003119B5" w:rsidRPr="003119B5">
        <w:t>l</w:t>
      </w:r>
      <w:r w:rsidR="003119B5">
        <w:t xml:space="preserve">ánek 4.1 Smlouvy </w:t>
      </w:r>
      <w:r w:rsidR="001C1BE5">
        <w:t>ve znění dodatku č. 1</w:t>
      </w:r>
      <w:r>
        <w:t xml:space="preserve"> a dodatku č. 2</w:t>
      </w:r>
      <w:r w:rsidR="001C1BE5">
        <w:t xml:space="preserve"> Smlouvy </w:t>
      </w:r>
      <w:r w:rsidR="003119B5">
        <w:t>mění tak, že nově zní:</w:t>
      </w:r>
    </w:p>
    <w:p w14:paraId="0E62DFE6" w14:textId="0A19BA83" w:rsidR="003119B5" w:rsidRDefault="003119B5" w:rsidP="003119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MT" w:hAnsi="ArialMT" w:cs="ArialMT"/>
          <w:i/>
          <w:iCs/>
          <w:lang w:eastAsia="cs-CZ"/>
        </w:rPr>
      </w:pPr>
      <w:r>
        <w:rPr>
          <w:rFonts w:ascii="ArialMT" w:hAnsi="ArialMT" w:cs="ArialMT"/>
          <w:i/>
          <w:iCs/>
          <w:lang w:eastAsia="cs-CZ"/>
        </w:rPr>
        <w:t>4.1. Zhotovitel se zavazuje provést dílo ve sjednané době v termínech určených objednatelem:</w:t>
      </w:r>
    </w:p>
    <w:p w14:paraId="2846AA07" w14:textId="5F6D76C2" w:rsidR="003119B5" w:rsidRDefault="003119B5" w:rsidP="003119B5">
      <w:pPr>
        <w:autoSpaceDE w:val="0"/>
        <w:autoSpaceDN w:val="0"/>
        <w:adjustRightInd w:val="0"/>
        <w:spacing w:line="240" w:lineRule="auto"/>
        <w:ind w:firstLine="708"/>
        <w:rPr>
          <w:rFonts w:ascii="ArialMT" w:hAnsi="ArialMT" w:cs="ArialMT"/>
          <w:i/>
          <w:iCs/>
          <w:lang w:eastAsia="cs-CZ"/>
        </w:rPr>
      </w:pPr>
      <w:r>
        <w:rPr>
          <w:rFonts w:ascii="ArialMT" w:hAnsi="ArialMT" w:cs="ArialMT"/>
          <w:i/>
          <w:iCs/>
          <w:lang w:eastAsia="cs-CZ"/>
        </w:rPr>
        <w:t xml:space="preserve">         dokončení díla: </w:t>
      </w:r>
      <w:r>
        <w:rPr>
          <w:rFonts w:ascii="ArialMT" w:hAnsi="ArialMT" w:cs="ArialMT"/>
          <w:i/>
          <w:iCs/>
          <w:lang w:eastAsia="cs-CZ"/>
        </w:rPr>
        <w:tab/>
      </w:r>
      <w:r>
        <w:rPr>
          <w:rFonts w:ascii="ArialMT" w:hAnsi="ArialMT" w:cs="ArialMT"/>
          <w:i/>
          <w:iCs/>
          <w:lang w:eastAsia="cs-CZ"/>
        </w:rPr>
        <w:tab/>
        <w:t xml:space="preserve">do </w:t>
      </w:r>
      <w:r w:rsidR="007547C2">
        <w:rPr>
          <w:rFonts w:ascii="ArialMT" w:hAnsi="ArialMT" w:cs="ArialMT"/>
          <w:i/>
          <w:iCs/>
          <w:lang w:eastAsia="cs-CZ"/>
        </w:rPr>
        <w:t>15. 02</w:t>
      </w:r>
      <w:r w:rsidR="000B2E0C">
        <w:rPr>
          <w:rFonts w:ascii="ArialMT" w:hAnsi="ArialMT" w:cs="ArialMT"/>
          <w:i/>
          <w:iCs/>
          <w:lang w:eastAsia="cs-CZ"/>
        </w:rPr>
        <w:t>.</w:t>
      </w:r>
      <w:r w:rsidR="001C1BE5">
        <w:rPr>
          <w:rFonts w:ascii="ArialMT" w:hAnsi="ArialMT" w:cs="ArialMT"/>
          <w:i/>
          <w:iCs/>
          <w:lang w:eastAsia="cs-CZ"/>
        </w:rPr>
        <w:t xml:space="preserve"> </w:t>
      </w:r>
      <w:r w:rsidR="00B11B68">
        <w:rPr>
          <w:rFonts w:ascii="ArialMT" w:hAnsi="ArialMT" w:cs="ArialMT"/>
          <w:i/>
          <w:iCs/>
          <w:lang w:eastAsia="cs-CZ"/>
        </w:rPr>
        <w:t>2023</w:t>
      </w:r>
    </w:p>
    <w:p w14:paraId="56F9CC9F" w14:textId="77777777" w:rsidR="00E12D7E" w:rsidRPr="00A92CFD" w:rsidRDefault="00E12D7E" w:rsidP="00E12D7E">
      <w:pPr>
        <w:pStyle w:val="Nadpis1"/>
      </w:pPr>
      <w:bookmarkStart w:id="3" w:name="_Toc54701931"/>
      <w:r w:rsidRPr="00A92CFD">
        <w:t>Závěrečná ustanovení</w:t>
      </w:r>
      <w:bookmarkEnd w:id="3"/>
    </w:p>
    <w:p w14:paraId="14567483" w14:textId="4F4C47E8" w:rsidR="006C4134" w:rsidRDefault="006C4134" w:rsidP="006C4134">
      <w:pPr>
        <w:pStyle w:val="Tloslovan"/>
      </w:pPr>
      <w:r>
        <w:t>Ostatní ustanovení Smlouvy</w:t>
      </w:r>
      <w:r w:rsidR="001C1BE5">
        <w:t xml:space="preserve"> ve znění dodatku č. 1</w:t>
      </w:r>
      <w:r w:rsidR="00B11B68">
        <w:t xml:space="preserve"> a 2</w:t>
      </w:r>
      <w:r w:rsidR="001C1BE5">
        <w:t xml:space="preserve"> Smlouvy</w:t>
      </w:r>
      <w:r>
        <w:t xml:space="preserve"> zůstávají beze změn.</w:t>
      </w:r>
    </w:p>
    <w:p w14:paraId="53C08880" w14:textId="5AD3A811" w:rsidR="006C4134" w:rsidRDefault="006C4134" w:rsidP="006C4134">
      <w:pPr>
        <w:pStyle w:val="Tloslovan"/>
      </w:pPr>
      <w:r>
        <w:t>Případná neplatnost</w:t>
      </w:r>
      <w:r w:rsidR="00820BBF">
        <w:t xml:space="preserve"> a/nebo neúčinnost</w:t>
      </w:r>
      <w:r>
        <w:t xml:space="preserve"> některého ustanovení tohoto dodatku</w:t>
      </w:r>
      <w:r w:rsidR="00820BBF">
        <w:t xml:space="preserve"> č. </w:t>
      </w:r>
      <w:r w:rsidR="00403DFA">
        <w:t>3</w:t>
      </w:r>
      <w:r w:rsidR="00820BBF">
        <w:t xml:space="preserve"> Smlouvy</w:t>
      </w:r>
      <w:r>
        <w:t xml:space="preserve"> nemá za následek neplatnost</w:t>
      </w:r>
      <w:r w:rsidR="00820BBF">
        <w:t xml:space="preserve"> a/nebo neúčinnost</w:t>
      </w:r>
      <w:r>
        <w:t xml:space="preserve"> ostatních ustanovení </w:t>
      </w:r>
      <w:r w:rsidR="00820BBF">
        <w:t xml:space="preserve">tohoto </w:t>
      </w:r>
      <w:r>
        <w:t>dodatku</w:t>
      </w:r>
      <w:r w:rsidR="00820BBF">
        <w:t xml:space="preserve"> č. </w:t>
      </w:r>
      <w:r w:rsidR="000049EE">
        <w:t>3</w:t>
      </w:r>
      <w:r w:rsidR="00820BBF">
        <w:t xml:space="preserve"> Smlouvy</w:t>
      </w:r>
      <w:r>
        <w:t xml:space="preserve"> ani dotčených ustanovení Smlouvy</w:t>
      </w:r>
      <w:r w:rsidR="00820BBF">
        <w:t xml:space="preserve"> ve znění dodatk</w:t>
      </w:r>
      <w:r w:rsidR="00403DFA">
        <w:t>ů</w:t>
      </w:r>
      <w:r w:rsidR="00820BBF">
        <w:t xml:space="preserve"> č. 1</w:t>
      </w:r>
      <w:r w:rsidR="000049EE">
        <w:t xml:space="preserve"> a 2</w:t>
      </w:r>
      <w:r w:rsidR="00820BBF">
        <w:t xml:space="preserve"> Smlouvy</w:t>
      </w:r>
      <w:r>
        <w:t>. Pro případ, že se kterékoliv ustanovení tohoto dodatku</w:t>
      </w:r>
      <w:r w:rsidR="00820BBF">
        <w:t xml:space="preserve"> č. </w:t>
      </w:r>
      <w:r w:rsidR="000049EE">
        <w:t>3</w:t>
      </w:r>
      <w:r w:rsidR="00820BBF">
        <w:t xml:space="preserve"> Smlouvy</w:t>
      </w:r>
      <w:r>
        <w:t xml:space="preserve"> stane </w:t>
      </w:r>
      <w:r w:rsidR="00C208FA">
        <w:t xml:space="preserve">neplatným a/nebo </w:t>
      </w:r>
      <w:r>
        <w:t>neúčinným, se smluvní strany zavazují bez zbytečného odkladu nahradit takové ustanovení novým.</w:t>
      </w:r>
    </w:p>
    <w:p w14:paraId="6B7A76C0" w14:textId="04DB3F7F" w:rsidR="00E12D7E" w:rsidRPr="001C635A" w:rsidRDefault="006C4134" w:rsidP="006C4134">
      <w:pPr>
        <w:pStyle w:val="Tloslovan"/>
      </w:pPr>
      <w:r>
        <w:t xml:space="preserve">Osoby podepisující tento dodatek </w:t>
      </w:r>
      <w:r w:rsidR="00C208FA">
        <w:t xml:space="preserve">č. </w:t>
      </w:r>
      <w:r w:rsidR="000049EE">
        <w:t>3</w:t>
      </w:r>
      <w:r w:rsidR="00C208FA">
        <w:t xml:space="preserve"> Smlouvy </w:t>
      </w:r>
      <w:r>
        <w:t xml:space="preserve">svým podpisem </w:t>
      </w:r>
      <w:r w:rsidR="00C208FA">
        <w:t xml:space="preserve">níže </w:t>
      </w:r>
      <w:r>
        <w:t>stvrzují platnost svého oprávnění zastupovat smluvní stranu.</w:t>
      </w:r>
    </w:p>
    <w:p w14:paraId="542AA779" w14:textId="7B637CDC" w:rsidR="00E12D7E" w:rsidRPr="001C635A" w:rsidRDefault="006C4134" w:rsidP="00A96912">
      <w:pPr>
        <w:pStyle w:val="Tloslovan"/>
      </w:pPr>
      <w:bookmarkStart w:id="4" w:name="_Hlk53191826"/>
      <w:r>
        <w:t>Dodatek</w:t>
      </w:r>
      <w:r w:rsidR="00DA2EDF" w:rsidRPr="001C635A">
        <w:t xml:space="preserve"> </w:t>
      </w:r>
      <w:r w:rsidR="00C208FA">
        <w:t xml:space="preserve">č. </w:t>
      </w:r>
      <w:r w:rsidR="000049EE">
        <w:t>3</w:t>
      </w:r>
      <w:r w:rsidR="00C208FA">
        <w:t xml:space="preserve"> Smlouvy </w:t>
      </w:r>
      <w:r w:rsidR="00DA2EDF" w:rsidRPr="001C635A">
        <w:t xml:space="preserve">nabývá platnosti </w:t>
      </w:r>
      <w:r w:rsidR="00067828" w:rsidRPr="001C635A">
        <w:t xml:space="preserve">podpisem obou smluvních stran </w:t>
      </w:r>
      <w:r w:rsidR="00C208FA">
        <w:t>a</w:t>
      </w:r>
      <w:r w:rsidR="00067828" w:rsidRPr="001C635A">
        <w:t xml:space="preserve"> účinnosti dnem uveřejnění</w:t>
      </w:r>
      <w:r w:rsidR="003D43B1" w:rsidRPr="001C635A">
        <w:t xml:space="preserve"> v </w:t>
      </w:r>
      <w:r w:rsidR="00067828" w:rsidRPr="001C635A">
        <w:t>registru smluv</w:t>
      </w:r>
      <w:r w:rsidR="00C208FA">
        <w:t xml:space="preserve"> v souladu s odst. 3.5 tohoto dodatku č. </w:t>
      </w:r>
      <w:r w:rsidR="000049EE">
        <w:t>3</w:t>
      </w:r>
      <w:r w:rsidR="00C208FA">
        <w:t xml:space="preserve"> Smlouvy</w:t>
      </w:r>
      <w:r w:rsidR="00E12D7E" w:rsidRPr="001C635A">
        <w:t>.</w:t>
      </w:r>
      <w:bookmarkEnd w:id="4"/>
    </w:p>
    <w:p w14:paraId="0367B363" w14:textId="5A477B86" w:rsidR="00E12D7E" w:rsidRDefault="003616A7" w:rsidP="00A96912">
      <w:pPr>
        <w:pStyle w:val="Tloslovan"/>
      </w:pPr>
      <w:bookmarkStart w:id="5" w:name="_Hlk53191908"/>
      <w:r w:rsidRPr="009A60AB">
        <w:t xml:space="preserve">Podepsáním </w:t>
      </w:r>
      <w:r w:rsidR="006C4134">
        <w:t>tohoto dodatku</w:t>
      </w:r>
      <w:r w:rsidRPr="009A60AB">
        <w:t xml:space="preserve"> </w:t>
      </w:r>
      <w:r w:rsidR="00C208FA">
        <w:t xml:space="preserve">č. </w:t>
      </w:r>
      <w:r w:rsidR="000049EE">
        <w:t>3</w:t>
      </w:r>
      <w:r w:rsidR="00C208FA">
        <w:t xml:space="preserve"> Smlouvy </w:t>
      </w:r>
      <w:r w:rsidRPr="009A60AB">
        <w:t xml:space="preserve">smluvní strany výslovně souhlasí s tím, aby byl celý text </w:t>
      </w:r>
      <w:r w:rsidR="006C4134">
        <w:t>tohoto dodatku</w:t>
      </w:r>
      <w:r w:rsidR="00C208FA">
        <w:t xml:space="preserve"> č. </w:t>
      </w:r>
      <w:r w:rsidR="000049EE">
        <w:t>3</w:t>
      </w:r>
      <w:r w:rsidR="00C208FA">
        <w:t xml:space="preserve"> Smlouvy</w:t>
      </w:r>
      <w:r w:rsidRPr="009A60AB">
        <w:t>, případně je</w:t>
      </w:r>
      <w:r w:rsidR="006C4134">
        <w:t>ho</w:t>
      </w:r>
      <w:r w:rsidRPr="009A60AB">
        <w:t xml:space="preserve"> obsah a veškeré skutečnosti v </w:t>
      </w:r>
      <w:r w:rsidR="006C4134">
        <w:t>něm</w:t>
      </w:r>
      <w:r w:rsidRPr="009A60AB">
        <w:t xml:space="preserve"> uvedené</w:t>
      </w:r>
      <w:r w:rsidR="00C208FA">
        <w:t>,</w:t>
      </w:r>
      <w:r w:rsidRPr="009A60AB">
        <w:t xml:space="preserve"> ze strany </w:t>
      </w:r>
      <w:r w:rsidR="00C208FA">
        <w:t>objednatele</w:t>
      </w:r>
      <w:r w:rsidRPr="009A60AB">
        <w:t xml:space="preserve"> uveřejněny, a to i v registru smluv dle zákona č. 340/2015 Sb., </w:t>
      </w:r>
      <w:r w:rsidRPr="00C8036D">
        <w:t>o zvláštních podmínkách účinnosti některých smluv, uveřejňování těchto smluv a o</w:t>
      </w:r>
      <w:r w:rsidRPr="009A60AB">
        <w:t xml:space="preserve"> registru smluv (zákon o registru smluv)</w:t>
      </w:r>
      <w:r w:rsidR="00C208FA">
        <w:t>, ve znění pozdějších předpisů</w:t>
      </w:r>
      <w:r w:rsidRPr="009A60AB">
        <w:t>. Smluvní strany též prohlašují, že veškeré informace uvedené v</w:t>
      </w:r>
      <w:r w:rsidR="006C4134">
        <w:t> tomto dodatku</w:t>
      </w:r>
      <w:r w:rsidR="00C208FA">
        <w:t xml:space="preserve"> č. </w:t>
      </w:r>
      <w:r w:rsidR="00403DFA">
        <w:t>3</w:t>
      </w:r>
      <w:r w:rsidR="00C208FA">
        <w:t xml:space="preserve"> Smlouvy</w:t>
      </w:r>
      <w:r w:rsidRPr="009A60AB">
        <w:t xml:space="preserve"> nepovažují za obchodní tajemství ve smyslu </w:t>
      </w:r>
      <w:r w:rsidR="006C4134">
        <w:t>§ </w:t>
      </w:r>
      <w:r w:rsidRPr="009A60AB">
        <w:t>504 občanského zákoníku a udělují svolení k jejich užití a uveřejnění bez stanovení jakýchkoliv dalších podmínek.</w:t>
      </w:r>
      <w:bookmarkEnd w:id="5"/>
    </w:p>
    <w:p w14:paraId="7414E223" w14:textId="612EA7D0" w:rsidR="006C4134" w:rsidRDefault="006C4134" w:rsidP="006C4134">
      <w:pPr>
        <w:pStyle w:val="Tloslovan"/>
      </w:pPr>
      <w:r>
        <w:lastRenderedPageBreak/>
        <w:t xml:space="preserve">Obě </w:t>
      </w:r>
      <w:r w:rsidR="00C208FA">
        <w:t xml:space="preserve">smluvní </w:t>
      </w:r>
      <w:r>
        <w:t>strany prohlašují, že si tento dodatek</w:t>
      </w:r>
      <w:r w:rsidR="00C208FA">
        <w:t xml:space="preserve"> č. </w:t>
      </w:r>
      <w:r w:rsidR="000049EE">
        <w:t>3</w:t>
      </w:r>
      <w:r w:rsidR="00C208FA">
        <w:t xml:space="preserve"> Smlouvy</w:t>
      </w:r>
      <w:r>
        <w:t xml:space="preserve"> přečetly, s jeho obsahem souhlasí, a že byl sepsán na základě jejich pravé a svobodné vůle, prosté omylů</w:t>
      </w:r>
      <w:r w:rsidR="00C208FA">
        <w:t>, nikoli v tísni či za nápadně nevýhodných podmínek</w:t>
      </w:r>
      <w:r>
        <w:t>.</w:t>
      </w:r>
    </w:p>
    <w:p w14:paraId="0AA2FC61" w14:textId="23A7406B" w:rsidR="006C4134" w:rsidRPr="001C635A" w:rsidRDefault="006C4134" w:rsidP="006C4134">
      <w:pPr>
        <w:pStyle w:val="Tloslovan"/>
      </w:pPr>
      <w:r>
        <w:t xml:space="preserve">Tento dodatek </w:t>
      </w:r>
      <w:r w:rsidR="00C208FA">
        <w:t xml:space="preserve">č. </w:t>
      </w:r>
      <w:r w:rsidR="000049EE">
        <w:t>3</w:t>
      </w:r>
      <w:r w:rsidR="00C208FA">
        <w:t xml:space="preserve"> Smlouvy </w:t>
      </w:r>
      <w:r>
        <w:t>je vyhotoven v elektronickém originále.</w:t>
      </w:r>
    </w:p>
    <w:p w14:paraId="15BB7FA7" w14:textId="4F5B2C20" w:rsidR="00E12D7E" w:rsidRPr="002260D6" w:rsidRDefault="00E12D7E" w:rsidP="00A96912">
      <w:pPr>
        <w:pStyle w:val="Tloslovan"/>
      </w:pPr>
      <w:bookmarkStart w:id="6" w:name="_Hlk53192096"/>
      <w:r w:rsidRPr="002260D6">
        <w:t xml:space="preserve">Uzavření </w:t>
      </w:r>
      <w:r w:rsidR="006C4134">
        <w:t>dodatku</w:t>
      </w:r>
      <w:r w:rsidR="00F73710">
        <w:t xml:space="preserve"> č. </w:t>
      </w:r>
      <w:r w:rsidR="000049EE">
        <w:t>3</w:t>
      </w:r>
      <w:r w:rsidR="00C208FA">
        <w:t xml:space="preserve"> Smlouvy</w:t>
      </w:r>
      <w:r w:rsidR="003D43B1">
        <w:t xml:space="preserve"> </w:t>
      </w:r>
      <w:r w:rsidRPr="002260D6">
        <w:t xml:space="preserve">bylo odsouhlaseno usnesením </w:t>
      </w:r>
      <w:sdt>
        <w:sdtPr>
          <w:rPr>
            <w:bCs/>
          </w:rPr>
          <w:id w:val="971405982"/>
          <w:placeholder>
            <w:docPart w:val="58CD60AEC23A48C1829A0C8E95B2B492"/>
          </w:placeholder>
          <w:text/>
        </w:sdtPr>
        <w:sdtEndPr/>
        <w:sdtContent>
          <w:r w:rsidR="003616A7" w:rsidRPr="003616A7">
            <w:rPr>
              <w:bCs/>
            </w:rPr>
            <w:t>Rady městské části</w:t>
          </w:r>
        </w:sdtContent>
      </w:sdt>
      <w:r w:rsidR="00982E0B" w:rsidRPr="002260D6">
        <w:t xml:space="preserve"> </w:t>
      </w:r>
      <w:r w:rsidR="00603768">
        <w:t xml:space="preserve"> </w:t>
      </w:r>
      <w:r w:rsidRPr="002260D6">
        <w:t>č</w:t>
      </w:r>
      <w:r w:rsidR="00982E0B" w:rsidRPr="002260D6">
        <w:t xml:space="preserve">. </w:t>
      </w:r>
      <w:sdt>
        <w:sdtPr>
          <w:rPr>
            <w:bCs/>
          </w:rPr>
          <w:id w:val="-1741785855"/>
          <w:placeholder>
            <w:docPart w:val="D7C776B32FD7487A9CF7FA63070EEEF9"/>
          </w:placeholder>
          <w:text/>
        </w:sdtPr>
        <w:sdtEndPr/>
        <w:sdtContent>
          <w:r w:rsidR="00603768" w:rsidRPr="00603768">
            <w:rPr>
              <w:bCs/>
            </w:rPr>
            <w:t>956</w:t>
          </w:r>
        </w:sdtContent>
      </w:sdt>
      <w:r w:rsidR="00982E0B" w:rsidRPr="00603768">
        <w:t xml:space="preserve"> ze </w:t>
      </w:r>
      <w:r w:rsidRPr="00603768">
        <w:t>dne</w:t>
      </w:r>
      <w:r w:rsidR="00982E0B" w:rsidRPr="00603768">
        <w:t xml:space="preserve"> </w:t>
      </w:r>
      <w:bookmarkEnd w:id="6"/>
      <w:sdt>
        <w:sdtPr>
          <w:rPr>
            <w:bCs/>
          </w:rPr>
          <w:id w:val="-1197307448"/>
          <w:placeholder>
            <w:docPart w:val="0A47F892EC164076838D5AB4D97659D3"/>
          </w:placeholder>
          <w:text/>
        </w:sdtPr>
        <w:sdtEndPr/>
        <w:sdtContent>
          <w:r w:rsidR="00603768" w:rsidRPr="00603768">
            <w:rPr>
              <w:bCs/>
            </w:rPr>
            <w:t>14.</w:t>
          </w:r>
          <w:r w:rsidR="00F73710">
            <w:rPr>
              <w:bCs/>
            </w:rPr>
            <w:t xml:space="preserve"> </w:t>
          </w:r>
          <w:r w:rsidR="00603768" w:rsidRPr="00603768">
            <w:rPr>
              <w:bCs/>
            </w:rPr>
            <w:t>12.</w:t>
          </w:r>
          <w:r w:rsidR="00F73710">
            <w:rPr>
              <w:bCs/>
            </w:rPr>
            <w:t xml:space="preserve"> </w:t>
          </w:r>
          <w:r w:rsidR="00603768" w:rsidRPr="00603768">
            <w:rPr>
              <w:bCs/>
            </w:rPr>
            <w:t>2022</w:t>
          </w:r>
        </w:sdtContent>
      </w:sdt>
      <w:r w:rsidR="006C4134" w:rsidRPr="00603768">
        <w:rPr>
          <w:bCs/>
        </w:rPr>
        <w:t>.</w:t>
      </w:r>
    </w:p>
    <w:p w14:paraId="1F40CE27" w14:textId="19092B07" w:rsidR="006D4125" w:rsidRDefault="006D4125" w:rsidP="006D4125">
      <w:pPr>
        <w:pStyle w:val="Plohy"/>
        <w:numPr>
          <w:ilvl w:val="0"/>
          <w:numId w:val="0"/>
        </w:numPr>
        <w:ind w:left="851"/>
      </w:pPr>
    </w:p>
    <w:p w14:paraId="120D0153" w14:textId="1D71F284" w:rsidR="006C4134" w:rsidRPr="001C635A" w:rsidRDefault="006C4134" w:rsidP="006C4134">
      <w:pPr>
        <w:pStyle w:val="Plohy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3C4FA169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34D998C2" w14:textId="74D43F28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C30209">
              <w:t> Praze</w:t>
            </w:r>
            <w:r>
              <w:t xml:space="preserve"> dne __. __. 20</w:t>
            </w:r>
            <w:r w:rsidR="00B71A2A">
              <w:t>22</w:t>
            </w:r>
          </w:p>
        </w:tc>
        <w:tc>
          <w:tcPr>
            <w:tcW w:w="4536" w:type="dxa"/>
            <w:vAlign w:val="bottom"/>
            <w:hideMark/>
          </w:tcPr>
          <w:p w14:paraId="1AC6163B" w14:textId="0D2CD972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C30209">
              <w:t>Praze</w:t>
            </w:r>
            <w:r>
              <w:t xml:space="preserve"> dne __. __. 20</w:t>
            </w:r>
            <w:r w:rsidR="00B71A2A">
              <w:t>22</w:t>
            </w:r>
          </w:p>
        </w:tc>
      </w:tr>
      <w:tr w:rsidR="00334798" w14:paraId="01888195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55F01A07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723530F" w14:textId="6A2C6CB5" w:rsidR="00805B26" w:rsidRDefault="00C208FA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m</w:t>
            </w:r>
            <w:r w:rsidR="00885345" w:rsidRPr="00885345">
              <w:rPr>
                <w:bCs/>
              </w:rPr>
              <w:t>ěstská část Praha 3</w:t>
            </w:r>
          </w:p>
          <w:p w14:paraId="68E53246" w14:textId="581E52FA" w:rsidR="00E25DCC" w:rsidRDefault="00B11B68" w:rsidP="00E43C98">
            <w:pPr>
              <w:keepNext/>
              <w:spacing w:before="0" w:after="0"/>
            </w:pPr>
            <w:r>
              <w:rPr>
                <w:bCs/>
              </w:rPr>
              <w:t>Bc. Jan Bartko, radní</w:t>
            </w:r>
          </w:p>
          <w:p w14:paraId="21366275" w14:textId="2A9E099F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E6BEDA8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4D8926FD" w14:textId="7E56633A" w:rsidR="00805B26" w:rsidRDefault="00885345" w:rsidP="00E43C98">
            <w:pPr>
              <w:keepNext/>
              <w:spacing w:before="0" w:after="0"/>
              <w:rPr>
                <w:bCs/>
              </w:rPr>
            </w:pPr>
            <w:r w:rsidRPr="00885345">
              <w:rPr>
                <w:bCs/>
              </w:rPr>
              <w:t>ENVIRONMENTAL BUILDING a.s.</w:t>
            </w:r>
          </w:p>
          <w:p w14:paraId="5329A221" w14:textId="7F3DA1C7" w:rsidR="00E25DCC" w:rsidRDefault="00E25DCC" w:rsidP="00E43C98">
            <w:pPr>
              <w:keepNext/>
              <w:spacing w:before="0" w:after="0"/>
            </w:pPr>
            <w:r w:rsidRPr="006540C6">
              <w:rPr>
                <w:bCs/>
              </w:rPr>
              <w:t>Lukáš Novotný, člen správní rady</w:t>
            </w:r>
          </w:p>
          <w:p w14:paraId="21A99366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6CDFD637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2A77" w14:textId="77777777" w:rsidR="00B11B68" w:rsidRDefault="00B11B68" w:rsidP="005066D2">
      <w:r>
        <w:separator/>
      </w:r>
    </w:p>
  </w:endnote>
  <w:endnote w:type="continuationSeparator" w:id="0">
    <w:p w14:paraId="5675FA64" w14:textId="77777777" w:rsidR="00B11B68" w:rsidRDefault="00B11B6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CFDE" w14:textId="77777777" w:rsidR="001A3EF7" w:rsidRDefault="001A3E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A1B0" w14:textId="74619399" w:rsidR="00B11B68" w:rsidRPr="00933444" w:rsidRDefault="00B11B68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677303">
      <w:rPr>
        <w:rFonts w:eastAsia="Calibri"/>
        <w:noProof/>
        <w:sz w:val="20"/>
        <w:szCs w:val="20"/>
        <w:lang w:val="en-US"/>
      </w:rPr>
      <w:t>2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677303">
      <w:rPr>
        <w:rFonts w:eastAsia="Calibri"/>
        <w:noProof/>
        <w:sz w:val="20"/>
        <w:szCs w:val="20"/>
        <w:lang w:val="en-US"/>
      </w:rPr>
      <w:t>3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A515" w14:textId="77777777" w:rsidR="00B11B68" w:rsidRPr="00515259" w:rsidRDefault="0067730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D198" w14:textId="77777777" w:rsidR="00B11B68" w:rsidRDefault="00B11B68" w:rsidP="005066D2">
      <w:r>
        <w:separator/>
      </w:r>
    </w:p>
  </w:footnote>
  <w:footnote w:type="continuationSeparator" w:id="0">
    <w:p w14:paraId="22D51B2B" w14:textId="77777777" w:rsidR="00B11B68" w:rsidRDefault="00B11B68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18BC" w14:textId="77777777" w:rsidR="001A3EF7" w:rsidRDefault="001A3E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A5ED" w14:textId="67741460" w:rsidR="00B11B68" w:rsidRPr="008030A6" w:rsidRDefault="00B11B68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bookmarkStart w:id="7" w:name="_Hlk56076085"/>
    <w:bookmarkStart w:id="8" w:name="_Hlk56076086"/>
    <w:bookmarkStart w:id="9" w:name="_Hlk56076143"/>
    <w:bookmarkStart w:id="10" w:name="_Hlk56076144"/>
    <w:bookmarkStart w:id="11" w:name="_Hlk56076311"/>
    <w:bookmarkStart w:id="12" w:name="_Hlk56076312"/>
    <w:bookmarkStart w:id="13" w:name="_Hlk56076395"/>
    <w:bookmarkStart w:id="14" w:name="_Hlk56076396"/>
    <w:bookmarkStart w:id="15" w:name="_Hlk56077050"/>
    <w:bookmarkStart w:id="16" w:name="_Hlk56077051"/>
    <w:bookmarkStart w:id="17" w:name="_Hlk56077108"/>
    <w:bookmarkStart w:id="18" w:name="_Hlk56077109"/>
    <w:bookmarkStart w:id="19" w:name="_Hlk56077280"/>
    <w:bookmarkStart w:id="20" w:name="_Hlk56077281"/>
    <w:bookmarkStart w:id="21" w:name="_Hlk56077394"/>
    <w:bookmarkStart w:id="22" w:name="_Hlk56077395"/>
    <w:bookmarkStart w:id="23" w:name="_Hlk56197623"/>
    <w:bookmarkStart w:id="24" w:name="_Hlk56197624"/>
    <w:r>
      <w:rPr>
        <w:sz w:val="20"/>
        <w:szCs w:val="20"/>
      </w:rPr>
      <w:t xml:space="preserve">Dodatek č. 3 ke </w:t>
    </w:r>
    <w:sdt>
      <w:sdtPr>
        <w:rPr>
          <w:sz w:val="20"/>
          <w:szCs w:val="20"/>
        </w:rPr>
        <w:id w:val="-1760361252"/>
        <w:text/>
      </w:sdtPr>
      <w:sdtEndPr/>
      <w:sdtContent>
        <w:r>
          <w:rPr>
            <w:sz w:val="20"/>
            <w:szCs w:val="20"/>
          </w:rPr>
          <w:t>smlouvě o dílo</w:t>
        </w:r>
      </w:sdtContent>
    </w:sdt>
    <w:r>
      <w:rPr>
        <w:sz w:val="20"/>
        <w:szCs w:val="20"/>
      </w:rPr>
      <w:t xml:space="preserve"> </w:t>
    </w:r>
    <w:r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placeholder>
          <w:docPart w:val="684C0673A6EA4F1E9A6591586CAA86C0"/>
        </w:placeholder>
        <w:text/>
      </w:sdtPr>
      <w:sdtEndPr/>
      <w:sdtContent>
        <w:r>
          <w:rPr>
            <w:sz w:val="20"/>
            <w:szCs w:val="20"/>
          </w:rPr>
          <w:t>Úpravy Žižkova náměstí – horní parter</w:t>
        </w:r>
      </w:sdtContent>
    </w:sdt>
    <w:r w:rsidRPr="005C056F">
      <w:rPr>
        <w:sz w:val="20"/>
        <w:szCs w:val="20"/>
      </w:rPr>
      <w:t>“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023A" w14:textId="48579EFB" w:rsidR="00B11B68" w:rsidRPr="00BA50CE" w:rsidRDefault="001A3EF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2022/00653/ OOŹP/003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71FDC"/>
    <w:multiLevelType w:val="multilevel"/>
    <w:tmpl w:val="0E4241EC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808080"/>
        <w:spacing w:val="0"/>
        <w:kern w:val="0"/>
        <w:position w:val="0"/>
        <w:sz w:val="28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1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06"/>
    <w:rsid w:val="000049EE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755C"/>
    <w:rsid w:val="00067828"/>
    <w:rsid w:val="0007295B"/>
    <w:rsid w:val="0007445D"/>
    <w:rsid w:val="00074C67"/>
    <w:rsid w:val="00084054"/>
    <w:rsid w:val="00084321"/>
    <w:rsid w:val="00084B74"/>
    <w:rsid w:val="000863F4"/>
    <w:rsid w:val="00095D67"/>
    <w:rsid w:val="00097351"/>
    <w:rsid w:val="00097BC6"/>
    <w:rsid w:val="000A4276"/>
    <w:rsid w:val="000B16C6"/>
    <w:rsid w:val="000B2E0C"/>
    <w:rsid w:val="000B354C"/>
    <w:rsid w:val="000B7A7D"/>
    <w:rsid w:val="000D14F6"/>
    <w:rsid w:val="000D1F59"/>
    <w:rsid w:val="000E32D4"/>
    <w:rsid w:val="000F0150"/>
    <w:rsid w:val="000F3B26"/>
    <w:rsid w:val="000F3FB1"/>
    <w:rsid w:val="00101B38"/>
    <w:rsid w:val="00104391"/>
    <w:rsid w:val="001109BA"/>
    <w:rsid w:val="00111DD1"/>
    <w:rsid w:val="001128B6"/>
    <w:rsid w:val="00112908"/>
    <w:rsid w:val="00112E07"/>
    <w:rsid w:val="00114E36"/>
    <w:rsid w:val="001170CA"/>
    <w:rsid w:val="00120BD1"/>
    <w:rsid w:val="00120C54"/>
    <w:rsid w:val="001300BF"/>
    <w:rsid w:val="00131B93"/>
    <w:rsid w:val="001363FD"/>
    <w:rsid w:val="0013795A"/>
    <w:rsid w:val="0014305D"/>
    <w:rsid w:val="00145D25"/>
    <w:rsid w:val="00147C12"/>
    <w:rsid w:val="00155ED9"/>
    <w:rsid w:val="001616E8"/>
    <w:rsid w:val="00161D66"/>
    <w:rsid w:val="00165C44"/>
    <w:rsid w:val="00170B8F"/>
    <w:rsid w:val="00173FF0"/>
    <w:rsid w:val="0017615D"/>
    <w:rsid w:val="00180429"/>
    <w:rsid w:val="001A2EB5"/>
    <w:rsid w:val="001A3EF7"/>
    <w:rsid w:val="001A4495"/>
    <w:rsid w:val="001B00EA"/>
    <w:rsid w:val="001B16C6"/>
    <w:rsid w:val="001B4D47"/>
    <w:rsid w:val="001B7C9F"/>
    <w:rsid w:val="001C1BE5"/>
    <w:rsid w:val="001C1F95"/>
    <w:rsid w:val="001C635A"/>
    <w:rsid w:val="001E78AD"/>
    <w:rsid w:val="002027DB"/>
    <w:rsid w:val="00202E46"/>
    <w:rsid w:val="00215A1F"/>
    <w:rsid w:val="0021622E"/>
    <w:rsid w:val="002260D6"/>
    <w:rsid w:val="0022762B"/>
    <w:rsid w:val="002335B2"/>
    <w:rsid w:val="00234800"/>
    <w:rsid w:val="00245926"/>
    <w:rsid w:val="002602D5"/>
    <w:rsid w:val="00264E26"/>
    <w:rsid w:val="00270203"/>
    <w:rsid w:val="0027797A"/>
    <w:rsid w:val="00280CBC"/>
    <w:rsid w:val="00283355"/>
    <w:rsid w:val="00283E3A"/>
    <w:rsid w:val="00286CE2"/>
    <w:rsid w:val="002879C3"/>
    <w:rsid w:val="002905A3"/>
    <w:rsid w:val="00293793"/>
    <w:rsid w:val="00293D49"/>
    <w:rsid w:val="00294092"/>
    <w:rsid w:val="00295D79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F5B79"/>
    <w:rsid w:val="002F7908"/>
    <w:rsid w:val="00302513"/>
    <w:rsid w:val="0030491F"/>
    <w:rsid w:val="00304D7F"/>
    <w:rsid w:val="003103EB"/>
    <w:rsid w:val="00311828"/>
    <w:rsid w:val="003119B5"/>
    <w:rsid w:val="003131ED"/>
    <w:rsid w:val="00313260"/>
    <w:rsid w:val="003172BE"/>
    <w:rsid w:val="00317CA2"/>
    <w:rsid w:val="003215C5"/>
    <w:rsid w:val="00325888"/>
    <w:rsid w:val="00325EAE"/>
    <w:rsid w:val="00326506"/>
    <w:rsid w:val="00327F08"/>
    <w:rsid w:val="003302ED"/>
    <w:rsid w:val="00331EBB"/>
    <w:rsid w:val="00334798"/>
    <w:rsid w:val="00334CC2"/>
    <w:rsid w:val="003362A3"/>
    <w:rsid w:val="00340270"/>
    <w:rsid w:val="00344C44"/>
    <w:rsid w:val="003504CC"/>
    <w:rsid w:val="00352E80"/>
    <w:rsid w:val="003545F6"/>
    <w:rsid w:val="00355EF7"/>
    <w:rsid w:val="00357F72"/>
    <w:rsid w:val="003616A7"/>
    <w:rsid w:val="00365017"/>
    <w:rsid w:val="003662D3"/>
    <w:rsid w:val="0037431E"/>
    <w:rsid w:val="00380823"/>
    <w:rsid w:val="00381F2E"/>
    <w:rsid w:val="0038333B"/>
    <w:rsid w:val="00385ABA"/>
    <w:rsid w:val="00393585"/>
    <w:rsid w:val="003959F3"/>
    <w:rsid w:val="003A5695"/>
    <w:rsid w:val="003B2326"/>
    <w:rsid w:val="003B253D"/>
    <w:rsid w:val="003B47DF"/>
    <w:rsid w:val="003B4BB6"/>
    <w:rsid w:val="003B5859"/>
    <w:rsid w:val="003B766D"/>
    <w:rsid w:val="003C271F"/>
    <w:rsid w:val="003C7D0E"/>
    <w:rsid w:val="003D03A5"/>
    <w:rsid w:val="003D43B1"/>
    <w:rsid w:val="003F038F"/>
    <w:rsid w:val="00401F89"/>
    <w:rsid w:val="00403DFA"/>
    <w:rsid w:val="00406C7D"/>
    <w:rsid w:val="004118A4"/>
    <w:rsid w:val="00411B21"/>
    <w:rsid w:val="00413902"/>
    <w:rsid w:val="00413DC4"/>
    <w:rsid w:val="00421E41"/>
    <w:rsid w:val="0042243F"/>
    <w:rsid w:val="00425D22"/>
    <w:rsid w:val="00435F47"/>
    <w:rsid w:val="00437142"/>
    <w:rsid w:val="00445E92"/>
    <w:rsid w:val="00445F0D"/>
    <w:rsid w:val="00446E34"/>
    <w:rsid w:val="0045260F"/>
    <w:rsid w:val="00457BA4"/>
    <w:rsid w:val="00463227"/>
    <w:rsid w:val="00467682"/>
    <w:rsid w:val="004700A9"/>
    <w:rsid w:val="00471A5C"/>
    <w:rsid w:val="0047316E"/>
    <w:rsid w:val="00493A1A"/>
    <w:rsid w:val="004A2F77"/>
    <w:rsid w:val="004A63F8"/>
    <w:rsid w:val="004A6A9A"/>
    <w:rsid w:val="004B088D"/>
    <w:rsid w:val="004B4C06"/>
    <w:rsid w:val="004B672E"/>
    <w:rsid w:val="004D3357"/>
    <w:rsid w:val="004E0798"/>
    <w:rsid w:val="004E274D"/>
    <w:rsid w:val="004F5450"/>
    <w:rsid w:val="004F7905"/>
    <w:rsid w:val="005066D2"/>
    <w:rsid w:val="00506D17"/>
    <w:rsid w:val="00513535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A99"/>
    <w:rsid w:val="00556AE6"/>
    <w:rsid w:val="005646B1"/>
    <w:rsid w:val="00566DB5"/>
    <w:rsid w:val="00570A63"/>
    <w:rsid w:val="0057156E"/>
    <w:rsid w:val="005816DB"/>
    <w:rsid w:val="005847DA"/>
    <w:rsid w:val="005855B8"/>
    <w:rsid w:val="00585763"/>
    <w:rsid w:val="00587BBB"/>
    <w:rsid w:val="0059779B"/>
    <w:rsid w:val="005A0EC7"/>
    <w:rsid w:val="005A5802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03768"/>
    <w:rsid w:val="00610B79"/>
    <w:rsid w:val="0061126A"/>
    <w:rsid w:val="00612CAC"/>
    <w:rsid w:val="006208C2"/>
    <w:rsid w:val="00621883"/>
    <w:rsid w:val="006256BA"/>
    <w:rsid w:val="00627218"/>
    <w:rsid w:val="00627EBB"/>
    <w:rsid w:val="006308FD"/>
    <w:rsid w:val="00631642"/>
    <w:rsid w:val="006331DC"/>
    <w:rsid w:val="00633B6D"/>
    <w:rsid w:val="0063627D"/>
    <w:rsid w:val="0064044E"/>
    <w:rsid w:val="00644904"/>
    <w:rsid w:val="0064549C"/>
    <w:rsid w:val="00646327"/>
    <w:rsid w:val="006470C1"/>
    <w:rsid w:val="006540C6"/>
    <w:rsid w:val="0065555F"/>
    <w:rsid w:val="0066001A"/>
    <w:rsid w:val="00661160"/>
    <w:rsid w:val="006612C5"/>
    <w:rsid w:val="00667B50"/>
    <w:rsid w:val="00672AAE"/>
    <w:rsid w:val="00673CA0"/>
    <w:rsid w:val="00677303"/>
    <w:rsid w:val="00681AF1"/>
    <w:rsid w:val="006939C0"/>
    <w:rsid w:val="00696757"/>
    <w:rsid w:val="00697CE9"/>
    <w:rsid w:val="006B5E9C"/>
    <w:rsid w:val="006C1329"/>
    <w:rsid w:val="006C4134"/>
    <w:rsid w:val="006D0CFD"/>
    <w:rsid w:val="006D4125"/>
    <w:rsid w:val="006D46E3"/>
    <w:rsid w:val="006D5903"/>
    <w:rsid w:val="006D609E"/>
    <w:rsid w:val="006E53B3"/>
    <w:rsid w:val="00701764"/>
    <w:rsid w:val="0071146D"/>
    <w:rsid w:val="007174DC"/>
    <w:rsid w:val="007324D3"/>
    <w:rsid w:val="00732C74"/>
    <w:rsid w:val="00734DC4"/>
    <w:rsid w:val="00735CD9"/>
    <w:rsid w:val="00740213"/>
    <w:rsid w:val="00741EA3"/>
    <w:rsid w:val="00745876"/>
    <w:rsid w:val="00753289"/>
    <w:rsid w:val="007547C2"/>
    <w:rsid w:val="00761177"/>
    <w:rsid w:val="00762919"/>
    <w:rsid w:val="00766D59"/>
    <w:rsid w:val="007724D5"/>
    <w:rsid w:val="007857ED"/>
    <w:rsid w:val="00785D69"/>
    <w:rsid w:val="00794F87"/>
    <w:rsid w:val="007A0CB7"/>
    <w:rsid w:val="007B0CA5"/>
    <w:rsid w:val="007B1A27"/>
    <w:rsid w:val="007C48FA"/>
    <w:rsid w:val="007C7700"/>
    <w:rsid w:val="007D49B2"/>
    <w:rsid w:val="007D7422"/>
    <w:rsid w:val="007D7679"/>
    <w:rsid w:val="007E57E2"/>
    <w:rsid w:val="007E5E22"/>
    <w:rsid w:val="007E73C4"/>
    <w:rsid w:val="007F7217"/>
    <w:rsid w:val="00800C18"/>
    <w:rsid w:val="008030A6"/>
    <w:rsid w:val="00805B0C"/>
    <w:rsid w:val="00805B26"/>
    <w:rsid w:val="00810E37"/>
    <w:rsid w:val="00812A69"/>
    <w:rsid w:val="00812BA3"/>
    <w:rsid w:val="00813D66"/>
    <w:rsid w:val="00815720"/>
    <w:rsid w:val="00820BBF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5345"/>
    <w:rsid w:val="00887208"/>
    <w:rsid w:val="00887695"/>
    <w:rsid w:val="00891C5A"/>
    <w:rsid w:val="00895A2B"/>
    <w:rsid w:val="008A2280"/>
    <w:rsid w:val="008A2914"/>
    <w:rsid w:val="008A3705"/>
    <w:rsid w:val="008A3ACB"/>
    <w:rsid w:val="008A6959"/>
    <w:rsid w:val="008A7407"/>
    <w:rsid w:val="008A78FE"/>
    <w:rsid w:val="008B393F"/>
    <w:rsid w:val="008B696B"/>
    <w:rsid w:val="008C74B5"/>
    <w:rsid w:val="008D2A2D"/>
    <w:rsid w:val="008D389D"/>
    <w:rsid w:val="008E41DB"/>
    <w:rsid w:val="008E6AEE"/>
    <w:rsid w:val="008F60AA"/>
    <w:rsid w:val="008F643D"/>
    <w:rsid w:val="00902DE2"/>
    <w:rsid w:val="00904155"/>
    <w:rsid w:val="009052D6"/>
    <w:rsid w:val="00907B1E"/>
    <w:rsid w:val="009279B0"/>
    <w:rsid w:val="00933444"/>
    <w:rsid w:val="0093485B"/>
    <w:rsid w:val="009453D8"/>
    <w:rsid w:val="009465A9"/>
    <w:rsid w:val="00950C10"/>
    <w:rsid w:val="00952D07"/>
    <w:rsid w:val="0095453D"/>
    <w:rsid w:val="00955CCD"/>
    <w:rsid w:val="00956E15"/>
    <w:rsid w:val="00966166"/>
    <w:rsid w:val="009714BE"/>
    <w:rsid w:val="0097395B"/>
    <w:rsid w:val="00974309"/>
    <w:rsid w:val="0097478D"/>
    <w:rsid w:val="009748FA"/>
    <w:rsid w:val="00982E0B"/>
    <w:rsid w:val="00987113"/>
    <w:rsid w:val="00987CCB"/>
    <w:rsid w:val="00992C64"/>
    <w:rsid w:val="0099685D"/>
    <w:rsid w:val="009A02B1"/>
    <w:rsid w:val="009A2B59"/>
    <w:rsid w:val="009B2D42"/>
    <w:rsid w:val="009B3B15"/>
    <w:rsid w:val="009D052A"/>
    <w:rsid w:val="009D06FF"/>
    <w:rsid w:val="009D2355"/>
    <w:rsid w:val="009E2450"/>
    <w:rsid w:val="009E24C9"/>
    <w:rsid w:val="009E57BE"/>
    <w:rsid w:val="009F06B4"/>
    <w:rsid w:val="00A14741"/>
    <w:rsid w:val="00A17324"/>
    <w:rsid w:val="00A173CF"/>
    <w:rsid w:val="00A32106"/>
    <w:rsid w:val="00A324F7"/>
    <w:rsid w:val="00A33BB2"/>
    <w:rsid w:val="00A37ED5"/>
    <w:rsid w:val="00A44840"/>
    <w:rsid w:val="00A5020F"/>
    <w:rsid w:val="00A54496"/>
    <w:rsid w:val="00A57C4D"/>
    <w:rsid w:val="00A61E27"/>
    <w:rsid w:val="00A63E2B"/>
    <w:rsid w:val="00A677BA"/>
    <w:rsid w:val="00A77111"/>
    <w:rsid w:val="00A936BE"/>
    <w:rsid w:val="00A93B6E"/>
    <w:rsid w:val="00A95344"/>
    <w:rsid w:val="00A96912"/>
    <w:rsid w:val="00A96B76"/>
    <w:rsid w:val="00AA377F"/>
    <w:rsid w:val="00AA3A7C"/>
    <w:rsid w:val="00AA65B6"/>
    <w:rsid w:val="00AA68DC"/>
    <w:rsid w:val="00AB1E2F"/>
    <w:rsid w:val="00AC14D6"/>
    <w:rsid w:val="00AD10DE"/>
    <w:rsid w:val="00AE10C1"/>
    <w:rsid w:val="00AE20A9"/>
    <w:rsid w:val="00AE30E0"/>
    <w:rsid w:val="00AF2A84"/>
    <w:rsid w:val="00AF2F6F"/>
    <w:rsid w:val="00AF5BCB"/>
    <w:rsid w:val="00AF5C2D"/>
    <w:rsid w:val="00AF7EBB"/>
    <w:rsid w:val="00B11B68"/>
    <w:rsid w:val="00B12B1E"/>
    <w:rsid w:val="00B21EA3"/>
    <w:rsid w:val="00B30B7D"/>
    <w:rsid w:val="00B31C78"/>
    <w:rsid w:val="00B33305"/>
    <w:rsid w:val="00B37533"/>
    <w:rsid w:val="00B40775"/>
    <w:rsid w:val="00B40ABF"/>
    <w:rsid w:val="00B42C14"/>
    <w:rsid w:val="00B46E14"/>
    <w:rsid w:val="00B514AD"/>
    <w:rsid w:val="00B6431D"/>
    <w:rsid w:val="00B65337"/>
    <w:rsid w:val="00B67C59"/>
    <w:rsid w:val="00B67F8D"/>
    <w:rsid w:val="00B71A2A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1CC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D688D"/>
    <w:rsid w:val="00BE045C"/>
    <w:rsid w:val="00BE0B99"/>
    <w:rsid w:val="00BF080F"/>
    <w:rsid w:val="00BF0B4A"/>
    <w:rsid w:val="00BF79F3"/>
    <w:rsid w:val="00C01224"/>
    <w:rsid w:val="00C11F30"/>
    <w:rsid w:val="00C15B0E"/>
    <w:rsid w:val="00C208FA"/>
    <w:rsid w:val="00C20EE1"/>
    <w:rsid w:val="00C2184D"/>
    <w:rsid w:val="00C253C1"/>
    <w:rsid w:val="00C30209"/>
    <w:rsid w:val="00C3285C"/>
    <w:rsid w:val="00C32EA5"/>
    <w:rsid w:val="00C35DE8"/>
    <w:rsid w:val="00C43ABE"/>
    <w:rsid w:val="00C55F43"/>
    <w:rsid w:val="00C70D8E"/>
    <w:rsid w:val="00C7236B"/>
    <w:rsid w:val="00C74702"/>
    <w:rsid w:val="00C76267"/>
    <w:rsid w:val="00C76D5E"/>
    <w:rsid w:val="00C77004"/>
    <w:rsid w:val="00C8036D"/>
    <w:rsid w:val="00C814AC"/>
    <w:rsid w:val="00C8309B"/>
    <w:rsid w:val="00C843A1"/>
    <w:rsid w:val="00C92C87"/>
    <w:rsid w:val="00C946B5"/>
    <w:rsid w:val="00CA0AEA"/>
    <w:rsid w:val="00CA446D"/>
    <w:rsid w:val="00CA4A7B"/>
    <w:rsid w:val="00CA4C32"/>
    <w:rsid w:val="00CA551C"/>
    <w:rsid w:val="00CB0884"/>
    <w:rsid w:val="00CB2187"/>
    <w:rsid w:val="00CB2402"/>
    <w:rsid w:val="00CB5151"/>
    <w:rsid w:val="00CB672B"/>
    <w:rsid w:val="00CC1399"/>
    <w:rsid w:val="00CF0EBD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C56"/>
    <w:rsid w:val="00D61864"/>
    <w:rsid w:val="00D623AD"/>
    <w:rsid w:val="00D675AD"/>
    <w:rsid w:val="00D7290E"/>
    <w:rsid w:val="00D72F9F"/>
    <w:rsid w:val="00D75346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7522"/>
    <w:rsid w:val="00DC54D7"/>
    <w:rsid w:val="00DC6AB2"/>
    <w:rsid w:val="00DD26D9"/>
    <w:rsid w:val="00DD371F"/>
    <w:rsid w:val="00DE75F9"/>
    <w:rsid w:val="00DF3B8A"/>
    <w:rsid w:val="00E0041B"/>
    <w:rsid w:val="00E03796"/>
    <w:rsid w:val="00E0529A"/>
    <w:rsid w:val="00E05DFE"/>
    <w:rsid w:val="00E11725"/>
    <w:rsid w:val="00E12D7E"/>
    <w:rsid w:val="00E16FCE"/>
    <w:rsid w:val="00E17012"/>
    <w:rsid w:val="00E21D9E"/>
    <w:rsid w:val="00E25DCC"/>
    <w:rsid w:val="00E332B8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4C98"/>
    <w:rsid w:val="00E66349"/>
    <w:rsid w:val="00E7034B"/>
    <w:rsid w:val="00E73EF4"/>
    <w:rsid w:val="00E76D12"/>
    <w:rsid w:val="00E91A72"/>
    <w:rsid w:val="00E94490"/>
    <w:rsid w:val="00EA1D00"/>
    <w:rsid w:val="00EA34A7"/>
    <w:rsid w:val="00EB2A15"/>
    <w:rsid w:val="00EC2648"/>
    <w:rsid w:val="00EC2D40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04C9F"/>
    <w:rsid w:val="00F10233"/>
    <w:rsid w:val="00F14013"/>
    <w:rsid w:val="00F14823"/>
    <w:rsid w:val="00F153BA"/>
    <w:rsid w:val="00F2418F"/>
    <w:rsid w:val="00F316A3"/>
    <w:rsid w:val="00F31AEF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47AC8"/>
    <w:rsid w:val="00F53D29"/>
    <w:rsid w:val="00F57D31"/>
    <w:rsid w:val="00F57F79"/>
    <w:rsid w:val="00F660BC"/>
    <w:rsid w:val="00F66B41"/>
    <w:rsid w:val="00F73710"/>
    <w:rsid w:val="00F7743E"/>
    <w:rsid w:val="00F87642"/>
    <w:rsid w:val="00F915A0"/>
    <w:rsid w:val="00F92449"/>
    <w:rsid w:val="00F974A6"/>
    <w:rsid w:val="00F97A5B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212D"/>
    <w:rsid w:val="00FD30A1"/>
    <w:rsid w:val="00FD3438"/>
    <w:rsid w:val="00FE2953"/>
    <w:rsid w:val="00FE4E5B"/>
    <w:rsid w:val="00FE67E4"/>
    <w:rsid w:val="00FE7DD5"/>
    <w:rsid w:val="00FF076A"/>
    <w:rsid w:val="00FF4605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3AE2"/>
  <w15:chartTrackingRefBased/>
  <w15:docId w15:val="{4DB10432-7AFE-4DE1-9366-DA80A20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customStyle="1" w:styleId="Standard">
    <w:name w:val="Standard"/>
    <w:rsid w:val="00F774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0AA9B65AA44A19AFF8BF958657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69225-12F3-4C16-8666-69B118A3FA34}"/>
      </w:docPartPr>
      <w:docPartBody>
        <w:p w:rsidR="002E792A" w:rsidRDefault="002E792A">
          <w:pPr>
            <w:pStyle w:val="13A0AA9B65AA44A19AFF8BF958657C10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58CD60AEC23A48C1829A0C8E95B2B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29837-FE86-43E9-A4C1-E0E59EBC68DB}"/>
      </w:docPartPr>
      <w:docPartBody>
        <w:p w:rsidR="002E792A" w:rsidRDefault="002E792A">
          <w:pPr>
            <w:pStyle w:val="58CD60AEC23A48C1829A0C8E95B2B492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C776B32FD7487A9CF7FA63070EE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DFE1B-33E4-461F-9FDC-C6CEC4733EFC}"/>
      </w:docPartPr>
      <w:docPartBody>
        <w:p w:rsidR="002E792A" w:rsidRDefault="002E792A">
          <w:pPr>
            <w:pStyle w:val="D7C776B32FD7487A9CF7FA63070EEEF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4C0673A6EA4F1E9A6591586CAA8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FF63-9B5F-40D7-B73B-9FEDAB416737}"/>
      </w:docPartPr>
      <w:docPartBody>
        <w:p w:rsidR="002E792A" w:rsidRDefault="002E792A">
          <w:pPr>
            <w:pStyle w:val="684C0673A6EA4F1E9A6591586CAA86C0"/>
          </w:pPr>
          <w:r w:rsidRPr="00957F8C">
            <w:rPr>
              <w:rStyle w:val="Zstupntext"/>
              <w:sz w:val="20"/>
              <w:szCs w:val="20"/>
              <w:highlight w:val="yellow"/>
            </w:rPr>
            <w:t>Doplnit název VZ</w:t>
          </w:r>
        </w:p>
      </w:docPartBody>
    </w:docPart>
    <w:docPart>
      <w:docPartPr>
        <w:name w:val="0A47F892EC164076838D5AB4D9765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E8D55-CD99-4620-BCF4-91B39102AABB}"/>
      </w:docPartPr>
      <w:docPartBody>
        <w:p w:rsidR="005D49CF" w:rsidRDefault="00A96B72" w:rsidP="00A96B72">
          <w:pPr>
            <w:pStyle w:val="0A47F892EC164076838D5AB4D97659D3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2A"/>
    <w:rsid w:val="002E792A"/>
    <w:rsid w:val="005D49CF"/>
    <w:rsid w:val="00814BCF"/>
    <w:rsid w:val="00874077"/>
    <w:rsid w:val="00A96B72"/>
    <w:rsid w:val="00B36837"/>
    <w:rsid w:val="00C5734D"/>
    <w:rsid w:val="00D43E52"/>
    <w:rsid w:val="00F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6B72"/>
  </w:style>
  <w:style w:type="paragraph" w:customStyle="1" w:styleId="13A0AA9B65AA44A19AFF8BF958657C10">
    <w:name w:val="13A0AA9B65AA44A19AFF8BF958657C10"/>
  </w:style>
  <w:style w:type="paragraph" w:customStyle="1" w:styleId="58CD60AEC23A48C1829A0C8E95B2B492">
    <w:name w:val="58CD60AEC23A48C1829A0C8E95B2B492"/>
  </w:style>
  <w:style w:type="paragraph" w:customStyle="1" w:styleId="D7C776B32FD7487A9CF7FA63070EEEF9">
    <w:name w:val="D7C776B32FD7487A9CF7FA63070EEEF9"/>
  </w:style>
  <w:style w:type="paragraph" w:customStyle="1" w:styleId="684C0673A6EA4F1E9A6591586CAA86C0">
    <w:name w:val="684C0673A6EA4F1E9A6591586CAA86C0"/>
  </w:style>
  <w:style w:type="paragraph" w:customStyle="1" w:styleId="0A47F892EC164076838D5AB4D97659D3">
    <w:name w:val="0A47F892EC164076838D5AB4D97659D3"/>
    <w:rsid w:val="00A96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2E80-910F-4569-A22B-C813ED12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Matinová Vladislava (ÚMČ Praha 3)</cp:lastModifiedBy>
  <cp:revision>3</cp:revision>
  <cp:lastPrinted>2022-12-14T14:11:00Z</cp:lastPrinted>
  <dcterms:created xsi:type="dcterms:W3CDTF">2022-12-14T14:38:00Z</dcterms:created>
  <dcterms:modified xsi:type="dcterms:W3CDTF">2022-12-14T14:39:00Z</dcterms:modified>
</cp:coreProperties>
</file>