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477" w:rsidRPr="006F0BA2" w:rsidRDefault="001F0477">
      <w:pPr>
        <w:rPr>
          <w:rFonts w:ascii="Tahoma" w:hAnsi="Tahoma" w:cs="Tahom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701"/>
        <w:gridCol w:w="3969"/>
        <w:gridCol w:w="3392"/>
      </w:tblGrid>
      <w:tr w:rsidR="006F0BA2" w:rsidRPr="00F3644A" w:rsidTr="00F3644A">
        <w:trPr>
          <w:trHeight w:val="552"/>
        </w:trPr>
        <w:tc>
          <w:tcPr>
            <w:tcW w:w="1701" w:type="dxa"/>
            <w:vMerge w:val="restart"/>
            <w:shd w:val="clear" w:color="auto" w:fill="auto"/>
          </w:tcPr>
          <w:p w:rsidR="006F0BA2" w:rsidRPr="00F3644A" w:rsidRDefault="002D230D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noProof/>
                <w:sz w:val="22"/>
                <w:szCs w:val="22"/>
              </w:rPr>
              <w:drawing>
                <wp:inline distT="0" distB="0" distL="0" distR="0">
                  <wp:extent cx="904875" cy="1057275"/>
                  <wp:effectExtent l="0" t="0" r="0" b="0"/>
                  <wp:docPr id="1" name="obrázek 1" descr="Mestocb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estocb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1057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1" w:type="dxa"/>
            <w:gridSpan w:val="2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40"/>
                <w:szCs w:val="40"/>
                <w:lang w:eastAsia="en-US"/>
              </w:rPr>
              <w:t>Město Strakonice</w:t>
            </w:r>
          </w:p>
        </w:tc>
      </w:tr>
      <w:tr w:rsidR="006F0BA2" w:rsidRPr="00F3644A" w:rsidTr="00F3644A">
        <w:trPr>
          <w:trHeight w:val="301"/>
        </w:trPr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Městský úřad Strakonice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rPr>
          <w:trHeight w:val="301"/>
        </w:trPr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2D230D" w:rsidP="006F0BA2">
            <w:pPr>
              <w:rPr>
                <w:rFonts w:ascii="Tahoma" w:eastAsia="Calibri" w:hAnsi="Tahoma" w:cs="Tahoma"/>
                <w:sz w:val="22"/>
                <w:szCs w:val="22"/>
              </w:rPr>
            </w:pPr>
            <w:r>
              <w:rPr>
                <w:rFonts w:ascii="Tahoma" w:eastAsia="Calibri" w:hAnsi="Tahoma" w:cs="Tahoma"/>
                <w:noProof/>
                <w:sz w:val="22"/>
                <w:szCs w:val="22"/>
              </w:rPr>
              <w:t>Odbor majetkový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Velké náměstí 2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386 01 Strakonice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rPr>
          <w:trHeight w:val="130"/>
        </w:trPr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Vyřizuje: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2D230D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Michal Bezpalec</w:t>
            </w: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Telefon: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2D230D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383 700 321</w:t>
            </w: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E-mail: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2D230D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michal.bezpalec@mu-st.cz</w:t>
            </w:r>
          </w:p>
        </w:tc>
      </w:tr>
      <w:tr w:rsidR="006F0BA2" w:rsidRPr="00F3644A" w:rsidTr="00F3644A">
        <w:trPr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 xml:space="preserve">Datum: 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2D230D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1. 12. 2022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</w:tr>
    </w:tbl>
    <w:p w:rsidR="001F0477" w:rsidRPr="006F0BA2" w:rsidRDefault="001F0477">
      <w:pPr>
        <w:rPr>
          <w:rFonts w:ascii="Tahoma" w:hAnsi="Tahoma" w:cs="Tahoma"/>
        </w:rPr>
      </w:pPr>
    </w:p>
    <w:p w:rsidR="001F0477" w:rsidRPr="006F0BA2" w:rsidRDefault="001F0477">
      <w:pPr>
        <w:ind w:left="142"/>
        <w:jc w:val="right"/>
        <w:rPr>
          <w:rFonts w:ascii="Tahoma" w:hAnsi="Tahoma" w:cs="Tahoma"/>
        </w:rPr>
      </w:pPr>
    </w:p>
    <w:tbl>
      <w:tblPr>
        <w:tblpPr w:leftFromText="142" w:rightFromText="142" w:vertAnchor="text" w:horzAnchor="page" w:tblpX="6862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</w:tblGrid>
      <w:tr w:rsidR="001F0477" w:rsidRPr="006F0BA2">
        <w:tblPrEx>
          <w:tblCellMar>
            <w:top w:w="0" w:type="dxa"/>
            <w:bottom w:w="0" w:type="dxa"/>
          </w:tblCellMar>
        </w:tblPrEx>
        <w:trPr>
          <w:trHeight w:val="1773"/>
        </w:trPr>
        <w:tc>
          <w:tcPr>
            <w:tcW w:w="4465" w:type="dxa"/>
          </w:tcPr>
          <w:p w:rsidR="001F0477" w:rsidRPr="001A6E76" w:rsidRDefault="001F0477">
            <w:pPr>
              <w:ind w:left="142"/>
              <w:rPr>
                <w:rFonts w:ascii="Tahoma" w:hAnsi="Tahoma" w:cs="Tahoma"/>
                <w:b/>
                <w:sz w:val="20"/>
                <w:szCs w:val="20"/>
              </w:rPr>
            </w:pPr>
            <w:r w:rsidRPr="001A6E76">
              <w:rPr>
                <w:rFonts w:ascii="Tahoma" w:hAnsi="Tahoma" w:cs="Tahoma"/>
                <w:b/>
                <w:sz w:val="20"/>
                <w:szCs w:val="20"/>
              </w:rPr>
              <w:t>Dodavatel:</w:t>
            </w:r>
          </w:p>
          <w:p w:rsidR="001F0477" w:rsidRPr="006F0BA2" w:rsidRDefault="001F0477">
            <w:pPr>
              <w:ind w:left="142"/>
              <w:rPr>
                <w:rFonts w:ascii="Tahoma" w:hAnsi="Tahoma" w:cs="Tahoma"/>
                <w:b/>
              </w:rPr>
            </w:pPr>
          </w:p>
          <w:p w:rsidR="001F0477" w:rsidRPr="006F0BA2" w:rsidRDefault="002D230D">
            <w:pPr>
              <w:ind w:left="142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noProof/>
                <w:sz w:val="22"/>
                <w:szCs w:val="22"/>
              </w:rPr>
              <w:t>UNIELEKTRO Strakonice s.r.o.</w:t>
            </w:r>
          </w:p>
          <w:p w:rsidR="001F0477" w:rsidRPr="006F0BA2" w:rsidRDefault="002D230D">
            <w:pPr>
              <w:ind w:left="142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noProof/>
                <w:sz w:val="22"/>
                <w:szCs w:val="22"/>
              </w:rPr>
              <w:t>Radošovice 149</w:t>
            </w:r>
          </w:p>
          <w:p w:rsidR="001F0477" w:rsidRPr="006F0BA2" w:rsidRDefault="002D230D">
            <w:pPr>
              <w:ind w:left="142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noProof/>
                <w:sz w:val="22"/>
                <w:szCs w:val="22"/>
              </w:rPr>
              <w:t>386 01</w:t>
            </w:r>
            <w:r w:rsidR="001F0477"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  </w:t>
            </w:r>
            <w:r>
              <w:rPr>
                <w:rFonts w:ascii="Tahoma" w:hAnsi="Tahoma" w:cs="Tahoma"/>
                <w:bCs/>
                <w:noProof/>
                <w:sz w:val="22"/>
                <w:szCs w:val="22"/>
              </w:rPr>
              <w:t>Radošovice</w:t>
            </w:r>
          </w:p>
          <w:p w:rsidR="001F0477" w:rsidRPr="006F0BA2" w:rsidRDefault="001F0477">
            <w:pPr>
              <w:ind w:left="142"/>
              <w:rPr>
                <w:rFonts w:ascii="Tahoma" w:hAnsi="Tahoma" w:cs="Tahoma"/>
              </w:rPr>
            </w:pPr>
            <w:r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IČ: </w:t>
            </w:r>
            <w:r w:rsidR="002D230D">
              <w:rPr>
                <w:rFonts w:ascii="Tahoma" w:hAnsi="Tahoma" w:cs="Tahoma"/>
                <w:bCs/>
                <w:noProof/>
                <w:sz w:val="22"/>
                <w:szCs w:val="22"/>
              </w:rPr>
              <w:t>47239514</w:t>
            </w:r>
            <w:r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 , DIČ: </w:t>
            </w:r>
            <w:r w:rsidR="002D230D">
              <w:rPr>
                <w:rFonts w:ascii="Tahoma" w:hAnsi="Tahoma" w:cs="Tahoma"/>
                <w:bCs/>
                <w:noProof/>
                <w:sz w:val="22"/>
                <w:szCs w:val="22"/>
              </w:rPr>
              <w:t>CZ47239514</w:t>
            </w:r>
          </w:p>
        </w:tc>
      </w:tr>
    </w:tbl>
    <w:p w:rsidR="001F0477" w:rsidRPr="006F0BA2" w:rsidRDefault="001F0477">
      <w:pPr>
        <w:pStyle w:val="Nadpis8"/>
        <w:ind w:left="142"/>
        <w:rPr>
          <w:rFonts w:ascii="Tahoma" w:hAnsi="Tahoma" w:cs="Tahoma"/>
        </w:rPr>
      </w:pPr>
      <w:r w:rsidRPr="006F0BA2">
        <w:rPr>
          <w:rFonts w:ascii="Tahoma" w:hAnsi="Tahoma" w:cs="Tahoma"/>
        </w:rPr>
        <w:t>Objednací list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 w:firstLine="708"/>
        <w:rPr>
          <w:rFonts w:ascii="Tahoma" w:hAnsi="Tahoma" w:cs="Tahoma"/>
          <w:sz w:val="28"/>
          <w:szCs w:val="28"/>
        </w:rPr>
      </w:pPr>
      <w:r w:rsidRPr="006F0BA2">
        <w:rPr>
          <w:rFonts w:ascii="Tahoma" w:hAnsi="Tahoma" w:cs="Tahoma"/>
          <w:sz w:val="28"/>
          <w:szCs w:val="28"/>
        </w:rPr>
        <w:t xml:space="preserve">č. </w:t>
      </w:r>
      <w:r w:rsidR="002D230D">
        <w:rPr>
          <w:rFonts w:ascii="Tahoma" w:hAnsi="Tahoma" w:cs="Tahoma"/>
          <w:noProof/>
          <w:sz w:val="28"/>
          <w:szCs w:val="28"/>
        </w:rPr>
        <w:t>254/22/7</w:t>
      </w:r>
    </w:p>
    <w:p w:rsidR="001F0477" w:rsidRPr="006F0BA2" w:rsidRDefault="001F0477">
      <w:pPr>
        <w:pStyle w:val="Textkomente"/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pStyle w:val="Zkladntext"/>
        <w:tabs>
          <w:tab w:val="left" w:pos="6804"/>
          <w:tab w:val="right" w:pos="10632"/>
        </w:tabs>
        <w:ind w:left="142"/>
        <w:rPr>
          <w:rFonts w:ascii="Tahoma" w:hAnsi="Tahoma" w:cs="Tahoma"/>
          <w:b w:val="0"/>
          <w:bCs w:val="0"/>
          <w:sz w:val="20"/>
        </w:rPr>
      </w:pPr>
      <w:r w:rsidRPr="006F0BA2">
        <w:rPr>
          <w:rFonts w:ascii="Tahoma" w:hAnsi="Tahoma" w:cs="Tahoma"/>
          <w:sz w:val="20"/>
        </w:rPr>
        <w:t xml:space="preserve"> Předmět objednávky </w:t>
      </w:r>
      <w:r w:rsidRPr="006F0BA2">
        <w:rPr>
          <w:rFonts w:ascii="Tahoma" w:hAnsi="Tahoma" w:cs="Tahoma"/>
          <w:sz w:val="20"/>
        </w:rPr>
        <w:tab/>
        <w:t>Množství</w:t>
      </w:r>
      <w:r w:rsidRPr="006F0BA2">
        <w:rPr>
          <w:rFonts w:ascii="Tahoma" w:hAnsi="Tahoma" w:cs="Tahoma"/>
          <w:sz w:val="20"/>
        </w:rPr>
        <w:tab/>
        <w:t>Předpokl. cena Kč</w:t>
      </w:r>
      <w:r w:rsidRPr="006F0BA2">
        <w:rPr>
          <w:rFonts w:ascii="Tahoma" w:hAnsi="Tahoma" w:cs="Tahoma"/>
          <w:b w:val="0"/>
          <w:bCs w:val="0"/>
          <w:sz w:val="20"/>
        </w:rPr>
        <w:t xml:space="preserve"> </w:t>
      </w:r>
    </w:p>
    <w:tbl>
      <w:tblPr>
        <w:tblpPr w:leftFromText="141" w:rightFromText="141" w:vertAnchor="text" w:horzAnchor="page" w:tblpX="818" w:tblpY="4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10"/>
        <w:gridCol w:w="1440"/>
        <w:gridCol w:w="830"/>
        <w:gridCol w:w="2230"/>
      </w:tblGrid>
      <w:tr w:rsidR="001F0477" w:rsidRPr="006F0BA2">
        <w:tblPrEx>
          <w:tblCellMar>
            <w:top w:w="0" w:type="dxa"/>
            <w:bottom w:w="0" w:type="dxa"/>
          </w:tblCellMar>
        </w:tblPrEx>
        <w:tc>
          <w:tcPr>
            <w:tcW w:w="6010" w:type="dxa"/>
          </w:tcPr>
          <w:p w:rsidR="001F0477" w:rsidRPr="006F0BA2" w:rsidRDefault="002D230D">
            <w:pPr>
              <w:pStyle w:val="Zkladntext"/>
              <w:rPr>
                <w:rFonts w:ascii="Tahoma" w:hAnsi="Tahoma" w:cs="Tahoma"/>
                <w:b w:val="0"/>
                <w:bCs w:val="0"/>
                <w:sz w:val="20"/>
              </w:rPr>
            </w:pPr>
            <w:r>
              <w:rPr>
                <w:rFonts w:ascii="Tahoma" w:hAnsi="Tahoma" w:cs="Tahoma"/>
                <w:b w:val="0"/>
                <w:bCs w:val="0"/>
                <w:noProof/>
                <w:sz w:val="20"/>
              </w:rPr>
              <w:t>Rekonstrukce rozvaděče Sportovní areál Na Křemelce</w:t>
            </w:r>
          </w:p>
        </w:tc>
        <w:tc>
          <w:tcPr>
            <w:tcW w:w="1440" w:type="dxa"/>
          </w:tcPr>
          <w:p w:rsidR="001F0477" w:rsidRPr="006F0BA2" w:rsidRDefault="001F0477">
            <w:pPr>
              <w:pStyle w:val="Zkladntext"/>
              <w:jc w:val="right"/>
              <w:rPr>
                <w:rFonts w:ascii="Tahoma" w:hAnsi="Tahoma" w:cs="Tahoma"/>
                <w:b w:val="0"/>
                <w:bCs w:val="0"/>
                <w:sz w:val="20"/>
              </w:rPr>
            </w:pPr>
          </w:p>
        </w:tc>
        <w:tc>
          <w:tcPr>
            <w:tcW w:w="830" w:type="dxa"/>
          </w:tcPr>
          <w:p w:rsidR="001F0477" w:rsidRPr="006F0BA2" w:rsidRDefault="001F0477">
            <w:pPr>
              <w:pStyle w:val="Zkladntext"/>
              <w:rPr>
                <w:rFonts w:ascii="Tahoma" w:hAnsi="Tahoma" w:cs="Tahoma"/>
                <w:b w:val="0"/>
                <w:bCs w:val="0"/>
                <w:sz w:val="20"/>
              </w:rPr>
            </w:pPr>
          </w:p>
        </w:tc>
        <w:tc>
          <w:tcPr>
            <w:tcW w:w="2230" w:type="dxa"/>
          </w:tcPr>
          <w:p w:rsidR="001F0477" w:rsidRPr="006F0BA2" w:rsidRDefault="002D230D" w:rsidP="002D230D">
            <w:pPr>
              <w:pStyle w:val="Zkladntext"/>
              <w:rPr>
                <w:rFonts w:ascii="Tahoma" w:hAnsi="Tahoma" w:cs="Tahoma"/>
                <w:b w:val="0"/>
                <w:bCs w:val="0"/>
                <w:sz w:val="20"/>
              </w:rPr>
            </w:pPr>
            <w:r>
              <w:rPr>
                <w:rFonts w:ascii="Tahoma" w:hAnsi="Tahoma" w:cs="Tahoma"/>
                <w:b w:val="0"/>
                <w:bCs w:val="0"/>
                <w:noProof/>
                <w:sz w:val="20"/>
              </w:rPr>
              <w:t>112 000,- Kč bez DPH</w:t>
            </w:r>
            <w:bookmarkStart w:id="0" w:name="_GoBack"/>
            <w:bookmarkEnd w:id="0"/>
          </w:p>
        </w:tc>
      </w:tr>
    </w:tbl>
    <w:p w:rsidR="001F0477" w:rsidRPr="006F0BA2" w:rsidRDefault="00D0576D" w:rsidP="00D0576D">
      <w:pPr>
        <w:tabs>
          <w:tab w:val="left" w:pos="6663"/>
          <w:tab w:val="right" w:pos="10632"/>
        </w:tabs>
        <w:ind w:left="142"/>
        <w:rPr>
          <w:rFonts w:ascii="Tahoma" w:hAnsi="Tahoma" w:cs="Tahoma"/>
          <w:b/>
          <w:bCs/>
          <w:sz w:val="20"/>
          <w:szCs w:val="20"/>
        </w:rPr>
      </w:pPr>
      <w:r w:rsidRPr="006F0BA2">
        <w:rPr>
          <w:rFonts w:ascii="Tahoma" w:hAnsi="Tahoma" w:cs="Tahoma"/>
          <w:b/>
          <w:bCs/>
        </w:rPr>
        <w:tab/>
      </w:r>
      <w:r w:rsidR="001F0477" w:rsidRPr="006F0BA2">
        <w:rPr>
          <w:rFonts w:ascii="Tahoma" w:hAnsi="Tahoma" w:cs="Tahoma"/>
          <w:b/>
          <w:bCs/>
          <w:sz w:val="20"/>
          <w:szCs w:val="20"/>
        </w:rPr>
        <w:t xml:space="preserve"> 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  <w:sz w:val="20"/>
          <w:szCs w:val="20"/>
        </w:rPr>
      </w:pPr>
      <w:r w:rsidRPr="006F0BA2">
        <w:rPr>
          <w:rFonts w:ascii="Tahoma" w:hAnsi="Tahoma" w:cs="Tahoma"/>
          <w:b/>
          <w:bCs/>
          <w:sz w:val="20"/>
          <w:szCs w:val="20"/>
        </w:rPr>
        <w:t>Popis objednávky</w:t>
      </w:r>
      <w:r w:rsidRPr="006F0BA2">
        <w:rPr>
          <w:rFonts w:ascii="Tahoma" w:hAnsi="Tahoma" w:cs="Tahoma"/>
          <w:sz w:val="20"/>
          <w:szCs w:val="20"/>
        </w:rPr>
        <w:t>:</w:t>
      </w:r>
    </w:p>
    <w:p w:rsidR="001F0477" w:rsidRPr="006F0BA2" w:rsidRDefault="002D230D">
      <w:pPr>
        <w:ind w:left="142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  <w:sz w:val="20"/>
          <w:szCs w:val="20"/>
        </w:rPr>
      </w:pPr>
      <w:r w:rsidRPr="006F0BA2">
        <w:rPr>
          <w:rFonts w:ascii="Tahoma" w:hAnsi="Tahoma" w:cs="Tahoma"/>
          <w:sz w:val="20"/>
          <w:szCs w:val="20"/>
        </w:rPr>
        <w:t xml:space="preserve">Termín dodání: </w:t>
      </w:r>
      <w:r w:rsidR="002D230D">
        <w:rPr>
          <w:rFonts w:ascii="Tahoma" w:hAnsi="Tahoma" w:cs="Tahoma"/>
          <w:noProof/>
          <w:sz w:val="20"/>
          <w:szCs w:val="20"/>
        </w:rPr>
        <w:t>30. 12. 2022</w:t>
      </w:r>
      <w:r w:rsidRPr="006F0BA2">
        <w:rPr>
          <w:rFonts w:ascii="Tahoma" w:hAnsi="Tahoma" w:cs="Tahoma"/>
          <w:sz w:val="20"/>
          <w:szCs w:val="20"/>
        </w:rPr>
        <w:t xml:space="preserve"> </w:t>
      </w:r>
    </w:p>
    <w:p w:rsidR="00447743" w:rsidRPr="006F0BA2" w:rsidRDefault="00447743" w:rsidP="00447743">
      <w:pPr>
        <w:rPr>
          <w:rFonts w:ascii="Tahoma" w:hAnsi="Tahoma" w:cs="Tahoma"/>
        </w:rPr>
      </w:pPr>
    </w:p>
    <w:p w:rsidR="008B64A3" w:rsidRPr="006F0BA2" w:rsidRDefault="008B64A3">
      <w:pPr>
        <w:ind w:left="142"/>
        <w:rPr>
          <w:rFonts w:ascii="Tahoma" w:hAnsi="Tahoma" w:cs="Tahoma"/>
        </w:rPr>
      </w:pPr>
    </w:p>
    <w:p w:rsidR="001F0477" w:rsidRPr="001A6E76" w:rsidRDefault="001F0477">
      <w:pPr>
        <w:tabs>
          <w:tab w:val="left" w:pos="7560"/>
        </w:tabs>
        <w:ind w:left="142"/>
        <w:rPr>
          <w:rFonts w:ascii="Tahoma" w:hAnsi="Tahoma" w:cs="Tahoma"/>
          <w:sz w:val="22"/>
          <w:szCs w:val="22"/>
        </w:rPr>
      </w:pPr>
      <w:r w:rsidRPr="001A6E76">
        <w:rPr>
          <w:rFonts w:ascii="Tahoma" w:hAnsi="Tahoma" w:cs="Tahoma"/>
          <w:sz w:val="22"/>
          <w:szCs w:val="22"/>
        </w:rPr>
        <w:t>Bankovní spojení: ČSOB, a.s., č.ú.: 182050112/0300</w:t>
      </w:r>
      <w:r w:rsidRPr="001A6E76">
        <w:rPr>
          <w:rFonts w:ascii="Tahoma" w:hAnsi="Tahoma" w:cs="Tahoma"/>
          <w:sz w:val="22"/>
          <w:szCs w:val="22"/>
        </w:rPr>
        <w:tab/>
        <w:t>IČ: 00251810</w:t>
      </w:r>
    </w:p>
    <w:p w:rsidR="001F0477" w:rsidRPr="001A6E76" w:rsidRDefault="001F0477">
      <w:pPr>
        <w:pStyle w:val="Nadpis7"/>
        <w:tabs>
          <w:tab w:val="left" w:pos="7560"/>
        </w:tabs>
        <w:spacing w:after="0"/>
        <w:ind w:left="142"/>
        <w:rPr>
          <w:rFonts w:ascii="Tahoma" w:hAnsi="Tahoma" w:cs="Tahoma"/>
          <w:sz w:val="22"/>
          <w:szCs w:val="22"/>
        </w:rPr>
      </w:pPr>
      <w:r w:rsidRPr="001A6E76">
        <w:rPr>
          <w:rFonts w:ascii="Tahoma" w:hAnsi="Tahoma" w:cs="Tahoma"/>
          <w:sz w:val="22"/>
          <w:szCs w:val="22"/>
        </w:rPr>
        <w:tab/>
        <w:t>DIČ: CZ00251810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1A6E76" w:rsidRDefault="001F0477">
      <w:pPr>
        <w:ind w:left="142"/>
        <w:rPr>
          <w:rFonts w:ascii="Tahoma" w:hAnsi="Tahoma" w:cs="Tahoma"/>
          <w:b/>
          <w:bCs/>
          <w:sz w:val="22"/>
          <w:szCs w:val="22"/>
        </w:rPr>
      </w:pPr>
      <w:r w:rsidRPr="001A6E76">
        <w:rPr>
          <w:rFonts w:ascii="Tahoma" w:hAnsi="Tahoma" w:cs="Tahoma"/>
          <w:b/>
          <w:bCs/>
          <w:sz w:val="22"/>
          <w:szCs w:val="22"/>
        </w:rPr>
        <w:t>Upozornění:</w:t>
      </w:r>
      <w:r w:rsidRPr="001A6E76">
        <w:rPr>
          <w:rFonts w:ascii="Tahoma" w:hAnsi="Tahoma" w:cs="Tahoma"/>
          <w:b/>
          <w:bCs/>
          <w:sz w:val="22"/>
          <w:szCs w:val="22"/>
        </w:rPr>
        <w:tab/>
        <w:t>Na faktuře uveďte číslo naší objednávky.</w:t>
      </w:r>
      <w:r w:rsidRPr="001A6E76">
        <w:rPr>
          <w:rFonts w:ascii="Tahoma" w:hAnsi="Tahoma" w:cs="Tahoma"/>
          <w:b/>
          <w:bCs/>
          <w:sz w:val="22"/>
          <w:szCs w:val="22"/>
        </w:rPr>
        <w:tab/>
      </w:r>
    </w:p>
    <w:p w:rsidR="001F0477" w:rsidRPr="006F0BA2" w:rsidRDefault="001F0477">
      <w:pPr>
        <w:ind w:left="1419" w:firstLine="708"/>
        <w:rPr>
          <w:rFonts w:ascii="Tahoma" w:hAnsi="Tahoma" w:cs="Tahoma"/>
          <w:b/>
          <w:bCs/>
        </w:rPr>
      </w:pPr>
      <w:r w:rsidRPr="001A6E76">
        <w:rPr>
          <w:rFonts w:ascii="Tahoma" w:hAnsi="Tahoma" w:cs="Tahoma"/>
          <w:b/>
          <w:bCs/>
          <w:sz w:val="22"/>
          <w:szCs w:val="22"/>
        </w:rPr>
        <w:t>Kopii objednávky vraťte s fakturou.</w:t>
      </w:r>
      <w:r w:rsidRPr="006F0BA2">
        <w:rPr>
          <w:rFonts w:ascii="Tahoma" w:hAnsi="Tahoma" w:cs="Tahoma"/>
          <w:b/>
          <w:bCs/>
        </w:rPr>
        <w:tab/>
      </w:r>
    </w:p>
    <w:p w:rsidR="001F0477" w:rsidRPr="006F0BA2" w:rsidRDefault="001F0477">
      <w:pPr>
        <w:ind w:left="1419" w:firstLine="708"/>
        <w:rPr>
          <w:rFonts w:ascii="Tahoma" w:hAnsi="Tahoma" w:cs="Tahoma"/>
          <w:b/>
          <w:bCs/>
        </w:rPr>
      </w:pPr>
      <w:r w:rsidRPr="006F0BA2">
        <w:rPr>
          <w:rFonts w:ascii="Tahoma" w:hAnsi="Tahoma" w:cs="Tahoma"/>
          <w:b/>
          <w:bCs/>
        </w:rPr>
        <w:tab/>
      </w:r>
      <w:r w:rsidRPr="006F0BA2">
        <w:rPr>
          <w:rFonts w:ascii="Tahoma" w:hAnsi="Tahoma" w:cs="Tahoma"/>
          <w:b/>
          <w:bCs/>
        </w:rPr>
        <w:tab/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1A6E76" w:rsidRDefault="001F0477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  <w:r w:rsidRPr="001A6E76">
        <w:rPr>
          <w:rFonts w:ascii="Tahoma" w:hAnsi="Tahoma" w:cs="Tahoma"/>
          <w:sz w:val="20"/>
          <w:szCs w:val="20"/>
        </w:rPr>
        <w:t>Schválil:</w:t>
      </w:r>
      <w:r w:rsidRPr="001A6E76">
        <w:rPr>
          <w:rFonts w:ascii="Tahoma" w:hAnsi="Tahoma" w:cs="Tahoma"/>
          <w:sz w:val="20"/>
          <w:szCs w:val="20"/>
        </w:rPr>
        <w:tab/>
      </w:r>
      <w:r w:rsidR="002D230D">
        <w:rPr>
          <w:rFonts w:ascii="Tahoma" w:hAnsi="Tahoma" w:cs="Tahoma"/>
          <w:noProof/>
          <w:sz w:val="20"/>
          <w:szCs w:val="20"/>
        </w:rPr>
        <w:t>Ing. Jana Narovcová</w:t>
      </w:r>
    </w:p>
    <w:p w:rsidR="001F0477" w:rsidRPr="001A6E76" w:rsidRDefault="001F0477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  <w:r w:rsidRPr="001A6E76">
        <w:rPr>
          <w:rFonts w:ascii="Tahoma" w:hAnsi="Tahoma" w:cs="Tahoma"/>
          <w:sz w:val="20"/>
          <w:szCs w:val="20"/>
        </w:rPr>
        <w:tab/>
      </w:r>
      <w:r w:rsidR="002D230D">
        <w:rPr>
          <w:rFonts w:ascii="Tahoma" w:hAnsi="Tahoma" w:cs="Tahoma"/>
          <w:noProof/>
          <w:sz w:val="20"/>
          <w:szCs w:val="20"/>
        </w:rPr>
        <w:t>vedoucí odboru</w:t>
      </w:r>
    </w:p>
    <w:p w:rsidR="001F0477" w:rsidRPr="006F0BA2" w:rsidRDefault="001F0477">
      <w:pPr>
        <w:rPr>
          <w:rFonts w:ascii="Tahoma" w:hAnsi="Tahoma" w:cs="Tahoma"/>
        </w:rPr>
      </w:pPr>
    </w:p>
    <w:p w:rsidR="001F0477" w:rsidRPr="006F0BA2" w:rsidRDefault="001F0477">
      <w:pPr>
        <w:rPr>
          <w:rFonts w:ascii="Tahoma" w:hAnsi="Tahoma" w:cs="Tahoma"/>
        </w:rPr>
      </w:pPr>
    </w:p>
    <w:sectPr w:rsidR="001F0477" w:rsidRPr="006F0BA2">
      <w:footerReference w:type="default" r:id="rId7"/>
      <w:pgSz w:w="11906" w:h="16838"/>
      <w:pgMar w:top="567" w:right="709" w:bottom="567" w:left="567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5E2B" w:rsidRDefault="00D65E2B">
      <w:r>
        <w:separator/>
      </w:r>
    </w:p>
  </w:endnote>
  <w:endnote w:type="continuationSeparator" w:id="0">
    <w:p w:rsidR="00D65E2B" w:rsidRDefault="00D65E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93"/>
      <w:gridCol w:w="2977"/>
      <w:gridCol w:w="2267"/>
      <w:gridCol w:w="2436"/>
    </w:tblGrid>
    <w:tr w:rsidR="001F0477">
      <w:tblPrEx>
        <w:tblCellMar>
          <w:top w:w="0" w:type="dxa"/>
          <w:bottom w:w="0" w:type="dxa"/>
        </w:tblCellMar>
      </w:tblPrEx>
      <w:trPr>
        <w:jc w:val="center"/>
      </w:trPr>
      <w:tc>
        <w:tcPr>
          <w:tcW w:w="2693" w:type="dxa"/>
          <w:tcBorders>
            <w:top w:val="single" w:sz="4" w:space="0" w:color="auto"/>
          </w:tcBorders>
          <w:vAlign w:val="center"/>
        </w:tcPr>
        <w:p w:rsidR="001F0477" w:rsidRDefault="001F0477">
          <w:pPr>
            <w:pStyle w:val="Zpat"/>
          </w:pPr>
          <w:r>
            <w:rPr>
              <w:sz w:val="16"/>
            </w:rPr>
            <w:t>Velké náměstí 2</w:t>
          </w:r>
        </w:p>
      </w:tc>
      <w:tc>
        <w:tcPr>
          <w:tcW w:w="2977" w:type="dxa"/>
          <w:tcBorders>
            <w:top w:val="single" w:sz="4" w:space="0" w:color="auto"/>
          </w:tcBorders>
          <w:vAlign w:val="center"/>
        </w:tcPr>
        <w:p w:rsidR="001F0477" w:rsidRDefault="001F0477">
          <w:pPr>
            <w:pStyle w:val="Zpat"/>
          </w:pPr>
          <w:r>
            <w:rPr>
              <w:sz w:val="16"/>
            </w:rPr>
            <w:t>č.ú. 182050112/0300</w:t>
          </w:r>
        </w:p>
      </w:tc>
      <w:tc>
        <w:tcPr>
          <w:tcW w:w="2267" w:type="dxa"/>
          <w:tcBorders>
            <w:top w:val="single" w:sz="4" w:space="0" w:color="auto"/>
          </w:tcBorders>
          <w:vAlign w:val="center"/>
        </w:tcPr>
        <w:p w:rsidR="001F0477" w:rsidRDefault="001F0477">
          <w:pPr>
            <w:pStyle w:val="Zpat"/>
          </w:pPr>
          <w:r>
            <w:rPr>
              <w:sz w:val="16"/>
            </w:rPr>
            <w:t xml:space="preserve">e-mail: </w:t>
          </w:r>
          <w:hyperlink r:id="rId1" w:history="1">
            <w:r>
              <w:rPr>
                <w:rStyle w:val="Hypertextovodkaz"/>
                <w:sz w:val="16"/>
              </w:rPr>
              <w:t>post</w:t>
            </w:r>
            <w:r>
              <w:rPr>
                <w:rStyle w:val="Hypertextovodkaz"/>
                <w:sz w:val="16"/>
              </w:rPr>
              <w:t>a</w:t>
            </w:r>
            <w:r>
              <w:rPr>
                <w:rStyle w:val="Hypertextovodkaz"/>
                <w:sz w:val="16"/>
              </w:rPr>
              <w:t>@mu-st.cz</w:t>
            </w:r>
          </w:hyperlink>
        </w:p>
      </w:tc>
      <w:tc>
        <w:tcPr>
          <w:tcW w:w="2436" w:type="dxa"/>
          <w:tcBorders>
            <w:top w:val="single" w:sz="4" w:space="0" w:color="auto"/>
          </w:tcBorders>
          <w:vAlign w:val="center"/>
        </w:tcPr>
        <w:p w:rsidR="001F0477" w:rsidRDefault="001F0477">
          <w:pPr>
            <w:pStyle w:val="Zpat"/>
            <w:jc w:val="right"/>
          </w:pPr>
          <w:r>
            <w:rPr>
              <w:sz w:val="16"/>
            </w:rPr>
            <w:t>tel.:+420 383 700 111</w:t>
          </w:r>
        </w:p>
      </w:tc>
    </w:tr>
    <w:tr w:rsidR="001F0477">
      <w:tblPrEx>
        <w:tblCellMar>
          <w:top w:w="0" w:type="dxa"/>
          <w:bottom w:w="0" w:type="dxa"/>
        </w:tblCellMar>
      </w:tblPrEx>
      <w:trPr>
        <w:jc w:val="center"/>
      </w:trPr>
      <w:tc>
        <w:tcPr>
          <w:tcW w:w="2693" w:type="dxa"/>
          <w:vAlign w:val="center"/>
        </w:tcPr>
        <w:p w:rsidR="001F0477" w:rsidRDefault="001F0477">
          <w:pPr>
            <w:pStyle w:val="Zpat"/>
          </w:pPr>
          <w:r>
            <w:rPr>
              <w:sz w:val="16"/>
            </w:rPr>
            <w:t>386 21 Strakonice</w:t>
          </w:r>
        </w:p>
      </w:tc>
      <w:tc>
        <w:tcPr>
          <w:tcW w:w="2977" w:type="dxa"/>
          <w:vAlign w:val="center"/>
        </w:tcPr>
        <w:p w:rsidR="001F0477" w:rsidRDefault="001F0477">
          <w:pPr>
            <w:pStyle w:val="Zpat"/>
          </w:pPr>
          <w:r>
            <w:rPr>
              <w:sz w:val="16"/>
            </w:rPr>
            <w:t>IČ: 00251810, DIČ: CZ00251810</w:t>
          </w:r>
        </w:p>
      </w:tc>
      <w:tc>
        <w:tcPr>
          <w:tcW w:w="2267" w:type="dxa"/>
          <w:vAlign w:val="center"/>
        </w:tcPr>
        <w:p w:rsidR="001F0477" w:rsidRDefault="001F0477">
          <w:pPr>
            <w:pStyle w:val="Zpat"/>
          </w:pPr>
          <w:r>
            <w:rPr>
              <w:sz w:val="16"/>
            </w:rPr>
            <w:t xml:space="preserve">url: </w:t>
          </w:r>
          <w:hyperlink r:id="rId2" w:history="1">
            <w:r>
              <w:rPr>
                <w:rStyle w:val="Hypertextovodkaz"/>
                <w:sz w:val="16"/>
              </w:rPr>
              <w:t>http://www.mu-st.cz</w:t>
            </w:r>
          </w:hyperlink>
        </w:p>
      </w:tc>
      <w:tc>
        <w:tcPr>
          <w:tcW w:w="2436" w:type="dxa"/>
          <w:vAlign w:val="center"/>
        </w:tcPr>
        <w:p w:rsidR="001F0477" w:rsidRDefault="001F0477">
          <w:pPr>
            <w:pStyle w:val="Zpat"/>
            <w:jc w:val="right"/>
          </w:pPr>
          <w:r>
            <w:rPr>
              <w:sz w:val="16"/>
            </w:rPr>
            <w:t>fax:+420 383 324 535</w:t>
          </w:r>
        </w:p>
      </w:tc>
    </w:tr>
  </w:tbl>
  <w:p w:rsidR="001F0477" w:rsidRDefault="001F047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5E2B" w:rsidRDefault="00D65E2B">
      <w:r>
        <w:separator/>
      </w:r>
    </w:p>
  </w:footnote>
  <w:footnote w:type="continuationSeparator" w:id="0">
    <w:p w:rsidR="00D65E2B" w:rsidRDefault="00D65E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9"/>
  <w:hyphenationZone w:val="425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30D"/>
    <w:rsid w:val="001A6E76"/>
    <w:rsid w:val="001F0477"/>
    <w:rsid w:val="002D230D"/>
    <w:rsid w:val="00351E8F"/>
    <w:rsid w:val="003E4984"/>
    <w:rsid w:val="00447743"/>
    <w:rsid w:val="006F0BA2"/>
    <w:rsid w:val="008B64A3"/>
    <w:rsid w:val="009A5745"/>
    <w:rsid w:val="00B42472"/>
    <w:rsid w:val="00D0576D"/>
    <w:rsid w:val="00D6490B"/>
    <w:rsid w:val="00D65E2B"/>
    <w:rsid w:val="00F36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B21E98"/>
  <w15:chartTrackingRefBased/>
  <w15:docId w15:val="{9E9412EF-C1F2-49E4-B013-C7B302138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rFonts w:eastAsia="MS Gothic"/>
      <w:b/>
      <w:bCs/>
      <w:sz w:val="60"/>
    </w:rPr>
  </w:style>
  <w:style w:type="paragraph" w:styleId="Nadpis7">
    <w:name w:val="heading 7"/>
    <w:basedOn w:val="Normln"/>
    <w:next w:val="Normln"/>
    <w:qFormat/>
    <w:pPr>
      <w:keepNext/>
      <w:suppressAutoHyphens/>
      <w:spacing w:after="120"/>
      <w:outlineLvl w:val="6"/>
    </w:pPr>
    <w:rPr>
      <w:szCs w:val="20"/>
    </w:rPr>
  </w:style>
  <w:style w:type="paragraph" w:styleId="Nadpis8">
    <w:name w:val="heading 8"/>
    <w:basedOn w:val="Normln"/>
    <w:next w:val="Normln"/>
    <w:qFormat/>
    <w:pPr>
      <w:keepNext/>
      <w:suppressAutoHyphens/>
      <w:spacing w:after="120"/>
      <w:outlineLvl w:val="7"/>
    </w:pPr>
    <w:rPr>
      <w:rFonts w:ascii="Arial" w:hAnsi="Arial" w:cs="Arial"/>
      <w:b/>
      <w:bCs/>
      <w:caps/>
      <w:sz w:val="60"/>
      <w:szCs w:val="20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semiHidden/>
    <w:rPr>
      <w:rFonts w:ascii="Courier New" w:hAnsi="Courier New" w:cs="Courier New"/>
      <w:sz w:val="20"/>
      <w:szCs w:val="20"/>
    </w:rPr>
  </w:style>
  <w:style w:type="paragraph" w:styleId="Textkomente">
    <w:name w:val="annotation text"/>
    <w:basedOn w:val="Normln"/>
    <w:semiHidden/>
    <w:pPr>
      <w:suppressAutoHyphens/>
      <w:spacing w:after="120"/>
    </w:pPr>
    <w:rPr>
      <w:sz w:val="20"/>
      <w:szCs w:val="20"/>
    </w:rPr>
  </w:style>
  <w:style w:type="paragraph" w:styleId="Zkladntext">
    <w:name w:val="Body Text"/>
    <w:basedOn w:val="Normln"/>
    <w:semiHidden/>
    <w:pPr>
      <w:suppressAutoHyphens/>
    </w:pPr>
    <w:rPr>
      <w:b/>
      <w:bCs/>
      <w:szCs w:val="20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Hypertextovodkaz">
    <w:name w:val="Hyperlink"/>
    <w:semiHidden/>
    <w:rPr>
      <w:color w:val="0000FF"/>
      <w:u w:val="single"/>
    </w:rPr>
  </w:style>
  <w:style w:type="table" w:styleId="Mkatabulky">
    <w:name w:val="Table Grid"/>
    <w:basedOn w:val="Normlntabulka"/>
    <w:uiPriority w:val="39"/>
    <w:rsid w:val="006F0BA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2D230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D23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u-st.cz" TargetMode="External"/><Relationship Id="rId1" Type="http://schemas.openxmlformats.org/officeDocument/2006/relationships/hyperlink" Target="mailto:posta@mu-st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Fenix\Sablony\OBJ\/Objednavka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Objednavka.dot</Template>
  <TotalTime>1</TotalTime>
  <Pages>1</Pages>
  <Words>111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Město Strakonice</Company>
  <LinksUpToDate>false</LinksUpToDate>
  <CharactersWithSpaces>766</CharactersWithSpaces>
  <SharedDoc>false</SharedDoc>
  <HLinks>
    <vt:vector size="12" baseType="variant">
      <vt:variant>
        <vt:i4>5439490</vt:i4>
      </vt:variant>
      <vt:variant>
        <vt:i4>3</vt:i4>
      </vt:variant>
      <vt:variant>
        <vt:i4>0</vt:i4>
      </vt:variant>
      <vt:variant>
        <vt:i4>5</vt:i4>
      </vt:variant>
      <vt:variant>
        <vt:lpwstr>http://www.mu-st.cz/</vt:lpwstr>
      </vt:variant>
      <vt:variant>
        <vt:lpwstr/>
      </vt:variant>
      <vt:variant>
        <vt:i4>5701689</vt:i4>
      </vt:variant>
      <vt:variant>
        <vt:i4>0</vt:i4>
      </vt:variant>
      <vt:variant>
        <vt:i4>0</vt:i4>
      </vt:variant>
      <vt:variant>
        <vt:i4>5</vt:i4>
      </vt:variant>
      <vt:variant>
        <vt:lpwstr>mailto:posta@mu-st.cz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Michal Bezpalec</dc:creator>
  <cp:keywords/>
  <dc:description/>
  <cp:lastModifiedBy>Michal Bezpalec</cp:lastModifiedBy>
  <cp:revision>1</cp:revision>
  <cp:lastPrinted>2022-12-08T08:13:00Z</cp:lastPrinted>
  <dcterms:created xsi:type="dcterms:W3CDTF">2022-12-08T08:12:00Z</dcterms:created>
  <dcterms:modified xsi:type="dcterms:W3CDTF">2022-12-08T08:13:00Z</dcterms:modified>
</cp:coreProperties>
</file>