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0C29B" w14:textId="53BE40D4" w:rsidR="1554CC5B" w:rsidRDefault="1554CC5B" w:rsidP="1554CC5B">
      <w:pPr>
        <w:spacing w:after="0" w:line="257" w:lineRule="auto"/>
        <w:jc w:val="center"/>
        <w:rPr>
          <w:rStyle w:val="NzevChar"/>
          <w:rFonts w:asciiTheme="minorHAnsi" w:hAnsiTheme="minorHAnsi"/>
        </w:rPr>
      </w:pPr>
    </w:p>
    <w:p w14:paraId="1CA644D0" w14:textId="05C28A75" w:rsidR="00DF7770" w:rsidRPr="00DF7770" w:rsidRDefault="0051013D" w:rsidP="000E565C">
      <w:pPr>
        <w:spacing w:after="0" w:line="257" w:lineRule="auto"/>
        <w:jc w:val="center"/>
        <w:rPr>
          <w:rStyle w:val="NzevChar"/>
          <w:rFonts w:asciiTheme="minorHAnsi" w:hAnsiTheme="minorHAnsi"/>
          <w:sz w:val="36"/>
          <w:szCs w:val="52"/>
        </w:rPr>
      </w:pPr>
      <w:r>
        <w:rPr>
          <w:rStyle w:val="NzevChar"/>
          <w:rFonts w:asciiTheme="minorHAnsi" w:hAnsiTheme="minorHAnsi"/>
        </w:rPr>
        <w:t>Rámcová smlouva na dodávku kancelářských potřeb s poskytnutím náhradního plnění</w:t>
      </w:r>
    </w:p>
    <w:p w14:paraId="4EDF271A" w14:textId="6EA9AB35" w:rsidR="00FF3193" w:rsidRDefault="00FF3193" w:rsidP="000E565C">
      <w:pPr>
        <w:widowControl w:val="0"/>
        <w:overflowPunct w:val="0"/>
        <w:autoSpaceDE w:val="0"/>
        <w:autoSpaceDN w:val="0"/>
        <w:adjustRightInd w:val="0"/>
        <w:spacing w:after="0"/>
        <w:jc w:val="center"/>
      </w:pPr>
      <w:r>
        <w:t>uzavřená podle § 2</w:t>
      </w:r>
      <w:r w:rsidR="0051013D">
        <w:t>079</w:t>
      </w:r>
      <w:r>
        <w:t xml:space="preserve"> a násl</w:t>
      </w:r>
      <w:r w:rsidR="0051013D">
        <w:t>.</w:t>
      </w:r>
      <w:r>
        <w:t xml:space="preserve"> zákona č. 89/2012 Sb., občanský zákoník, ve znění pozdějších předpisů</w:t>
      </w:r>
      <w:r w:rsidR="00F7697D">
        <w:t xml:space="preserve"> (dále jen „</w:t>
      </w:r>
      <w:r w:rsidR="00F7697D" w:rsidRPr="000C4D9E">
        <w:rPr>
          <w:b/>
          <w:bCs/>
        </w:rPr>
        <w:t>Občanský zákoník</w:t>
      </w:r>
      <w:r w:rsidR="00F7697D">
        <w:t>“)</w:t>
      </w:r>
    </w:p>
    <w:p w14:paraId="708D49C4" w14:textId="2EFA2EB8" w:rsidR="00697B4D" w:rsidRDefault="00697B4D" w:rsidP="000E565C">
      <w:pPr>
        <w:widowControl w:val="0"/>
        <w:overflowPunct w:val="0"/>
        <w:autoSpaceDE w:val="0"/>
        <w:autoSpaceDN w:val="0"/>
        <w:adjustRightInd w:val="0"/>
        <w:spacing w:after="0"/>
        <w:jc w:val="center"/>
      </w:pPr>
      <w:r>
        <w:t>(tato smlouva dále označena též jako „</w:t>
      </w:r>
      <w:r>
        <w:rPr>
          <w:b/>
        </w:rPr>
        <w:t>Smlouva</w:t>
      </w:r>
      <w:r>
        <w:t>“)</w:t>
      </w:r>
    </w:p>
    <w:p w14:paraId="7753CCBA" w14:textId="77777777" w:rsidR="00697B4D" w:rsidRDefault="00697B4D" w:rsidP="00697B4D">
      <w:pPr>
        <w:pStyle w:val="SML1"/>
      </w:pPr>
      <w:r w:rsidRPr="00BF6331">
        <w:t>Smluvní</w:t>
      </w:r>
      <w:r>
        <w:t xml:space="preserve"> </w:t>
      </w:r>
      <w:r w:rsidRPr="00CC0827">
        <w:t>strany</w:t>
      </w:r>
      <w:r>
        <w:t xml:space="preserve"> a jejich postavení</w:t>
      </w:r>
    </w:p>
    <w:p w14:paraId="64E1E465" w14:textId="5742566C" w:rsidR="009E276C" w:rsidRDefault="00EB77D0" w:rsidP="0051013D">
      <w:pPr>
        <w:pStyle w:val="SML11"/>
        <w:ind w:left="709" w:hanging="709"/>
        <w:rPr>
          <w:rStyle w:val="NormalUnderlined"/>
        </w:rPr>
      </w:pPr>
      <w:bookmarkStart w:id="0" w:name="_Ref47015148"/>
      <w:r w:rsidRPr="00EB77D0">
        <w:rPr>
          <w:rStyle w:val="NormalUnderlined"/>
        </w:rPr>
        <w:t>Kancelář architekta města Brna, p</w:t>
      </w:r>
      <w:bookmarkEnd w:id="0"/>
      <w:r w:rsidR="003D1F3E">
        <w:rPr>
          <w:rStyle w:val="NormalUnderlined"/>
        </w:rPr>
        <w:t>říspěvková organizace</w:t>
      </w:r>
    </w:p>
    <w:tbl>
      <w:tblPr>
        <w:tblW w:w="4766" w:type="pct"/>
        <w:tblInd w:w="567" w:type="dxa"/>
        <w:tblCellMar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3163"/>
        <w:gridCol w:w="5484"/>
      </w:tblGrid>
      <w:tr w:rsidR="00CA367D" w14:paraId="10C08119" w14:textId="77777777" w:rsidTr="6815E843">
        <w:tc>
          <w:tcPr>
            <w:tcW w:w="1829" w:type="pct"/>
            <w:hideMark/>
          </w:tcPr>
          <w:p w14:paraId="4903D507" w14:textId="77777777" w:rsidR="00CA367D" w:rsidRDefault="00CA367D" w:rsidP="007D7A05">
            <w:pPr>
              <w:spacing w:after="0" w:line="257" w:lineRule="auto"/>
            </w:pPr>
            <w:r>
              <w:rPr>
                <w:rFonts w:cs="Arial"/>
              </w:rPr>
              <w:t>Sídlo:</w:t>
            </w:r>
          </w:p>
        </w:tc>
        <w:tc>
          <w:tcPr>
            <w:tcW w:w="3171" w:type="pct"/>
          </w:tcPr>
          <w:p w14:paraId="33103B52" w14:textId="77777777" w:rsidR="00CA367D" w:rsidRDefault="00EB77D0" w:rsidP="007D7A05">
            <w:pPr>
              <w:spacing w:after="0" w:line="257" w:lineRule="auto"/>
            </w:pPr>
            <w:r w:rsidRPr="00EB77D0">
              <w:t>Zelný trh 331/13, 602 00 Brno</w:t>
            </w:r>
          </w:p>
        </w:tc>
      </w:tr>
      <w:tr w:rsidR="00CA367D" w14:paraId="7F6F914B" w14:textId="77777777" w:rsidTr="6815E843">
        <w:tc>
          <w:tcPr>
            <w:tcW w:w="1829" w:type="pct"/>
            <w:hideMark/>
          </w:tcPr>
          <w:p w14:paraId="44255A6C" w14:textId="77777777" w:rsidR="00CA367D" w:rsidRDefault="00CA367D" w:rsidP="007D7A05">
            <w:pPr>
              <w:spacing w:after="0" w:line="257" w:lineRule="auto"/>
              <w:rPr>
                <w:rFonts w:cs="Arial"/>
              </w:rPr>
            </w:pPr>
            <w:r>
              <w:rPr>
                <w:rFonts w:cs="Arial"/>
              </w:rPr>
              <w:t>IČO:</w:t>
            </w:r>
          </w:p>
        </w:tc>
        <w:tc>
          <w:tcPr>
            <w:tcW w:w="3171" w:type="pct"/>
          </w:tcPr>
          <w:p w14:paraId="680ABFDE" w14:textId="77777777" w:rsidR="00CA367D" w:rsidRDefault="00EB77D0" w:rsidP="007D7A05">
            <w:pPr>
              <w:spacing w:after="0" w:line="257" w:lineRule="auto"/>
            </w:pPr>
            <w:r w:rsidRPr="00EB77D0">
              <w:t>05128820</w:t>
            </w:r>
          </w:p>
        </w:tc>
      </w:tr>
      <w:tr w:rsidR="00CA367D" w14:paraId="3E7465C5" w14:textId="77777777" w:rsidTr="6815E843">
        <w:tc>
          <w:tcPr>
            <w:tcW w:w="1829" w:type="pct"/>
            <w:hideMark/>
          </w:tcPr>
          <w:p w14:paraId="7625EECB" w14:textId="77777777" w:rsidR="00CA367D" w:rsidRDefault="00CA367D" w:rsidP="007D7A05">
            <w:pPr>
              <w:spacing w:after="0" w:line="257" w:lineRule="auto"/>
              <w:rPr>
                <w:rFonts w:cs="Arial"/>
              </w:rPr>
            </w:pPr>
            <w:r>
              <w:rPr>
                <w:rFonts w:cs="Arial"/>
              </w:rPr>
              <w:t>DIČ:</w:t>
            </w:r>
          </w:p>
        </w:tc>
        <w:tc>
          <w:tcPr>
            <w:tcW w:w="3171" w:type="pct"/>
          </w:tcPr>
          <w:p w14:paraId="2846C806" w14:textId="77777777" w:rsidR="00CA367D" w:rsidRDefault="00EB77D0" w:rsidP="007D7A05">
            <w:pPr>
              <w:spacing w:after="0" w:line="257" w:lineRule="auto"/>
            </w:pPr>
            <w:r w:rsidRPr="00EB77D0">
              <w:t>CZ05128820</w:t>
            </w:r>
          </w:p>
        </w:tc>
      </w:tr>
      <w:tr w:rsidR="00CA367D" w14:paraId="14E4C59E" w14:textId="77777777" w:rsidTr="6815E843">
        <w:tc>
          <w:tcPr>
            <w:tcW w:w="1829" w:type="pct"/>
            <w:hideMark/>
          </w:tcPr>
          <w:p w14:paraId="12711D5F" w14:textId="77777777" w:rsidR="00CA367D" w:rsidRDefault="00CA367D" w:rsidP="007D7A05">
            <w:pPr>
              <w:spacing w:after="0" w:line="257" w:lineRule="auto"/>
              <w:rPr>
                <w:rFonts w:cs="Arial"/>
              </w:rPr>
            </w:pPr>
            <w:r>
              <w:rPr>
                <w:rFonts w:cs="Arial"/>
              </w:rPr>
              <w:t>Údaj o zápisu do veřejného rejstříku:</w:t>
            </w:r>
          </w:p>
        </w:tc>
        <w:tc>
          <w:tcPr>
            <w:tcW w:w="3171" w:type="pct"/>
            <w:hideMark/>
          </w:tcPr>
          <w:p w14:paraId="18808115" w14:textId="3E347316" w:rsidR="00CA367D" w:rsidRDefault="46F783E5" w:rsidP="007D7A05">
            <w:pPr>
              <w:spacing w:after="0" w:line="257" w:lineRule="auto"/>
            </w:pPr>
            <w:r>
              <w:t>příspěvková organizace</w:t>
            </w:r>
            <w:r w:rsidR="00EB77D0">
              <w:t xml:space="preserve"> </w:t>
            </w:r>
            <w:r w:rsidR="00CA367D">
              <w:t xml:space="preserve">zapsaná v obchodním rejstříku pod </w:t>
            </w:r>
            <w:proofErr w:type="spellStart"/>
            <w:r w:rsidR="00CA367D">
              <w:t>sp</w:t>
            </w:r>
            <w:proofErr w:type="spellEnd"/>
            <w:r w:rsidR="00CA367D">
              <w:t xml:space="preserve">. zn. </w:t>
            </w:r>
            <w:r w:rsidR="00EB77D0">
              <w:t>Pr1951</w:t>
            </w:r>
            <w:r w:rsidR="00CA367D">
              <w:t xml:space="preserve"> vedenou u </w:t>
            </w:r>
            <w:r w:rsidR="00EB77D0">
              <w:t xml:space="preserve">Krajského </w:t>
            </w:r>
            <w:r w:rsidR="00CA367D">
              <w:t>soudu v </w:t>
            </w:r>
            <w:r w:rsidR="00EB77D0">
              <w:t>Brně</w:t>
            </w:r>
          </w:p>
        </w:tc>
      </w:tr>
      <w:tr w:rsidR="00CA367D" w14:paraId="73DFBC19" w14:textId="77777777" w:rsidTr="6815E843">
        <w:tc>
          <w:tcPr>
            <w:tcW w:w="1829" w:type="pct"/>
            <w:hideMark/>
          </w:tcPr>
          <w:p w14:paraId="277E00B6" w14:textId="2CDFB543" w:rsidR="00CA367D" w:rsidRDefault="004C1557" w:rsidP="007D7A05">
            <w:pPr>
              <w:spacing w:after="0" w:line="257" w:lineRule="auto"/>
              <w:rPr>
                <w:rFonts w:cs="Arial"/>
              </w:rPr>
            </w:pPr>
            <w:r>
              <w:rPr>
                <w:rFonts w:cs="Arial"/>
              </w:rPr>
              <w:t>Zastoupena</w:t>
            </w:r>
            <w:r w:rsidR="00CA367D">
              <w:rPr>
                <w:rFonts w:cs="Arial"/>
              </w:rPr>
              <w:t>:</w:t>
            </w:r>
          </w:p>
        </w:tc>
        <w:tc>
          <w:tcPr>
            <w:tcW w:w="3171" w:type="pct"/>
          </w:tcPr>
          <w:p w14:paraId="27EE1671" w14:textId="5FA7FD50" w:rsidR="00CA367D" w:rsidRDefault="00826AE7" w:rsidP="007D7A05">
            <w:pPr>
              <w:spacing w:after="0" w:line="257" w:lineRule="auto"/>
            </w:pPr>
            <w:r>
              <w:t>prof</w:t>
            </w:r>
            <w:r w:rsidR="00EB77D0" w:rsidRPr="00EB77D0">
              <w:t>. Ing. arch. Michal Sedláč</w:t>
            </w:r>
            <w:r w:rsidR="00EB77D0">
              <w:t>ek</w:t>
            </w:r>
            <w:r w:rsidR="00EB77D0" w:rsidRPr="00EB77D0">
              <w:t>, ředitel</w:t>
            </w:r>
          </w:p>
        </w:tc>
      </w:tr>
      <w:tr w:rsidR="00CE2D6E" w14:paraId="429869CF" w14:textId="77777777" w:rsidTr="6815E843">
        <w:tc>
          <w:tcPr>
            <w:tcW w:w="1829" w:type="pct"/>
          </w:tcPr>
          <w:p w14:paraId="00E940BE" w14:textId="39AA63D8" w:rsidR="00CE2D6E" w:rsidRDefault="00CE2D6E" w:rsidP="007D7A05">
            <w:pPr>
              <w:spacing w:after="0" w:line="257" w:lineRule="auto"/>
              <w:rPr>
                <w:rFonts w:cs="Arial"/>
              </w:rPr>
            </w:pPr>
            <w:r>
              <w:rPr>
                <w:rFonts w:cs="Arial"/>
              </w:rPr>
              <w:t>Číslo účtu:</w:t>
            </w:r>
          </w:p>
        </w:tc>
        <w:tc>
          <w:tcPr>
            <w:tcW w:w="3171" w:type="pct"/>
          </w:tcPr>
          <w:p w14:paraId="0F657724" w14:textId="78CACC1F" w:rsidR="00CE2D6E" w:rsidRPr="00EB77D0" w:rsidRDefault="00E32473" w:rsidP="007D7A05">
            <w:pPr>
              <w:spacing w:after="0" w:line="257" w:lineRule="auto"/>
            </w:pPr>
            <w:r w:rsidRPr="00E32473">
              <w:t>2001018746/2010</w:t>
            </w:r>
          </w:p>
        </w:tc>
      </w:tr>
      <w:tr w:rsidR="004C1557" w14:paraId="715CD80C" w14:textId="77777777" w:rsidTr="6815E843">
        <w:tc>
          <w:tcPr>
            <w:tcW w:w="1829" w:type="pct"/>
          </w:tcPr>
          <w:p w14:paraId="70AFED6B" w14:textId="273A172E" w:rsidR="004C1557" w:rsidRDefault="004C1557" w:rsidP="007D7A05">
            <w:pPr>
              <w:spacing w:after="0" w:line="257" w:lineRule="auto"/>
              <w:rPr>
                <w:rFonts w:cs="Arial"/>
              </w:rPr>
            </w:pPr>
            <w:r>
              <w:rPr>
                <w:rFonts w:cs="Arial"/>
              </w:rPr>
              <w:t>Kontaktní osoba:</w:t>
            </w:r>
          </w:p>
        </w:tc>
        <w:tc>
          <w:tcPr>
            <w:tcW w:w="3171" w:type="pct"/>
          </w:tcPr>
          <w:p w14:paraId="283416D6" w14:textId="2F93363F" w:rsidR="004C1557" w:rsidRDefault="000B10AA" w:rsidP="007D7A05">
            <w:pPr>
              <w:spacing w:after="0" w:line="257" w:lineRule="auto"/>
            </w:pPr>
            <w:r>
              <w:t>XXXXXXX</w:t>
            </w:r>
          </w:p>
        </w:tc>
      </w:tr>
      <w:tr w:rsidR="00CA367D" w14:paraId="2FF2E099" w14:textId="77777777" w:rsidTr="6815E843">
        <w:tc>
          <w:tcPr>
            <w:tcW w:w="1829" w:type="pct"/>
            <w:hideMark/>
          </w:tcPr>
          <w:p w14:paraId="693FFD1F" w14:textId="77777777" w:rsidR="00CA367D" w:rsidRDefault="00CA367D" w:rsidP="007D7A05">
            <w:pPr>
              <w:spacing w:after="0" w:line="257" w:lineRule="auto"/>
            </w:pPr>
            <w:r>
              <w:rPr>
                <w:rFonts w:cs="Arial"/>
              </w:rPr>
              <w:t>Tel.:</w:t>
            </w:r>
          </w:p>
        </w:tc>
        <w:tc>
          <w:tcPr>
            <w:tcW w:w="3171" w:type="pct"/>
          </w:tcPr>
          <w:p w14:paraId="56DE79C8" w14:textId="7A9CD5CB" w:rsidR="00CA367D" w:rsidRDefault="000B10AA" w:rsidP="007D7A05">
            <w:pPr>
              <w:spacing w:after="0" w:line="257" w:lineRule="auto"/>
            </w:pPr>
            <w:r>
              <w:t>XXXXXXX</w:t>
            </w:r>
          </w:p>
        </w:tc>
      </w:tr>
      <w:tr w:rsidR="00CA367D" w14:paraId="24504D02" w14:textId="77777777" w:rsidTr="6815E843">
        <w:trPr>
          <w:trHeight w:val="52"/>
        </w:trPr>
        <w:tc>
          <w:tcPr>
            <w:tcW w:w="1829" w:type="pct"/>
            <w:hideMark/>
          </w:tcPr>
          <w:p w14:paraId="139F197D" w14:textId="77777777" w:rsidR="00CA367D" w:rsidRDefault="00CA367D" w:rsidP="007D7A05">
            <w:pPr>
              <w:spacing w:after="0" w:line="257" w:lineRule="auto"/>
              <w:rPr>
                <w:rFonts w:cs="Arial"/>
              </w:rPr>
            </w:pPr>
            <w:r>
              <w:rPr>
                <w:rFonts w:cs="Arial"/>
              </w:rPr>
              <w:t>E-mail:</w:t>
            </w:r>
          </w:p>
        </w:tc>
        <w:tc>
          <w:tcPr>
            <w:tcW w:w="3171" w:type="pct"/>
          </w:tcPr>
          <w:p w14:paraId="59A183F6" w14:textId="64126579" w:rsidR="00CA367D" w:rsidRDefault="000B10AA" w:rsidP="007D7A05">
            <w:pPr>
              <w:spacing w:after="0" w:line="257" w:lineRule="auto"/>
            </w:pPr>
            <w:r>
              <w:t>XXXXXXX</w:t>
            </w:r>
          </w:p>
        </w:tc>
      </w:tr>
    </w:tbl>
    <w:p w14:paraId="37A71AFF" w14:textId="46EBAF06" w:rsidR="009E276C" w:rsidRPr="009E276C" w:rsidRDefault="00CA367D" w:rsidP="009E276C">
      <w:pPr>
        <w:ind w:left="708"/>
        <w:rPr>
          <w:rStyle w:val="NormalUnderlined"/>
          <w:rFonts w:eastAsia="Calibri" w:cs="Times New Roman"/>
          <w:u w:val="none"/>
        </w:rPr>
      </w:pPr>
      <w:r>
        <w:t>(dále jen „</w:t>
      </w:r>
      <w:r w:rsidR="00F17A74">
        <w:rPr>
          <w:rStyle w:val="NormalBold"/>
        </w:rPr>
        <w:t>Kupující</w:t>
      </w:r>
      <w:r>
        <w:t>“)</w:t>
      </w:r>
    </w:p>
    <w:p w14:paraId="20C3773D" w14:textId="1EC12880" w:rsidR="00697B4D" w:rsidRPr="00EB77D0" w:rsidRDefault="0037289D" w:rsidP="0037289D">
      <w:pPr>
        <w:rPr>
          <w:rStyle w:val="NormalUnderlined"/>
          <w:rFonts w:eastAsia="Calibri" w:cs="Times New Roman"/>
          <w:highlight w:val="yellow"/>
          <w:u w:val="none"/>
        </w:rPr>
      </w:pPr>
      <w:bookmarkStart w:id="1" w:name="_Ref47015061"/>
      <w:r>
        <w:t>1.2</w:t>
      </w:r>
      <w:r>
        <w:tab/>
      </w:r>
      <w:r w:rsidR="00BF5B6E" w:rsidRPr="0037289D">
        <w:rPr>
          <w:u w:val="single"/>
        </w:rPr>
        <w:t>S</w:t>
      </w:r>
      <w:bookmarkEnd w:id="1"/>
      <w:r w:rsidR="00BF5B6E" w:rsidRPr="0037289D">
        <w:rPr>
          <w:u w:val="single"/>
        </w:rPr>
        <w:t>MERO</w:t>
      </w:r>
      <w:r w:rsidRPr="0037289D">
        <w:rPr>
          <w:u w:val="single"/>
        </w:rPr>
        <w:t>, spol. s r.o.</w:t>
      </w:r>
    </w:p>
    <w:tbl>
      <w:tblPr>
        <w:tblW w:w="4766" w:type="pct"/>
        <w:tblInd w:w="567" w:type="dxa"/>
        <w:tblCellMar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3163"/>
        <w:gridCol w:w="5484"/>
      </w:tblGrid>
      <w:tr w:rsidR="00EB77D0" w14:paraId="1C274EFE" w14:textId="77777777" w:rsidTr="00E15438">
        <w:tc>
          <w:tcPr>
            <w:tcW w:w="1829" w:type="pct"/>
            <w:hideMark/>
          </w:tcPr>
          <w:p w14:paraId="2372B8F4" w14:textId="77777777" w:rsidR="00EB77D0" w:rsidRDefault="00EB77D0" w:rsidP="007D7A05">
            <w:pPr>
              <w:spacing w:after="0" w:line="257" w:lineRule="auto"/>
            </w:pPr>
            <w:r>
              <w:rPr>
                <w:rFonts w:cs="Arial"/>
              </w:rPr>
              <w:t>Sídlo:</w:t>
            </w:r>
          </w:p>
        </w:tc>
        <w:tc>
          <w:tcPr>
            <w:tcW w:w="3171" w:type="pct"/>
          </w:tcPr>
          <w:p w14:paraId="032E23FD" w14:textId="3FAE85AA" w:rsidR="00EB77D0" w:rsidRDefault="0037289D" w:rsidP="007D7A05">
            <w:pPr>
              <w:spacing w:after="0" w:line="257" w:lineRule="auto"/>
            </w:pPr>
            <w:r>
              <w:t>Odbojářů 695, 664 61 Rajhrad</w:t>
            </w:r>
          </w:p>
        </w:tc>
      </w:tr>
      <w:tr w:rsidR="00EB77D0" w14:paraId="6474233B" w14:textId="77777777" w:rsidTr="00E15438">
        <w:tc>
          <w:tcPr>
            <w:tcW w:w="1829" w:type="pct"/>
            <w:hideMark/>
          </w:tcPr>
          <w:p w14:paraId="2B0E34F4" w14:textId="77777777" w:rsidR="00EB77D0" w:rsidRDefault="00EB77D0" w:rsidP="007D7A05">
            <w:pPr>
              <w:spacing w:after="0" w:line="257" w:lineRule="auto"/>
              <w:rPr>
                <w:rFonts w:cs="Arial"/>
              </w:rPr>
            </w:pPr>
            <w:r>
              <w:rPr>
                <w:rFonts w:cs="Arial"/>
              </w:rPr>
              <w:t>IČO:</w:t>
            </w:r>
          </w:p>
        </w:tc>
        <w:tc>
          <w:tcPr>
            <w:tcW w:w="3171" w:type="pct"/>
          </w:tcPr>
          <w:p w14:paraId="5B12347A" w14:textId="22AB95FA" w:rsidR="00EB77D0" w:rsidRDefault="0037289D" w:rsidP="007D7A05">
            <w:pPr>
              <w:spacing w:after="0" w:line="257" w:lineRule="auto"/>
            </w:pPr>
            <w:r>
              <w:t>25527886</w:t>
            </w:r>
          </w:p>
        </w:tc>
      </w:tr>
      <w:tr w:rsidR="00EB77D0" w14:paraId="70B5F112" w14:textId="77777777" w:rsidTr="00E15438">
        <w:tc>
          <w:tcPr>
            <w:tcW w:w="1829" w:type="pct"/>
            <w:hideMark/>
          </w:tcPr>
          <w:p w14:paraId="56787263" w14:textId="77777777" w:rsidR="00EB77D0" w:rsidRPr="00BF5B6E" w:rsidRDefault="00EB77D0" w:rsidP="007D7A05">
            <w:pPr>
              <w:spacing w:after="0" w:line="257" w:lineRule="auto"/>
              <w:rPr>
                <w:rFonts w:cs="Arial"/>
              </w:rPr>
            </w:pPr>
            <w:r w:rsidRPr="00BF5B6E">
              <w:rPr>
                <w:rFonts w:cs="Arial"/>
              </w:rPr>
              <w:t>DIČ:</w:t>
            </w:r>
          </w:p>
        </w:tc>
        <w:tc>
          <w:tcPr>
            <w:tcW w:w="3171" w:type="pct"/>
          </w:tcPr>
          <w:p w14:paraId="65C925A4" w14:textId="1CD3280C" w:rsidR="00EB77D0" w:rsidRDefault="0037289D" w:rsidP="007D7A05">
            <w:pPr>
              <w:spacing w:after="0" w:line="257" w:lineRule="auto"/>
            </w:pPr>
            <w:r>
              <w:t>CZ25527886</w:t>
            </w:r>
          </w:p>
        </w:tc>
      </w:tr>
      <w:tr w:rsidR="00EB77D0" w14:paraId="2AEC0E0D" w14:textId="77777777" w:rsidTr="00E15438">
        <w:tc>
          <w:tcPr>
            <w:tcW w:w="1829" w:type="pct"/>
            <w:hideMark/>
          </w:tcPr>
          <w:p w14:paraId="0EEE4058" w14:textId="77777777" w:rsidR="00EB77D0" w:rsidRDefault="00EB77D0" w:rsidP="007D7A05">
            <w:pPr>
              <w:spacing w:after="0" w:line="257" w:lineRule="auto"/>
              <w:rPr>
                <w:rFonts w:cs="Arial"/>
              </w:rPr>
            </w:pPr>
            <w:r>
              <w:rPr>
                <w:rFonts w:cs="Arial"/>
              </w:rPr>
              <w:t>Údaj o zápisu do veřejného rejstříku:</w:t>
            </w:r>
          </w:p>
        </w:tc>
        <w:tc>
          <w:tcPr>
            <w:tcW w:w="3171" w:type="pct"/>
            <w:hideMark/>
          </w:tcPr>
          <w:p w14:paraId="65272CBC" w14:textId="6CD6F553" w:rsidR="00EB77D0" w:rsidRDefault="00EB77D0" w:rsidP="007D7A05">
            <w:pPr>
              <w:spacing w:after="0" w:line="257" w:lineRule="auto"/>
            </w:pPr>
            <w:r>
              <w:t xml:space="preserve">Obchodní společnost zapsaná v obchodním rejstříku pod. </w:t>
            </w:r>
            <w:proofErr w:type="spellStart"/>
            <w:r>
              <w:t>sp</w:t>
            </w:r>
            <w:proofErr w:type="spellEnd"/>
            <w:r>
              <w:t xml:space="preserve">. zn. </w:t>
            </w:r>
            <w:r w:rsidR="0037289D">
              <w:t>C 30553</w:t>
            </w:r>
            <w:r>
              <w:t xml:space="preserve"> vedenou u </w:t>
            </w:r>
            <w:r w:rsidR="0037289D">
              <w:t xml:space="preserve">Krajského soudu </w:t>
            </w:r>
            <w:r>
              <w:t>v </w:t>
            </w:r>
            <w:r w:rsidR="0037289D">
              <w:t>Brně</w:t>
            </w:r>
            <w:r>
              <w:t>.</w:t>
            </w:r>
          </w:p>
        </w:tc>
      </w:tr>
      <w:tr w:rsidR="00EB77D0" w14:paraId="01B36E87" w14:textId="77777777" w:rsidTr="00E15438">
        <w:tc>
          <w:tcPr>
            <w:tcW w:w="1829" w:type="pct"/>
            <w:hideMark/>
          </w:tcPr>
          <w:p w14:paraId="3CE3D5D3" w14:textId="42B73E9B" w:rsidR="00EB77D0" w:rsidRDefault="00334193" w:rsidP="007D7A05">
            <w:pPr>
              <w:spacing w:after="0" w:line="257" w:lineRule="auto"/>
              <w:rPr>
                <w:rFonts w:cs="Arial"/>
              </w:rPr>
            </w:pPr>
            <w:r>
              <w:rPr>
                <w:rFonts w:cs="Arial"/>
              </w:rPr>
              <w:t>Zastoupena:</w:t>
            </w:r>
          </w:p>
        </w:tc>
        <w:tc>
          <w:tcPr>
            <w:tcW w:w="3171" w:type="pct"/>
          </w:tcPr>
          <w:p w14:paraId="0B8ED5F9" w14:textId="2A30E9CD" w:rsidR="00EB77D0" w:rsidRDefault="0037289D" w:rsidP="007D7A05">
            <w:pPr>
              <w:spacing w:after="0" w:line="257" w:lineRule="auto"/>
            </w:pPr>
            <w:r>
              <w:t>Michalem Smetanou, jednatelem</w:t>
            </w:r>
          </w:p>
        </w:tc>
      </w:tr>
      <w:tr w:rsidR="00EB77D0" w14:paraId="10AE1D3A" w14:textId="77777777" w:rsidTr="00E15438">
        <w:tc>
          <w:tcPr>
            <w:tcW w:w="1829" w:type="pct"/>
            <w:hideMark/>
          </w:tcPr>
          <w:p w14:paraId="5BA3E5F1" w14:textId="78B8858D" w:rsidR="00EB77D0" w:rsidRDefault="00F74E4E" w:rsidP="007D7A05">
            <w:pPr>
              <w:spacing w:after="0" w:line="257" w:lineRule="auto"/>
            </w:pPr>
            <w:r>
              <w:rPr>
                <w:rFonts w:cs="Arial"/>
              </w:rPr>
              <w:t>Kontaktní osoba:</w:t>
            </w:r>
          </w:p>
        </w:tc>
        <w:tc>
          <w:tcPr>
            <w:tcW w:w="3171" w:type="pct"/>
          </w:tcPr>
          <w:p w14:paraId="39B93189" w14:textId="21C6BD66" w:rsidR="00EB77D0" w:rsidRDefault="000B10AA" w:rsidP="007D7A05">
            <w:pPr>
              <w:spacing w:after="0" w:line="257" w:lineRule="auto"/>
            </w:pPr>
            <w:r>
              <w:t>XXXXXXX</w:t>
            </w:r>
          </w:p>
        </w:tc>
      </w:tr>
      <w:tr w:rsidR="00EB77D0" w14:paraId="7B69559B" w14:textId="77777777" w:rsidTr="00E15438">
        <w:trPr>
          <w:trHeight w:val="52"/>
        </w:trPr>
        <w:tc>
          <w:tcPr>
            <w:tcW w:w="1829" w:type="pct"/>
            <w:hideMark/>
          </w:tcPr>
          <w:p w14:paraId="02A4065A" w14:textId="0AE994AE" w:rsidR="00EB77D0" w:rsidRDefault="00334193" w:rsidP="007D7A05">
            <w:pPr>
              <w:spacing w:after="0" w:line="257" w:lineRule="auto"/>
              <w:rPr>
                <w:rFonts w:cs="Arial"/>
              </w:rPr>
            </w:pPr>
            <w:r>
              <w:rPr>
                <w:rFonts w:cs="Arial"/>
              </w:rPr>
              <w:t>Tel.</w:t>
            </w:r>
            <w:r w:rsidR="00EB77D0">
              <w:rPr>
                <w:rFonts w:cs="Arial"/>
              </w:rPr>
              <w:t>:</w:t>
            </w:r>
          </w:p>
        </w:tc>
        <w:tc>
          <w:tcPr>
            <w:tcW w:w="3171" w:type="pct"/>
          </w:tcPr>
          <w:p w14:paraId="69945AB9" w14:textId="29C21F46" w:rsidR="00EB77D0" w:rsidRDefault="000B10AA" w:rsidP="007D7A05">
            <w:pPr>
              <w:spacing w:after="0" w:line="257" w:lineRule="auto"/>
            </w:pPr>
            <w:r>
              <w:t>XXXXXXX</w:t>
            </w:r>
          </w:p>
        </w:tc>
      </w:tr>
      <w:tr w:rsidR="00F74E4E" w14:paraId="1A0132B9" w14:textId="77777777" w:rsidTr="007D7A05">
        <w:trPr>
          <w:trHeight w:val="52"/>
        </w:trPr>
        <w:tc>
          <w:tcPr>
            <w:tcW w:w="1829" w:type="pct"/>
            <w:shd w:val="clear" w:color="auto" w:fill="auto"/>
          </w:tcPr>
          <w:p w14:paraId="06A5343A" w14:textId="3DF99EEB" w:rsidR="00F74E4E" w:rsidRDefault="00334193" w:rsidP="00F74E4E">
            <w:pPr>
              <w:spacing w:after="0" w:line="257" w:lineRule="auto"/>
              <w:rPr>
                <w:rFonts w:cs="Arial"/>
              </w:rPr>
            </w:pPr>
            <w:r>
              <w:rPr>
                <w:rFonts w:cs="Arial"/>
              </w:rPr>
              <w:t>E-mail</w:t>
            </w:r>
            <w:r w:rsidR="00F74E4E">
              <w:rPr>
                <w:rFonts w:cs="Arial"/>
              </w:rPr>
              <w:t>:</w:t>
            </w:r>
          </w:p>
        </w:tc>
        <w:tc>
          <w:tcPr>
            <w:tcW w:w="3171" w:type="pct"/>
            <w:shd w:val="clear" w:color="auto" w:fill="auto"/>
          </w:tcPr>
          <w:p w14:paraId="0AD14999" w14:textId="12AAC906" w:rsidR="00F74E4E" w:rsidRDefault="000B10AA" w:rsidP="00F74E4E">
            <w:pPr>
              <w:spacing w:after="0" w:line="257" w:lineRule="auto"/>
            </w:pPr>
            <w:r>
              <w:t>XXXXXXX</w:t>
            </w:r>
          </w:p>
        </w:tc>
      </w:tr>
    </w:tbl>
    <w:p w14:paraId="13060975" w14:textId="5E1B60A9" w:rsidR="006004F8" w:rsidRDefault="00EB77D0" w:rsidP="000E565C">
      <w:pPr>
        <w:spacing w:after="0"/>
        <w:ind w:left="709"/>
      </w:pPr>
      <w:r>
        <w:t>(dále jen „</w:t>
      </w:r>
      <w:r w:rsidR="00F17A74">
        <w:rPr>
          <w:rStyle w:val="NormalBold"/>
        </w:rPr>
        <w:t>Prodávající</w:t>
      </w:r>
      <w:r>
        <w:t>“)</w:t>
      </w:r>
    </w:p>
    <w:p w14:paraId="5C31D301" w14:textId="77777777" w:rsidR="000E565C" w:rsidRPr="00972FDB" w:rsidRDefault="000E565C" w:rsidP="000E565C">
      <w:pPr>
        <w:spacing w:after="0"/>
        <w:ind w:left="709"/>
        <w:rPr>
          <w:rFonts w:eastAsia="Calibri" w:cs="Times New Roman"/>
        </w:rPr>
      </w:pPr>
    </w:p>
    <w:p w14:paraId="1F4BAC8F" w14:textId="52922E84" w:rsidR="00DF7770" w:rsidRDefault="00697B4D" w:rsidP="001E1595">
      <w:pPr>
        <w:pStyle w:val="SML11"/>
        <w:numPr>
          <w:ilvl w:val="0"/>
          <w:numId w:val="0"/>
        </w:numPr>
        <w:spacing w:before="0"/>
        <w:ind w:left="851"/>
      </w:pPr>
      <w:r>
        <w:t>(</w:t>
      </w:r>
      <w:r w:rsidR="00CA5DFB">
        <w:t>Objednatel</w:t>
      </w:r>
      <w:r>
        <w:t xml:space="preserve"> a </w:t>
      </w:r>
      <w:r w:rsidR="002D2192">
        <w:t xml:space="preserve">Zhotovitel </w:t>
      </w:r>
      <w:r>
        <w:t>dále společně též „</w:t>
      </w:r>
      <w:r w:rsidRPr="00E52058">
        <w:rPr>
          <w:b/>
        </w:rPr>
        <w:t>Smluvní strany</w:t>
      </w:r>
      <w:r>
        <w:t>“)</w:t>
      </w:r>
    </w:p>
    <w:p w14:paraId="1FA120AB" w14:textId="33CF7210" w:rsidR="00DF7770" w:rsidRDefault="00F17A74" w:rsidP="00F17A74">
      <w:pPr>
        <w:pStyle w:val="SML1"/>
        <w:ind w:left="851" w:hanging="851"/>
      </w:pPr>
      <w:r>
        <w:t>Účel Smlouvy</w:t>
      </w:r>
    </w:p>
    <w:p w14:paraId="1C46B4CD" w14:textId="0C2FC80D" w:rsidR="00DF7770" w:rsidRDefault="00F17A74" w:rsidP="00AE05BE">
      <w:pPr>
        <w:pStyle w:val="SML11"/>
        <w:ind w:hanging="792"/>
      </w:pPr>
      <w:r>
        <w:t>Tato Smlouva je uzavřena mezi Smluvními stranami na základě výsledků výběrového řízení veřejné zakázky s názvem „</w:t>
      </w:r>
      <w:r w:rsidRPr="00FE5B1F">
        <w:rPr>
          <w:b/>
          <w:bCs w:val="0"/>
        </w:rPr>
        <w:t>Kancelářské potřeby s poskytnutím náhradního plnění</w:t>
      </w:r>
      <w:r>
        <w:t>“ zadávané mimo režim zákona č. 134/2016 Sb., o zadávání veřejných zakázek, ve znění pozdějších předpisů (dále jen „</w:t>
      </w:r>
      <w:r w:rsidRPr="00A133AD">
        <w:rPr>
          <w:b/>
          <w:bCs w:val="0"/>
        </w:rPr>
        <w:t>ZZVZ</w:t>
      </w:r>
      <w:r>
        <w:t>“), a to v souladu s </w:t>
      </w:r>
      <w:proofErr w:type="spellStart"/>
      <w:r>
        <w:t>ust</w:t>
      </w:r>
      <w:proofErr w:type="spellEnd"/>
      <w:r>
        <w:t>. § 31 ZZVZ.</w:t>
      </w:r>
      <w:r w:rsidR="00C27DA6">
        <w:t xml:space="preserve"> Veškerá ustanovení této Smlouvy tak musejí být vykládání v souladu s nabídkou Prodávajícího, kterou podal do uvedeného výběrového řízení.</w:t>
      </w:r>
    </w:p>
    <w:p w14:paraId="3AF7457A" w14:textId="52923617" w:rsidR="00F17A74" w:rsidRDefault="00F17A74" w:rsidP="00AE05BE">
      <w:pPr>
        <w:pStyle w:val="SML11"/>
        <w:ind w:hanging="792"/>
      </w:pPr>
      <w:r>
        <w:t xml:space="preserve">Účelem této Smlouvy je </w:t>
      </w:r>
      <w:r w:rsidR="00C0603B">
        <w:t xml:space="preserve">stanovení právního rámce pro uzavírání dílčích smluv (objednávek) na </w:t>
      </w:r>
      <w:r>
        <w:t xml:space="preserve">zajištění dodávek kancelářských potřeb a jiného kancelářského materiálu </w:t>
      </w:r>
      <w:r w:rsidR="00C27DA6">
        <w:t>na období čtyř let pro zabezpečení činností Kupujícího.</w:t>
      </w:r>
    </w:p>
    <w:p w14:paraId="2206B746" w14:textId="2E5ED7E7" w:rsidR="00C27DA6" w:rsidRDefault="00C27DA6" w:rsidP="00C27DA6">
      <w:pPr>
        <w:pStyle w:val="SML1"/>
        <w:ind w:left="851" w:hanging="851"/>
      </w:pPr>
      <w:r>
        <w:t>Předmět Smlouvy</w:t>
      </w:r>
    </w:p>
    <w:p w14:paraId="26D65DAD" w14:textId="07A11366" w:rsidR="00C0603B" w:rsidRDefault="00C0603B" w:rsidP="00C27DA6">
      <w:pPr>
        <w:pStyle w:val="SML11"/>
        <w:ind w:hanging="792"/>
      </w:pPr>
      <w:r>
        <w:t xml:space="preserve">Prodávající se touto Smlouvou zavazuje </w:t>
      </w:r>
      <w:r w:rsidR="00A133AD">
        <w:t xml:space="preserve">převést na </w:t>
      </w:r>
      <w:r>
        <w:t>Kupující</w:t>
      </w:r>
      <w:r w:rsidR="00A133AD">
        <w:t>ho vlastnické právo ke</w:t>
      </w:r>
      <w:r>
        <w:t xml:space="preserve"> </w:t>
      </w:r>
      <w:r w:rsidR="00A133AD">
        <w:t xml:space="preserve">kancelářským potřebám, </w:t>
      </w:r>
      <w:r w:rsidR="00FE5B1F">
        <w:t xml:space="preserve">kancelářskému spotřebnímu </w:t>
      </w:r>
      <w:r w:rsidR="00A133AD">
        <w:t>materiálu a k dalšímu zboží specifikovanému v přílohách této Smlouvy (dále jen „</w:t>
      </w:r>
      <w:r w:rsidR="00A133AD" w:rsidRPr="00A133AD">
        <w:rPr>
          <w:b/>
          <w:bCs w:val="0"/>
        </w:rPr>
        <w:t>Zboží</w:t>
      </w:r>
      <w:r w:rsidR="00A133AD">
        <w:t>“), a to na základě jednotlivých objednávek</w:t>
      </w:r>
      <w:r w:rsidR="00C24942">
        <w:t xml:space="preserve"> </w:t>
      </w:r>
      <w:r w:rsidR="00A133AD">
        <w:t>Objednatele</w:t>
      </w:r>
      <w:r w:rsidR="00C24942">
        <w:t xml:space="preserve"> (dílčích smluv)</w:t>
      </w:r>
      <w:r w:rsidR="00A133AD">
        <w:t xml:space="preserve"> a za podmínek</w:t>
      </w:r>
      <w:r w:rsidR="00C24942">
        <w:t xml:space="preserve"> </w:t>
      </w:r>
      <w:r w:rsidR="00A133AD">
        <w:t>uvedených v této Smlouvě.</w:t>
      </w:r>
    </w:p>
    <w:p w14:paraId="4A066F03" w14:textId="5CE6F335" w:rsidR="00A133AD" w:rsidRDefault="00A133AD" w:rsidP="00C24942">
      <w:pPr>
        <w:pStyle w:val="SML11"/>
        <w:ind w:hanging="792"/>
      </w:pPr>
      <w:r>
        <w:t>Kupující se touto Smlouvou zavazuje Zboží převzít a zaplatit za něj sjednanou cenu.</w:t>
      </w:r>
    </w:p>
    <w:p w14:paraId="37A9911E" w14:textId="06FA428B" w:rsidR="00C24942" w:rsidRDefault="00C24942" w:rsidP="00C24942">
      <w:pPr>
        <w:pStyle w:val="SML11"/>
        <w:ind w:hanging="792"/>
        <w:rPr>
          <w:szCs w:val="24"/>
        </w:rPr>
      </w:pPr>
      <w:r w:rsidRPr="00C24942">
        <w:rPr>
          <w:szCs w:val="24"/>
        </w:rPr>
        <w:t xml:space="preserve">Jednotlivá dílčí smlouva se přitom považuje za uzavřenou </w:t>
      </w:r>
      <w:r w:rsidR="00957D7A">
        <w:rPr>
          <w:szCs w:val="24"/>
        </w:rPr>
        <w:t xml:space="preserve">potvrzením Kupujícím </w:t>
      </w:r>
      <w:r w:rsidRPr="00C24942">
        <w:rPr>
          <w:szCs w:val="24"/>
        </w:rPr>
        <w:t>doruče</w:t>
      </w:r>
      <w:r w:rsidR="00957D7A">
        <w:rPr>
          <w:szCs w:val="24"/>
        </w:rPr>
        <w:t>né</w:t>
      </w:r>
      <w:r w:rsidRPr="00C24942">
        <w:rPr>
          <w:szCs w:val="24"/>
        </w:rPr>
        <w:t xml:space="preserve"> </w:t>
      </w:r>
      <w:r>
        <w:rPr>
          <w:szCs w:val="24"/>
        </w:rPr>
        <w:t>objednávky</w:t>
      </w:r>
      <w:r w:rsidRPr="00C24942">
        <w:rPr>
          <w:szCs w:val="24"/>
        </w:rPr>
        <w:t xml:space="preserve"> </w:t>
      </w:r>
      <w:r w:rsidR="00957D7A">
        <w:rPr>
          <w:szCs w:val="24"/>
        </w:rPr>
        <w:t>ze strany</w:t>
      </w:r>
      <w:r w:rsidR="00C40EBF">
        <w:rPr>
          <w:szCs w:val="24"/>
        </w:rPr>
        <w:t xml:space="preserve"> Prodávající</w:t>
      </w:r>
      <w:r w:rsidR="00957D7A">
        <w:rPr>
          <w:szCs w:val="24"/>
        </w:rPr>
        <w:t>ho</w:t>
      </w:r>
      <w:r w:rsidRPr="00C24942">
        <w:rPr>
          <w:szCs w:val="24"/>
        </w:rPr>
        <w:t xml:space="preserve">. </w:t>
      </w:r>
      <w:r>
        <w:rPr>
          <w:szCs w:val="24"/>
        </w:rPr>
        <w:t>Objednávka</w:t>
      </w:r>
      <w:r w:rsidRPr="00C24942">
        <w:rPr>
          <w:szCs w:val="24"/>
        </w:rPr>
        <w:t xml:space="preserve"> </w:t>
      </w:r>
      <w:r w:rsidR="00826AE7">
        <w:rPr>
          <w:szCs w:val="24"/>
        </w:rPr>
        <w:t>K</w:t>
      </w:r>
      <w:r w:rsidRPr="00C24942">
        <w:rPr>
          <w:szCs w:val="24"/>
        </w:rPr>
        <w:t>upujícího musí obsahovat vždy</w:t>
      </w:r>
      <w:r>
        <w:rPr>
          <w:szCs w:val="24"/>
        </w:rPr>
        <w:t>:</w:t>
      </w:r>
    </w:p>
    <w:p w14:paraId="46686CFC" w14:textId="0D12D19B" w:rsidR="00C24942" w:rsidRDefault="00C24942" w:rsidP="00C24942">
      <w:pPr>
        <w:pStyle w:val="SML11"/>
        <w:numPr>
          <w:ilvl w:val="0"/>
          <w:numId w:val="20"/>
        </w:numPr>
        <w:rPr>
          <w:szCs w:val="24"/>
        </w:rPr>
      </w:pPr>
      <w:r>
        <w:rPr>
          <w:szCs w:val="24"/>
        </w:rPr>
        <w:t>identifikační údaje Smluvních stran,</w:t>
      </w:r>
    </w:p>
    <w:p w14:paraId="6540E30F" w14:textId="14BBDA28" w:rsidR="00C24942" w:rsidRDefault="00C24942" w:rsidP="00C24942">
      <w:pPr>
        <w:pStyle w:val="SML11"/>
        <w:numPr>
          <w:ilvl w:val="0"/>
          <w:numId w:val="20"/>
        </w:numPr>
        <w:rPr>
          <w:szCs w:val="24"/>
        </w:rPr>
      </w:pPr>
      <w:r>
        <w:rPr>
          <w:szCs w:val="24"/>
        </w:rPr>
        <w:t>číslo a datum vystavení objednávky</w:t>
      </w:r>
      <w:r w:rsidR="006515BC">
        <w:rPr>
          <w:szCs w:val="24"/>
        </w:rPr>
        <w:t>,</w:t>
      </w:r>
    </w:p>
    <w:p w14:paraId="1B37FF74" w14:textId="19BF4005" w:rsidR="00C24942" w:rsidRDefault="00C24942" w:rsidP="00C24942">
      <w:pPr>
        <w:pStyle w:val="SML11"/>
        <w:numPr>
          <w:ilvl w:val="0"/>
          <w:numId w:val="20"/>
        </w:numPr>
        <w:rPr>
          <w:szCs w:val="24"/>
        </w:rPr>
      </w:pPr>
      <w:r w:rsidRPr="00C24942">
        <w:rPr>
          <w:szCs w:val="24"/>
        </w:rPr>
        <w:t>údaj</w:t>
      </w:r>
      <w:r>
        <w:rPr>
          <w:szCs w:val="24"/>
        </w:rPr>
        <w:t>e</w:t>
      </w:r>
      <w:r w:rsidRPr="00C24942">
        <w:rPr>
          <w:szCs w:val="24"/>
        </w:rPr>
        <w:t xml:space="preserve"> o specifikaci a množství objednaného</w:t>
      </w:r>
      <w:r>
        <w:rPr>
          <w:szCs w:val="24"/>
        </w:rPr>
        <w:t xml:space="preserve"> Z</w:t>
      </w:r>
      <w:r w:rsidRPr="00C24942">
        <w:rPr>
          <w:szCs w:val="24"/>
        </w:rPr>
        <w:t>boží</w:t>
      </w:r>
      <w:r>
        <w:rPr>
          <w:szCs w:val="24"/>
        </w:rPr>
        <w:t>.</w:t>
      </w:r>
    </w:p>
    <w:p w14:paraId="238ED8BE" w14:textId="0D29953F" w:rsidR="00957D7A" w:rsidRDefault="00957D7A" w:rsidP="00C40EBF">
      <w:pPr>
        <w:pStyle w:val="SML11"/>
        <w:ind w:hanging="792"/>
        <w:rPr>
          <w:szCs w:val="24"/>
        </w:rPr>
      </w:pPr>
      <w:r>
        <w:rPr>
          <w:szCs w:val="24"/>
        </w:rPr>
        <w:t xml:space="preserve">Kupující je oprávněn učinit objednávku elektronicky na e-mail kontaktní osoby Prodávajícího uvedený v záhlaví této Smlouvy. </w:t>
      </w:r>
    </w:p>
    <w:p w14:paraId="6730FFB0" w14:textId="742893ED" w:rsidR="00957D7A" w:rsidRDefault="00C40EBF" w:rsidP="00C40EBF">
      <w:pPr>
        <w:pStyle w:val="SML11"/>
        <w:ind w:hanging="792"/>
        <w:rPr>
          <w:szCs w:val="24"/>
        </w:rPr>
      </w:pPr>
      <w:r>
        <w:rPr>
          <w:szCs w:val="24"/>
        </w:rPr>
        <w:t xml:space="preserve">Prodávající </w:t>
      </w:r>
      <w:r w:rsidRPr="00C40EBF">
        <w:rPr>
          <w:szCs w:val="24"/>
        </w:rPr>
        <w:t xml:space="preserve">se zavazuje </w:t>
      </w:r>
      <w:r>
        <w:rPr>
          <w:szCs w:val="24"/>
        </w:rPr>
        <w:t>dodat</w:t>
      </w:r>
      <w:r w:rsidRPr="00C40EBF">
        <w:rPr>
          <w:szCs w:val="24"/>
        </w:rPr>
        <w:t xml:space="preserve"> </w:t>
      </w:r>
      <w:r>
        <w:rPr>
          <w:szCs w:val="24"/>
        </w:rPr>
        <w:t>Zboží</w:t>
      </w:r>
      <w:r w:rsidRPr="00C40EBF">
        <w:rPr>
          <w:szCs w:val="24"/>
        </w:rPr>
        <w:t xml:space="preserve"> </w:t>
      </w:r>
      <w:r>
        <w:rPr>
          <w:szCs w:val="24"/>
        </w:rPr>
        <w:t xml:space="preserve">na základě dílčí smlouvy </w:t>
      </w:r>
      <w:r w:rsidRPr="00C40EBF">
        <w:rPr>
          <w:szCs w:val="24"/>
        </w:rPr>
        <w:t>vždy nejpozději do</w:t>
      </w:r>
      <w:r w:rsidRPr="00C40EBF">
        <w:rPr>
          <w:bCs w:val="0"/>
          <w:szCs w:val="24"/>
        </w:rPr>
        <w:t xml:space="preserve"> 5 pracovních dní</w:t>
      </w:r>
      <w:r w:rsidRPr="00C40EBF">
        <w:rPr>
          <w:szCs w:val="24"/>
        </w:rPr>
        <w:t xml:space="preserve"> ode dne </w:t>
      </w:r>
      <w:r>
        <w:rPr>
          <w:szCs w:val="24"/>
        </w:rPr>
        <w:t xml:space="preserve">uzavření </w:t>
      </w:r>
      <w:r w:rsidRPr="00C40EBF">
        <w:rPr>
          <w:szCs w:val="24"/>
        </w:rPr>
        <w:t>příslušné dílčí smlouvy</w:t>
      </w:r>
      <w:r>
        <w:rPr>
          <w:szCs w:val="24"/>
        </w:rPr>
        <w:t>, nedohodnou-li se Smluvní strany jinak</w:t>
      </w:r>
      <w:r w:rsidRPr="00C40EBF">
        <w:rPr>
          <w:szCs w:val="24"/>
        </w:rPr>
        <w:t xml:space="preserve">. Tento závazek se bude považovat za splněný </w:t>
      </w:r>
      <w:r w:rsidR="00957D7A">
        <w:rPr>
          <w:szCs w:val="24"/>
        </w:rPr>
        <w:t>podpisem dodacího listu Prodávajícího ze strany Kupujícího</w:t>
      </w:r>
      <w:r w:rsidRPr="00C40EBF">
        <w:rPr>
          <w:szCs w:val="24"/>
        </w:rPr>
        <w:t xml:space="preserve">. </w:t>
      </w:r>
      <w:r w:rsidR="00A810B8">
        <w:rPr>
          <w:szCs w:val="24"/>
        </w:rPr>
        <w:t>Dodací list bude vždy obsahovat identifikaci Smluvních stran, specifikaci dodávaného plnění, množství a jednotkové ceny Zboží.</w:t>
      </w:r>
    </w:p>
    <w:p w14:paraId="53BFDDE3" w14:textId="1E5B6532" w:rsidR="00E619A1" w:rsidRDefault="00E619A1" w:rsidP="00C40EBF">
      <w:pPr>
        <w:pStyle w:val="SML11"/>
        <w:ind w:hanging="792"/>
        <w:rPr>
          <w:szCs w:val="24"/>
        </w:rPr>
      </w:pPr>
      <w:r>
        <w:rPr>
          <w:szCs w:val="24"/>
        </w:rPr>
        <w:t xml:space="preserve">Při nedodržení termínu dodání dle odst. 3.5. této Smlouvy je Kupující oprávněn </w:t>
      </w:r>
      <w:r w:rsidR="00F61551">
        <w:rPr>
          <w:szCs w:val="24"/>
        </w:rPr>
        <w:t>požadovat po Prodávajícím smluvní pokutu ve výši 500,- Kč za každý započatý den prodlení.</w:t>
      </w:r>
    </w:p>
    <w:p w14:paraId="40ABDE8A" w14:textId="3BBAA311" w:rsidR="00C40EBF" w:rsidRDefault="00C40EBF" w:rsidP="00C40EBF">
      <w:pPr>
        <w:pStyle w:val="SML11"/>
        <w:ind w:hanging="792"/>
        <w:rPr>
          <w:szCs w:val="24"/>
        </w:rPr>
      </w:pPr>
      <w:r w:rsidRPr="00C40EBF">
        <w:rPr>
          <w:szCs w:val="24"/>
        </w:rPr>
        <w:t xml:space="preserve">Místem plnění </w:t>
      </w:r>
      <w:r w:rsidR="00957D7A">
        <w:rPr>
          <w:szCs w:val="24"/>
        </w:rPr>
        <w:t>je sídlo Kupujícího</w:t>
      </w:r>
      <w:r w:rsidRPr="00C40EBF">
        <w:rPr>
          <w:szCs w:val="24"/>
        </w:rPr>
        <w:t> </w:t>
      </w:r>
      <w:r w:rsidR="00957D7A">
        <w:rPr>
          <w:szCs w:val="24"/>
        </w:rPr>
        <w:t>na adrese</w:t>
      </w:r>
      <w:r w:rsidRPr="00C40EBF">
        <w:rPr>
          <w:szCs w:val="24"/>
        </w:rPr>
        <w:t xml:space="preserve"> </w:t>
      </w:r>
      <w:r w:rsidR="00957D7A">
        <w:rPr>
          <w:szCs w:val="24"/>
        </w:rPr>
        <w:t>Zelný trh 331/13, Brno.</w:t>
      </w:r>
    </w:p>
    <w:p w14:paraId="5C8C6C35" w14:textId="2B3709A9" w:rsidR="00A810B8" w:rsidRDefault="00A810B8" w:rsidP="00A810B8">
      <w:pPr>
        <w:pStyle w:val="SML1"/>
        <w:ind w:left="851" w:hanging="851"/>
      </w:pPr>
      <w:r>
        <w:lastRenderedPageBreak/>
        <w:t>Přejímka Zboží a reklamace</w:t>
      </w:r>
    </w:p>
    <w:p w14:paraId="020EA3FD" w14:textId="2886D2F9" w:rsidR="00A810B8" w:rsidRPr="00FE5B1F" w:rsidRDefault="00A810B8" w:rsidP="00A810B8">
      <w:pPr>
        <w:pStyle w:val="SML11"/>
        <w:ind w:left="851" w:hanging="851"/>
        <w:rPr>
          <w:szCs w:val="24"/>
        </w:rPr>
      </w:pPr>
      <w:r w:rsidRPr="00FE5B1F">
        <w:rPr>
          <w:szCs w:val="24"/>
        </w:rPr>
        <w:t xml:space="preserve">Prodávající je povinen </w:t>
      </w:r>
      <w:r w:rsidRPr="00FE5B1F">
        <w:rPr>
          <w:rFonts w:asciiTheme="minorHAnsi" w:hAnsiTheme="minorHAnsi" w:cstheme="minorHAnsi"/>
          <w:szCs w:val="24"/>
        </w:rPr>
        <w:t>dodat Zboží v požadovaném termínu, množství, kvalitě</w:t>
      </w:r>
      <w:r w:rsidR="00727A66" w:rsidRPr="00FE5B1F">
        <w:rPr>
          <w:rFonts w:asciiTheme="minorHAnsi" w:hAnsiTheme="minorHAnsi" w:cstheme="minorHAnsi"/>
          <w:szCs w:val="24"/>
        </w:rPr>
        <w:t xml:space="preserve"> a do místa plnění</w:t>
      </w:r>
      <w:r w:rsidRPr="00FE5B1F">
        <w:rPr>
          <w:rFonts w:asciiTheme="minorHAnsi" w:hAnsiTheme="minorHAnsi" w:cstheme="minorHAnsi"/>
          <w:szCs w:val="24"/>
        </w:rPr>
        <w:t>. Zboží musí být opatřeno obalem vyhovujícím způsobu jeho přepravy.</w:t>
      </w:r>
    </w:p>
    <w:p w14:paraId="4079E6E3" w14:textId="5D4F3FAA" w:rsidR="00A810B8" w:rsidRPr="00FE5B1F" w:rsidRDefault="00727A66" w:rsidP="00A810B8">
      <w:pPr>
        <w:pStyle w:val="SML11"/>
        <w:ind w:left="851" w:hanging="851"/>
        <w:rPr>
          <w:szCs w:val="24"/>
        </w:rPr>
      </w:pPr>
      <w:r w:rsidRPr="00FE5B1F">
        <w:rPr>
          <w:szCs w:val="24"/>
        </w:rPr>
        <w:t>Vlastnické právo a s ním spojené nebezpečí škody na Zboží přechází na Kupujícího podpisem dodacího listu.</w:t>
      </w:r>
    </w:p>
    <w:p w14:paraId="444A35C6" w14:textId="07B1F43D" w:rsidR="00727A66" w:rsidRPr="00FE5B1F" w:rsidRDefault="00727A66" w:rsidP="00A810B8">
      <w:pPr>
        <w:pStyle w:val="SML11"/>
        <w:ind w:left="851" w:hanging="851"/>
        <w:rPr>
          <w:szCs w:val="24"/>
        </w:rPr>
      </w:pPr>
      <w:r w:rsidRPr="00FE5B1F">
        <w:rPr>
          <w:szCs w:val="24"/>
        </w:rPr>
        <w:t>Kupující je oprávněn Zboží, které neodpovídá dílčí smlouvě, nepřevzít a Prodávající není oprávněn požadovat zaplacení ceny za toto Zboží. Kupující sdělí Prodávajícímu, že Zboží nepřevezme nejpozději do 5 kalendářních dnů od</w:t>
      </w:r>
      <w:r w:rsidR="00566964" w:rsidRPr="00FE5B1F">
        <w:rPr>
          <w:szCs w:val="24"/>
        </w:rPr>
        <w:t>e dne převzetí.</w:t>
      </w:r>
    </w:p>
    <w:p w14:paraId="2ABBA01B" w14:textId="77777777" w:rsidR="00566964" w:rsidRPr="007D1F4D" w:rsidRDefault="00566964" w:rsidP="72C3A606">
      <w:pPr>
        <w:pStyle w:val="SML11"/>
        <w:ind w:left="851" w:hanging="851"/>
      </w:pPr>
      <w:r>
        <w:t>V případě, že Prodávající nedodá Zboží v množství požadovaném v objednávce, příp. dodá Zboží jiné, je povinen jej na výzvu Prodávajícího bezodkladně doplnit či vyměnit. O tomto sepíší Smluvní strany nový dodací list a postupují dle odst. 3.5. Smlouvy.</w:t>
      </w:r>
    </w:p>
    <w:p w14:paraId="2420DC15" w14:textId="77777777" w:rsidR="00566964" w:rsidRPr="007D1F4D" w:rsidRDefault="00566964" w:rsidP="72C3A606">
      <w:pPr>
        <w:pStyle w:val="SML11"/>
        <w:ind w:left="851" w:hanging="851"/>
      </w:pPr>
      <w:r>
        <w:t>Kupující je dále oprávněn Zboží nepřijmout z těchto důvodů:</w:t>
      </w:r>
    </w:p>
    <w:p w14:paraId="24D53608" w14:textId="77777777" w:rsidR="00566964" w:rsidRPr="007D1F4D" w:rsidRDefault="00566964" w:rsidP="72C3A606">
      <w:pPr>
        <w:pStyle w:val="SML11"/>
        <w:numPr>
          <w:ilvl w:val="0"/>
          <w:numId w:val="20"/>
        </w:numPr>
        <w:ind w:left="1134"/>
      </w:pPr>
      <w:r>
        <w:t>Zboží je doručené po požadovaném termínu a Kupující jej již nepotřebuje,</w:t>
      </w:r>
    </w:p>
    <w:p w14:paraId="7022CA46" w14:textId="77777777" w:rsidR="00566964" w:rsidRPr="007D1F4D" w:rsidRDefault="00566964" w:rsidP="72C3A606">
      <w:pPr>
        <w:pStyle w:val="SML11"/>
        <w:numPr>
          <w:ilvl w:val="0"/>
          <w:numId w:val="20"/>
        </w:numPr>
        <w:ind w:left="1134"/>
      </w:pPr>
      <w:r>
        <w:t>Zboží je dodáno za jinou než sjednanou cenu,</w:t>
      </w:r>
    </w:p>
    <w:p w14:paraId="17BFC7D9" w14:textId="77777777" w:rsidR="00566964" w:rsidRPr="007D1F4D" w:rsidRDefault="00566964" w:rsidP="00566964">
      <w:pPr>
        <w:pStyle w:val="SML11"/>
        <w:numPr>
          <w:ilvl w:val="0"/>
          <w:numId w:val="20"/>
        </w:numPr>
        <w:ind w:left="1134"/>
        <w:rPr>
          <w:szCs w:val="24"/>
        </w:rPr>
      </w:pPr>
      <w:r w:rsidRPr="007D1F4D">
        <w:rPr>
          <w:szCs w:val="24"/>
        </w:rPr>
        <w:t>Zboží má poškozený obal nebo je rozbaleno,</w:t>
      </w:r>
    </w:p>
    <w:p w14:paraId="50F374E4" w14:textId="17C2EA2B" w:rsidR="00566964" w:rsidRPr="007D1F4D" w:rsidRDefault="00566964" w:rsidP="72C3A606">
      <w:pPr>
        <w:pStyle w:val="SML11"/>
        <w:numPr>
          <w:ilvl w:val="0"/>
          <w:numId w:val="20"/>
        </w:numPr>
        <w:ind w:left="1134"/>
      </w:pPr>
      <w:r>
        <w:t>Zboží je dodáno viditelně poškozené či jinak znehodnocené.</w:t>
      </w:r>
    </w:p>
    <w:p w14:paraId="6B49C7F8" w14:textId="5D68BD08" w:rsidR="00A810B8" w:rsidRPr="007D1F4D" w:rsidRDefault="00566964" w:rsidP="72C3A606">
      <w:pPr>
        <w:pStyle w:val="SML11"/>
        <w:ind w:left="851" w:hanging="851"/>
        <w:rPr>
          <w:rFonts w:asciiTheme="minorHAnsi" w:hAnsiTheme="minorHAnsi" w:cstheme="minorBidi"/>
        </w:rPr>
      </w:pPr>
      <w:r>
        <w:t xml:space="preserve">Kupující </w:t>
      </w:r>
      <w:r w:rsidRPr="72C3A606">
        <w:rPr>
          <w:rFonts w:asciiTheme="minorHAnsi" w:hAnsiTheme="minorHAnsi" w:cstheme="minorBidi"/>
        </w:rPr>
        <w:t xml:space="preserve">je dále oprávněn i po jeho převzetí reklamovat Zboží pro jeho kvalitu. Zboží nedostatečné kvality vrátí Kupující Prodávajícímu a tento vystaví o tomto vrácení dobropis na vrácené </w:t>
      </w:r>
      <w:r w:rsidR="00885044" w:rsidRPr="72C3A606">
        <w:rPr>
          <w:rFonts w:asciiTheme="minorHAnsi" w:hAnsiTheme="minorHAnsi" w:cstheme="minorBidi"/>
        </w:rPr>
        <w:t>Z</w:t>
      </w:r>
      <w:r w:rsidRPr="72C3A606">
        <w:rPr>
          <w:rFonts w:asciiTheme="minorHAnsi" w:hAnsiTheme="minorHAnsi" w:cstheme="minorBidi"/>
        </w:rPr>
        <w:t>boží s lhůtou splatnosti 15 dní</w:t>
      </w:r>
      <w:r w:rsidR="007D1F4D" w:rsidRPr="72C3A606">
        <w:rPr>
          <w:rFonts w:asciiTheme="minorHAnsi" w:hAnsiTheme="minorHAnsi" w:cstheme="minorBidi"/>
        </w:rPr>
        <w:t xml:space="preserve"> ode dne jeho doručení Prodávajícímu.</w:t>
      </w:r>
    </w:p>
    <w:p w14:paraId="5E56EC31" w14:textId="47895E84" w:rsidR="007D1F4D" w:rsidRPr="007D1F4D" w:rsidRDefault="007D1F4D" w:rsidP="72C3A606">
      <w:pPr>
        <w:pStyle w:val="SML11"/>
        <w:ind w:left="851" w:hanging="851"/>
        <w:rPr>
          <w:rFonts w:asciiTheme="minorHAnsi" w:hAnsiTheme="minorHAnsi" w:cstheme="minorBidi"/>
        </w:rPr>
      </w:pPr>
      <w:r w:rsidRPr="72C3A606">
        <w:rPr>
          <w:rFonts w:asciiTheme="minorHAnsi" w:hAnsiTheme="minorHAnsi" w:cstheme="minorBidi"/>
        </w:rPr>
        <w:t>Prodávající realizuje veškeré plnění dle této Smlouvy na svůj náklad a nebezpečí.</w:t>
      </w:r>
    </w:p>
    <w:p w14:paraId="5BAF8E89" w14:textId="2BF72182" w:rsidR="007D1F4D" w:rsidRPr="00F41505" w:rsidRDefault="007D1F4D" w:rsidP="72C3A606">
      <w:pPr>
        <w:pStyle w:val="SML11"/>
        <w:ind w:left="851" w:hanging="851"/>
      </w:pPr>
      <w:r>
        <w:t>Prodávající poskytuje na Zboží záruku za jakost v déle 24 měsíců, která počíná běžet okamžikem převzetí Zboží Kupujícím. Záruka za jakost se nevztahuje na opotřebení v rozsahu odpovídajícímu obvyklému způsobu užívání.</w:t>
      </w:r>
    </w:p>
    <w:p w14:paraId="140132E5" w14:textId="4CED4834" w:rsidR="00F41505" w:rsidRDefault="00F41505" w:rsidP="00F41505">
      <w:pPr>
        <w:pStyle w:val="SML1"/>
        <w:ind w:left="851" w:hanging="851"/>
      </w:pPr>
      <w:r>
        <w:t>Doba trvání Smlouvy</w:t>
      </w:r>
    </w:p>
    <w:p w14:paraId="07F14F2B" w14:textId="0EBD4485" w:rsidR="00F41505" w:rsidRDefault="00F41505" w:rsidP="72C3A606">
      <w:pPr>
        <w:pStyle w:val="SML11"/>
        <w:ind w:left="851" w:hanging="851"/>
      </w:pPr>
      <w:r>
        <w:t xml:space="preserve">Tato Smlouva se sjednává na </w:t>
      </w:r>
      <w:r w:rsidRPr="72C3A606">
        <w:rPr>
          <w:b/>
        </w:rPr>
        <w:t>dobu</w:t>
      </w:r>
      <w:r w:rsidR="00786FB2" w:rsidRPr="72C3A606">
        <w:rPr>
          <w:b/>
        </w:rPr>
        <w:t xml:space="preserve"> určitou</w:t>
      </w:r>
      <w:r w:rsidRPr="72C3A606">
        <w:rPr>
          <w:b/>
        </w:rPr>
        <w:t xml:space="preserve"> 4 let</w:t>
      </w:r>
      <w:r w:rsidR="00BD3FD6">
        <w:t xml:space="preserve"> ode dne její účinnosti.</w:t>
      </w:r>
    </w:p>
    <w:p w14:paraId="403ED292" w14:textId="77777777" w:rsidR="00786FB2" w:rsidRPr="00786FB2" w:rsidRDefault="00786FB2" w:rsidP="72C3A606">
      <w:pPr>
        <w:pStyle w:val="SML11"/>
        <w:ind w:left="851" w:hanging="851"/>
        <w:rPr>
          <w:rFonts w:cstheme="minorBidi"/>
        </w:rPr>
      </w:pPr>
      <w:r>
        <w:t xml:space="preserve">Tuto Smlouvu </w:t>
      </w:r>
      <w:r w:rsidRPr="72C3A606">
        <w:rPr>
          <w:rFonts w:cstheme="minorBidi"/>
        </w:rPr>
        <w:t>vztah lze ukončit také níže uvedenými způsoby:</w:t>
      </w:r>
    </w:p>
    <w:p w14:paraId="48DE985B" w14:textId="457E8610" w:rsidR="00786FB2" w:rsidRDefault="00786FB2" w:rsidP="00786FB2">
      <w:pPr>
        <w:pStyle w:val="SML11"/>
        <w:numPr>
          <w:ilvl w:val="0"/>
          <w:numId w:val="20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písemnou </w:t>
      </w:r>
      <w:r w:rsidRPr="00786FB2">
        <w:rPr>
          <w:rFonts w:cstheme="minorHAnsi"/>
          <w:szCs w:val="24"/>
        </w:rPr>
        <w:t>dohodou</w:t>
      </w:r>
      <w:r>
        <w:rPr>
          <w:rFonts w:cstheme="minorHAnsi"/>
          <w:szCs w:val="24"/>
        </w:rPr>
        <w:t>,</w:t>
      </w:r>
    </w:p>
    <w:p w14:paraId="21E9DAB2" w14:textId="49A0B8ED" w:rsidR="00786FB2" w:rsidRDefault="00786FB2" w:rsidP="00786FB2">
      <w:pPr>
        <w:pStyle w:val="SML11"/>
        <w:numPr>
          <w:ilvl w:val="0"/>
          <w:numId w:val="20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písemnou výpovědí Kupujícího nebo Prodávajícího, kdy výpovědní lhůta činí dva měsíce a počíná běžet prvním dnem měsíce následujícího po měsíci, ve kterém byla druhé straně doručena výpověď,</w:t>
      </w:r>
    </w:p>
    <w:p w14:paraId="0A99C30E" w14:textId="0257441A" w:rsidR="00786FB2" w:rsidRDefault="00786FB2" w:rsidP="00786FB2">
      <w:pPr>
        <w:pStyle w:val="SML11"/>
        <w:numPr>
          <w:ilvl w:val="0"/>
          <w:numId w:val="20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písemným odstoupením jednou ze smluvních stran, poruší-li druhá smluvní strana své povinnosti vyplývající z této Smlouvy podstatným způsobem, případně nepodstatným, ale opakovaným.</w:t>
      </w:r>
      <w:r w:rsidR="00AC7B51">
        <w:rPr>
          <w:rFonts w:cstheme="minorHAnsi"/>
          <w:szCs w:val="24"/>
        </w:rPr>
        <w:t xml:space="preserve"> Právní účinky odstoupení nastávající okamžikem doručení písemného odstoupení druhé smluvní straně,</w:t>
      </w:r>
    </w:p>
    <w:p w14:paraId="74A7335A" w14:textId="08349696" w:rsidR="00786FB2" w:rsidRPr="00AC7B51" w:rsidRDefault="00AC7B51" w:rsidP="72C3A606">
      <w:pPr>
        <w:pStyle w:val="SML11"/>
        <w:numPr>
          <w:ilvl w:val="0"/>
          <w:numId w:val="20"/>
        </w:numPr>
        <w:rPr>
          <w:rFonts w:asciiTheme="minorHAnsi" w:eastAsiaTheme="minorEastAsia" w:hAnsiTheme="minorHAnsi" w:cstheme="minorBidi"/>
        </w:rPr>
      </w:pPr>
      <w:r w:rsidRPr="72C3A606">
        <w:rPr>
          <w:rFonts w:cstheme="minorBidi"/>
        </w:rPr>
        <w:t xml:space="preserve">okamžikem </w:t>
      </w:r>
      <w:r w:rsidRPr="72C3A606">
        <w:rPr>
          <w:rFonts w:asciiTheme="minorHAnsi" w:eastAsiaTheme="minorEastAsia" w:hAnsiTheme="minorHAnsi" w:cstheme="minorBidi"/>
        </w:rPr>
        <w:t>prohlášení úpadku Prodávajícího,</w:t>
      </w:r>
    </w:p>
    <w:p w14:paraId="3907EA32" w14:textId="3CE1981C" w:rsidR="72C3A606" w:rsidRDefault="72C3A606" w:rsidP="72C3A606">
      <w:pPr>
        <w:pStyle w:val="SML11"/>
        <w:numPr>
          <w:ilvl w:val="0"/>
          <w:numId w:val="20"/>
        </w:numPr>
        <w:rPr>
          <w:rFonts w:asciiTheme="minorHAnsi" w:eastAsiaTheme="minorEastAsia" w:hAnsiTheme="minorHAnsi" w:cstheme="minorBidi"/>
          <w:bCs w:val="0"/>
          <w:color w:val="000000" w:themeColor="text1"/>
          <w:sz w:val="19"/>
          <w:szCs w:val="19"/>
        </w:rPr>
      </w:pPr>
      <w:r w:rsidRPr="72C3A606">
        <w:rPr>
          <w:rFonts w:asciiTheme="minorHAnsi" w:eastAsiaTheme="minorEastAsia" w:hAnsiTheme="minorHAnsi" w:cstheme="minorBidi"/>
        </w:rPr>
        <w:t xml:space="preserve">písemným odstoupením v případě, že </w:t>
      </w:r>
      <w:r w:rsidRPr="006515BC">
        <w:rPr>
          <w:rFonts w:cstheme="minorHAnsi"/>
          <w:szCs w:val="24"/>
        </w:rPr>
        <w:t>Prodávající přestane zaměstnávat na chráněných pracovních místech podle zákona č. 435/2004 Sb., o zaměstnanosti, ve znění pozdějších předpisů, alespoň 50 % osob se zdravotním postižením z celkového počtu svých zaměstnanců.</w:t>
      </w:r>
    </w:p>
    <w:p w14:paraId="09A8A14E" w14:textId="4FC093DD" w:rsidR="00BD3FD6" w:rsidRDefault="00BD3FD6" w:rsidP="00BD3FD6">
      <w:pPr>
        <w:pStyle w:val="SML1"/>
        <w:ind w:left="851" w:hanging="851"/>
      </w:pPr>
      <w:r>
        <w:t>Cena, platební podmínky</w:t>
      </w:r>
    </w:p>
    <w:p w14:paraId="2540DE6A" w14:textId="77BB9F63" w:rsidR="00BD3FD6" w:rsidRDefault="00BD3FD6" w:rsidP="00BD3FD6">
      <w:pPr>
        <w:pStyle w:val="SML11"/>
        <w:ind w:left="851" w:hanging="851"/>
      </w:pPr>
      <w:r>
        <w:t xml:space="preserve">Cena za Zboží odpovídá vždy násobku jednotkové ceny a dodaného množství. Prodávající vychází z jednotkových cen Zboží </w:t>
      </w:r>
      <w:r w:rsidR="005A55D6">
        <w:t xml:space="preserve">předložených v nabídce na veřejnou zakázku a </w:t>
      </w:r>
      <w:r>
        <w:t>uvedených v</w:t>
      </w:r>
      <w:r w:rsidR="005A55D6">
        <w:t> </w:t>
      </w:r>
      <w:r>
        <w:t>přílo</w:t>
      </w:r>
      <w:r w:rsidR="005A55D6">
        <w:t>ze č. 1</w:t>
      </w:r>
      <w:r>
        <w:t xml:space="preserve"> této Smlouvy</w:t>
      </w:r>
      <w:r w:rsidR="005A55D6">
        <w:t xml:space="preserve"> nebo v aktuálním katalogu sortimentu s uplatněnou slevou ve výši </w:t>
      </w:r>
      <w:r w:rsidR="000727A2">
        <w:t xml:space="preserve">30 </w:t>
      </w:r>
      <w:r w:rsidR="005A55D6">
        <w:t>%</w:t>
      </w:r>
      <w:r>
        <w:t>.</w:t>
      </w:r>
    </w:p>
    <w:p w14:paraId="55E0DB0D" w14:textId="6C178C8C" w:rsidR="00BD3FD6" w:rsidRDefault="00BD3FD6" w:rsidP="00BD3FD6">
      <w:pPr>
        <w:pStyle w:val="SML11"/>
        <w:ind w:left="851" w:hanging="851"/>
      </w:pPr>
      <w:r>
        <w:t>Kupující neposkytuje žádné zálohy.</w:t>
      </w:r>
    </w:p>
    <w:p w14:paraId="5E77B617" w14:textId="70C0AEC7" w:rsidR="00BD3FD6" w:rsidRPr="00421161" w:rsidRDefault="00BD3FD6" w:rsidP="72C3A606">
      <w:pPr>
        <w:pStyle w:val="SML11"/>
        <w:ind w:left="851" w:hanging="851"/>
      </w:pPr>
      <w:r>
        <w:t>Cena za Zboží zahrnuje veškeré náklady spojené s jeho plněním. Tato cena je konečnou, nejvýše přípustnou a nemůže být zvýšena bez předchozího písemného souhlasu Kupujícího.</w:t>
      </w:r>
      <w:r w:rsidR="00421161">
        <w:t xml:space="preserve"> V ceně jsou tak zahrnuty náklady na clo, balné, dopravu, recyklaci, záruku, manipulaci aj.</w:t>
      </w:r>
    </w:p>
    <w:p w14:paraId="654B838F" w14:textId="201C636C" w:rsidR="00E619A1" w:rsidRDefault="00421161" w:rsidP="72C3A606">
      <w:pPr>
        <w:pStyle w:val="SML11"/>
        <w:ind w:left="851" w:hanging="851"/>
      </w:pPr>
      <w:r>
        <w:t>Kupující je oprávněn vystavit fakturu (daňový doklad) za Zboží vždy po jeho dodání, a</w:t>
      </w:r>
      <w:r w:rsidR="006515BC">
        <w:t> </w:t>
      </w:r>
      <w:r>
        <w:t>to nejpozději do 15 dnů od jeho převzetí Kupujícím. Jednotlivé faktury jsou splatné do 14 dnů ode dne jejich doručení na e-mail kontaktní osoby Kupujícího.</w:t>
      </w:r>
    </w:p>
    <w:p w14:paraId="0B1B8AC3" w14:textId="1CEE11AB" w:rsidR="00E619A1" w:rsidRPr="00E619A1" w:rsidRDefault="00E619A1" w:rsidP="72C3A606">
      <w:pPr>
        <w:pStyle w:val="SML11"/>
        <w:ind w:left="851" w:hanging="851"/>
      </w:pPr>
      <w:r>
        <w:t>Kupující</w:t>
      </w:r>
      <w:r w:rsidRPr="00E45C14">
        <w:t xml:space="preserve"> je povinen fakturu včas a řádně zaplatit. </w:t>
      </w:r>
      <w:r w:rsidRPr="00E619A1">
        <w:rPr>
          <w:snapToGrid w:val="0"/>
        </w:rPr>
        <w:t xml:space="preserve">Za prodlení s úhradou řádně vystavené faktury zaplatí </w:t>
      </w:r>
      <w:r>
        <w:rPr>
          <w:snapToGrid w:val="0"/>
        </w:rPr>
        <w:t>Kupující</w:t>
      </w:r>
      <w:r w:rsidRPr="00E619A1">
        <w:rPr>
          <w:snapToGrid w:val="0"/>
        </w:rPr>
        <w:t xml:space="preserve"> smluvní pokutu ve výši 0,05 % z dlužné částky za každý započatý den prodlení.</w:t>
      </w:r>
    </w:p>
    <w:p w14:paraId="03681609" w14:textId="7FECB4F9" w:rsidR="00421161" w:rsidRPr="004A33B7" w:rsidRDefault="00421161" w:rsidP="72C3A606">
      <w:pPr>
        <w:pStyle w:val="SML11"/>
        <w:ind w:left="851" w:hanging="851"/>
        <w:rPr>
          <w:rFonts w:cstheme="minorBidi"/>
        </w:rPr>
      </w:pPr>
      <w:r>
        <w:t xml:space="preserve">Faktura </w:t>
      </w:r>
      <w:r w:rsidRPr="72C3A606">
        <w:rPr>
          <w:rFonts w:cstheme="minorBidi"/>
        </w:rPr>
        <w:t>musí obsahovat všechny náležitosti daňového dokladu podle ustanovení zákona č. 235/2004 Sb., o dani z přidané hodnoty, ve znění pozdějších předpisů</w:t>
      </w:r>
      <w:r w:rsidR="004A33B7" w:rsidRPr="72C3A606">
        <w:rPr>
          <w:rFonts w:cstheme="minorBidi"/>
        </w:rPr>
        <w:t xml:space="preserve"> a zákona č. 563/1991 Sb., o účetnictví, ve znění pozdějších předpisů</w:t>
      </w:r>
      <w:r w:rsidRPr="72C3A606">
        <w:rPr>
          <w:rFonts w:cstheme="minorBidi"/>
        </w:rPr>
        <w:t>. V případě chybně vystavené faktury je Kupující oprávněn ji vrátit v rámci stanovené lhůty splatnosti faktury Prodávajícímu k doplnění, aniž by byl v prodlení s jejich úhradou. Nová lhůta splatnosti začíná běžet okamžikem doručení opravené faktury Kupujícímu a činí 15 dnů.</w:t>
      </w:r>
    </w:p>
    <w:p w14:paraId="36E7AA52" w14:textId="3B0350F9" w:rsidR="004A33B7" w:rsidRPr="004A33B7" w:rsidRDefault="004A33B7" w:rsidP="00421161">
      <w:pPr>
        <w:pStyle w:val="SML11"/>
        <w:ind w:left="851" w:hanging="851"/>
        <w:rPr>
          <w:szCs w:val="24"/>
        </w:rPr>
      </w:pPr>
      <w:r>
        <w:rPr>
          <w:rFonts w:cstheme="minorHAnsi"/>
          <w:szCs w:val="24"/>
        </w:rPr>
        <w:t xml:space="preserve">Prodávající se zavazuje poskytnout Kupujícímu náhradní plnění </w:t>
      </w:r>
      <w:r w:rsidR="00930B40">
        <w:rPr>
          <w:rFonts w:cstheme="minorHAnsi"/>
          <w:szCs w:val="24"/>
        </w:rPr>
        <w:t>do výše stanovené v dohodě o poskytnutí náhradního plnění, kterou Smluvní strany uzavírají vždy na příslušný kalendářní rok. Smluvní strany jsou povinny si poskytnout veškerou součinnost nezbytnou pro uzavření této dohody. Jednotlivé uzavřené dohody o</w:t>
      </w:r>
      <w:r w:rsidR="006515BC">
        <w:rPr>
          <w:rFonts w:cstheme="minorHAnsi"/>
          <w:szCs w:val="24"/>
        </w:rPr>
        <w:t> </w:t>
      </w:r>
      <w:r w:rsidR="00930B40">
        <w:rPr>
          <w:rFonts w:cstheme="minorHAnsi"/>
          <w:szCs w:val="24"/>
        </w:rPr>
        <w:t>poskytnutí náhradního plnění jsou vždy přílohou této Smlouvy.</w:t>
      </w:r>
    </w:p>
    <w:p w14:paraId="3595A2B5" w14:textId="2C40E13D" w:rsidR="00DF7770" w:rsidRPr="00DF7770" w:rsidRDefault="00DF7770" w:rsidP="00D460AC">
      <w:pPr>
        <w:pStyle w:val="SML1"/>
      </w:pPr>
      <w:r>
        <w:t>Závěrečná ustanovení</w:t>
      </w:r>
    </w:p>
    <w:p w14:paraId="7B3248E2" w14:textId="7B135888" w:rsidR="00AE6D16" w:rsidRDefault="00AE6D16" w:rsidP="00AE05BE">
      <w:pPr>
        <w:pStyle w:val="SML11"/>
        <w:ind w:hanging="792"/>
      </w:pPr>
      <w:r>
        <w:t>Tato Smlouva nabývá platnosti dnem jejího podpisu Smluvními stranami a účinnosti dnem jejího zveřejnění v registru smluv.</w:t>
      </w:r>
    </w:p>
    <w:p w14:paraId="49D0C7BA" w14:textId="0E8764CA" w:rsidR="00D460AC" w:rsidRDefault="00DF7770" w:rsidP="00AE05BE">
      <w:pPr>
        <w:pStyle w:val="SML11"/>
        <w:ind w:hanging="792"/>
      </w:pPr>
      <w:r>
        <w:t xml:space="preserve">Právní vztahy vzniklé z této </w:t>
      </w:r>
      <w:r w:rsidR="006F6810">
        <w:t>S</w:t>
      </w:r>
      <w:r>
        <w:t xml:space="preserve">mlouvy nebo s touto </w:t>
      </w:r>
      <w:r w:rsidR="006F6810">
        <w:t>S</w:t>
      </w:r>
      <w:r>
        <w:t xml:space="preserve">mlouvou související se řídí, pokud z této </w:t>
      </w:r>
      <w:r w:rsidR="006F6810">
        <w:t>S</w:t>
      </w:r>
      <w:r>
        <w:t xml:space="preserve">mlouvy nevyplývá něco jiného, ustanoveními </w:t>
      </w:r>
      <w:r w:rsidR="00CA5602">
        <w:t>Občanského zákoníku</w:t>
      </w:r>
      <w:r>
        <w:t xml:space="preserve"> a právním řádem České republiky. V případě, že by se stalo některé ustanovení </w:t>
      </w:r>
      <w:r w:rsidR="005376E0">
        <w:t>S</w:t>
      </w:r>
      <w:r>
        <w:t xml:space="preserve">mlouvy neplatným, zůstávají ostatní ustanovení i nadále v platnosti, ledaže právní předpis stanoví jinak. Práva a povinnosti smluvních stran z této </w:t>
      </w:r>
      <w:r w:rsidR="00663746">
        <w:t>S</w:t>
      </w:r>
      <w:r>
        <w:t>mlouvy přecházejí na jejich právní nástupce.</w:t>
      </w:r>
    </w:p>
    <w:p w14:paraId="06EEBB89" w14:textId="2D4C6D86" w:rsidR="00D460AC" w:rsidRDefault="00DF7770" w:rsidP="00AE05BE">
      <w:pPr>
        <w:pStyle w:val="SML11"/>
        <w:ind w:hanging="792"/>
      </w:pPr>
      <w:r>
        <w:t xml:space="preserve">Tuto </w:t>
      </w:r>
      <w:r w:rsidR="005376E0">
        <w:t>S</w:t>
      </w:r>
      <w:r>
        <w:t>mlouvu lze měnit, doplňovat nebo rušit pouze písemně, a to číslovanými dodatky, podepsanými oběma smluvními stranami.</w:t>
      </w:r>
    </w:p>
    <w:p w14:paraId="23D7FC3E" w14:textId="10401300" w:rsidR="00D460AC" w:rsidRDefault="00DF7770" w:rsidP="00AE05BE">
      <w:pPr>
        <w:pStyle w:val="SML11"/>
        <w:ind w:hanging="792"/>
      </w:pPr>
      <w:r>
        <w:t xml:space="preserve">Smluvní strany se zároveň zavazují, že všechny informace, které jim byly svěřeny druhou </w:t>
      </w:r>
      <w:r w:rsidR="00663746">
        <w:t>S</w:t>
      </w:r>
      <w:r>
        <w:t xml:space="preserve">mluvní stranou, nezpřístupní třetím osobám pro jiné účely než pro plnění závazků stanovených touto </w:t>
      </w:r>
      <w:r w:rsidR="00663746">
        <w:t>S</w:t>
      </w:r>
      <w:r>
        <w:t>mlouvou.</w:t>
      </w:r>
    </w:p>
    <w:p w14:paraId="44287592" w14:textId="681274B6" w:rsidR="00D460AC" w:rsidRDefault="00DF7770" w:rsidP="00D460AC">
      <w:pPr>
        <w:pStyle w:val="SML11"/>
        <w:ind w:hanging="792"/>
      </w:pPr>
      <w:r>
        <w:t xml:space="preserve">Tato </w:t>
      </w:r>
      <w:r w:rsidR="005376E0">
        <w:t>S</w:t>
      </w:r>
      <w:r>
        <w:t xml:space="preserve">mlouva je vyhotovena ve dvou stejnopisech, z nichž každý stejnopis má platnost originálu. Zhotovitel a </w:t>
      </w:r>
      <w:r w:rsidR="00CA5602">
        <w:t>O</w:t>
      </w:r>
      <w:r>
        <w:t xml:space="preserve">bjednatel obdrží po jednom vyhotovení.  </w:t>
      </w:r>
    </w:p>
    <w:p w14:paraId="6BEF8F71" w14:textId="03A67C76" w:rsidR="00D460AC" w:rsidRDefault="00DF7770" w:rsidP="00D460AC">
      <w:pPr>
        <w:pStyle w:val="SML11"/>
        <w:ind w:hanging="792"/>
      </w:pPr>
      <w:r>
        <w:t>Smluvní strany se dohodly, že žádná z nich není oprávněna postoupit svá práva a</w:t>
      </w:r>
      <w:r w:rsidR="005C2175">
        <w:t> </w:t>
      </w:r>
      <w:r>
        <w:t xml:space="preserve">povinnosti, vyplývající z této </w:t>
      </w:r>
      <w:r w:rsidR="005376E0">
        <w:t>S</w:t>
      </w:r>
      <w:r>
        <w:t xml:space="preserve">mlouvy, bez předchozího písemného souhlasu druhé </w:t>
      </w:r>
      <w:r w:rsidR="00663746">
        <w:t>S</w:t>
      </w:r>
      <w:r>
        <w:t>mluvní strany</w:t>
      </w:r>
      <w:r w:rsidR="005376E0">
        <w:t>, ledaže je ve Smlouvě stanoveno jinak</w:t>
      </w:r>
      <w:r>
        <w:t>. K přechodu práv a povinností na právní nástupce stran se souhlas nevyžaduje.</w:t>
      </w:r>
    </w:p>
    <w:p w14:paraId="15F56762" w14:textId="078E8147" w:rsidR="00D460AC" w:rsidRDefault="00DF7770" w:rsidP="00D460AC">
      <w:pPr>
        <w:pStyle w:val="SML11"/>
        <w:ind w:hanging="792"/>
      </w:pPr>
      <w:r>
        <w:t xml:space="preserve">Smluvní strany výslovně souhlasí s uveřejněním této </w:t>
      </w:r>
      <w:r w:rsidR="005376E0">
        <w:t>S</w:t>
      </w:r>
      <w:r>
        <w:t xml:space="preserve">mlouvy v registru smluv dle </w:t>
      </w:r>
      <w:r w:rsidR="005376E0">
        <w:t>z</w:t>
      </w:r>
      <w:r w:rsidR="00CA5602">
        <w:t xml:space="preserve">ákona </w:t>
      </w:r>
      <w:r w:rsidR="00AE6D16">
        <w:t xml:space="preserve">č. </w:t>
      </w:r>
      <w:r w:rsidR="00D67706">
        <w:t>340/2015, o zvláštních podmínkách účinnosti některých smluv, uveřejňování těchto smluv a o registru smluv (zákon o registru smluv), ve znění pozdějších předpisů</w:t>
      </w:r>
      <w:r>
        <w:t xml:space="preserve">. Objednatel zajistí zveřejnění </w:t>
      </w:r>
      <w:r w:rsidR="005376E0">
        <w:t>S</w:t>
      </w:r>
      <w:r>
        <w:t>mlouvy zasláním správci registru smluv</w:t>
      </w:r>
      <w:r w:rsidR="005C2175">
        <w:t>.</w:t>
      </w:r>
    </w:p>
    <w:p w14:paraId="6F478720" w14:textId="1B146751" w:rsidR="00D460AC" w:rsidRDefault="00DF7770" w:rsidP="00D460AC">
      <w:pPr>
        <w:pStyle w:val="SML11"/>
        <w:ind w:hanging="792"/>
      </w:pPr>
      <w:r>
        <w:t xml:space="preserve">Plnění předmětu této </w:t>
      </w:r>
      <w:r w:rsidR="00663746">
        <w:t>S</w:t>
      </w:r>
      <w:r>
        <w:t xml:space="preserve">mlouvy v době mezi podpisem a před nabytím účinnosti této </w:t>
      </w:r>
      <w:r w:rsidR="005376E0">
        <w:t>S</w:t>
      </w:r>
      <w:r>
        <w:t xml:space="preserve">mlouvy, tedy před zveřejněním v registru smluv, se považuje za plnění podle této </w:t>
      </w:r>
      <w:r w:rsidR="005376E0">
        <w:t>S</w:t>
      </w:r>
      <w:r>
        <w:t xml:space="preserve">mlouvy a práva a povinnosti z něj vzniklé se řídí touto </w:t>
      </w:r>
      <w:r w:rsidR="005376E0">
        <w:t>S</w:t>
      </w:r>
      <w:r>
        <w:t>mlouvou.</w:t>
      </w:r>
    </w:p>
    <w:p w14:paraId="63326537" w14:textId="6A96FD49" w:rsidR="00D460AC" w:rsidRDefault="00DF7770" w:rsidP="00D460AC">
      <w:pPr>
        <w:pStyle w:val="SML11"/>
        <w:ind w:hanging="792"/>
      </w:pPr>
      <w:r>
        <w:t xml:space="preserve">Zhotovitel podpisem této </w:t>
      </w:r>
      <w:r w:rsidR="005376E0">
        <w:t>S</w:t>
      </w:r>
      <w:r>
        <w:t xml:space="preserve">mlouvy souhlasí s poskytnutím informací o </w:t>
      </w:r>
      <w:r w:rsidR="005376E0">
        <w:t>S</w:t>
      </w:r>
      <w:r>
        <w:t>mlouvě v</w:t>
      </w:r>
      <w:r w:rsidR="000E565C">
        <w:t> </w:t>
      </w:r>
      <w:r>
        <w:t>rozsahu zákona č. 106/1999 Sb., o svobodném přístupu k informacím, ve znění pozdějších předpisů.</w:t>
      </w:r>
    </w:p>
    <w:p w14:paraId="1C15C786" w14:textId="071B487E" w:rsidR="00EB7C54" w:rsidRDefault="00DF7770" w:rsidP="00EB7C54">
      <w:pPr>
        <w:pStyle w:val="SML11"/>
        <w:ind w:hanging="792"/>
      </w:pPr>
      <w:r>
        <w:t xml:space="preserve">Smluvní strany dále prohlašují, že si </w:t>
      </w:r>
      <w:r w:rsidR="005376E0">
        <w:t>S</w:t>
      </w:r>
      <w:r>
        <w:t xml:space="preserve">mlouvu, včetně jejích příloh pečlivě přečetly, všem ustanovením </w:t>
      </w:r>
      <w:r w:rsidR="005376E0">
        <w:t>S</w:t>
      </w:r>
      <w:r>
        <w:t>mlouvy rozumí, že nebyla uzavřena v tísni ani za jinak jednostranně nevýhodných podmínek. Na důkaz svého souhlasu učiněného vážně a</w:t>
      </w:r>
      <w:r w:rsidR="005C2175">
        <w:t> </w:t>
      </w:r>
      <w:r>
        <w:t xml:space="preserve">svobodně </w:t>
      </w:r>
      <w:r w:rsidR="005376E0">
        <w:t>S</w:t>
      </w:r>
      <w:r>
        <w:t>mlouvu vlastnoručně podepisují.</w:t>
      </w:r>
    </w:p>
    <w:p w14:paraId="44E461C4" w14:textId="287BC4E5" w:rsidR="00EB7C54" w:rsidRDefault="00EB7C54" w:rsidP="00EB7C54">
      <w:pPr>
        <w:pStyle w:val="SML11"/>
        <w:numPr>
          <w:ilvl w:val="0"/>
          <w:numId w:val="0"/>
        </w:numPr>
      </w:pPr>
      <w:r>
        <w:t>Přílohy</w:t>
      </w:r>
    </w:p>
    <w:p w14:paraId="2F3D56A4" w14:textId="2DF536F3" w:rsidR="00EB7C54" w:rsidRDefault="00EB7C54" w:rsidP="00EB7C54">
      <w:pPr>
        <w:pStyle w:val="SML11"/>
        <w:numPr>
          <w:ilvl w:val="0"/>
          <w:numId w:val="0"/>
        </w:numPr>
      </w:pPr>
      <w:r>
        <w:t xml:space="preserve">- Příloha č. 1 – </w:t>
      </w:r>
      <w:r w:rsidR="00E619A1">
        <w:t>Seznam kancelářských potřeb</w:t>
      </w:r>
    </w:p>
    <w:p w14:paraId="5E36716C" w14:textId="2EF7CFA5" w:rsidR="006F40B0" w:rsidRDefault="006F40B0" w:rsidP="00EB7C54">
      <w:pPr>
        <w:pStyle w:val="SML11"/>
        <w:numPr>
          <w:ilvl w:val="0"/>
          <w:numId w:val="0"/>
        </w:numPr>
      </w:pPr>
      <w:r>
        <w:t xml:space="preserve">- Příloha č. 2 – </w:t>
      </w:r>
      <w:r w:rsidR="005A55D6">
        <w:t>Dohoda o poskytnutí náhradního plnění</w:t>
      </w:r>
    </w:p>
    <w:p w14:paraId="37C652AB" w14:textId="62942648" w:rsidR="00EB7C54" w:rsidRDefault="00EB7C54" w:rsidP="00726E22">
      <w:pPr>
        <w:pStyle w:val="SML11"/>
        <w:numPr>
          <w:ilvl w:val="0"/>
          <w:numId w:val="0"/>
        </w:numPr>
      </w:pP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71"/>
        <w:gridCol w:w="4607"/>
      </w:tblGrid>
      <w:tr w:rsidR="00697B4D" w:rsidRPr="00466C1A" w14:paraId="57B61784" w14:textId="77777777" w:rsidTr="000727A2">
        <w:trPr>
          <w:trHeight w:val="635"/>
        </w:trPr>
        <w:tc>
          <w:tcPr>
            <w:tcW w:w="4536" w:type="dxa"/>
            <w:vAlign w:val="bottom"/>
          </w:tcPr>
          <w:p w14:paraId="671F9466" w14:textId="1900531C" w:rsidR="00697B4D" w:rsidRPr="00FD0596" w:rsidRDefault="00697B4D" w:rsidP="00745AE7">
            <w:pPr>
              <w:keepNext/>
              <w:keepLines/>
              <w:jc w:val="center"/>
              <w:rPr>
                <w:rFonts w:cstheme="minorHAnsi"/>
              </w:rPr>
            </w:pPr>
            <w:r w:rsidRPr="00FD0596">
              <w:rPr>
                <w:rFonts w:cstheme="minorHAnsi"/>
              </w:rPr>
              <w:t xml:space="preserve">V </w:t>
            </w:r>
            <w:r w:rsidR="000727A2">
              <w:rPr>
                <w:rFonts w:cstheme="minorHAnsi"/>
              </w:rPr>
              <w:t>Brně</w:t>
            </w:r>
            <w:r>
              <w:rPr>
                <w:rFonts w:cstheme="minorHAnsi"/>
              </w:rPr>
              <w:t xml:space="preserve"> </w:t>
            </w:r>
            <w:r w:rsidRPr="00FD0596">
              <w:rPr>
                <w:rFonts w:cstheme="minorHAnsi"/>
              </w:rPr>
              <w:t xml:space="preserve">dne </w:t>
            </w:r>
            <w:r w:rsidR="000B10AA">
              <w:rPr>
                <w:rFonts w:cstheme="minorHAnsi"/>
              </w:rPr>
              <w:t>17.8.2022</w:t>
            </w:r>
          </w:p>
        </w:tc>
        <w:tc>
          <w:tcPr>
            <w:tcW w:w="4678" w:type="dxa"/>
            <w:gridSpan w:val="2"/>
            <w:vAlign w:val="bottom"/>
          </w:tcPr>
          <w:p w14:paraId="418CF594" w14:textId="4BF61068" w:rsidR="00697B4D" w:rsidRPr="00FD0596" w:rsidRDefault="00697B4D" w:rsidP="00745AE7">
            <w:pPr>
              <w:keepNext/>
              <w:keepLines/>
              <w:jc w:val="center"/>
              <w:rPr>
                <w:rFonts w:cstheme="minorHAnsi"/>
              </w:rPr>
            </w:pPr>
            <w:r w:rsidRPr="00FD0596">
              <w:rPr>
                <w:rFonts w:cstheme="minorHAnsi"/>
              </w:rPr>
              <w:t xml:space="preserve">V </w:t>
            </w:r>
            <w:r w:rsidR="000727A2">
              <w:rPr>
                <w:rFonts w:cstheme="minorHAnsi"/>
              </w:rPr>
              <w:t xml:space="preserve">Rajhradě </w:t>
            </w:r>
            <w:r>
              <w:rPr>
                <w:rFonts w:cstheme="minorHAnsi"/>
              </w:rPr>
              <w:t>d</w:t>
            </w:r>
            <w:r w:rsidRPr="00FD0596">
              <w:rPr>
                <w:rFonts w:cstheme="minorHAnsi"/>
              </w:rPr>
              <w:t>ne</w:t>
            </w:r>
            <w:r w:rsidR="000B10AA">
              <w:rPr>
                <w:rFonts w:cstheme="minorHAnsi"/>
              </w:rPr>
              <w:t xml:space="preserve"> 16.8.2022</w:t>
            </w:r>
          </w:p>
        </w:tc>
      </w:tr>
      <w:tr w:rsidR="006B43D5" w:rsidRPr="00702AB5" w14:paraId="2F87D6FB" w14:textId="77777777" w:rsidTr="002404BD">
        <w:trPr>
          <w:trHeight w:val="976"/>
        </w:trPr>
        <w:tc>
          <w:tcPr>
            <w:tcW w:w="4607" w:type="dxa"/>
            <w:gridSpan w:val="2"/>
            <w:vAlign w:val="bottom"/>
          </w:tcPr>
          <w:p w14:paraId="7FB0FA3E" w14:textId="77777777" w:rsidR="006B43D5" w:rsidRDefault="006B43D5" w:rsidP="00E15438">
            <w:pPr>
              <w:keepNext/>
              <w:keepLines/>
              <w:jc w:val="center"/>
              <w:rPr>
                <w:rFonts w:cstheme="minorHAnsi"/>
                <w:highlight w:val="yellow"/>
              </w:rPr>
            </w:pPr>
            <w:r w:rsidRPr="000C3523">
              <w:rPr>
                <w:rFonts w:cstheme="minorHAnsi"/>
              </w:rPr>
              <w:t>____________________________</w:t>
            </w:r>
          </w:p>
        </w:tc>
        <w:tc>
          <w:tcPr>
            <w:tcW w:w="4607" w:type="dxa"/>
            <w:vAlign w:val="bottom"/>
          </w:tcPr>
          <w:p w14:paraId="437D0DD1" w14:textId="77777777" w:rsidR="006B43D5" w:rsidRPr="00702AB5" w:rsidRDefault="006B43D5" w:rsidP="00E15438">
            <w:pPr>
              <w:keepNext/>
              <w:keepLines/>
              <w:jc w:val="center"/>
              <w:rPr>
                <w:rFonts w:cstheme="minorHAnsi"/>
                <w:highlight w:val="yellow"/>
              </w:rPr>
            </w:pPr>
            <w:r w:rsidRPr="000C3523">
              <w:rPr>
                <w:rFonts w:cstheme="minorHAnsi"/>
              </w:rPr>
              <w:t>____________________________</w:t>
            </w:r>
          </w:p>
        </w:tc>
      </w:tr>
      <w:tr w:rsidR="006B43D5" w:rsidRPr="00016688" w14:paraId="323622D2" w14:textId="77777777" w:rsidTr="002404BD">
        <w:trPr>
          <w:trHeight w:val="273"/>
        </w:trPr>
        <w:tc>
          <w:tcPr>
            <w:tcW w:w="4607" w:type="dxa"/>
            <w:gridSpan w:val="2"/>
          </w:tcPr>
          <w:p w14:paraId="113861D5" w14:textId="021613BD" w:rsidR="00E60C2A" w:rsidRDefault="00E60C2A" w:rsidP="00AE05BE">
            <w:pPr>
              <w:keepNext/>
              <w:keepLines/>
              <w:spacing w:before="60"/>
              <w:jc w:val="center"/>
              <w:rPr>
                <w:rFonts w:cstheme="minorHAnsi"/>
              </w:rPr>
            </w:pPr>
            <w:r w:rsidRPr="00E60C2A">
              <w:rPr>
                <w:rStyle w:val="Styl3"/>
                <w:b w:val="0"/>
              </w:rPr>
              <w:t>za</w:t>
            </w:r>
            <w:r>
              <w:rPr>
                <w:rStyle w:val="Styl3"/>
              </w:rPr>
              <w:t xml:space="preserve"> </w:t>
            </w:r>
            <w:r w:rsidRPr="00E60C2A">
              <w:rPr>
                <w:rStyle w:val="Styl3"/>
              </w:rPr>
              <w:t>Kancelář architekta města Brna, p. o.</w:t>
            </w:r>
          </w:p>
          <w:p w14:paraId="094F1CAD" w14:textId="5E0D5673" w:rsidR="006B43D5" w:rsidRPr="00E60C2A" w:rsidRDefault="00E60C2A" w:rsidP="00E60C2A">
            <w:pPr>
              <w:keepNext/>
              <w:keepLines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 </w:t>
            </w:r>
            <w:r w:rsidR="006515BC">
              <w:rPr>
                <w:rFonts w:cstheme="minorHAnsi"/>
              </w:rPr>
              <w:t>prof</w:t>
            </w:r>
            <w:r w:rsidRPr="00E60C2A">
              <w:rPr>
                <w:rStyle w:val="NormalBold"/>
                <w:b w:val="0"/>
                <w:bCs/>
              </w:rPr>
              <w:t>. Ing. arch. Michal Sedláček, ředitel</w:t>
            </w:r>
          </w:p>
        </w:tc>
        <w:tc>
          <w:tcPr>
            <w:tcW w:w="4607" w:type="dxa"/>
          </w:tcPr>
          <w:p w14:paraId="2443D7E7" w14:textId="55425EFE" w:rsidR="00E60C2A" w:rsidRPr="00F12798" w:rsidRDefault="00E60C2A" w:rsidP="00AE05BE">
            <w:pPr>
              <w:keepNext/>
              <w:keepLines/>
              <w:spacing w:before="60"/>
              <w:jc w:val="center"/>
              <w:rPr>
                <w:rFonts w:cstheme="minorHAnsi"/>
                <w:highlight w:val="yellow"/>
              </w:rPr>
            </w:pPr>
            <w:r w:rsidRPr="00E60C2A">
              <w:rPr>
                <w:rStyle w:val="Styl3"/>
                <w:b w:val="0"/>
              </w:rPr>
              <w:t>za</w:t>
            </w:r>
            <w:r>
              <w:rPr>
                <w:rStyle w:val="Styl3"/>
              </w:rPr>
              <w:t xml:space="preserve"> </w:t>
            </w:r>
            <w:r w:rsidR="000727A2">
              <w:rPr>
                <w:rStyle w:val="Styl3"/>
              </w:rPr>
              <w:t>SMERO, spol. s r.o.</w:t>
            </w:r>
          </w:p>
          <w:p w14:paraId="4D402E1E" w14:textId="022BBA2E" w:rsidR="006B43D5" w:rsidRPr="000727A2" w:rsidRDefault="000727A2" w:rsidP="00DE273F">
            <w:pPr>
              <w:keepNext/>
              <w:keepLines/>
              <w:jc w:val="center"/>
              <w:rPr>
                <w:rFonts w:cstheme="minorHAnsi"/>
                <w:b/>
                <w:bCs/>
              </w:rPr>
            </w:pPr>
            <w:r w:rsidRPr="000727A2">
              <w:rPr>
                <w:rStyle w:val="NormalBold"/>
                <w:b w:val="0"/>
                <w:bCs/>
              </w:rPr>
              <w:t>Michal Smetana, jednatel</w:t>
            </w:r>
          </w:p>
        </w:tc>
      </w:tr>
    </w:tbl>
    <w:p w14:paraId="61E297AC" w14:textId="20C3FAE9" w:rsidR="006B43D5" w:rsidRDefault="006B43D5" w:rsidP="00DE273F"/>
    <w:p w14:paraId="338A0B4F" w14:textId="2A638454" w:rsidR="00055000" w:rsidRPr="00A521CA" w:rsidRDefault="00055000" w:rsidP="00A521CA"/>
    <w:sectPr w:rsidR="00055000" w:rsidRPr="00A521CA" w:rsidSect="000E565C">
      <w:footerReference w:type="default" r:id="rId8"/>
      <w:footerReference w:type="first" r:id="rId9"/>
      <w:pgSz w:w="11906" w:h="16838"/>
      <w:pgMar w:top="1418" w:right="1417" w:bottom="1797" w:left="1417" w:header="1587" w:footer="11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8D38D" w14:textId="77777777" w:rsidR="00092ED4" w:rsidRDefault="00092ED4" w:rsidP="008F7249">
      <w:pPr>
        <w:spacing w:after="0" w:line="240" w:lineRule="auto"/>
      </w:pPr>
      <w:r>
        <w:separator/>
      </w:r>
    </w:p>
  </w:endnote>
  <w:endnote w:type="continuationSeparator" w:id="0">
    <w:p w14:paraId="6F111CDD" w14:textId="77777777" w:rsidR="00092ED4" w:rsidRDefault="00092ED4" w:rsidP="008F7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8266153"/>
      <w:docPartObj>
        <w:docPartGallery w:val="Page Numbers (Bottom of Page)"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4"/>
            <w:szCs w:val="22"/>
          </w:rPr>
        </w:sdtEndPr>
        <w:sdtContent>
          <w:p w14:paraId="27E3A5B7" w14:textId="77777777" w:rsidR="00AE05BE" w:rsidRDefault="00AE05BE">
            <w:pPr>
              <w:pStyle w:val="Zpat"/>
              <w:jc w:val="right"/>
            </w:pPr>
            <w:r w:rsidRPr="00510930">
              <w:rPr>
                <w:sz w:val="20"/>
                <w:szCs w:val="20"/>
              </w:rPr>
              <w:t xml:space="preserve">Stránka </w:t>
            </w:r>
            <w:r w:rsidRPr="00510930">
              <w:rPr>
                <w:b/>
                <w:bCs/>
                <w:sz w:val="20"/>
                <w:szCs w:val="20"/>
              </w:rPr>
              <w:fldChar w:fldCharType="begin"/>
            </w:r>
            <w:r w:rsidRPr="00510930">
              <w:rPr>
                <w:b/>
                <w:bCs/>
                <w:sz w:val="20"/>
                <w:szCs w:val="20"/>
              </w:rPr>
              <w:instrText>PAGE</w:instrText>
            </w:r>
            <w:r w:rsidRPr="00510930">
              <w:rPr>
                <w:b/>
                <w:bCs/>
                <w:sz w:val="20"/>
                <w:szCs w:val="20"/>
              </w:rPr>
              <w:fldChar w:fldCharType="separate"/>
            </w:r>
            <w:r w:rsidRPr="00510930">
              <w:rPr>
                <w:b/>
                <w:bCs/>
                <w:sz w:val="20"/>
                <w:szCs w:val="20"/>
              </w:rPr>
              <w:t>2</w:t>
            </w:r>
            <w:r w:rsidRPr="00510930">
              <w:rPr>
                <w:b/>
                <w:bCs/>
                <w:sz w:val="20"/>
                <w:szCs w:val="20"/>
              </w:rPr>
              <w:fldChar w:fldCharType="end"/>
            </w:r>
            <w:r w:rsidRPr="00510930">
              <w:rPr>
                <w:sz w:val="20"/>
                <w:szCs w:val="20"/>
              </w:rPr>
              <w:t xml:space="preserve"> z </w:t>
            </w:r>
            <w:r w:rsidRPr="00510930">
              <w:rPr>
                <w:b/>
                <w:bCs/>
                <w:sz w:val="20"/>
                <w:szCs w:val="20"/>
              </w:rPr>
              <w:fldChar w:fldCharType="begin"/>
            </w:r>
            <w:r w:rsidRPr="00510930">
              <w:rPr>
                <w:b/>
                <w:bCs/>
                <w:sz w:val="20"/>
                <w:szCs w:val="20"/>
              </w:rPr>
              <w:instrText>NUMPAGES</w:instrText>
            </w:r>
            <w:r w:rsidRPr="00510930">
              <w:rPr>
                <w:b/>
                <w:bCs/>
                <w:sz w:val="20"/>
                <w:szCs w:val="20"/>
              </w:rPr>
              <w:fldChar w:fldCharType="separate"/>
            </w:r>
            <w:r w:rsidRPr="00510930">
              <w:rPr>
                <w:b/>
                <w:bCs/>
                <w:sz w:val="20"/>
                <w:szCs w:val="20"/>
              </w:rPr>
              <w:t>2</w:t>
            </w:r>
            <w:r w:rsidRPr="0051093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3593046" w14:textId="77777777" w:rsidR="00AE05BE" w:rsidRDefault="00AE05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041D3" w14:textId="7291FCEC" w:rsidR="00AE05BE" w:rsidRDefault="00AE05BE" w:rsidP="007D4012">
    <w:pPr>
      <w:pStyle w:val="Zpat"/>
      <w:jc w:val="right"/>
    </w:pPr>
    <w:r w:rsidRPr="00510930">
      <w:rPr>
        <w:sz w:val="20"/>
        <w:szCs w:val="20"/>
      </w:rPr>
      <w:t xml:space="preserve">Stránka </w:t>
    </w:r>
    <w:r w:rsidRPr="00510930">
      <w:rPr>
        <w:b/>
        <w:bCs/>
        <w:sz w:val="20"/>
        <w:szCs w:val="20"/>
      </w:rPr>
      <w:fldChar w:fldCharType="begin"/>
    </w:r>
    <w:r w:rsidRPr="00510930">
      <w:rPr>
        <w:b/>
        <w:bCs/>
        <w:sz w:val="20"/>
        <w:szCs w:val="20"/>
      </w:rPr>
      <w:instrText>PAGE</w:instrText>
    </w:r>
    <w:r w:rsidRPr="00510930"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2</w:t>
    </w:r>
    <w:r w:rsidRPr="00510930">
      <w:rPr>
        <w:b/>
        <w:bCs/>
        <w:sz w:val="20"/>
        <w:szCs w:val="20"/>
      </w:rPr>
      <w:fldChar w:fldCharType="end"/>
    </w:r>
    <w:r w:rsidRPr="00510930">
      <w:rPr>
        <w:sz w:val="20"/>
        <w:szCs w:val="20"/>
      </w:rPr>
      <w:t xml:space="preserve"> z </w:t>
    </w:r>
    <w:r w:rsidRPr="00510930">
      <w:rPr>
        <w:b/>
        <w:bCs/>
        <w:sz w:val="20"/>
        <w:szCs w:val="20"/>
      </w:rPr>
      <w:fldChar w:fldCharType="begin"/>
    </w:r>
    <w:r w:rsidRPr="00510930">
      <w:rPr>
        <w:b/>
        <w:bCs/>
        <w:sz w:val="20"/>
        <w:szCs w:val="20"/>
      </w:rPr>
      <w:instrText>NUMPAGES</w:instrText>
    </w:r>
    <w:r w:rsidRPr="00510930"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2</w:t>
    </w:r>
    <w:r w:rsidRPr="00510930">
      <w:rPr>
        <w:b/>
        <w:bCs/>
        <w:sz w:val="20"/>
        <w:szCs w:val="20"/>
      </w:rPr>
      <w:fldChar w:fldCharType="end"/>
    </w:r>
  </w:p>
  <w:p w14:paraId="200A3C9B" w14:textId="77777777" w:rsidR="00AE05BE" w:rsidRDefault="00AE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5889C" w14:textId="77777777" w:rsidR="00092ED4" w:rsidRDefault="00092ED4" w:rsidP="008F7249">
      <w:pPr>
        <w:spacing w:after="0" w:line="240" w:lineRule="auto"/>
      </w:pPr>
      <w:r>
        <w:separator/>
      </w:r>
    </w:p>
  </w:footnote>
  <w:footnote w:type="continuationSeparator" w:id="0">
    <w:p w14:paraId="162CE9B7" w14:textId="77777777" w:rsidR="00092ED4" w:rsidRDefault="00092ED4" w:rsidP="008F7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065EC"/>
    <w:multiLevelType w:val="hybridMultilevel"/>
    <w:tmpl w:val="FB429DA6"/>
    <w:lvl w:ilvl="0" w:tplc="5AD290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E6763"/>
    <w:multiLevelType w:val="multilevel"/>
    <w:tmpl w:val="DB0E4366"/>
    <w:numStyleLink w:val="Styl1"/>
  </w:abstractNum>
  <w:abstractNum w:abstractNumId="2" w15:restartNumberingAfterBreak="0">
    <w:nsid w:val="201D2BDD"/>
    <w:multiLevelType w:val="hybridMultilevel"/>
    <w:tmpl w:val="336E5B5C"/>
    <w:lvl w:ilvl="0" w:tplc="6A24817A">
      <w:start w:val="1"/>
      <w:numFmt w:val="upperRoman"/>
      <w:pStyle w:val="AnZvr-im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30BD2"/>
    <w:multiLevelType w:val="multilevel"/>
    <w:tmpl w:val="458EAA6A"/>
    <w:lvl w:ilvl="0">
      <w:start w:val="1"/>
      <w:numFmt w:val="upperRoman"/>
      <w:lvlText w:val="%1."/>
      <w:lvlJc w:val="left"/>
      <w:pPr>
        <w:ind w:left="25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4" w15:restartNumberingAfterBreak="0">
    <w:nsid w:val="266C3D01"/>
    <w:multiLevelType w:val="hybridMultilevel"/>
    <w:tmpl w:val="616AAE06"/>
    <w:lvl w:ilvl="0" w:tplc="5FCC6E2E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85D48"/>
    <w:multiLevelType w:val="multilevel"/>
    <w:tmpl w:val="78F6F940"/>
    <w:lvl w:ilvl="0">
      <w:start w:val="1"/>
      <w:numFmt w:val="decimal"/>
      <w:pStyle w:val="SML1"/>
      <w:lvlText w:val="%1."/>
      <w:lvlJc w:val="left"/>
      <w:pPr>
        <w:ind w:left="360" w:hanging="360"/>
      </w:pPr>
    </w:lvl>
    <w:lvl w:ilvl="1">
      <w:start w:val="1"/>
      <w:numFmt w:val="decimal"/>
      <w:pStyle w:val="SML11"/>
      <w:lvlText w:val="%1.%2."/>
      <w:lvlJc w:val="left"/>
      <w:pPr>
        <w:ind w:left="792" w:hanging="432"/>
      </w:pPr>
    </w:lvl>
    <w:lvl w:ilvl="2">
      <w:start w:val="1"/>
      <w:numFmt w:val="decimal"/>
      <w:pStyle w:val="SML111"/>
      <w:lvlText w:val="%1.%2.%3."/>
      <w:lvlJc w:val="left"/>
      <w:pPr>
        <w:ind w:left="1224" w:hanging="504"/>
      </w:pPr>
    </w:lvl>
    <w:lvl w:ilvl="3">
      <w:start w:val="1"/>
      <w:numFmt w:val="lowerRoman"/>
      <w:pStyle w:val="SMLi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5871E3A"/>
    <w:multiLevelType w:val="hybridMultilevel"/>
    <w:tmpl w:val="4844B4CC"/>
    <w:lvl w:ilvl="0" w:tplc="5130F486">
      <w:start w:val="1"/>
      <w:numFmt w:val="lowerLetter"/>
      <w:pStyle w:val="Styl1a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8570670"/>
    <w:multiLevelType w:val="hybridMultilevel"/>
    <w:tmpl w:val="2A4E4F96"/>
    <w:lvl w:ilvl="0" w:tplc="79D0B1D8">
      <w:start w:val="722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ED17EAF"/>
    <w:multiLevelType w:val="hybridMultilevel"/>
    <w:tmpl w:val="5D5AAE4A"/>
    <w:lvl w:ilvl="0" w:tplc="C3B0C724">
      <w:start w:val="1"/>
      <w:numFmt w:val="bullet"/>
      <w:pStyle w:val="SMLOdrk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2111D77"/>
    <w:multiLevelType w:val="hybridMultilevel"/>
    <w:tmpl w:val="F99EAB0C"/>
    <w:lvl w:ilvl="0" w:tplc="A0F8F388">
      <w:start w:val="1"/>
      <w:numFmt w:val="lowerRoman"/>
      <w:pStyle w:val="AnNormal-sli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4A62EB4"/>
    <w:multiLevelType w:val="hybridMultilevel"/>
    <w:tmpl w:val="CEFC54E8"/>
    <w:lvl w:ilvl="0" w:tplc="A1CEC2F2">
      <w:start w:val="1"/>
      <w:numFmt w:val="lowerLetter"/>
      <w:lvlText w:val="%1)"/>
      <w:lvlJc w:val="left"/>
      <w:pPr>
        <w:ind w:left="1152" w:hanging="360"/>
      </w:pPr>
      <w:rPr>
        <w:rFonts w:hint="default"/>
        <w:b w:val="0"/>
        <w:bCs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567A3EC1"/>
    <w:multiLevelType w:val="hybridMultilevel"/>
    <w:tmpl w:val="EDE642AE"/>
    <w:lvl w:ilvl="0" w:tplc="108A02B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6F83ED6"/>
    <w:multiLevelType w:val="hybridMultilevel"/>
    <w:tmpl w:val="D22692B6"/>
    <w:lvl w:ilvl="0" w:tplc="1658AA32">
      <w:start w:val="5"/>
      <w:numFmt w:val="bullet"/>
      <w:lvlText w:val="-"/>
      <w:lvlJc w:val="left"/>
      <w:pPr>
        <w:ind w:left="115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662A2FB7"/>
    <w:multiLevelType w:val="hybridMultilevel"/>
    <w:tmpl w:val="A72272AE"/>
    <w:lvl w:ilvl="0" w:tplc="9460A830">
      <w:start w:val="722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7B546BA"/>
    <w:multiLevelType w:val="hybridMultilevel"/>
    <w:tmpl w:val="885EF43C"/>
    <w:lvl w:ilvl="0" w:tplc="2C54F3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B47E98"/>
    <w:multiLevelType w:val="multilevel"/>
    <w:tmpl w:val="DB0E4366"/>
    <w:styleLink w:val="Styl1"/>
    <w:lvl w:ilvl="0">
      <w:start w:val="1"/>
      <w:numFmt w:val="decimal"/>
      <w:pStyle w:val="An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An11"/>
      <w:lvlText w:val="%1.%2."/>
      <w:lvlJc w:val="left"/>
      <w:pPr>
        <w:ind w:left="792" w:hanging="432"/>
      </w:pPr>
    </w:lvl>
    <w:lvl w:ilvl="2">
      <w:start w:val="1"/>
      <w:numFmt w:val="decimal"/>
      <w:pStyle w:val="An11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4A23A4B"/>
    <w:multiLevelType w:val="hybridMultilevel"/>
    <w:tmpl w:val="A63A8996"/>
    <w:lvl w:ilvl="0" w:tplc="C52CA772">
      <w:start w:val="1"/>
      <w:numFmt w:val="lowerLetter"/>
      <w:lvlText w:val="%1)"/>
      <w:lvlJc w:val="left"/>
      <w:pPr>
        <w:ind w:left="1152" w:hanging="360"/>
      </w:pPr>
      <w:rPr>
        <w:rFonts w:hint="default"/>
        <w:b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7FD84575"/>
    <w:multiLevelType w:val="hybridMultilevel"/>
    <w:tmpl w:val="5A84E550"/>
    <w:lvl w:ilvl="0" w:tplc="CFAEE2A8">
      <w:start w:val="1"/>
      <w:numFmt w:val="upperRoman"/>
      <w:pStyle w:val="AnShnut-m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168596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inorHAnsi" w:hAnsiTheme="minorHAnsi" w:cstheme="minorHAnsi" w:hint="default"/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Theme="minorHAnsi" w:hAnsiTheme="minorHAnsi" w:cstheme="minorHAnsi" w:hint="default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 w16cid:durableId="8548516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73762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30845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8136163">
    <w:abstractNumId w:val="15"/>
  </w:num>
  <w:num w:numId="6" w16cid:durableId="488718730">
    <w:abstractNumId w:val="6"/>
  </w:num>
  <w:num w:numId="7" w16cid:durableId="2083795471">
    <w:abstractNumId w:val="5"/>
  </w:num>
  <w:num w:numId="8" w16cid:durableId="1730689276">
    <w:abstractNumId w:val="8"/>
  </w:num>
  <w:num w:numId="9" w16cid:durableId="2124616476">
    <w:abstractNumId w:val="13"/>
  </w:num>
  <w:num w:numId="10" w16cid:durableId="1907763134">
    <w:abstractNumId w:val="7"/>
  </w:num>
  <w:num w:numId="11" w16cid:durableId="184103470">
    <w:abstractNumId w:val="5"/>
  </w:num>
  <w:num w:numId="12" w16cid:durableId="1445736022">
    <w:abstractNumId w:val="5"/>
  </w:num>
  <w:num w:numId="13" w16cid:durableId="1432706251">
    <w:abstractNumId w:val="11"/>
  </w:num>
  <w:num w:numId="14" w16cid:durableId="545066872">
    <w:abstractNumId w:val="10"/>
  </w:num>
  <w:num w:numId="15" w16cid:durableId="870992217">
    <w:abstractNumId w:val="0"/>
  </w:num>
  <w:num w:numId="16" w16cid:durableId="1649018399">
    <w:abstractNumId w:val="4"/>
  </w:num>
  <w:num w:numId="17" w16cid:durableId="1561211956">
    <w:abstractNumId w:val="16"/>
  </w:num>
  <w:num w:numId="18" w16cid:durableId="395131491">
    <w:abstractNumId w:val="3"/>
  </w:num>
  <w:num w:numId="19" w16cid:durableId="1256017075">
    <w:abstractNumId w:val="5"/>
  </w:num>
  <w:num w:numId="20" w16cid:durableId="410321983">
    <w:abstractNumId w:val="12"/>
  </w:num>
  <w:num w:numId="21" w16cid:durableId="19183941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67D"/>
    <w:rsid w:val="0000512A"/>
    <w:rsid w:val="00007DE4"/>
    <w:rsid w:val="000202F7"/>
    <w:rsid w:val="00033C4A"/>
    <w:rsid w:val="000341BE"/>
    <w:rsid w:val="00034EB2"/>
    <w:rsid w:val="00040DDF"/>
    <w:rsid w:val="00047839"/>
    <w:rsid w:val="00055000"/>
    <w:rsid w:val="000727A2"/>
    <w:rsid w:val="00072FD0"/>
    <w:rsid w:val="000773AD"/>
    <w:rsid w:val="00092ED4"/>
    <w:rsid w:val="000A6F27"/>
    <w:rsid w:val="000B10AA"/>
    <w:rsid w:val="000C3523"/>
    <w:rsid w:val="000C47A2"/>
    <w:rsid w:val="000C4D9E"/>
    <w:rsid w:val="000C7ECD"/>
    <w:rsid w:val="000D5D70"/>
    <w:rsid w:val="000E2D1F"/>
    <w:rsid w:val="000E565C"/>
    <w:rsid w:val="000E7D29"/>
    <w:rsid w:val="000E7F2B"/>
    <w:rsid w:val="00120438"/>
    <w:rsid w:val="00122C72"/>
    <w:rsid w:val="001365A2"/>
    <w:rsid w:val="00155851"/>
    <w:rsid w:val="0018252B"/>
    <w:rsid w:val="00183644"/>
    <w:rsid w:val="001A111C"/>
    <w:rsid w:val="001A28C1"/>
    <w:rsid w:val="001E0754"/>
    <w:rsid w:val="001E1595"/>
    <w:rsid w:val="001E3A52"/>
    <w:rsid w:val="001F3E11"/>
    <w:rsid w:val="001F603D"/>
    <w:rsid w:val="00201532"/>
    <w:rsid w:val="00203794"/>
    <w:rsid w:val="002038B1"/>
    <w:rsid w:val="0020483D"/>
    <w:rsid w:val="00216843"/>
    <w:rsid w:val="002214E9"/>
    <w:rsid w:val="00233754"/>
    <w:rsid w:val="00236AF6"/>
    <w:rsid w:val="002400E7"/>
    <w:rsid w:val="002404BD"/>
    <w:rsid w:val="00240C41"/>
    <w:rsid w:val="0024417C"/>
    <w:rsid w:val="0025101B"/>
    <w:rsid w:val="00251FE0"/>
    <w:rsid w:val="0026210E"/>
    <w:rsid w:val="00265A34"/>
    <w:rsid w:val="00270EE5"/>
    <w:rsid w:val="00281579"/>
    <w:rsid w:val="002879CF"/>
    <w:rsid w:val="00291D28"/>
    <w:rsid w:val="0029348A"/>
    <w:rsid w:val="00297341"/>
    <w:rsid w:val="00297F6A"/>
    <w:rsid w:val="002A2098"/>
    <w:rsid w:val="002A4D0E"/>
    <w:rsid w:val="002A5F7E"/>
    <w:rsid w:val="002B0679"/>
    <w:rsid w:val="002B2A56"/>
    <w:rsid w:val="002B5CAA"/>
    <w:rsid w:val="002B7C37"/>
    <w:rsid w:val="002D2192"/>
    <w:rsid w:val="002D2B70"/>
    <w:rsid w:val="002D330B"/>
    <w:rsid w:val="0030133C"/>
    <w:rsid w:val="00305B87"/>
    <w:rsid w:val="00306B48"/>
    <w:rsid w:val="003159F0"/>
    <w:rsid w:val="00331AC4"/>
    <w:rsid w:val="00334193"/>
    <w:rsid w:val="00352913"/>
    <w:rsid w:val="00352E14"/>
    <w:rsid w:val="0037289D"/>
    <w:rsid w:val="00373C36"/>
    <w:rsid w:val="003869D0"/>
    <w:rsid w:val="00395392"/>
    <w:rsid w:val="003A2993"/>
    <w:rsid w:val="003B40A4"/>
    <w:rsid w:val="003B6B88"/>
    <w:rsid w:val="003C07F1"/>
    <w:rsid w:val="003C3CD9"/>
    <w:rsid w:val="003C523D"/>
    <w:rsid w:val="003D1F3E"/>
    <w:rsid w:val="003F1A57"/>
    <w:rsid w:val="003F5081"/>
    <w:rsid w:val="00407E78"/>
    <w:rsid w:val="00421161"/>
    <w:rsid w:val="00431254"/>
    <w:rsid w:val="004327D9"/>
    <w:rsid w:val="00433E1F"/>
    <w:rsid w:val="00434D4E"/>
    <w:rsid w:val="00437506"/>
    <w:rsid w:val="00440E6D"/>
    <w:rsid w:val="0044314B"/>
    <w:rsid w:val="00444833"/>
    <w:rsid w:val="00454A7E"/>
    <w:rsid w:val="00462B22"/>
    <w:rsid w:val="00471889"/>
    <w:rsid w:val="00481C29"/>
    <w:rsid w:val="00487419"/>
    <w:rsid w:val="004877E7"/>
    <w:rsid w:val="004925CD"/>
    <w:rsid w:val="00494CC2"/>
    <w:rsid w:val="004A33B7"/>
    <w:rsid w:val="004B2BEE"/>
    <w:rsid w:val="004C1557"/>
    <w:rsid w:val="004C2D88"/>
    <w:rsid w:val="004C65F1"/>
    <w:rsid w:val="004D0C0F"/>
    <w:rsid w:val="004D1006"/>
    <w:rsid w:val="004D221A"/>
    <w:rsid w:val="004D7C4F"/>
    <w:rsid w:val="004E5317"/>
    <w:rsid w:val="004F0ADA"/>
    <w:rsid w:val="00506630"/>
    <w:rsid w:val="0051013D"/>
    <w:rsid w:val="00510930"/>
    <w:rsid w:val="00512703"/>
    <w:rsid w:val="0052476B"/>
    <w:rsid w:val="00532F25"/>
    <w:rsid w:val="005358C3"/>
    <w:rsid w:val="00535C89"/>
    <w:rsid w:val="005376E0"/>
    <w:rsid w:val="00542859"/>
    <w:rsid w:val="00543033"/>
    <w:rsid w:val="0054512C"/>
    <w:rsid w:val="0055580A"/>
    <w:rsid w:val="00556DC6"/>
    <w:rsid w:val="00563712"/>
    <w:rsid w:val="005650F5"/>
    <w:rsid w:val="00566964"/>
    <w:rsid w:val="00585826"/>
    <w:rsid w:val="005864C0"/>
    <w:rsid w:val="005911A5"/>
    <w:rsid w:val="0059163A"/>
    <w:rsid w:val="00591B62"/>
    <w:rsid w:val="00597CEF"/>
    <w:rsid w:val="005A023C"/>
    <w:rsid w:val="005A2D03"/>
    <w:rsid w:val="005A4F6B"/>
    <w:rsid w:val="005A55D6"/>
    <w:rsid w:val="005A62AF"/>
    <w:rsid w:val="005B2B00"/>
    <w:rsid w:val="005C2175"/>
    <w:rsid w:val="005E6368"/>
    <w:rsid w:val="005F3F80"/>
    <w:rsid w:val="006004F8"/>
    <w:rsid w:val="0060127F"/>
    <w:rsid w:val="006024A7"/>
    <w:rsid w:val="006149E8"/>
    <w:rsid w:val="006176F7"/>
    <w:rsid w:val="006249FA"/>
    <w:rsid w:val="00626538"/>
    <w:rsid w:val="0064279C"/>
    <w:rsid w:val="00645355"/>
    <w:rsid w:val="00646BED"/>
    <w:rsid w:val="006515BC"/>
    <w:rsid w:val="00657E22"/>
    <w:rsid w:val="00660FE4"/>
    <w:rsid w:val="00663746"/>
    <w:rsid w:val="00681E5C"/>
    <w:rsid w:val="006825A7"/>
    <w:rsid w:val="006826CD"/>
    <w:rsid w:val="00686E84"/>
    <w:rsid w:val="00697B4D"/>
    <w:rsid w:val="006B27F1"/>
    <w:rsid w:val="006B43D5"/>
    <w:rsid w:val="006B6C90"/>
    <w:rsid w:val="006B7144"/>
    <w:rsid w:val="006C3B6A"/>
    <w:rsid w:val="006D01E1"/>
    <w:rsid w:val="006D135F"/>
    <w:rsid w:val="006E50BD"/>
    <w:rsid w:val="006F40B0"/>
    <w:rsid w:val="006F6810"/>
    <w:rsid w:val="007166E2"/>
    <w:rsid w:val="007202EF"/>
    <w:rsid w:val="00726E22"/>
    <w:rsid w:val="00727A66"/>
    <w:rsid w:val="007370CF"/>
    <w:rsid w:val="007374C8"/>
    <w:rsid w:val="00745AE7"/>
    <w:rsid w:val="0075131F"/>
    <w:rsid w:val="0075610A"/>
    <w:rsid w:val="007602AB"/>
    <w:rsid w:val="00772AAA"/>
    <w:rsid w:val="00780679"/>
    <w:rsid w:val="00786FB2"/>
    <w:rsid w:val="00790324"/>
    <w:rsid w:val="00790D38"/>
    <w:rsid w:val="0079637D"/>
    <w:rsid w:val="007A0C2D"/>
    <w:rsid w:val="007A2AA2"/>
    <w:rsid w:val="007A7F8E"/>
    <w:rsid w:val="007B193A"/>
    <w:rsid w:val="007B651B"/>
    <w:rsid w:val="007B68F9"/>
    <w:rsid w:val="007C08A9"/>
    <w:rsid w:val="007C09D0"/>
    <w:rsid w:val="007D0A6C"/>
    <w:rsid w:val="007D1F4D"/>
    <w:rsid w:val="007D4012"/>
    <w:rsid w:val="007D48B8"/>
    <w:rsid w:val="007D7A05"/>
    <w:rsid w:val="007E1C73"/>
    <w:rsid w:val="007E255D"/>
    <w:rsid w:val="007E32BE"/>
    <w:rsid w:val="007F6584"/>
    <w:rsid w:val="008061F8"/>
    <w:rsid w:val="008171FE"/>
    <w:rsid w:val="00820D2E"/>
    <w:rsid w:val="00824F29"/>
    <w:rsid w:val="00826AE7"/>
    <w:rsid w:val="00847A98"/>
    <w:rsid w:val="00851AE6"/>
    <w:rsid w:val="008529BF"/>
    <w:rsid w:val="0085797F"/>
    <w:rsid w:val="00863762"/>
    <w:rsid w:val="0087344B"/>
    <w:rsid w:val="00885044"/>
    <w:rsid w:val="008B03F3"/>
    <w:rsid w:val="008B6148"/>
    <w:rsid w:val="008C0613"/>
    <w:rsid w:val="008C3E25"/>
    <w:rsid w:val="008D6232"/>
    <w:rsid w:val="008E7E32"/>
    <w:rsid w:val="008F303E"/>
    <w:rsid w:val="008F7249"/>
    <w:rsid w:val="009031AE"/>
    <w:rsid w:val="00914AFD"/>
    <w:rsid w:val="0092059B"/>
    <w:rsid w:val="00922233"/>
    <w:rsid w:val="00930B40"/>
    <w:rsid w:val="009451F6"/>
    <w:rsid w:val="00951F43"/>
    <w:rsid w:val="00957D7A"/>
    <w:rsid w:val="00985C77"/>
    <w:rsid w:val="00992805"/>
    <w:rsid w:val="009A1F4B"/>
    <w:rsid w:val="009A484D"/>
    <w:rsid w:val="009B1A28"/>
    <w:rsid w:val="009C09EC"/>
    <w:rsid w:val="009E0DC8"/>
    <w:rsid w:val="009E276C"/>
    <w:rsid w:val="009E5561"/>
    <w:rsid w:val="009E68A1"/>
    <w:rsid w:val="009F74CE"/>
    <w:rsid w:val="00A02EF8"/>
    <w:rsid w:val="00A050DB"/>
    <w:rsid w:val="00A10D37"/>
    <w:rsid w:val="00A133AD"/>
    <w:rsid w:val="00A20747"/>
    <w:rsid w:val="00A26D1F"/>
    <w:rsid w:val="00A275D3"/>
    <w:rsid w:val="00A30F88"/>
    <w:rsid w:val="00A324FA"/>
    <w:rsid w:val="00A36653"/>
    <w:rsid w:val="00A521CA"/>
    <w:rsid w:val="00A55835"/>
    <w:rsid w:val="00A71674"/>
    <w:rsid w:val="00A80867"/>
    <w:rsid w:val="00A810B8"/>
    <w:rsid w:val="00A81661"/>
    <w:rsid w:val="00A847ED"/>
    <w:rsid w:val="00A85BFA"/>
    <w:rsid w:val="00A865B3"/>
    <w:rsid w:val="00A86AB4"/>
    <w:rsid w:val="00A91478"/>
    <w:rsid w:val="00A92831"/>
    <w:rsid w:val="00A94786"/>
    <w:rsid w:val="00AA0B29"/>
    <w:rsid w:val="00AC7B51"/>
    <w:rsid w:val="00AC7FF3"/>
    <w:rsid w:val="00AD2DEC"/>
    <w:rsid w:val="00AE05BE"/>
    <w:rsid w:val="00AE6D16"/>
    <w:rsid w:val="00AF33E9"/>
    <w:rsid w:val="00AF6FBE"/>
    <w:rsid w:val="00B060B6"/>
    <w:rsid w:val="00B16E12"/>
    <w:rsid w:val="00B24757"/>
    <w:rsid w:val="00B325B5"/>
    <w:rsid w:val="00B4210A"/>
    <w:rsid w:val="00B42155"/>
    <w:rsid w:val="00B4394E"/>
    <w:rsid w:val="00B46B3E"/>
    <w:rsid w:val="00B6010E"/>
    <w:rsid w:val="00B62292"/>
    <w:rsid w:val="00B6636F"/>
    <w:rsid w:val="00B77C66"/>
    <w:rsid w:val="00B841C0"/>
    <w:rsid w:val="00B847FD"/>
    <w:rsid w:val="00B972A1"/>
    <w:rsid w:val="00BA60F0"/>
    <w:rsid w:val="00BB1647"/>
    <w:rsid w:val="00BC14C6"/>
    <w:rsid w:val="00BC22BA"/>
    <w:rsid w:val="00BC40DC"/>
    <w:rsid w:val="00BD13BC"/>
    <w:rsid w:val="00BD2262"/>
    <w:rsid w:val="00BD2FAC"/>
    <w:rsid w:val="00BD3FD6"/>
    <w:rsid w:val="00BF5B6E"/>
    <w:rsid w:val="00C00D8F"/>
    <w:rsid w:val="00C0603B"/>
    <w:rsid w:val="00C15EEA"/>
    <w:rsid w:val="00C216C1"/>
    <w:rsid w:val="00C22D96"/>
    <w:rsid w:val="00C24942"/>
    <w:rsid w:val="00C2686A"/>
    <w:rsid w:val="00C27DA6"/>
    <w:rsid w:val="00C319B8"/>
    <w:rsid w:val="00C40EBF"/>
    <w:rsid w:val="00C53677"/>
    <w:rsid w:val="00C6499C"/>
    <w:rsid w:val="00C66CC9"/>
    <w:rsid w:val="00C72356"/>
    <w:rsid w:val="00C745CB"/>
    <w:rsid w:val="00C75BD2"/>
    <w:rsid w:val="00C76427"/>
    <w:rsid w:val="00C766A2"/>
    <w:rsid w:val="00C80247"/>
    <w:rsid w:val="00C83299"/>
    <w:rsid w:val="00C907E6"/>
    <w:rsid w:val="00CA29DF"/>
    <w:rsid w:val="00CA367D"/>
    <w:rsid w:val="00CA5602"/>
    <w:rsid w:val="00CA5DFB"/>
    <w:rsid w:val="00CD21E6"/>
    <w:rsid w:val="00CD26B6"/>
    <w:rsid w:val="00CE0D6A"/>
    <w:rsid w:val="00CE2D6E"/>
    <w:rsid w:val="00CE46CE"/>
    <w:rsid w:val="00CF3C0E"/>
    <w:rsid w:val="00D159A1"/>
    <w:rsid w:val="00D15CE3"/>
    <w:rsid w:val="00D20767"/>
    <w:rsid w:val="00D21A77"/>
    <w:rsid w:val="00D23B6D"/>
    <w:rsid w:val="00D25245"/>
    <w:rsid w:val="00D25EDE"/>
    <w:rsid w:val="00D26BC9"/>
    <w:rsid w:val="00D338B2"/>
    <w:rsid w:val="00D3454A"/>
    <w:rsid w:val="00D460AC"/>
    <w:rsid w:val="00D5470C"/>
    <w:rsid w:val="00D54B5D"/>
    <w:rsid w:val="00D60BE0"/>
    <w:rsid w:val="00D6256F"/>
    <w:rsid w:val="00D67706"/>
    <w:rsid w:val="00D70769"/>
    <w:rsid w:val="00D939DD"/>
    <w:rsid w:val="00D9476A"/>
    <w:rsid w:val="00DC0B33"/>
    <w:rsid w:val="00DD77A3"/>
    <w:rsid w:val="00DE18AE"/>
    <w:rsid w:val="00DE273F"/>
    <w:rsid w:val="00DE5908"/>
    <w:rsid w:val="00DF7770"/>
    <w:rsid w:val="00E112BF"/>
    <w:rsid w:val="00E130FB"/>
    <w:rsid w:val="00E15438"/>
    <w:rsid w:val="00E21E43"/>
    <w:rsid w:val="00E32473"/>
    <w:rsid w:val="00E33FBF"/>
    <w:rsid w:val="00E343D1"/>
    <w:rsid w:val="00E35052"/>
    <w:rsid w:val="00E4310D"/>
    <w:rsid w:val="00E51B7A"/>
    <w:rsid w:val="00E54049"/>
    <w:rsid w:val="00E6059C"/>
    <w:rsid w:val="00E60C2A"/>
    <w:rsid w:val="00E619A1"/>
    <w:rsid w:val="00E74DF7"/>
    <w:rsid w:val="00E90877"/>
    <w:rsid w:val="00EA223E"/>
    <w:rsid w:val="00EB7180"/>
    <w:rsid w:val="00EB77D0"/>
    <w:rsid w:val="00EB7C54"/>
    <w:rsid w:val="00EC16D4"/>
    <w:rsid w:val="00EC2788"/>
    <w:rsid w:val="00EC650F"/>
    <w:rsid w:val="00EE6D54"/>
    <w:rsid w:val="00EF0DA0"/>
    <w:rsid w:val="00EF7819"/>
    <w:rsid w:val="00F033D8"/>
    <w:rsid w:val="00F055FB"/>
    <w:rsid w:val="00F12798"/>
    <w:rsid w:val="00F154CE"/>
    <w:rsid w:val="00F16D9A"/>
    <w:rsid w:val="00F17A74"/>
    <w:rsid w:val="00F31F7D"/>
    <w:rsid w:val="00F41505"/>
    <w:rsid w:val="00F50A1E"/>
    <w:rsid w:val="00F61551"/>
    <w:rsid w:val="00F6564E"/>
    <w:rsid w:val="00F67B51"/>
    <w:rsid w:val="00F72A95"/>
    <w:rsid w:val="00F73C30"/>
    <w:rsid w:val="00F74A7B"/>
    <w:rsid w:val="00F74E4E"/>
    <w:rsid w:val="00F7697D"/>
    <w:rsid w:val="00F76D1D"/>
    <w:rsid w:val="00F94482"/>
    <w:rsid w:val="00FA1356"/>
    <w:rsid w:val="00FA45E8"/>
    <w:rsid w:val="00FB41AA"/>
    <w:rsid w:val="00FB619C"/>
    <w:rsid w:val="00FB73EE"/>
    <w:rsid w:val="00FC7402"/>
    <w:rsid w:val="00FD381C"/>
    <w:rsid w:val="00FE5998"/>
    <w:rsid w:val="00FE5B1F"/>
    <w:rsid w:val="00FF1226"/>
    <w:rsid w:val="00FF3193"/>
    <w:rsid w:val="00FF4638"/>
    <w:rsid w:val="00FF6A33"/>
    <w:rsid w:val="08804487"/>
    <w:rsid w:val="0A812CCF"/>
    <w:rsid w:val="0B0BD57E"/>
    <w:rsid w:val="13352A3D"/>
    <w:rsid w:val="136771B2"/>
    <w:rsid w:val="1554CC5B"/>
    <w:rsid w:val="1FE71B8A"/>
    <w:rsid w:val="3349C636"/>
    <w:rsid w:val="379FA483"/>
    <w:rsid w:val="3810F8A3"/>
    <w:rsid w:val="46F783E5"/>
    <w:rsid w:val="4D4C6694"/>
    <w:rsid w:val="4F70F887"/>
    <w:rsid w:val="4FAF7DB3"/>
    <w:rsid w:val="4FC6C302"/>
    <w:rsid w:val="656DEFD7"/>
    <w:rsid w:val="66B5E73A"/>
    <w:rsid w:val="6815E843"/>
    <w:rsid w:val="6A9474F4"/>
    <w:rsid w:val="6C3C4C86"/>
    <w:rsid w:val="6DF034E3"/>
    <w:rsid w:val="703631E6"/>
    <w:rsid w:val="72C3A606"/>
    <w:rsid w:val="7373A0FA"/>
    <w:rsid w:val="739D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200D4"/>
  <w15:chartTrackingRefBased/>
  <w15:docId w15:val="{F0614FFC-0017-49BE-988C-4ECBE986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04F8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rsid w:val="00494C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494C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C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7249"/>
  </w:style>
  <w:style w:type="paragraph" w:styleId="Zpat">
    <w:name w:val="footer"/>
    <w:basedOn w:val="Normln"/>
    <w:link w:val="ZpatChar"/>
    <w:uiPriority w:val="99"/>
    <w:unhideWhenUsed/>
    <w:rsid w:val="008F7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7249"/>
  </w:style>
  <w:style w:type="character" w:styleId="Hypertextovodkaz">
    <w:name w:val="Hyperlink"/>
    <w:basedOn w:val="Standardnpsmoodstavce"/>
    <w:uiPriority w:val="99"/>
    <w:unhideWhenUsed/>
    <w:rsid w:val="0058582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85826"/>
    <w:rPr>
      <w:color w:val="605E5C"/>
      <w:shd w:val="clear" w:color="auto" w:fill="E1DFDD"/>
    </w:rPr>
  </w:style>
  <w:style w:type="paragraph" w:styleId="Nzev">
    <w:name w:val="Title"/>
    <w:basedOn w:val="Normln"/>
    <w:next w:val="Bezmezer"/>
    <w:link w:val="NzevChar"/>
    <w:uiPriority w:val="10"/>
    <w:rsid w:val="00F73C30"/>
    <w:pPr>
      <w:keepNext/>
      <w:keepLines/>
      <w:spacing w:before="120" w:after="360" w:line="240" w:lineRule="auto"/>
      <w:jc w:val="center"/>
    </w:pPr>
    <w:rPr>
      <w:rFonts w:ascii="Calibri" w:eastAsiaTheme="majorEastAsia" w:hAnsi="Calibri" w:cstheme="majorBidi"/>
      <w:caps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3C30"/>
    <w:rPr>
      <w:rFonts w:ascii="Calibri" w:eastAsiaTheme="majorEastAsia" w:hAnsi="Calibri" w:cstheme="majorBidi"/>
      <w:caps/>
      <w:spacing w:val="-10"/>
      <w:kern w:val="28"/>
      <w:sz w:val="40"/>
      <w:szCs w:val="56"/>
    </w:rPr>
  </w:style>
  <w:style w:type="character" w:customStyle="1" w:styleId="AnShrnut-nadpisChar">
    <w:name w:val="!An Shrnutí - nadpis Char"/>
    <w:basedOn w:val="Standardnpsmoodstavce"/>
    <w:link w:val="AnShrnut-nadpis"/>
    <w:locked/>
    <w:rsid w:val="00494CC2"/>
    <w:rPr>
      <w:rFonts w:ascii="Calibri Light" w:eastAsia="Times New Roman" w:hAnsi="Calibri Light" w:cs="Arial"/>
      <w:b/>
      <w:bCs/>
      <w:caps/>
      <w:spacing w:val="8"/>
      <w:kern w:val="32"/>
      <w:sz w:val="24"/>
      <w:szCs w:val="28"/>
      <w:shd w:val="clear" w:color="auto" w:fill="FFFFFF"/>
      <w:lang w:eastAsia="cs-CZ"/>
    </w:rPr>
  </w:style>
  <w:style w:type="paragraph" w:customStyle="1" w:styleId="AnShrnut-nadpis">
    <w:name w:val="!An Shrnutí - nadpis"/>
    <w:basedOn w:val="Nadpis1"/>
    <w:link w:val="AnShrnut-nadpisChar"/>
    <w:qFormat/>
    <w:rsid w:val="00494CC2"/>
    <w:pPr>
      <w:shd w:val="clear" w:color="auto" w:fill="FFFFFF"/>
      <w:tabs>
        <w:tab w:val="left" w:pos="709"/>
      </w:tabs>
      <w:spacing w:before="480" w:after="120" w:line="240" w:lineRule="auto"/>
      <w:jc w:val="both"/>
    </w:pPr>
    <w:rPr>
      <w:rFonts w:ascii="Calibri Light" w:eastAsia="Times New Roman" w:hAnsi="Calibri Light" w:cs="Arial"/>
      <w:b/>
      <w:bCs/>
      <w:caps/>
      <w:color w:val="auto"/>
      <w:spacing w:val="8"/>
      <w:kern w:val="32"/>
      <w:sz w:val="24"/>
      <w:szCs w:val="28"/>
      <w:lang w:eastAsia="cs-CZ"/>
    </w:rPr>
  </w:style>
  <w:style w:type="character" w:customStyle="1" w:styleId="An1Char">
    <w:name w:val="!An 1. Char"/>
    <w:basedOn w:val="Standardnpsmoodstavce"/>
    <w:link w:val="An1"/>
    <w:locked/>
    <w:rsid w:val="00494CC2"/>
    <w:rPr>
      <w:rFonts w:ascii="Calibri Light" w:eastAsia="Times New Roman" w:hAnsi="Calibri Light" w:cs="Arial"/>
      <w:b/>
      <w:bCs/>
      <w:caps/>
      <w:spacing w:val="8"/>
      <w:kern w:val="32"/>
      <w:sz w:val="24"/>
      <w:szCs w:val="28"/>
      <w:shd w:val="clear" w:color="auto" w:fill="FFFFFF"/>
      <w:lang w:eastAsia="cs-CZ"/>
    </w:rPr>
  </w:style>
  <w:style w:type="paragraph" w:customStyle="1" w:styleId="An11">
    <w:name w:val="!An 1.1."/>
    <w:basedOn w:val="Nadpis2"/>
    <w:next w:val="AnNormal"/>
    <w:link w:val="An11Char"/>
    <w:qFormat/>
    <w:rsid w:val="00494CC2"/>
    <w:pPr>
      <w:keepNext w:val="0"/>
      <w:keepLines w:val="0"/>
      <w:numPr>
        <w:ilvl w:val="1"/>
        <w:numId w:val="5"/>
      </w:numPr>
      <w:shd w:val="clear" w:color="auto" w:fill="FFFFFF"/>
      <w:tabs>
        <w:tab w:val="left" w:pos="709"/>
        <w:tab w:val="left" w:pos="7655"/>
      </w:tabs>
      <w:spacing w:before="240" w:after="120" w:line="240" w:lineRule="auto"/>
      <w:ind w:left="709" w:hanging="709"/>
      <w:jc w:val="both"/>
    </w:pPr>
    <w:rPr>
      <w:rFonts w:ascii="Calibri" w:eastAsia="Times New Roman" w:hAnsi="Calibri" w:cs="Arial"/>
      <w:b/>
      <w:bCs/>
      <w:iCs/>
      <w:smallCaps/>
      <w:color w:val="auto"/>
      <w:spacing w:val="8"/>
      <w:sz w:val="24"/>
      <w:szCs w:val="28"/>
      <w:lang w:eastAsia="cs-CZ"/>
    </w:rPr>
  </w:style>
  <w:style w:type="paragraph" w:customStyle="1" w:styleId="An1">
    <w:name w:val="!An 1."/>
    <w:basedOn w:val="Nadpis1"/>
    <w:next w:val="An11"/>
    <w:link w:val="An1Char"/>
    <w:qFormat/>
    <w:rsid w:val="00494CC2"/>
    <w:pPr>
      <w:numPr>
        <w:numId w:val="5"/>
      </w:numPr>
      <w:shd w:val="clear" w:color="auto" w:fill="FFFFFF"/>
      <w:tabs>
        <w:tab w:val="left" w:pos="709"/>
      </w:tabs>
      <w:spacing w:before="480" w:after="120" w:line="240" w:lineRule="auto"/>
      <w:ind w:left="709" w:hanging="709"/>
      <w:jc w:val="both"/>
    </w:pPr>
    <w:rPr>
      <w:rFonts w:ascii="Calibri Light" w:eastAsia="Times New Roman" w:hAnsi="Calibri Light" w:cs="Arial"/>
      <w:b/>
      <w:bCs/>
      <w:caps/>
      <w:color w:val="auto"/>
      <w:spacing w:val="8"/>
      <w:kern w:val="32"/>
      <w:sz w:val="24"/>
      <w:szCs w:val="28"/>
      <w:lang w:eastAsia="cs-CZ"/>
    </w:rPr>
  </w:style>
  <w:style w:type="character" w:customStyle="1" w:styleId="An11Char">
    <w:name w:val="!An 1.1. Char"/>
    <w:basedOn w:val="Standardnpsmoodstavce"/>
    <w:link w:val="An11"/>
    <w:locked/>
    <w:rsid w:val="00494CC2"/>
    <w:rPr>
      <w:rFonts w:ascii="Calibri" w:eastAsia="Times New Roman" w:hAnsi="Calibri" w:cs="Arial"/>
      <w:b/>
      <w:bCs/>
      <w:iCs/>
      <w:smallCaps/>
      <w:spacing w:val="8"/>
      <w:sz w:val="24"/>
      <w:szCs w:val="28"/>
      <w:shd w:val="clear" w:color="auto" w:fill="FFFFFF"/>
      <w:lang w:eastAsia="cs-CZ"/>
    </w:rPr>
  </w:style>
  <w:style w:type="paragraph" w:customStyle="1" w:styleId="AnNormal">
    <w:name w:val="!An Normal"/>
    <w:basedOn w:val="Normln"/>
    <w:link w:val="AnNormalChar"/>
    <w:qFormat/>
    <w:rsid w:val="00494CC2"/>
    <w:pPr>
      <w:shd w:val="clear" w:color="auto" w:fill="FFFFFF"/>
      <w:spacing w:before="120" w:after="120" w:line="240" w:lineRule="auto"/>
      <w:ind w:left="709"/>
      <w:jc w:val="both"/>
    </w:pPr>
    <w:rPr>
      <w:rFonts w:ascii="Calibri" w:eastAsia="Calibri" w:hAnsi="Calibri" w:cs="Times New Roman"/>
      <w:lang w:eastAsia="cs-CZ"/>
    </w:rPr>
  </w:style>
  <w:style w:type="character" w:customStyle="1" w:styleId="An111Char">
    <w:name w:val="!An 1.1.1. Char"/>
    <w:basedOn w:val="Standardnpsmoodstavce"/>
    <w:link w:val="An111"/>
    <w:locked/>
    <w:rsid w:val="00494CC2"/>
    <w:rPr>
      <w:rFonts w:ascii="Calibri Light" w:eastAsia="Times New Roman" w:hAnsi="Calibri Light" w:cs="Calibri Light"/>
      <w:b/>
      <w:bCs/>
      <w:sz w:val="24"/>
      <w:szCs w:val="26"/>
      <w:shd w:val="clear" w:color="auto" w:fill="FFFFFF"/>
      <w:lang w:eastAsia="cs-CZ"/>
    </w:rPr>
  </w:style>
  <w:style w:type="paragraph" w:customStyle="1" w:styleId="An111">
    <w:name w:val="!An 1.1.1."/>
    <w:basedOn w:val="Nadpis3"/>
    <w:next w:val="AnNormal"/>
    <w:link w:val="An111Char"/>
    <w:qFormat/>
    <w:rsid w:val="00494CC2"/>
    <w:pPr>
      <w:numPr>
        <w:ilvl w:val="2"/>
        <w:numId w:val="5"/>
      </w:numPr>
      <w:shd w:val="clear" w:color="auto" w:fill="FFFFFF"/>
      <w:spacing w:before="240" w:after="120" w:line="240" w:lineRule="auto"/>
      <w:ind w:left="709" w:hanging="709"/>
      <w:jc w:val="both"/>
    </w:pPr>
    <w:rPr>
      <w:rFonts w:ascii="Calibri Light" w:eastAsia="Times New Roman" w:hAnsi="Calibri Light" w:cs="Calibri Light"/>
      <w:b/>
      <w:bCs/>
      <w:color w:val="auto"/>
      <w:szCs w:val="26"/>
      <w:lang w:eastAsia="cs-CZ"/>
    </w:rPr>
  </w:style>
  <w:style w:type="character" w:customStyle="1" w:styleId="AnShrnut-normalChar">
    <w:name w:val="!An Shrnutí - normal Char"/>
    <w:basedOn w:val="Standardnpsmoodstavce"/>
    <w:link w:val="AnShrnut-normal"/>
    <w:locked/>
    <w:rsid w:val="00494CC2"/>
    <w:rPr>
      <w:rFonts w:ascii="Calibri" w:eastAsia="Calibri" w:hAnsi="Calibri" w:cs="Times New Roman"/>
      <w:sz w:val="24"/>
      <w:shd w:val="clear" w:color="auto" w:fill="FFFFFF"/>
      <w:lang w:eastAsia="cs-CZ"/>
    </w:rPr>
  </w:style>
  <w:style w:type="paragraph" w:customStyle="1" w:styleId="AnShrnut-normal">
    <w:name w:val="!An Shrnutí - normal"/>
    <w:basedOn w:val="Normln"/>
    <w:link w:val="AnShrnut-normalChar"/>
    <w:qFormat/>
    <w:rsid w:val="00494CC2"/>
    <w:pPr>
      <w:shd w:val="clear" w:color="auto" w:fill="FFFFFF"/>
      <w:spacing w:before="120" w:after="120" w:line="240" w:lineRule="auto"/>
      <w:jc w:val="both"/>
    </w:pPr>
    <w:rPr>
      <w:rFonts w:ascii="Calibri" w:eastAsia="Calibri" w:hAnsi="Calibri" w:cs="Times New Roman"/>
      <w:lang w:eastAsia="cs-CZ"/>
    </w:rPr>
  </w:style>
  <w:style w:type="character" w:customStyle="1" w:styleId="AnShnut-mChar">
    <w:name w:val="!An Shnutí - řím. č. Char"/>
    <w:basedOn w:val="Standardnpsmoodstavce"/>
    <w:link w:val="AnShnut-m"/>
    <w:locked/>
    <w:rsid w:val="00494CC2"/>
    <w:rPr>
      <w:rFonts w:ascii="Calibri" w:eastAsia="Times New Roman" w:hAnsi="Calibri" w:cs="Times New Roman"/>
      <w:sz w:val="24"/>
      <w:szCs w:val="24"/>
      <w:shd w:val="clear" w:color="auto" w:fill="FFFFFF"/>
      <w:lang w:eastAsia="cs-CZ"/>
    </w:rPr>
  </w:style>
  <w:style w:type="paragraph" w:customStyle="1" w:styleId="AnShnut-m">
    <w:name w:val="!An Shnutí - řím. č."/>
    <w:basedOn w:val="Normln"/>
    <w:link w:val="AnShnut-mChar"/>
    <w:qFormat/>
    <w:rsid w:val="00494CC2"/>
    <w:pPr>
      <w:numPr>
        <w:numId w:val="2"/>
      </w:numPr>
      <w:shd w:val="clear" w:color="auto" w:fill="FFFFFF"/>
      <w:spacing w:before="120" w:after="120" w:line="240" w:lineRule="auto"/>
      <w:ind w:hanging="720"/>
      <w:jc w:val="both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AnNormalChar">
    <w:name w:val="!An Normal Char"/>
    <w:basedOn w:val="Standardnpsmoodstavce"/>
    <w:link w:val="AnNormal"/>
    <w:locked/>
    <w:rsid w:val="00494CC2"/>
    <w:rPr>
      <w:rFonts w:ascii="Calibri" w:eastAsia="Calibri" w:hAnsi="Calibri" w:cs="Times New Roman"/>
      <w:sz w:val="24"/>
      <w:shd w:val="clear" w:color="auto" w:fill="FFFFFF"/>
      <w:lang w:eastAsia="cs-CZ"/>
    </w:rPr>
  </w:style>
  <w:style w:type="character" w:customStyle="1" w:styleId="AnZvr-imChar">
    <w:name w:val="!An Závěr - řim. č. Char"/>
    <w:basedOn w:val="AnShnut-mChar"/>
    <w:link w:val="AnZvr-im"/>
    <w:locked/>
    <w:rsid w:val="00FF6A33"/>
    <w:rPr>
      <w:rFonts w:ascii="Calibri" w:eastAsia="Times New Roman" w:hAnsi="Calibri" w:cs="Times New Roman"/>
      <w:b/>
      <w:sz w:val="24"/>
      <w:szCs w:val="24"/>
      <w:shd w:val="clear" w:color="auto" w:fill="FFFFFF"/>
      <w:lang w:eastAsia="cs-CZ"/>
    </w:rPr>
  </w:style>
  <w:style w:type="paragraph" w:customStyle="1" w:styleId="AnZvr-im">
    <w:name w:val="!An Závěr - řim. č."/>
    <w:basedOn w:val="AnShnut-m"/>
    <w:link w:val="AnZvr-imChar"/>
    <w:qFormat/>
    <w:rsid w:val="00FF6A33"/>
    <w:pPr>
      <w:numPr>
        <w:numId w:val="3"/>
      </w:numPr>
      <w:ind w:left="1418" w:hanging="709"/>
    </w:pPr>
    <w:rPr>
      <w:b/>
    </w:rPr>
  </w:style>
  <w:style w:type="character" w:customStyle="1" w:styleId="AnNormal-sliChar">
    <w:name w:val="!An Normal - čísl. i Char"/>
    <w:basedOn w:val="Standardnpsmoodstavce"/>
    <w:link w:val="AnNormal-sli"/>
    <w:locked/>
    <w:rsid w:val="00494CC2"/>
    <w:rPr>
      <w:rFonts w:ascii="Calibri" w:eastAsia="Times New Roman" w:hAnsi="Calibri" w:cs="Times New Roman"/>
      <w:sz w:val="24"/>
      <w:szCs w:val="24"/>
      <w:shd w:val="clear" w:color="auto" w:fill="FFFFFF"/>
      <w:lang w:eastAsia="cs-CZ"/>
    </w:rPr>
  </w:style>
  <w:style w:type="paragraph" w:customStyle="1" w:styleId="AnNormal-sli">
    <w:name w:val="!An Normal - čísl. i"/>
    <w:basedOn w:val="Normln"/>
    <w:link w:val="AnNormal-sliChar"/>
    <w:qFormat/>
    <w:rsid w:val="00494CC2"/>
    <w:pPr>
      <w:keepNext/>
      <w:keepLines/>
      <w:numPr>
        <w:numId w:val="4"/>
      </w:numPr>
      <w:shd w:val="clear" w:color="auto" w:fill="FFFFFF"/>
      <w:spacing w:before="120" w:after="120" w:line="240" w:lineRule="auto"/>
      <w:ind w:hanging="720"/>
      <w:jc w:val="both"/>
    </w:pPr>
    <w:rPr>
      <w:rFonts w:ascii="Calibri" w:eastAsia="Times New Roman" w:hAnsi="Calibri" w:cs="Times New Roman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494CC2"/>
    <w:rPr>
      <w:color w:val="808080"/>
    </w:rPr>
  </w:style>
  <w:style w:type="table" w:styleId="Mkatabulky">
    <w:name w:val="Table Grid"/>
    <w:basedOn w:val="Normlntabulka"/>
    <w:uiPriority w:val="59"/>
    <w:rsid w:val="00494C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494CC2"/>
    <w:pPr>
      <w:numPr>
        <w:numId w:val="5"/>
      </w:numPr>
    </w:pPr>
  </w:style>
  <w:style w:type="paragraph" w:styleId="Bezmezer">
    <w:name w:val="No Spacing"/>
    <w:aliases w:val="N - bez"/>
    <w:uiPriority w:val="1"/>
    <w:rsid w:val="00494CC2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494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C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C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ormal-bold">
    <w:name w:val="Normal - bold"/>
    <w:basedOn w:val="Standardnpsmoodstavce"/>
    <w:uiPriority w:val="1"/>
    <w:rsid w:val="00B24757"/>
    <w:rPr>
      <w:b/>
    </w:rPr>
  </w:style>
  <w:style w:type="paragraph" w:customStyle="1" w:styleId="Styl1a">
    <w:name w:val="Styl1 a)"/>
    <w:basedOn w:val="Odstavecseseznamem"/>
    <w:link w:val="Styl1aChar"/>
    <w:qFormat/>
    <w:rsid w:val="00C72356"/>
    <w:pPr>
      <w:numPr>
        <w:numId w:val="6"/>
      </w:numPr>
      <w:spacing w:before="120" w:after="120" w:line="240" w:lineRule="auto"/>
      <w:jc w:val="both"/>
    </w:pPr>
    <w:rPr>
      <w:rFonts w:ascii="Calibri" w:eastAsia="Times New Roman" w:hAnsi="Calibri" w:cs="Times New Roman"/>
      <w:szCs w:val="24"/>
      <w:shd w:val="clear" w:color="auto" w:fill="FFFFFF"/>
      <w:lang w:eastAsia="cs-CZ"/>
    </w:rPr>
  </w:style>
  <w:style w:type="character" w:customStyle="1" w:styleId="Styl1aChar">
    <w:name w:val="Styl1 a) Char"/>
    <w:basedOn w:val="Standardnpsmoodstavce"/>
    <w:link w:val="Styl1a"/>
    <w:rsid w:val="00C72356"/>
    <w:rPr>
      <w:rFonts w:ascii="Calibri" w:eastAsia="Times New Roman" w:hAnsi="Calibri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72356"/>
    <w:pPr>
      <w:ind w:left="720"/>
      <w:contextualSpacing/>
    </w:pPr>
  </w:style>
  <w:style w:type="character" w:customStyle="1" w:styleId="NZEVChar0">
    <w:name w:val="NÁZEV Char"/>
    <w:link w:val="NZEV0"/>
    <w:locked/>
    <w:rsid w:val="00A26D1F"/>
    <w:rPr>
      <w:rFonts w:ascii="Calibri Light" w:hAnsi="Calibri Light"/>
      <w:caps/>
      <w:sz w:val="40"/>
      <w:szCs w:val="32"/>
    </w:rPr>
  </w:style>
  <w:style w:type="paragraph" w:customStyle="1" w:styleId="NZEV0">
    <w:name w:val="NÁZEV"/>
    <w:basedOn w:val="Normln"/>
    <w:next w:val="Normln"/>
    <w:link w:val="NZEVChar0"/>
    <w:rsid w:val="00A26D1F"/>
    <w:pPr>
      <w:spacing w:before="240" w:after="120" w:line="240" w:lineRule="auto"/>
      <w:jc w:val="center"/>
    </w:pPr>
    <w:rPr>
      <w:rFonts w:ascii="Calibri Light" w:hAnsi="Calibri Light"/>
      <w:caps/>
      <w:sz w:val="40"/>
      <w:szCs w:val="32"/>
    </w:rPr>
  </w:style>
  <w:style w:type="character" w:customStyle="1" w:styleId="NormalChart">
    <w:name w:val="Normal Chart"/>
    <w:uiPriority w:val="1"/>
    <w:rsid w:val="00A26D1F"/>
    <w:rPr>
      <w:lang w:eastAsia="en-US"/>
    </w:rPr>
  </w:style>
  <w:style w:type="paragraph" w:customStyle="1" w:styleId="SML1">
    <w:name w:val="!SML 1."/>
    <w:basedOn w:val="Nadpis3"/>
    <w:next w:val="SML11"/>
    <w:link w:val="SML1Char"/>
    <w:qFormat/>
    <w:rsid w:val="00FF6A33"/>
    <w:pPr>
      <w:keepLines w:val="0"/>
      <w:numPr>
        <w:numId w:val="7"/>
      </w:numPr>
      <w:spacing w:before="240" w:after="120" w:line="240" w:lineRule="auto"/>
      <w:ind w:left="709" w:hanging="709"/>
      <w:jc w:val="both"/>
      <w:outlineLvl w:val="0"/>
    </w:pPr>
    <w:rPr>
      <w:rFonts w:ascii="Calibri" w:eastAsia="Times New Roman" w:hAnsi="Calibri" w:cs="Arial"/>
      <w:b/>
      <w:bCs/>
      <w:color w:val="auto"/>
      <w:szCs w:val="26"/>
      <w:shd w:val="clear" w:color="auto" w:fill="FFFFFF"/>
      <w:lang w:eastAsia="cs-CZ"/>
    </w:rPr>
  </w:style>
  <w:style w:type="character" w:customStyle="1" w:styleId="SML1Char">
    <w:name w:val="!SML 1. Char"/>
    <w:basedOn w:val="Standardnpsmoodstavce"/>
    <w:link w:val="SML1"/>
    <w:rsid w:val="00FF6A33"/>
    <w:rPr>
      <w:rFonts w:ascii="Calibri" w:eastAsia="Times New Roman" w:hAnsi="Calibri" w:cs="Arial"/>
      <w:b/>
      <w:bCs/>
      <w:sz w:val="24"/>
      <w:szCs w:val="26"/>
      <w:lang w:eastAsia="cs-CZ"/>
    </w:rPr>
  </w:style>
  <w:style w:type="paragraph" w:customStyle="1" w:styleId="SML11">
    <w:name w:val="!SML 1.1."/>
    <w:basedOn w:val="SML1"/>
    <w:link w:val="SML11Char"/>
    <w:qFormat/>
    <w:rsid w:val="004D7C4F"/>
    <w:pPr>
      <w:keepNext w:val="0"/>
      <w:numPr>
        <w:ilvl w:val="1"/>
      </w:numPr>
      <w:spacing w:before="120"/>
      <w:outlineLvl w:val="1"/>
    </w:pPr>
    <w:rPr>
      <w:b w:val="0"/>
    </w:rPr>
  </w:style>
  <w:style w:type="character" w:customStyle="1" w:styleId="SML11Char">
    <w:name w:val="!SML 1.1. Char"/>
    <w:basedOn w:val="SML1Char"/>
    <w:link w:val="SML11"/>
    <w:rsid w:val="004D7C4F"/>
    <w:rPr>
      <w:rFonts w:ascii="Calibri" w:eastAsia="Times New Roman" w:hAnsi="Calibri" w:cs="Arial"/>
      <w:b w:val="0"/>
      <w:bCs/>
      <w:sz w:val="24"/>
      <w:szCs w:val="26"/>
      <w:lang w:eastAsia="cs-CZ"/>
    </w:rPr>
  </w:style>
  <w:style w:type="paragraph" w:customStyle="1" w:styleId="SML111">
    <w:name w:val="!SML 1.1.1."/>
    <w:basedOn w:val="SML11"/>
    <w:link w:val="SML111Char"/>
    <w:qFormat/>
    <w:rsid w:val="004D7C4F"/>
    <w:pPr>
      <w:numPr>
        <w:ilvl w:val="2"/>
      </w:numPr>
      <w:ind w:left="1701" w:hanging="981"/>
    </w:pPr>
  </w:style>
  <w:style w:type="paragraph" w:customStyle="1" w:styleId="SMLi">
    <w:name w:val="!SML i."/>
    <w:basedOn w:val="SML111"/>
    <w:link w:val="SMLiChar"/>
    <w:qFormat/>
    <w:rsid w:val="00A26D1F"/>
    <w:pPr>
      <w:numPr>
        <w:ilvl w:val="3"/>
      </w:numPr>
      <w:ind w:left="2268" w:hanging="567"/>
    </w:pPr>
  </w:style>
  <w:style w:type="character" w:customStyle="1" w:styleId="SML111Char">
    <w:name w:val="!SML 1.1.1. Char"/>
    <w:basedOn w:val="SML11Char"/>
    <w:link w:val="SML111"/>
    <w:rsid w:val="004D7C4F"/>
    <w:rPr>
      <w:rFonts w:ascii="Calibri" w:eastAsia="Times New Roman" w:hAnsi="Calibri" w:cs="Arial"/>
      <w:b w:val="0"/>
      <w:bCs/>
      <w:sz w:val="24"/>
      <w:szCs w:val="26"/>
      <w:lang w:eastAsia="cs-CZ"/>
    </w:rPr>
  </w:style>
  <w:style w:type="character" w:customStyle="1" w:styleId="SMLiChar">
    <w:name w:val="!SML i. Char"/>
    <w:basedOn w:val="SML111Char"/>
    <w:link w:val="SMLi"/>
    <w:rsid w:val="00A26D1F"/>
    <w:rPr>
      <w:rFonts w:ascii="Calibri" w:eastAsia="Times New Roman" w:hAnsi="Calibri" w:cs="Arial"/>
      <w:b w:val="0"/>
      <w:bCs/>
      <w:sz w:val="24"/>
      <w:szCs w:val="26"/>
      <w:lang w:eastAsia="cs-CZ"/>
    </w:rPr>
  </w:style>
  <w:style w:type="character" w:customStyle="1" w:styleId="NormalUnderlined">
    <w:name w:val="Normal Underlined"/>
    <w:basedOn w:val="Standardnpsmoodstavce"/>
    <w:uiPriority w:val="1"/>
    <w:rsid w:val="00A26D1F"/>
    <w:rPr>
      <w:rFonts w:asciiTheme="minorHAnsi" w:hAnsiTheme="minorHAnsi"/>
      <w:sz w:val="24"/>
      <w:u w:val="single"/>
    </w:rPr>
  </w:style>
  <w:style w:type="paragraph" w:customStyle="1" w:styleId="SMLOdrka">
    <w:name w:val="SML Odrážka"/>
    <w:basedOn w:val="SMLi"/>
    <w:link w:val="SMLOdrkaChar"/>
    <w:rsid w:val="00A26D1F"/>
    <w:pPr>
      <w:numPr>
        <w:ilvl w:val="0"/>
        <w:numId w:val="8"/>
      </w:numPr>
      <w:ind w:left="1701" w:hanging="425"/>
    </w:pPr>
  </w:style>
  <w:style w:type="character" w:customStyle="1" w:styleId="SMLOdrkaChar">
    <w:name w:val="SML Odrážka Char"/>
    <w:basedOn w:val="SMLiChar"/>
    <w:link w:val="SMLOdrka"/>
    <w:rsid w:val="00A26D1F"/>
    <w:rPr>
      <w:rFonts w:ascii="Calibri" w:eastAsia="Times New Roman" w:hAnsi="Calibri" w:cs="Arial"/>
      <w:b w:val="0"/>
      <w:bCs/>
      <w:sz w:val="24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835"/>
    <w:rPr>
      <w:rFonts w:ascii="Segoe UI" w:hAnsi="Segoe UI" w:cs="Segoe UI"/>
      <w:sz w:val="18"/>
      <w:szCs w:val="18"/>
    </w:rPr>
  </w:style>
  <w:style w:type="character" w:customStyle="1" w:styleId="Styl2">
    <w:name w:val="Styl2"/>
    <w:basedOn w:val="Standardnpsmoodstavce"/>
    <w:uiPriority w:val="1"/>
    <w:rsid w:val="00C907E6"/>
    <w:rPr>
      <w:b/>
      <w:i/>
    </w:rPr>
  </w:style>
  <w:style w:type="character" w:customStyle="1" w:styleId="Styl3">
    <w:name w:val="Styl3"/>
    <w:basedOn w:val="Standardnpsmoodstavce"/>
    <w:uiPriority w:val="1"/>
    <w:rsid w:val="000C3523"/>
    <w:rPr>
      <w:b/>
    </w:rPr>
  </w:style>
  <w:style w:type="character" w:customStyle="1" w:styleId="NormalBold">
    <w:name w:val="Normal Bold"/>
    <w:basedOn w:val="Standardnpsmoodstavce"/>
    <w:uiPriority w:val="1"/>
    <w:rsid w:val="009E276C"/>
    <w:rPr>
      <w:rFonts w:asciiTheme="minorHAnsi" w:hAnsiTheme="minorHAnsi"/>
      <w:b/>
      <w:sz w:val="24"/>
    </w:rPr>
  </w:style>
  <w:style w:type="paragraph" w:customStyle="1" w:styleId="BA1E66F24C82455E9867E71BA5CA76A8">
    <w:name w:val="BA1E66F24C82455E9867E71BA5CA76A8"/>
    <w:rsid w:val="009E276C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B77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77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77D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77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77D0"/>
    <w:rPr>
      <w:b/>
      <w:bCs/>
      <w:sz w:val="20"/>
      <w:szCs w:val="20"/>
    </w:rPr>
  </w:style>
  <w:style w:type="character" w:customStyle="1" w:styleId="normaltextrun">
    <w:name w:val="normaltextrun"/>
    <w:basedOn w:val="Standardnpsmoodstavce"/>
    <w:rsid w:val="004877E7"/>
  </w:style>
  <w:style w:type="character" w:customStyle="1" w:styleId="eop">
    <w:name w:val="eop"/>
    <w:basedOn w:val="Standardnpsmoodstavce"/>
    <w:rsid w:val="004877E7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72AAA"/>
    <w:rPr>
      <w:sz w:val="24"/>
    </w:rPr>
  </w:style>
  <w:style w:type="paragraph" w:styleId="Revize">
    <w:name w:val="Revision"/>
    <w:hidden/>
    <w:uiPriority w:val="99"/>
    <w:semiHidden/>
    <w:rsid w:val="0051013D"/>
    <w:pPr>
      <w:spacing w:after="0" w:line="240" w:lineRule="auto"/>
    </w:pPr>
    <w:rPr>
      <w:sz w:val="24"/>
    </w:rPr>
  </w:style>
  <w:style w:type="paragraph" w:customStyle="1" w:styleId="2nesltext">
    <w:name w:val="2nečísl.text"/>
    <w:basedOn w:val="Normln"/>
    <w:uiPriority w:val="1"/>
    <w:qFormat/>
    <w:rsid w:val="1554CC5B"/>
    <w:pPr>
      <w:spacing w:before="120" w:after="240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isk%20Google\KROUPAHEL&#193;N\KAM\Smlouva%20-%20p&#345;eklad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B5B64-1FC4-4FB8-9149-B8F04B23D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- překlad</Template>
  <TotalTime>2</TotalTime>
  <Pages>5</Pages>
  <Words>1520</Words>
  <Characters>8970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Vondráček | KROUPAHELÁN</dc:creator>
  <cp:keywords/>
  <dc:description/>
  <cp:lastModifiedBy>Tereza Frkáňová</cp:lastModifiedBy>
  <cp:revision>3</cp:revision>
  <cp:lastPrinted>2022-08-10T09:09:00Z</cp:lastPrinted>
  <dcterms:created xsi:type="dcterms:W3CDTF">2022-12-14T20:01:00Z</dcterms:created>
  <dcterms:modified xsi:type="dcterms:W3CDTF">2022-12-14T20:03:00Z</dcterms:modified>
</cp:coreProperties>
</file>