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3D2E0F">
        <w:rPr>
          <w:rFonts w:ascii="Calibri" w:hAnsi="Calibri"/>
          <w:sz w:val="22"/>
          <w:szCs w:val="22"/>
        </w:rPr>
        <w:t>36334811/0710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362F5F" w:rsidRDefault="00BA4635" w:rsidP="003A65D8">
          <w:pPr>
            <w:spacing w:line="276" w:lineRule="auto"/>
            <w:rPr>
              <w:rFonts w:ascii="Calibri" w:hAnsi="Calibri"/>
              <w:b/>
              <w:sz w:val="22"/>
              <w:szCs w:val="22"/>
            </w:rPr>
          </w:pPr>
          <w:r w:rsidRPr="00BA4635">
            <w:rPr>
              <w:rFonts w:ascii="Calibri" w:hAnsi="Calibri"/>
              <w:b/>
              <w:sz w:val="22"/>
              <w:szCs w:val="22"/>
            </w:rPr>
            <w:t xml:space="preserve">CANBERRA-PACKARD s.r.o. </w:t>
          </w:r>
        </w:p>
      </w:sdtContent>
    </w:sdt>
    <w:sdt>
      <w:sdtPr>
        <w:rPr>
          <w:rFonts w:ascii="Calibri" w:hAnsi="Calibri"/>
          <w:sz w:val="22"/>
          <w:szCs w:val="22"/>
        </w:rPr>
        <w:id w:val="446819231"/>
        <w:placeholder>
          <w:docPart w:val="DefaultPlaceholder_1081868574"/>
        </w:placeholder>
        <w:text/>
      </w:sdtPr>
      <w:sdtEndPr/>
      <w:sdtContent>
        <w:p w:rsidR="00196F3D" w:rsidRPr="008E67CF" w:rsidRDefault="00196F3D" w:rsidP="003A65D8">
          <w:pPr>
            <w:spacing w:line="276" w:lineRule="auto"/>
            <w:rPr>
              <w:rFonts w:ascii="Calibri" w:hAnsi="Calibri"/>
              <w:sz w:val="22"/>
              <w:szCs w:val="22"/>
            </w:rPr>
          </w:pPr>
          <w:r w:rsidRPr="00180898">
            <w:rPr>
              <w:rFonts w:ascii="Calibri" w:hAnsi="Calibri"/>
              <w:sz w:val="22"/>
              <w:szCs w:val="22"/>
            </w:rPr>
            <w:t xml:space="preserve">se sídlem: </w:t>
          </w:r>
          <w:r w:rsidR="00BA4635" w:rsidRPr="00180898">
            <w:rPr>
              <w:rFonts w:ascii="Calibri" w:hAnsi="Calibri"/>
              <w:sz w:val="22"/>
              <w:szCs w:val="22"/>
            </w:rPr>
            <w:t>Šultysova 27, 169 00  Praha 6</w:t>
          </w:r>
        </w:p>
      </w:sdtContent>
    </w:sdt>
    <w:sdt>
      <w:sdtPr>
        <w:rPr>
          <w:rFonts w:ascii="Calibri" w:hAnsi="Calibri"/>
          <w:sz w:val="22"/>
          <w:szCs w:val="22"/>
        </w:rPr>
        <w:id w:val="-1549062661"/>
        <w:placeholder>
          <w:docPart w:val="DefaultPlaceholder_1081868574"/>
        </w:placeholder>
        <w:text/>
      </w:sdtPr>
      <w:sdtEndPr/>
      <w:sdtContent>
        <w:p w:rsidR="00196F3D" w:rsidRPr="00180898" w:rsidRDefault="00BA4635" w:rsidP="003A65D8">
          <w:pPr>
            <w:spacing w:line="276" w:lineRule="auto"/>
            <w:rPr>
              <w:rFonts w:ascii="Calibri" w:hAnsi="Calibri"/>
              <w:sz w:val="22"/>
              <w:szCs w:val="22"/>
            </w:rPr>
          </w:pPr>
          <w:r w:rsidRPr="00180898">
            <w:rPr>
              <w:rFonts w:ascii="Calibri" w:hAnsi="Calibri"/>
              <w:sz w:val="22"/>
              <w:szCs w:val="22"/>
            </w:rPr>
            <w:t>IČ: 44850867</w:t>
          </w:r>
        </w:p>
      </w:sdtContent>
    </w:sdt>
    <w:sdt>
      <w:sdtPr>
        <w:rPr>
          <w:rFonts w:ascii="Calibri" w:hAnsi="Calibri"/>
          <w:sz w:val="22"/>
          <w:szCs w:val="22"/>
        </w:rPr>
        <w:id w:val="1302648561"/>
        <w:placeholder>
          <w:docPart w:val="DefaultPlaceholder_1081868574"/>
        </w:placeholder>
        <w:text/>
      </w:sdtPr>
      <w:sdtEndPr/>
      <w:sdtContent>
        <w:p w:rsidR="00196F3D" w:rsidRPr="00180898" w:rsidRDefault="00196F3D" w:rsidP="003A65D8">
          <w:pPr>
            <w:spacing w:line="276" w:lineRule="auto"/>
            <w:rPr>
              <w:rFonts w:ascii="Calibri" w:hAnsi="Calibri"/>
              <w:sz w:val="22"/>
              <w:szCs w:val="22"/>
            </w:rPr>
          </w:pPr>
          <w:r w:rsidRPr="00180898">
            <w:rPr>
              <w:rFonts w:ascii="Calibri" w:hAnsi="Calibri"/>
              <w:sz w:val="22"/>
              <w:szCs w:val="22"/>
            </w:rPr>
            <w:t xml:space="preserve">DIČ: </w:t>
          </w:r>
          <w:r w:rsidR="00180898">
            <w:rPr>
              <w:rFonts w:ascii="Calibri" w:hAnsi="Calibri"/>
              <w:sz w:val="22"/>
              <w:szCs w:val="22"/>
            </w:rPr>
            <w:t>C</w:t>
          </w:r>
          <w:r w:rsidR="00556530">
            <w:rPr>
              <w:rFonts w:ascii="Calibri" w:hAnsi="Calibri"/>
              <w:sz w:val="22"/>
              <w:szCs w:val="22"/>
            </w:rPr>
            <w:t>Z44850867</w:t>
          </w:r>
        </w:p>
      </w:sdtContent>
    </w:sdt>
    <w:sdt>
      <w:sdtPr>
        <w:rPr>
          <w:rFonts w:ascii="Calibri" w:hAnsi="Calibri"/>
          <w:sz w:val="22"/>
          <w:szCs w:val="22"/>
        </w:rPr>
        <w:id w:val="1126426887"/>
        <w:placeholder>
          <w:docPart w:val="DefaultPlaceholder_1081868574"/>
        </w:placeholder>
        <w:text/>
      </w:sdtPr>
      <w:sdtEndPr/>
      <w:sdtContent>
        <w:p w:rsidR="00196F3D" w:rsidRPr="00180898" w:rsidRDefault="00180898" w:rsidP="003A65D8">
          <w:pPr>
            <w:spacing w:line="276" w:lineRule="auto"/>
            <w:rPr>
              <w:rFonts w:ascii="Calibri" w:hAnsi="Calibri"/>
              <w:sz w:val="22"/>
              <w:szCs w:val="22"/>
            </w:rPr>
          </w:pPr>
          <w:r w:rsidRPr="00180898">
            <w:rPr>
              <w:rFonts w:ascii="Calibri" w:hAnsi="Calibri"/>
              <w:sz w:val="22"/>
              <w:szCs w:val="22"/>
            </w:rPr>
            <w:t xml:space="preserve">zastoupená: </w:t>
          </w:r>
          <w:r w:rsidRPr="005A09B1">
            <w:rPr>
              <w:rFonts w:ascii="Calibri" w:hAnsi="Calibri"/>
              <w:sz w:val="22"/>
              <w:szCs w:val="22"/>
            </w:rPr>
            <w:t>: Jiřím Kotrbou, jednatelem společnosti</w:t>
          </w:r>
        </w:p>
      </w:sdtContent>
    </w:sdt>
    <w:p w:rsidR="00180898" w:rsidRDefault="00EC513C" w:rsidP="00180898">
      <w:pPr>
        <w:spacing w:line="276" w:lineRule="auto"/>
        <w:rPr>
          <w:rFonts w:ascii="Calibri" w:hAnsi="Calibri"/>
          <w:sz w:val="22"/>
          <w:szCs w:val="22"/>
        </w:rPr>
      </w:pPr>
      <w:sdt>
        <w:sdtPr>
          <w:rPr>
            <w:rFonts w:ascii="Calibri" w:hAnsi="Calibri"/>
            <w:sz w:val="22"/>
            <w:szCs w:val="22"/>
          </w:rPr>
          <w:id w:val="719402960"/>
          <w:placeholder>
            <w:docPart w:val="E691895DEBF449E5848895054A66A7A2"/>
          </w:placeholder>
          <w:text/>
        </w:sdtPr>
        <w:sdtEndPr/>
        <w:sdtContent>
          <w:r w:rsidR="00180898" w:rsidRPr="00E31ED7">
            <w:rPr>
              <w:rFonts w:ascii="Calibri" w:hAnsi="Calibri"/>
              <w:sz w:val="22"/>
              <w:szCs w:val="22"/>
            </w:rPr>
            <w:t xml:space="preserve">zapsaná v Obchodním rejstříku vedeném Městským soudem v Praze, oddíl C, vložka 6327 </w:t>
          </w:r>
        </w:sdtContent>
      </w:sdt>
    </w:p>
    <w:sdt>
      <w:sdtPr>
        <w:rPr>
          <w:rFonts w:ascii="Calibri" w:hAnsi="Calibri"/>
          <w:sz w:val="22"/>
          <w:szCs w:val="22"/>
        </w:rPr>
        <w:id w:val="1739210812"/>
        <w:placeholder>
          <w:docPart w:val="D1F5A0381B7F44FBA4AC85E958E7CA86"/>
        </w:placeholder>
        <w:text/>
      </w:sdtPr>
      <w:sdtEndPr/>
      <w:sdtContent>
        <w:p w:rsidR="00180898" w:rsidRDefault="00180898" w:rsidP="00180898">
          <w:pPr>
            <w:spacing w:line="276" w:lineRule="auto"/>
            <w:rPr>
              <w:rFonts w:ascii="Calibri" w:hAnsi="Calibri"/>
              <w:sz w:val="22"/>
              <w:szCs w:val="22"/>
            </w:rPr>
          </w:pPr>
          <w:r w:rsidRPr="00E31ED7">
            <w:rPr>
              <w:rFonts w:ascii="Calibri" w:hAnsi="Calibri"/>
              <w:sz w:val="22"/>
              <w:szCs w:val="22"/>
            </w:rPr>
            <w:t xml:space="preserve">bankovní spojení: Komerční banka a.s., č.ú.: 318243061/0100 </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Body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3D2E0F" w:rsidRPr="003D2E0F" w:rsidRDefault="007220C2" w:rsidP="00E27457">
      <w:pPr>
        <w:spacing w:line="276" w:lineRule="auto"/>
        <w:jc w:val="center"/>
        <w:rPr>
          <w:rFonts w:asciiTheme="minorHAnsi" w:hAnsiTheme="minorHAnsi" w:cstheme="minorHAnsi"/>
          <w:b/>
          <w:sz w:val="22"/>
          <w:szCs w:val="22"/>
        </w:rPr>
      </w:pPr>
      <w:r>
        <w:rPr>
          <w:rFonts w:asciiTheme="minorHAnsi" w:hAnsiTheme="minorHAnsi" w:cs="Arial"/>
          <w:b/>
          <w:sz w:val="22"/>
          <w:szCs w:val="22"/>
        </w:rPr>
        <w:lastRenderedPageBreak/>
        <w:t xml:space="preserve">       </w:t>
      </w:r>
      <w:r w:rsidRPr="003D2E0F">
        <w:rPr>
          <w:rFonts w:asciiTheme="minorHAnsi" w:hAnsiTheme="minorHAnsi" w:cstheme="minorHAnsi"/>
          <w:b/>
          <w:sz w:val="22"/>
          <w:szCs w:val="22"/>
        </w:rPr>
        <w:t xml:space="preserve">                    </w:t>
      </w:r>
    </w:p>
    <w:p w:rsidR="00CB6180" w:rsidRDefault="00CB6180" w:rsidP="00E27457">
      <w:pPr>
        <w:spacing w:line="276" w:lineRule="auto"/>
        <w:jc w:val="center"/>
        <w:rPr>
          <w:rFonts w:asciiTheme="minorHAnsi" w:hAnsiTheme="minorHAnsi" w:cstheme="minorHAnsi"/>
          <w:b/>
          <w:sz w:val="22"/>
          <w:szCs w:val="22"/>
        </w:rPr>
      </w:pPr>
    </w:p>
    <w:p w:rsidR="00132AF2" w:rsidRPr="003D2E0F" w:rsidRDefault="007220C2" w:rsidP="00E27457">
      <w:pPr>
        <w:spacing w:line="276" w:lineRule="auto"/>
        <w:jc w:val="center"/>
        <w:rPr>
          <w:rFonts w:asciiTheme="minorHAnsi" w:hAnsiTheme="minorHAnsi" w:cstheme="minorHAnsi"/>
          <w:b/>
          <w:sz w:val="22"/>
          <w:szCs w:val="22"/>
        </w:rPr>
      </w:pPr>
      <w:r w:rsidRPr="003D2E0F">
        <w:rPr>
          <w:rFonts w:asciiTheme="minorHAnsi" w:hAnsiTheme="minorHAnsi" w:cstheme="minorHAnsi"/>
          <w:b/>
          <w:sz w:val="22"/>
          <w:szCs w:val="22"/>
        </w:rPr>
        <w:t xml:space="preserve"> </w:t>
      </w:r>
      <w:r w:rsidR="00132AF2" w:rsidRPr="003D2E0F">
        <w:rPr>
          <w:rFonts w:asciiTheme="minorHAnsi" w:hAnsiTheme="minorHAnsi" w:cstheme="minorHAnsi"/>
          <w:b/>
          <w:sz w:val="22"/>
          <w:szCs w:val="22"/>
        </w:rPr>
        <w:t>I.</w:t>
      </w:r>
    </w:p>
    <w:p w:rsidR="00132AF2" w:rsidRPr="003D2E0F" w:rsidRDefault="00132AF2" w:rsidP="00E27457">
      <w:pPr>
        <w:spacing w:line="276" w:lineRule="auto"/>
        <w:jc w:val="center"/>
        <w:rPr>
          <w:rFonts w:asciiTheme="minorHAnsi" w:hAnsiTheme="minorHAnsi" w:cstheme="minorHAnsi"/>
          <w:b/>
          <w:sz w:val="22"/>
          <w:szCs w:val="22"/>
        </w:rPr>
      </w:pPr>
      <w:r w:rsidRPr="003D2E0F">
        <w:rPr>
          <w:rFonts w:asciiTheme="minorHAnsi" w:hAnsiTheme="minorHAnsi" w:cstheme="minorHAnsi"/>
          <w:b/>
          <w:sz w:val="22"/>
          <w:szCs w:val="22"/>
        </w:rPr>
        <w:t>Úvodní ustanovení</w:t>
      </w:r>
    </w:p>
    <w:p w:rsidR="003D2E0F" w:rsidRPr="003A65D8" w:rsidRDefault="003D2E0F" w:rsidP="00E27457">
      <w:pPr>
        <w:spacing w:line="276" w:lineRule="auto"/>
        <w:jc w:val="center"/>
        <w:rPr>
          <w:rFonts w:asciiTheme="minorHAnsi" w:hAnsiTheme="minorHAnsi" w:cs="Arial"/>
          <w:b/>
          <w:sz w:val="22"/>
          <w:szCs w:val="22"/>
        </w:rPr>
      </w:pPr>
    </w:p>
    <w:p w:rsidR="00132AF2" w:rsidRPr="003D2E0F" w:rsidRDefault="00132AF2" w:rsidP="003D2E0F">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rPr>
        <w:t xml:space="preserve">Zúčastněné smluvní </w:t>
      </w:r>
      <w:r w:rsidR="00C455E4" w:rsidRPr="003A65D8">
        <w:rPr>
          <w:rFonts w:asciiTheme="minorHAnsi" w:hAnsiTheme="minorHAnsi" w:cs="Arial"/>
          <w:sz w:val="22"/>
        </w:rPr>
        <w:t>strany</w:t>
      </w:r>
      <w:r w:rsidR="00C455E4" w:rsidRPr="003A65D8">
        <w:rPr>
          <w:rFonts w:asciiTheme="minorHAnsi" w:hAnsiTheme="minorHAnsi"/>
          <w:sz w:val="22"/>
        </w:rPr>
        <w:t xml:space="preserve"> si navzájem prohlašují, že jsou o</w:t>
      </w:r>
      <w:r w:rsidRPr="003A65D8">
        <w:rPr>
          <w:rFonts w:asciiTheme="minorHAnsi" w:hAnsiTheme="minorHAnsi"/>
          <w:sz w:val="22"/>
        </w:rPr>
        <w:t xml:space="preserve">právněny tuto smlouvu uzavřít a </w:t>
      </w:r>
      <w:r w:rsidR="00C455E4"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w:t>
      </w:r>
      <w:r w:rsidR="009146C1" w:rsidRPr="009146C1">
        <w:rPr>
          <w:sz w:val="22"/>
        </w:rPr>
        <w:t xml:space="preserve">výsledků </w:t>
      </w:r>
      <w:r w:rsidR="00AB393C">
        <w:rPr>
          <w:sz w:val="22"/>
        </w:rPr>
        <w:t>otevřeného</w:t>
      </w:r>
      <w:r w:rsidR="009146C1" w:rsidRPr="009146C1">
        <w:rPr>
          <w:sz w:val="22"/>
        </w:rPr>
        <w:t xml:space="preserve"> řízení podle zákona č. 13</w:t>
      </w:r>
      <w:r w:rsidR="001C2F5E">
        <w:rPr>
          <w:sz w:val="22"/>
        </w:rPr>
        <w:t>4</w:t>
      </w:r>
      <w:r w:rsidR="009146C1" w:rsidRPr="009146C1">
        <w:rPr>
          <w:sz w:val="22"/>
        </w:rPr>
        <w:t>/20</w:t>
      </w:r>
      <w:r w:rsidR="001C2F5E">
        <w:rPr>
          <w:sz w:val="22"/>
        </w:rPr>
        <w:t>1</w:t>
      </w:r>
      <w:r w:rsidR="009146C1" w:rsidRPr="009146C1">
        <w:rPr>
          <w:sz w:val="22"/>
        </w:rPr>
        <w:t xml:space="preserve">6 Sb., o </w:t>
      </w:r>
      <w:r w:rsidR="001C2F5E">
        <w:rPr>
          <w:sz w:val="22"/>
        </w:rPr>
        <w:t xml:space="preserve">zadávání </w:t>
      </w:r>
      <w:r w:rsidR="009146C1" w:rsidRPr="009146C1">
        <w:rPr>
          <w:sz w:val="22"/>
        </w:rPr>
        <w:t>veřejných zakáz</w:t>
      </w:r>
      <w:r w:rsidR="001C2F5E">
        <w:rPr>
          <w:sz w:val="22"/>
        </w:rPr>
        <w:t>e</w:t>
      </w:r>
      <w:r w:rsidR="009146C1" w:rsidRPr="009146C1">
        <w:rPr>
          <w:sz w:val="22"/>
        </w:rPr>
        <w:t>k v platném znění zahájeného kupujícím jako veřejným zadavatelem s názvem</w:t>
      </w:r>
      <w:r w:rsidR="00C455E4" w:rsidRPr="003A65D8">
        <w:rPr>
          <w:rFonts w:asciiTheme="minorHAnsi" w:hAnsiTheme="minorHAnsi"/>
          <w:sz w:val="22"/>
        </w:rPr>
        <w:t xml:space="preserve"> </w:t>
      </w:r>
      <w:r w:rsidR="00133B93" w:rsidRPr="00373F3C">
        <w:rPr>
          <w:b/>
        </w:rPr>
        <w:t>„</w:t>
      </w:r>
      <w:r w:rsidR="009E6B12" w:rsidRPr="009E6B12">
        <w:rPr>
          <w:rFonts w:cs="Calibri"/>
          <w:b/>
          <w:bCs/>
          <w:iCs/>
          <w:sz w:val="22"/>
        </w:rPr>
        <w:t>FN Olomouc – úpravy prostor KNM (radiofarmaceutická laboratoř) – Dodávka boxů laminárních stíněných a digestoře stíněné</w:t>
      </w:r>
      <w:r w:rsidR="00133B93" w:rsidRPr="00373F3C">
        <w:rPr>
          <w:b/>
        </w:rPr>
        <w:t>“</w:t>
      </w:r>
      <w:r w:rsidR="00503EA8">
        <w:rPr>
          <w:b/>
        </w:rPr>
        <w:t xml:space="preserve">, </w:t>
      </w:r>
      <w:r w:rsidR="00005FAC">
        <w:rPr>
          <w:rFonts w:asciiTheme="minorHAnsi" w:hAnsiTheme="minorHAnsi"/>
          <w:sz w:val="22"/>
        </w:rPr>
        <w:t xml:space="preserve">interní </w:t>
      </w:r>
      <w:r w:rsidR="00C455E4" w:rsidRPr="003A65D8">
        <w:rPr>
          <w:rFonts w:asciiTheme="minorHAnsi" w:hAnsiTheme="minorHAnsi"/>
          <w:sz w:val="22"/>
        </w:rPr>
        <w:t xml:space="preserve">evidenční číslo </w:t>
      </w:r>
      <w:r w:rsidR="00773DCB">
        <w:rPr>
          <w:rFonts w:asciiTheme="minorHAnsi" w:hAnsiTheme="minorHAnsi"/>
          <w:b/>
          <w:sz w:val="22"/>
        </w:rPr>
        <w:t>VZ-201</w:t>
      </w:r>
      <w:r w:rsidR="003D2E0F">
        <w:rPr>
          <w:rFonts w:asciiTheme="minorHAnsi" w:hAnsiTheme="minorHAnsi"/>
          <w:b/>
          <w:sz w:val="22"/>
        </w:rPr>
        <w:t>7</w:t>
      </w:r>
      <w:r w:rsidR="00773DCB">
        <w:rPr>
          <w:rFonts w:asciiTheme="minorHAnsi" w:hAnsiTheme="minorHAnsi"/>
          <w:b/>
          <w:sz w:val="22"/>
        </w:rPr>
        <w:t>-000</w:t>
      </w:r>
      <w:r w:rsidR="003D2E0F">
        <w:rPr>
          <w:rFonts w:asciiTheme="minorHAnsi" w:hAnsiTheme="minorHAnsi"/>
          <w:b/>
          <w:sz w:val="22"/>
        </w:rPr>
        <w:t>054</w:t>
      </w:r>
      <w:r w:rsidR="00EB5382">
        <w:rPr>
          <w:rFonts w:asciiTheme="minorHAnsi" w:hAnsiTheme="minorHAnsi"/>
          <w:b/>
          <w:sz w:val="22"/>
        </w:rPr>
        <w:t>.</w:t>
      </w:r>
      <w:r w:rsidR="00F33143">
        <w:rPr>
          <w:rFonts w:asciiTheme="minorHAnsi" w:hAnsiTheme="minorHAnsi"/>
          <w:b/>
          <w:sz w:val="22"/>
        </w:rPr>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34069C" w:rsidRDefault="0034069C" w:rsidP="00CB6180">
      <w:pPr>
        <w:pStyle w:val="Nadpisodstavce"/>
      </w:pPr>
    </w:p>
    <w:p w:rsidR="00132AF2" w:rsidRPr="003D2E0F" w:rsidRDefault="00132AF2" w:rsidP="00CB6180">
      <w:pPr>
        <w:pStyle w:val="Nadpisodstavce"/>
      </w:pPr>
      <w:r w:rsidRPr="003D2E0F">
        <w:t>II.</w:t>
      </w:r>
    </w:p>
    <w:p w:rsidR="00C455E4" w:rsidRDefault="00132AF2" w:rsidP="00CB6180">
      <w:pPr>
        <w:pStyle w:val="Nadpisodstavce"/>
      </w:pPr>
      <w:r w:rsidRPr="003D2E0F">
        <w:t>Předmět smlouvy</w:t>
      </w:r>
      <w:bookmarkStart w:id="1" w:name="_Ref167689330"/>
      <w:bookmarkEnd w:id="0"/>
    </w:p>
    <w:p w:rsidR="003D2E0F" w:rsidRPr="001C2F5E" w:rsidRDefault="003D2E0F" w:rsidP="001C2F5E">
      <w:pPr>
        <w:pStyle w:val="Nadpisodstavce"/>
        <w:jc w:val="both"/>
        <w:rPr>
          <w:b w:val="0"/>
        </w:rPr>
      </w:pPr>
    </w:p>
    <w:p w:rsidR="00132AF2" w:rsidRPr="001C2F5E" w:rsidRDefault="00132AF2" w:rsidP="001C2F5E">
      <w:pPr>
        <w:pStyle w:val="Nadpisodstavce"/>
        <w:jc w:val="both"/>
        <w:rPr>
          <w:b w:val="0"/>
        </w:rPr>
      </w:pPr>
      <w:r w:rsidRPr="001C2F5E">
        <w:rPr>
          <w:b w:val="0"/>
        </w:rPr>
        <w:t>1.</w:t>
      </w:r>
      <w:r w:rsidRPr="001C2F5E">
        <w:rPr>
          <w:b w:val="0"/>
        </w:rPr>
        <w:tab/>
        <w:t>Předmětem smlouvy je závazek prodávajícího dodat kupujícímu:</w:t>
      </w:r>
      <w:r w:rsidRPr="001C2F5E">
        <w:rPr>
          <w:rFonts w:cs="Calibri"/>
          <w:b w:val="0"/>
          <w:color w:val="FF0000"/>
        </w:rPr>
        <w:t xml:space="preserve"> </w:t>
      </w:r>
      <w:sdt>
        <w:sdtPr>
          <w:rPr>
            <w:rFonts w:cs="Calibri"/>
            <w:b w:val="0"/>
          </w:rPr>
          <w:id w:val="-2098628957"/>
          <w:placeholder>
            <w:docPart w:val="DefaultPlaceholder_1081868574"/>
          </w:placeholder>
          <w:text/>
        </w:sdtPr>
        <w:sdtEndPr/>
        <w:sdtContent>
          <w:r w:rsidR="008D4838" w:rsidRPr="008D4838">
            <w:rPr>
              <w:rFonts w:cs="Calibri"/>
              <w:b w:val="0"/>
            </w:rPr>
            <w:t>1 ks laboratorní stíněné digestoře pro přípravu dávek terapeitických radiofarmak s izotopem 131-I a 2 ks laminárních stíněných boxů pro přípravu radiofarmak</w:t>
          </w:r>
        </w:sdtContent>
      </w:sdt>
      <w:r w:rsidRPr="001C2F5E">
        <w:rPr>
          <w:b w:val="0"/>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1C2F5E">
        <w:rPr>
          <w:b w:val="0"/>
        </w:rPr>
        <w:t>nerušenému nakládání a užívání k</w:t>
      </w:r>
      <w:r w:rsidRPr="001C2F5E">
        <w:rPr>
          <w:b w:val="0"/>
        </w:rPr>
        <w:t>upujícím</w:t>
      </w:r>
      <w:r w:rsidR="0060432B" w:rsidRPr="001C2F5E">
        <w:rPr>
          <w:b w:val="0"/>
        </w:rPr>
        <w:t>.</w:t>
      </w: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iii.</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iv.</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w:t>
      </w:r>
      <w:r w:rsidR="00C455E4" w:rsidRPr="003A65D8">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viii.</w:t>
      </w:r>
      <w:r w:rsidR="00C455E4" w:rsidRPr="003A65D8">
        <w:rPr>
          <w:rFonts w:asciiTheme="minorHAnsi" w:hAnsiTheme="minorHAnsi"/>
          <w:sz w:val="22"/>
        </w:rPr>
        <w:t xml:space="preserve"> prohlášení o shodě s uvedením třídy přístroje (ve 2 vyhotoveních). </w:t>
      </w:r>
    </w:p>
    <w:p w:rsidR="00313B1A" w:rsidRDefault="00313B1A" w:rsidP="00E27457">
      <w:pPr>
        <w:pStyle w:val="VOP-pododstavec"/>
        <w:numPr>
          <w:ilvl w:val="0"/>
          <w:numId w:val="0"/>
        </w:numPr>
        <w:spacing w:line="276" w:lineRule="auto"/>
        <w:ind w:left="851"/>
        <w:rPr>
          <w:rFonts w:asciiTheme="minorHAnsi" w:hAnsiTheme="minorHAnsi"/>
          <w:sz w:val="22"/>
        </w:rPr>
      </w:pPr>
    </w:p>
    <w:p w:rsidR="003D2E0F" w:rsidRDefault="003D2E0F" w:rsidP="003D2E0F">
      <w:pPr>
        <w:pStyle w:val="VOP-pododstavec"/>
        <w:numPr>
          <w:ilvl w:val="0"/>
          <w:numId w:val="0"/>
        </w:numPr>
        <w:spacing w:line="276" w:lineRule="auto"/>
        <w:rPr>
          <w:rFonts w:asciiTheme="minorHAnsi" w:hAnsiTheme="minorHAnsi" w:cs="Courier New"/>
          <w:sz w:val="22"/>
        </w:rPr>
      </w:pPr>
      <w:r w:rsidRPr="00B91289">
        <w:rPr>
          <w:rFonts w:asciiTheme="minorHAnsi" w:hAnsiTheme="minorHAnsi"/>
          <w:sz w:val="22"/>
        </w:rPr>
        <w:t xml:space="preserve">3. </w:t>
      </w:r>
      <w:r>
        <w:rPr>
          <w:rFonts w:asciiTheme="minorHAnsi" w:hAnsiTheme="minorHAnsi"/>
          <w:sz w:val="22"/>
        </w:rPr>
        <w:tab/>
        <w:t>Předmět smlouvy</w:t>
      </w:r>
      <w:r w:rsidRPr="00B91289">
        <w:rPr>
          <w:rFonts w:asciiTheme="minorHAnsi" w:hAnsiTheme="minorHAnsi"/>
          <w:sz w:val="22"/>
        </w:rPr>
        <w:t xml:space="preserve"> je financován s účastí státního rozpočtu v rámci programu reprodukce majetku ve</w:t>
      </w:r>
      <w:r w:rsidRPr="00B25171">
        <w:rPr>
          <w:rFonts w:asciiTheme="minorHAnsi" w:hAnsiTheme="minorHAnsi" w:cs="Courier New"/>
          <w:sz w:val="22"/>
        </w:rPr>
        <w:t xml:space="preserve"> vlastnictví státu prostřednictvím správce programu – Ministerstva zdravotnictví České republiky. Akce je registrovaná pod názvem „FN Olomouc – úpravy prostor KNM ( radiofarmaceutická laboratoř)“ pod identifikačním číslem 235V11H001301</w:t>
      </w:r>
      <w:r>
        <w:rPr>
          <w:rFonts w:asciiTheme="minorHAnsi" w:hAnsiTheme="minorHAnsi" w:cs="Courier New"/>
          <w:sz w:val="22"/>
        </w:rPr>
        <w:t>.</w:t>
      </w:r>
    </w:p>
    <w:p w:rsidR="00313B1A" w:rsidRDefault="00313B1A" w:rsidP="00E27457">
      <w:pPr>
        <w:pStyle w:val="VOP-pododstavec"/>
        <w:numPr>
          <w:ilvl w:val="0"/>
          <w:numId w:val="0"/>
        </w:numPr>
        <w:spacing w:line="276" w:lineRule="auto"/>
        <w:ind w:left="851"/>
        <w:rPr>
          <w:rFonts w:asciiTheme="minorHAnsi" w:hAnsiTheme="minorHAnsi"/>
          <w:sz w:val="22"/>
        </w:rPr>
      </w:pPr>
    </w:p>
    <w:p w:rsidR="0060432B" w:rsidRDefault="0060432B" w:rsidP="00313B1A">
      <w:pPr>
        <w:spacing w:line="276" w:lineRule="auto"/>
        <w:jc w:val="both"/>
        <w:rPr>
          <w:rFonts w:asciiTheme="minorHAnsi" w:hAnsiTheme="minorHAnsi"/>
          <w:sz w:val="22"/>
          <w:szCs w:val="22"/>
        </w:rPr>
      </w:pPr>
    </w:p>
    <w:p w:rsidR="00627058" w:rsidRDefault="00627058" w:rsidP="00313B1A">
      <w:pPr>
        <w:spacing w:line="276" w:lineRule="auto"/>
        <w:jc w:val="both"/>
        <w:rPr>
          <w:rFonts w:asciiTheme="minorHAnsi" w:hAnsiTheme="minorHAnsi"/>
          <w:vanish/>
          <w:sz w:val="22"/>
          <w:szCs w:val="22"/>
        </w:rPr>
      </w:pPr>
    </w:p>
    <w:p w:rsidR="0060432B" w:rsidRPr="00CB6180" w:rsidRDefault="0060432B" w:rsidP="00CB6180">
      <w:pPr>
        <w:pStyle w:val="Nadpisodstavce"/>
      </w:pPr>
      <w:bookmarkStart w:id="2" w:name="_Ref201571027"/>
      <w:r w:rsidRPr="00CB6180">
        <w:t>III</w:t>
      </w:r>
      <w:r w:rsidR="00C455E4" w:rsidRPr="00CB6180">
        <w:t>.</w:t>
      </w:r>
    </w:p>
    <w:p w:rsidR="00C455E4" w:rsidRPr="00CB6180" w:rsidRDefault="00C455E4" w:rsidP="00CB6180">
      <w:pPr>
        <w:pStyle w:val="Nadpisodstavce"/>
      </w:pPr>
      <w:r w:rsidRPr="00CB6180">
        <w:t>Doba a místo plnění</w:t>
      </w:r>
    </w:p>
    <w:p w:rsidR="00C455E4" w:rsidRPr="003A65D8" w:rsidRDefault="00C455E4" w:rsidP="003D2E0F">
      <w:pPr>
        <w:pStyle w:val="ListParagraph"/>
        <w:spacing w:line="276" w:lineRule="auto"/>
        <w:ind w:left="5241"/>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sdt>
        <w:sdtPr>
          <w:rPr>
            <w:rFonts w:asciiTheme="minorHAnsi" w:hAnsiTheme="minorHAnsi" w:cs="TimesNewRoman"/>
            <w:sz w:val="22"/>
          </w:rPr>
          <w:id w:val="-1661527403"/>
          <w:placeholder>
            <w:docPart w:val="DefaultPlaceholder_1081868574"/>
          </w:placeholder>
          <w:text/>
        </w:sdtPr>
        <w:sdtEndPr/>
        <w:sdtContent>
          <w:r w:rsidR="00180898" w:rsidRPr="00180898">
            <w:rPr>
              <w:rFonts w:asciiTheme="minorHAnsi" w:hAnsiTheme="minorHAnsi" w:cs="TimesNewRoman"/>
              <w:sz w:val="22"/>
            </w:rPr>
            <w:t>20</w:t>
          </w:r>
        </w:sdtContent>
      </w:sdt>
      <w:r w:rsidR="00C455E4" w:rsidRPr="00180898">
        <w:rPr>
          <w:rFonts w:asciiTheme="minorHAnsi" w:hAnsiTheme="minorHAnsi" w:cs="TimesNewRoman"/>
          <w:sz w:val="22"/>
        </w:rPr>
        <w:t xml:space="preserve"> </w:t>
      </w:r>
      <w:r w:rsidR="00417752" w:rsidRPr="00180898">
        <w:rPr>
          <w:rFonts w:asciiTheme="minorHAnsi" w:hAnsiTheme="minorHAnsi" w:cs="TimesNewRoman"/>
          <w:sz w:val="22"/>
        </w:rPr>
        <w:t>týdnů</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D2E0F" w:rsidRDefault="0060432B" w:rsidP="00E27457">
      <w:pPr>
        <w:pStyle w:val="Odstavec"/>
        <w:numPr>
          <w:ilvl w:val="0"/>
          <w:numId w:val="0"/>
        </w:numPr>
        <w:spacing w:before="0" w:line="276" w:lineRule="auto"/>
        <w:rPr>
          <w:b/>
          <w:bCs/>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doložení dodacího listu</w:t>
      </w:r>
      <w:r w:rsidR="00052883">
        <w:rPr>
          <w:rFonts w:cs="TimesNewRoman"/>
          <w:sz w:val="22"/>
        </w:rPr>
        <w:t>,</w:t>
      </w:r>
      <w:r w:rsidR="008461F7">
        <w:rPr>
          <w:rFonts w:cs="TimesNewRoman"/>
          <w:sz w:val="22"/>
        </w:rPr>
        <w:t xml:space="preserve"> </w:t>
      </w:r>
      <w:r w:rsidR="00DB1238" w:rsidRPr="008212F7">
        <w:rPr>
          <w:rFonts w:cs="TimesNewRoman"/>
          <w:sz w:val="22"/>
        </w:rPr>
        <w:t>na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r w:rsidR="008461F7" w:rsidRPr="00133B93">
        <w:rPr>
          <w:rFonts w:asciiTheme="minorHAnsi" w:hAnsiTheme="minorHAnsi"/>
          <w:b/>
          <w:sz w:val="22"/>
        </w:rPr>
        <w:t>VZ-201</w:t>
      </w:r>
      <w:r w:rsidR="003D2E0F">
        <w:rPr>
          <w:rFonts w:asciiTheme="minorHAnsi" w:hAnsiTheme="minorHAnsi"/>
          <w:b/>
          <w:sz w:val="22"/>
        </w:rPr>
        <w:t>7</w:t>
      </w:r>
      <w:r w:rsidR="008461F7" w:rsidRPr="00133B93">
        <w:rPr>
          <w:rFonts w:asciiTheme="minorHAnsi" w:hAnsiTheme="minorHAnsi"/>
          <w:b/>
          <w:sz w:val="22"/>
        </w:rPr>
        <w:t>-</w:t>
      </w:r>
      <w:r w:rsidR="00E805AF">
        <w:rPr>
          <w:rFonts w:asciiTheme="minorHAnsi" w:hAnsiTheme="minorHAnsi"/>
          <w:b/>
          <w:sz w:val="22"/>
        </w:rPr>
        <w:t>000</w:t>
      </w:r>
      <w:r w:rsidR="003D2E0F">
        <w:rPr>
          <w:rFonts w:asciiTheme="minorHAnsi" w:hAnsiTheme="minorHAnsi"/>
          <w:b/>
          <w:sz w:val="22"/>
        </w:rPr>
        <w:t>054</w:t>
      </w:r>
      <w:r w:rsidR="00EB5382">
        <w:rPr>
          <w:rFonts w:asciiTheme="minorHAnsi" w:hAnsiTheme="minorHAnsi"/>
          <w:b/>
          <w:sz w:val="22"/>
        </w:rPr>
        <w:t>,</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4B699E">
        <w:rPr>
          <w:rFonts w:asciiTheme="minorHAnsi" w:hAnsiTheme="minorHAnsi" w:cs="TimesNewRoman"/>
          <w:sz w:val="22"/>
        </w:rPr>
        <w:t xml:space="preserve">provést </w:t>
      </w:r>
      <w:r w:rsidR="00C455E4" w:rsidRPr="003A65D8">
        <w:rPr>
          <w:rFonts w:asciiTheme="minorHAnsi" w:hAnsiTheme="minorHAnsi" w:cs="TimesNewRoman"/>
          <w:sz w:val="22"/>
        </w:rPr>
        <w:t>zaškolení resp. instruktáž k </w:t>
      </w:r>
      <w:r w:rsidR="00C455E4" w:rsidRPr="003A65D8">
        <w:rPr>
          <w:rFonts w:asciiTheme="minorHAnsi" w:hAnsiTheme="minorHAnsi"/>
          <w:sz w:val="22"/>
        </w:rPr>
        <w:t xml:space="preserve">předmětu plnění, a to </w:t>
      </w:r>
      <w:r w:rsidR="00C455E4" w:rsidRPr="003A65D8">
        <w:rPr>
          <w:rFonts w:asciiTheme="minorHAnsi" w:hAnsiTheme="minorHAnsi" w:cs="TimesNewRoman"/>
          <w:sz w:val="22"/>
        </w:rPr>
        <w:t xml:space="preserve">nejpozději do </w:t>
      </w:r>
      <w:r w:rsidR="00180898">
        <w:rPr>
          <w:rFonts w:asciiTheme="minorHAnsi" w:hAnsiTheme="minorHAnsi" w:cs="TimesNewRoman"/>
          <w:sz w:val="22"/>
        </w:rPr>
        <w:t>2</w:t>
      </w:r>
      <w:sdt>
        <w:sdtPr>
          <w:rPr>
            <w:rFonts w:asciiTheme="minorHAnsi" w:hAnsiTheme="minorHAnsi" w:cs="TimesNewRoman"/>
            <w:sz w:val="22"/>
          </w:rPr>
          <w:id w:val="263430869"/>
          <w:placeholder>
            <w:docPart w:val="DefaultPlaceholder_1081868574"/>
          </w:placeholder>
          <w:text/>
        </w:sdtPr>
        <w:sdtEndPr/>
        <w:sdtContent>
          <w:r w:rsidR="00180898" w:rsidRPr="00180898">
            <w:rPr>
              <w:rFonts w:asciiTheme="minorHAnsi" w:hAnsiTheme="minorHAnsi" w:cs="TimesNewRoman"/>
              <w:sz w:val="22"/>
            </w:rPr>
            <w:t xml:space="preserve"> tý</w:t>
          </w:r>
          <w:r w:rsidR="00C455E4" w:rsidRPr="00180898">
            <w:rPr>
              <w:rFonts w:asciiTheme="minorHAnsi" w:hAnsiTheme="minorHAnsi" w:cs="TimesNewRoman"/>
              <w:sz w:val="22"/>
            </w:rPr>
            <w:t>dnů</w:t>
          </w:r>
        </w:sdtContent>
      </w:sdt>
      <w:r w:rsidR="00C455E4" w:rsidRPr="003A65D8">
        <w:rPr>
          <w:rFonts w:asciiTheme="minorHAnsi" w:hAnsiTheme="minorHAnsi" w:cs="TimesNewRoman"/>
          <w:sz w:val="22"/>
        </w:rPr>
        <w:t xml:space="preserve">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Fakultní nemocnice Olomouc</w:t>
      </w:r>
      <w:r w:rsidRPr="001A3561">
        <w:rPr>
          <w:rFonts w:asciiTheme="minorHAnsi" w:hAnsiTheme="minorHAnsi"/>
          <w:sz w:val="22"/>
        </w:rPr>
        <w:t xml:space="preserve">, </w:t>
      </w:r>
      <w:r w:rsidR="009E6B12">
        <w:rPr>
          <w:rFonts w:asciiTheme="minorHAnsi" w:hAnsiTheme="minorHAnsi"/>
          <w:sz w:val="22"/>
        </w:rPr>
        <w:t>Klinika nukleární medicíny</w:t>
      </w:r>
      <w:r w:rsidR="008B3C9E" w:rsidRPr="001A3561">
        <w:rPr>
          <w:rFonts w:asciiTheme="minorHAnsi" w:hAnsiTheme="minorHAnsi"/>
          <w:sz w:val="22"/>
        </w:rPr>
        <w:t>.</w:t>
      </w:r>
      <w:r w:rsidR="008B3C9E">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r w:rsidR="007B31E6">
        <w:rPr>
          <w:rFonts w:asciiTheme="minorHAnsi" w:hAnsiTheme="minorHAnsi"/>
          <w:sz w:val="22"/>
        </w:rPr>
        <w:t xml:space="preserve">Prodávající bere na vědomí, </w:t>
      </w:r>
      <w:r w:rsidR="007B31E6" w:rsidRPr="00077F4F">
        <w:rPr>
          <w:color w:val="000000"/>
          <w:sz w:val="22"/>
        </w:rPr>
        <w:t>že v souladu s interními předpisy objednatele nese náklady související s vjezdem motorových vozidel do místa plnění.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r w:rsidR="00773DCB">
        <w:rPr>
          <w:rFonts w:asciiTheme="minorHAnsi" w:hAnsiTheme="minorHAnsi"/>
          <w:b/>
          <w:sz w:val="22"/>
        </w:rPr>
        <w:t>VZ-201</w:t>
      </w:r>
      <w:r w:rsidR="003D2E0F">
        <w:rPr>
          <w:rFonts w:asciiTheme="minorHAnsi" w:hAnsiTheme="minorHAnsi"/>
          <w:b/>
          <w:sz w:val="22"/>
        </w:rPr>
        <w:t>7</w:t>
      </w:r>
      <w:r w:rsidR="00773DCB">
        <w:rPr>
          <w:rFonts w:asciiTheme="minorHAnsi" w:hAnsiTheme="minorHAnsi"/>
          <w:b/>
          <w:sz w:val="22"/>
        </w:rPr>
        <w:t>-000</w:t>
      </w:r>
      <w:r w:rsidR="003D2E0F">
        <w:rPr>
          <w:rFonts w:asciiTheme="minorHAnsi" w:hAnsiTheme="minorHAnsi"/>
          <w:b/>
          <w:sz w:val="22"/>
        </w:rPr>
        <w:t>054</w:t>
      </w:r>
      <w:r w:rsidR="00052883">
        <w:rPr>
          <w:rFonts w:asciiTheme="minorHAnsi" w:hAnsiTheme="minorHAnsi"/>
          <w:sz w:val="22"/>
        </w:rPr>
        <w:t xml:space="preserve">. </w:t>
      </w:r>
      <w:r w:rsidR="00F14162">
        <w:rPr>
          <w:rFonts w:asciiTheme="minorHAnsi" w:hAnsiTheme="minorHAnsi"/>
          <w:b/>
          <w:sz w:val="22"/>
        </w:rPr>
        <w:t xml:space="preserve"> </w:t>
      </w:r>
      <w:r w:rsidR="00C455E4" w:rsidRPr="003A65D8">
        <w:rPr>
          <w:rFonts w:asciiTheme="minorHAnsi" w:hAnsiTheme="minorHAnsi"/>
          <w:sz w:val="22"/>
        </w:rPr>
        <w:t>Neučiní-li tak, nebude takový dodací list ze strany kupujícího akceptován a nebude tudíž způsobilým podkladem pro fakturaci dle článku 6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34069C" w:rsidRDefault="0034069C"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EC513C" w:rsidRDefault="00EC513C" w:rsidP="00E27457">
      <w:pPr>
        <w:pStyle w:val="Odstavec"/>
        <w:numPr>
          <w:ilvl w:val="0"/>
          <w:numId w:val="0"/>
        </w:numPr>
        <w:spacing w:before="0" w:line="276" w:lineRule="auto"/>
        <w:rPr>
          <w:rFonts w:asciiTheme="minorHAnsi" w:hAnsiTheme="minorHAnsi"/>
          <w:sz w:val="22"/>
        </w:rPr>
      </w:pPr>
    </w:p>
    <w:p w:rsidR="00EC513C" w:rsidRDefault="00EC513C" w:rsidP="00E27457">
      <w:pPr>
        <w:pStyle w:val="Odstavec"/>
        <w:numPr>
          <w:ilvl w:val="0"/>
          <w:numId w:val="0"/>
        </w:numPr>
        <w:spacing w:before="0" w:line="276" w:lineRule="auto"/>
        <w:rPr>
          <w:rFonts w:asciiTheme="minorHAnsi" w:hAnsiTheme="minorHAnsi"/>
          <w:sz w:val="22"/>
        </w:rPr>
      </w:pPr>
      <w:bookmarkStart w:id="3" w:name="_GoBack"/>
      <w:bookmarkEnd w:id="3"/>
    </w:p>
    <w:p w:rsidR="003D2E0F" w:rsidRDefault="003D2E0F" w:rsidP="00E27457">
      <w:pPr>
        <w:pStyle w:val="Odstavec"/>
        <w:numPr>
          <w:ilvl w:val="0"/>
          <w:numId w:val="0"/>
        </w:numPr>
        <w:spacing w:before="0" w:line="276" w:lineRule="auto"/>
        <w:rPr>
          <w:rFonts w:asciiTheme="minorHAnsi" w:hAnsiTheme="minorHAnsi"/>
          <w:sz w:val="22"/>
        </w:rPr>
      </w:pPr>
    </w:p>
    <w:p w:rsidR="003D2E0F" w:rsidRDefault="003D2E0F" w:rsidP="00E27457">
      <w:pPr>
        <w:pStyle w:val="Odstavec"/>
        <w:numPr>
          <w:ilvl w:val="0"/>
          <w:numId w:val="0"/>
        </w:numPr>
        <w:spacing w:before="0" w:line="276" w:lineRule="auto"/>
        <w:rPr>
          <w:rFonts w:asciiTheme="minorHAnsi" w:hAnsiTheme="minorHAnsi"/>
          <w:sz w:val="22"/>
        </w:rPr>
      </w:pPr>
    </w:p>
    <w:p w:rsidR="00CB6180" w:rsidRDefault="00CB6180" w:rsidP="00CB6180">
      <w:pPr>
        <w:pStyle w:val="Nadpisodstavce"/>
      </w:pPr>
      <w:r>
        <w:lastRenderedPageBreak/>
        <w:t xml:space="preserve">                                </w:t>
      </w:r>
    </w:p>
    <w:p w:rsidR="003D2E0F" w:rsidRPr="00CB6180" w:rsidRDefault="00C81129" w:rsidP="00CB6180">
      <w:pPr>
        <w:pStyle w:val="Nadpisodstavce"/>
      </w:pPr>
      <w:r w:rsidRPr="00CB6180">
        <w:t>I</w:t>
      </w:r>
      <w:r w:rsidR="00C455E4" w:rsidRPr="00CB6180">
        <w:t>V.</w:t>
      </w:r>
    </w:p>
    <w:p w:rsidR="00C455E4" w:rsidRPr="00CB6180" w:rsidRDefault="00C455E4" w:rsidP="00CB6180">
      <w:pPr>
        <w:pStyle w:val="Nadpisodstavce"/>
      </w:pPr>
      <w:r w:rsidRPr="00CB6180">
        <w:t>Kupní cena</w:t>
      </w:r>
      <w:bookmarkStart w:id="4" w:name="_Ref200451262"/>
      <w:bookmarkStart w:id="5" w:name="_Ref201571830"/>
      <w:bookmarkEnd w:id="2"/>
    </w:p>
    <w:p w:rsidR="00C455E4" w:rsidRPr="003D2E0F" w:rsidRDefault="00C455E4" w:rsidP="003D2E0F">
      <w:pPr>
        <w:spacing w:line="276" w:lineRule="auto"/>
        <w:ind w:left="4962"/>
        <w:jc w:val="both"/>
        <w:rPr>
          <w:rFonts w:asciiTheme="minorHAnsi" w:hAnsiTheme="minorHAnsi"/>
          <w:vanish/>
          <w:sz w:val="22"/>
          <w:szCs w:val="22"/>
        </w:rPr>
      </w:pPr>
    </w:p>
    <w:p w:rsidR="00C455E4" w:rsidRPr="00B7678C" w:rsidRDefault="00417752" w:rsidP="00E27457">
      <w:pPr>
        <w:pStyle w:val="ListParagraph"/>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sdt>
        <w:sdtPr>
          <w:rPr>
            <w:rFonts w:asciiTheme="minorHAnsi" w:hAnsiTheme="minorHAnsi" w:cs="Arial"/>
            <w:b/>
            <w:sz w:val="22"/>
            <w:szCs w:val="22"/>
            <w:highlight w:val="yellow"/>
          </w:rPr>
          <w:id w:val="486518290"/>
          <w:placeholder>
            <w:docPart w:val="DefaultPlaceholder_1081868574"/>
          </w:placeholder>
          <w:text/>
        </w:sdtPr>
        <w:sdtEndPr/>
        <w:sdtContent>
          <w:r w:rsidR="00F17C5B">
            <w:rPr>
              <w:rFonts w:asciiTheme="minorHAnsi" w:hAnsiTheme="minorHAnsi" w:cs="Arial"/>
              <w:b/>
              <w:sz w:val="22"/>
              <w:szCs w:val="22"/>
              <w:highlight w:val="yellow"/>
            </w:rPr>
            <w:t>6.118.970</w:t>
          </w:r>
          <w:r w:rsidR="00C455E4" w:rsidRPr="0007001E">
            <w:rPr>
              <w:rFonts w:asciiTheme="minorHAnsi" w:hAnsiTheme="minorHAnsi" w:cs="Arial"/>
              <w:b/>
              <w:sz w:val="22"/>
              <w:szCs w:val="22"/>
              <w:highlight w:val="yellow"/>
            </w:rPr>
            <w:t>,-</w:t>
          </w:r>
        </w:sdtContent>
      </w:sdt>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165"/>
        <w:gridCol w:w="1678"/>
        <w:gridCol w:w="1987"/>
      </w:tblGrid>
      <w:tr w:rsidR="00C455E4" w:rsidRPr="003A65D8" w:rsidTr="00F17C5B">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165"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678"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F17C5B">
        <w:trPr>
          <w:trHeight w:val="347"/>
          <w:jc w:val="center"/>
        </w:trPr>
        <w:sdt>
          <w:sdtPr>
            <w:rPr>
              <w:rFonts w:cs="Calibri"/>
              <w:b/>
            </w:rPr>
            <w:id w:val="-698700565"/>
            <w:placeholder>
              <w:docPart w:val="DefaultPlaceholder_1081868574"/>
            </w:placeholder>
            <w:text/>
          </w:sdtPr>
          <w:sdtEndPr/>
          <w:sdtContent>
            <w:tc>
              <w:tcPr>
                <w:tcW w:w="1952" w:type="dxa"/>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F17C5B">
                  <w:rPr>
                    <w:rFonts w:cs="Calibri"/>
                    <w:b/>
                  </w:rPr>
                  <w:t>1 ks laboratorní stíněné digestoře pro přípravu dávek terapeitických radiofarmak s izotopem 131-I a 2 ks laminárních stíněných boxů pro přípravu radiofarmak</w:t>
                </w:r>
              </w:p>
            </w:tc>
          </w:sdtContent>
        </w:sdt>
        <w:sdt>
          <w:sdtPr>
            <w:rPr>
              <w:rFonts w:asciiTheme="minorHAnsi" w:hAnsiTheme="minorHAnsi"/>
              <w:highlight w:val="yellow"/>
            </w:rPr>
            <w:id w:val="-465354036"/>
            <w:placeholder>
              <w:docPart w:val="DefaultPlaceholder_1081868574"/>
            </w:placeholder>
            <w:text/>
          </w:sdtPr>
          <w:sdtEndPr/>
          <w:sdtContent>
            <w:tc>
              <w:tcPr>
                <w:tcW w:w="1840" w:type="dxa"/>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F17C5B">
                  <w:rPr>
                    <w:rFonts w:asciiTheme="minorHAnsi" w:hAnsiTheme="minorHAnsi"/>
                    <w:highlight w:val="yellow"/>
                  </w:rPr>
                  <w:t>5.057.000,- Kč</w:t>
                </w:r>
              </w:p>
            </w:tc>
          </w:sdtContent>
        </w:sdt>
        <w:sdt>
          <w:sdtPr>
            <w:rPr>
              <w:rFonts w:asciiTheme="minorHAnsi" w:hAnsiTheme="minorHAnsi"/>
              <w:highlight w:val="yellow"/>
            </w:rPr>
            <w:id w:val="-481230205"/>
            <w:placeholder>
              <w:docPart w:val="DefaultPlaceholder_1081868574"/>
            </w:placeholder>
            <w:text/>
          </w:sdtPr>
          <w:sdtEndPr/>
          <w:sdtContent>
            <w:tc>
              <w:tcPr>
                <w:tcW w:w="1165" w:type="dxa"/>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F17C5B">
                  <w:rPr>
                    <w:rFonts w:asciiTheme="minorHAnsi" w:hAnsiTheme="minorHAnsi"/>
                    <w:highlight w:val="yellow"/>
                  </w:rPr>
                  <w:t>0,- Kč</w:t>
                </w:r>
              </w:p>
            </w:tc>
          </w:sdtContent>
        </w:sdt>
        <w:sdt>
          <w:sdtPr>
            <w:rPr>
              <w:rFonts w:asciiTheme="minorHAnsi" w:hAnsiTheme="minorHAnsi"/>
              <w:color w:val="808080"/>
              <w:highlight w:val="yellow"/>
            </w:rPr>
            <w:id w:val="-617688271"/>
            <w:placeholder>
              <w:docPart w:val="DefaultPlaceholder_1081868574"/>
            </w:placeholder>
            <w:text/>
          </w:sdtPr>
          <w:sdtEndPr/>
          <w:sdtContent>
            <w:tc>
              <w:tcPr>
                <w:tcW w:w="1678" w:type="dxa"/>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902811">
                  <w:rPr>
                    <w:rFonts w:asciiTheme="minorHAnsi" w:hAnsiTheme="minorHAnsi"/>
                    <w:color w:val="808080"/>
                    <w:highlight w:val="yellow"/>
                  </w:rPr>
                  <w:t>1.061.970,- Kč</w:t>
                </w:r>
              </w:p>
            </w:tc>
          </w:sdtContent>
        </w:sdt>
        <w:sdt>
          <w:sdtPr>
            <w:rPr>
              <w:rFonts w:asciiTheme="minorHAnsi" w:hAnsiTheme="minorHAnsi"/>
              <w:color w:val="808080"/>
              <w:highlight w:val="yellow"/>
            </w:rPr>
            <w:id w:val="1414668907"/>
            <w:placeholder>
              <w:docPart w:val="DefaultPlaceholder_1081868574"/>
            </w:placeholder>
            <w:text/>
          </w:sdtPr>
          <w:sdtEndPr/>
          <w:sdtContent>
            <w:tc>
              <w:tcPr>
                <w:tcW w:w="1987" w:type="dxa"/>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632559">
                  <w:rPr>
                    <w:rFonts w:asciiTheme="minorHAnsi" w:hAnsiTheme="minorHAnsi"/>
                    <w:color w:val="808080"/>
                    <w:highlight w:val="yellow"/>
                  </w:rPr>
                  <w:t>6.118.970,- Kč</w:t>
                </w:r>
              </w:p>
            </w:tc>
          </w:sdtContent>
        </w:sdt>
      </w:tr>
      <w:tr w:rsidR="00C455E4" w:rsidRPr="003A65D8" w:rsidTr="00F17C5B">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r w:rsidRPr="003A65D8">
              <w:rPr>
                <w:rFonts w:asciiTheme="minorHAnsi" w:hAnsiTheme="minorHAnsi"/>
                <w:sz w:val="22"/>
              </w:rPr>
              <w:t>CELKEM</w:t>
            </w:r>
          </w:p>
        </w:tc>
        <w:sdt>
          <w:sdtPr>
            <w:rPr>
              <w:rFonts w:asciiTheme="minorHAnsi" w:hAnsiTheme="minorHAnsi"/>
              <w:highlight w:val="yellow"/>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455E4" w:rsidRPr="0007001E" w:rsidRDefault="00F17C5B" w:rsidP="00F17C5B">
                <w:pPr>
                  <w:pStyle w:val="Odstavec"/>
                  <w:numPr>
                    <w:ilvl w:val="0"/>
                    <w:numId w:val="0"/>
                  </w:numPr>
                  <w:spacing w:before="0" w:line="276" w:lineRule="auto"/>
                  <w:jc w:val="center"/>
                  <w:rPr>
                    <w:rFonts w:asciiTheme="minorHAnsi" w:hAnsiTheme="minorHAnsi"/>
                    <w:highlight w:val="yellow"/>
                  </w:rPr>
                </w:pPr>
                <w:r>
                  <w:rPr>
                    <w:rFonts w:asciiTheme="minorHAnsi" w:hAnsiTheme="minorHAnsi"/>
                    <w:highlight w:val="yellow"/>
                  </w:rPr>
                  <w:t>5.057.000,- Kč</w:t>
                </w:r>
              </w:p>
            </w:tc>
          </w:sdtContent>
        </w:sdt>
        <w:tc>
          <w:tcPr>
            <w:tcW w:w="1165" w:type="dxa"/>
            <w:tcBorders>
              <w:top w:val="single" w:sz="4" w:space="0" w:color="000000"/>
              <w:left w:val="single" w:sz="4" w:space="0" w:color="000000"/>
              <w:bottom w:val="single" w:sz="4" w:space="0" w:color="000000"/>
              <w:right w:val="single" w:sz="4" w:space="0" w:color="000000"/>
            </w:tcBorders>
          </w:tcPr>
          <w:p w:rsidR="00C455E4" w:rsidRPr="0007001E" w:rsidRDefault="00F17C5B" w:rsidP="00F17C5B">
            <w:pPr>
              <w:pStyle w:val="Odstavec"/>
              <w:numPr>
                <w:ilvl w:val="0"/>
                <w:numId w:val="0"/>
              </w:numPr>
              <w:spacing w:before="0" w:line="276" w:lineRule="auto"/>
              <w:jc w:val="center"/>
              <w:rPr>
                <w:rFonts w:asciiTheme="minorHAnsi" w:hAnsiTheme="minorHAnsi"/>
                <w:highlight w:val="yellow"/>
              </w:rPr>
            </w:pPr>
            <w:r>
              <w:rPr>
                <w:rFonts w:asciiTheme="minorHAnsi" w:hAnsiTheme="minorHAnsi"/>
                <w:highlight w:val="yellow"/>
              </w:rPr>
              <w:t>0,- Kč</w:t>
            </w:r>
          </w:p>
        </w:tc>
        <w:sdt>
          <w:sdtPr>
            <w:rPr>
              <w:rFonts w:asciiTheme="minorHAnsi" w:hAnsiTheme="minorHAnsi"/>
              <w:color w:val="808080"/>
              <w:highlight w:val="yellow"/>
            </w:rPr>
            <w:id w:val="-1375231186"/>
            <w:placeholder>
              <w:docPart w:val="DefaultPlaceholder_1081868574"/>
            </w:placeholder>
            <w:text/>
          </w:sdtPr>
          <w:sdtEndPr/>
          <w:sdtContent>
            <w:tc>
              <w:tcPr>
                <w:tcW w:w="1678" w:type="dxa"/>
                <w:tcBorders>
                  <w:top w:val="single" w:sz="4" w:space="0" w:color="000000"/>
                  <w:left w:val="single" w:sz="4" w:space="0" w:color="000000"/>
                  <w:bottom w:val="single" w:sz="4" w:space="0" w:color="000000"/>
                  <w:right w:val="single" w:sz="4" w:space="0" w:color="000000"/>
                </w:tcBorders>
              </w:tcPr>
              <w:p w:rsidR="00C455E4" w:rsidRPr="0007001E" w:rsidRDefault="00F17C5B" w:rsidP="00E27457">
                <w:pPr>
                  <w:pStyle w:val="Odstavec"/>
                  <w:numPr>
                    <w:ilvl w:val="0"/>
                    <w:numId w:val="0"/>
                  </w:numPr>
                  <w:spacing w:before="0" w:line="276" w:lineRule="auto"/>
                  <w:jc w:val="center"/>
                  <w:rPr>
                    <w:rFonts w:asciiTheme="minorHAnsi" w:hAnsiTheme="minorHAnsi"/>
                    <w:highlight w:val="yellow"/>
                  </w:rPr>
                </w:pPr>
                <w:r w:rsidRPr="004F5DBC">
                  <w:rPr>
                    <w:rFonts w:asciiTheme="minorHAnsi" w:hAnsiTheme="minorHAnsi"/>
                    <w:color w:val="808080"/>
                    <w:highlight w:val="yellow"/>
                  </w:rPr>
                  <w:t>1.061.970,- Kč</w:t>
                </w:r>
              </w:p>
            </w:tc>
          </w:sdtContent>
        </w:sdt>
        <w:sdt>
          <w:sdtPr>
            <w:rPr>
              <w:rFonts w:asciiTheme="minorHAnsi" w:hAnsiTheme="minorHAnsi"/>
              <w:color w:val="808080"/>
              <w:highlight w:val="yellow"/>
            </w:rPr>
            <w:id w:val="1910194580"/>
            <w:placeholder>
              <w:docPart w:val="DefaultPlaceholder_1081868574"/>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C455E4" w:rsidRPr="0007001E" w:rsidRDefault="00F17C5B" w:rsidP="00F17C5B">
                <w:pPr>
                  <w:pStyle w:val="Odstavec"/>
                  <w:numPr>
                    <w:ilvl w:val="0"/>
                    <w:numId w:val="0"/>
                  </w:numPr>
                  <w:spacing w:before="0" w:line="276" w:lineRule="auto"/>
                  <w:jc w:val="center"/>
                  <w:rPr>
                    <w:rFonts w:asciiTheme="minorHAnsi" w:hAnsiTheme="minorHAnsi"/>
                    <w:highlight w:val="yellow"/>
                  </w:rPr>
                </w:pPr>
                <w:r>
                  <w:rPr>
                    <w:rFonts w:asciiTheme="minorHAnsi" w:hAnsiTheme="minorHAnsi"/>
                    <w:color w:val="808080"/>
                    <w:highlight w:val="yellow"/>
                  </w:rPr>
                  <w:t>6.118.970,- Kč</w:t>
                </w:r>
              </w:p>
            </w:tc>
          </w:sdtContent>
        </w:sdt>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34069C" w:rsidRDefault="0034069C" w:rsidP="0034069C">
      <w:pPr>
        <w:pStyle w:val="Odstavec"/>
        <w:numPr>
          <w:ilvl w:val="0"/>
          <w:numId w:val="0"/>
        </w:numPr>
        <w:spacing w:before="0" w:line="276" w:lineRule="auto"/>
        <w:rPr>
          <w:rFonts w:asciiTheme="minorHAnsi" w:hAnsiTheme="minorHAnsi"/>
          <w:sz w:val="22"/>
        </w:rPr>
      </w:pPr>
    </w:p>
    <w:p w:rsidR="000D3062" w:rsidRDefault="000D3062" w:rsidP="0034069C">
      <w:pPr>
        <w:pStyle w:val="Odstavec"/>
        <w:numPr>
          <w:ilvl w:val="0"/>
          <w:numId w:val="0"/>
        </w:numPr>
        <w:spacing w:before="0" w:line="276" w:lineRule="auto"/>
        <w:jc w:val="center"/>
        <w:rPr>
          <w:b/>
        </w:rPr>
      </w:pPr>
    </w:p>
    <w:p w:rsidR="0034069C" w:rsidRPr="0034069C" w:rsidRDefault="00C81129" w:rsidP="0034069C">
      <w:pPr>
        <w:pStyle w:val="Odstavec"/>
        <w:numPr>
          <w:ilvl w:val="0"/>
          <w:numId w:val="0"/>
        </w:numPr>
        <w:spacing w:before="0" w:line="276" w:lineRule="auto"/>
        <w:jc w:val="center"/>
        <w:rPr>
          <w:rFonts w:asciiTheme="minorHAnsi" w:hAnsiTheme="minorHAnsi"/>
          <w:sz w:val="22"/>
        </w:rPr>
      </w:pPr>
      <w:r w:rsidRPr="003A65D8">
        <w:rPr>
          <w:b/>
        </w:rPr>
        <w:t>V</w:t>
      </w:r>
      <w:r w:rsidR="00C455E4" w:rsidRPr="003A65D8">
        <w:rPr>
          <w:b/>
        </w:rPr>
        <w:t>.</w:t>
      </w:r>
    </w:p>
    <w:p w:rsidR="00C455E4" w:rsidRPr="00CB6180" w:rsidRDefault="00C455E4" w:rsidP="00CB6180">
      <w:pPr>
        <w:pStyle w:val="Nadpisodstavce"/>
      </w:pPr>
      <w:r w:rsidRPr="00CB6180">
        <w:t>Platební podmínky</w:t>
      </w:r>
    </w:p>
    <w:p w:rsidR="00C455E4" w:rsidRPr="003A65D8" w:rsidRDefault="00C455E4" w:rsidP="003D2E0F">
      <w:pPr>
        <w:pStyle w:val="ListParagraph"/>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AD6C2C"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773DCB">
        <w:rPr>
          <w:rFonts w:asciiTheme="minorHAnsi" w:hAnsiTheme="minorHAnsi"/>
          <w:b/>
          <w:sz w:val="22"/>
        </w:rPr>
        <w:t>VZ-201</w:t>
      </w:r>
      <w:r w:rsidR="003D2E0F">
        <w:rPr>
          <w:rFonts w:asciiTheme="minorHAnsi" w:hAnsiTheme="minorHAnsi"/>
          <w:b/>
          <w:sz w:val="22"/>
        </w:rPr>
        <w:t>7</w:t>
      </w:r>
      <w:r w:rsidR="00773DCB">
        <w:rPr>
          <w:rFonts w:asciiTheme="minorHAnsi" w:hAnsiTheme="minorHAnsi"/>
          <w:b/>
          <w:sz w:val="22"/>
        </w:rPr>
        <w:t>-000</w:t>
      </w:r>
      <w:r w:rsidR="003D2E0F">
        <w:rPr>
          <w:rFonts w:asciiTheme="minorHAnsi" w:hAnsiTheme="minorHAnsi"/>
          <w:b/>
          <w:sz w:val="22"/>
        </w:rPr>
        <w:t>054</w:t>
      </w:r>
      <w:r w:rsidR="00052883" w:rsidRPr="00165C63">
        <w:rPr>
          <w:rFonts w:asciiTheme="minorHAnsi" w:hAnsiTheme="minorHAnsi"/>
          <w:b/>
          <w:sz w:val="22"/>
        </w:rPr>
        <w:t>.</w:t>
      </w:r>
    </w:p>
    <w:p w:rsidR="00052883" w:rsidRPr="003A65D8" w:rsidRDefault="00052883"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CB6180">
      <w:pPr>
        <w:pStyle w:val="Nadpisodstavce"/>
      </w:pPr>
      <w:bookmarkStart w:id="6" w:name="_Ref209512769"/>
      <w:bookmarkEnd w:id="1"/>
      <w:bookmarkEnd w:id="4"/>
      <w:bookmarkEnd w:id="5"/>
      <w:r w:rsidRPr="003A65D8">
        <w:t>VI</w:t>
      </w:r>
      <w:r w:rsidR="00C455E4" w:rsidRPr="003A65D8">
        <w:t>.</w:t>
      </w:r>
    </w:p>
    <w:p w:rsidR="00C455E4" w:rsidRPr="003A65D8" w:rsidRDefault="00C455E4" w:rsidP="00CB6180">
      <w:pPr>
        <w:pStyle w:val="Nadpisodstavce"/>
      </w:pPr>
      <w:r w:rsidRPr="003A65D8">
        <w:t xml:space="preserve">Záruka </w:t>
      </w:r>
      <w:bookmarkEnd w:id="6"/>
      <w:r w:rsidRPr="003A65D8">
        <w:t>za jakost</w:t>
      </w:r>
    </w:p>
    <w:p w:rsidR="00C455E4" w:rsidRPr="003A65D8" w:rsidRDefault="00C455E4" w:rsidP="003D2E0F">
      <w:pPr>
        <w:pStyle w:val="ListParagraph"/>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EndPr/>
        <w:sdtContent>
          <w:r w:rsidR="00180898" w:rsidRPr="00180898">
            <w:rPr>
              <w:rFonts w:asciiTheme="minorHAnsi" w:hAnsiTheme="minorHAnsi" w:cs="Arial"/>
              <w:b/>
              <w:sz w:val="22"/>
            </w:rPr>
            <w:t>24</w:t>
          </w:r>
        </w:sdtContent>
      </w:sdt>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sdt>
        <w:sdtPr>
          <w:rPr>
            <w:snapToGrid w:val="0"/>
            <w:sz w:val="22"/>
          </w:rPr>
          <w:id w:val="1464069965"/>
          <w:placeholder>
            <w:docPart w:val="DefaultPlaceholder_1081868574"/>
          </w:placeholder>
          <w:text/>
        </w:sdtPr>
        <w:sdtEndPr/>
        <w:sdtContent>
          <w:r w:rsidR="00180898" w:rsidRPr="00180898">
            <w:rPr>
              <w:snapToGrid w:val="0"/>
              <w:sz w:val="22"/>
            </w:rPr>
            <w:t>cpcz</w:t>
          </w:r>
          <w:r w:rsidR="00B74E15" w:rsidRPr="00180898">
            <w:rPr>
              <w:snapToGrid w:val="0"/>
              <w:sz w:val="22"/>
            </w:rPr>
            <w:t>@</w:t>
          </w:r>
          <w:r w:rsidR="00180898" w:rsidRPr="00180898">
            <w:rPr>
              <w:snapToGrid w:val="0"/>
              <w:sz w:val="22"/>
            </w:rPr>
            <w:t>cpce.net</w:t>
          </w:r>
        </w:sdtContent>
      </w:sdt>
      <w:r w:rsidR="00B74E15">
        <w:rPr>
          <w:snapToGrid w:val="0"/>
          <w:sz w:val="22"/>
        </w:rPr>
        <w:t xml:space="preserve">, </w:t>
      </w:r>
      <w:r w:rsidR="00C455E4" w:rsidRPr="003A65D8">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EndPr/>
        <w:sdtContent>
          <w:r w:rsidR="00180898" w:rsidRPr="00180898">
            <w:rPr>
              <w:rFonts w:asciiTheme="minorHAnsi" w:hAnsiTheme="minorHAnsi"/>
              <w:snapToGrid w:val="0"/>
              <w:sz w:val="22"/>
            </w:rPr>
            <w:t>233 090 032</w:t>
          </w:r>
        </w:sdtContent>
      </w:sdt>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EndPr/>
        <w:sdtContent>
          <w:r w:rsidR="00180898" w:rsidRPr="00180898">
            <w:rPr>
              <w:rFonts w:asciiTheme="minorHAnsi" w:hAnsiTheme="minorHAnsi"/>
              <w:snapToGrid w:val="0"/>
              <w:sz w:val="22"/>
            </w:rPr>
            <w:t>233 090 031</w:t>
          </w:r>
          <w:r w:rsidR="00C455E4" w:rsidRPr="00180898">
            <w:rPr>
              <w:rFonts w:asciiTheme="minorHAnsi" w:hAnsiTheme="minorHAnsi"/>
              <w:snapToGrid w:val="0"/>
              <w:sz w:val="22"/>
            </w:rPr>
            <w:t>.</w:t>
          </w:r>
        </w:sdtContent>
      </w:sdt>
      <w:r w:rsidR="00C455E4"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rPr>
          <w:id w:val="-1024331369"/>
          <w:placeholder>
            <w:docPart w:val="DefaultPlaceholder_1081868574"/>
          </w:placeholder>
          <w:text/>
        </w:sdtPr>
        <w:sdtEndPr/>
        <w:sdtContent>
          <w:r w:rsidR="00180898" w:rsidRPr="00180898">
            <w:rPr>
              <w:rFonts w:asciiTheme="minorHAnsi" w:hAnsiTheme="minorHAnsi"/>
              <w:snapToGrid w:val="0"/>
              <w:sz w:val="22"/>
            </w:rPr>
            <w:t>5-ti</w:t>
          </w:r>
        </w:sdtContent>
      </w:sdt>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sdt>
        <w:sdtPr>
          <w:rPr>
            <w:rFonts w:asciiTheme="minorHAnsi" w:hAnsiTheme="minorHAnsi"/>
            <w:sz w:val="22"/>
          </w:rPr>
          <w:id w:val="-1571340152"/>
          <w:placeholder>
            <w:docPart w:val="DefaultPlaceholder_1081868574"/>
          </w:placeholder>
          <w:text/>
        </w:sdtPr>
        <w:sdtEndPr/>
        <w:sdtContent>
          <w:r w:rsidR="00180898" w:rsidRPr="00180898">
            <w:rPr>
              <w:rFonts w:asciiTheme="minorHAnsi" w:hAnsiTheme="minorHAnsi"/>
              <w:sz w:val="22"/>
            </w:rPr>
            <w:t>10-ti</w:t>
          </w:r>
        </w:sdtContent>
      </w:sdt>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CB6180">
      <w:pPr>
        <w:pStyle w:val="Nadpisodstavce"/>
      </w:pPr>
      <w:r w:rsidRPr="003A65D8">
        <w:t>VII</w:t>
      </w:r>
      <w:r w:rsidR="00C455E4" w:rsidRPr="003A65D8">
        <w:t>.</w:t>
      </w:r>
    </w:p>
    <w:p w:rsidR="00C455E4" w:rsidRPr="003A65D8" w:rsidRDefault="00C455E4" w:rsidP="00CB6180">
      <w:pPr>
        <w:pStyle w:val="Nadpisodstavce"/>
      </w:pPr>
      <w:r w:rsidRPr="003A65D8">
        <w:t>Údržba a servis zboží</w:t>
      </w:r>
    </w:p>
    <w:p w:rsidR="00C455E4" w:rsidRPr="003A65D8" w:rsidRDefault="00C455E4" w:rsidP="003D2E0F">
      <w:pPr>
        <w:pStyle w:val="ListParagraph"/>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34069C" w:rsidRDefault="0034069C" w:rsidP="00E27457">
      <w:pPr>
        <w:pStyle w:val="Odstavec"/>
        <w:numPr>
          <w:ilvl w:val="0"/>
          <w:numId w:val="0"/>
        </w:numPr>
        <w:spacing w:before="0" w:line="276" w:lineRule="auto"/>
        <w:rPr>
          <w:rFonts w:asciiTheme="minorHAnsi" w:hAnsiTheme="minorHAnsi"/>
          <w:sz w:val="22"/>
        </w:rPr>
      </w:pPr>
    </w:p>
    <w:p w:rsidR="007B31E6" w:rsidRPr="003A65D8" w:rsidRDefault="007B31E6" w:rsidP="00E27457">
      <w:pPr>
        <w:pStyle w:val="Odstavec"/>
        <w:numPr>
          <w:ilvl w:val="0"/>
          <w:numId w:val="0"/>
        </w:numPr>
        <w:spacing w:before="0" w:line="276" w:lineRule="auto"/>
        <w:rPr>
          <w:rFonts w:asciiTheme="minorHAnsi" w:hAnsiTheme="minorHAnsi"/>
          <w:sz w:val="22"/>
        </w:rPr>
      </w:pPr>
    </w:p>
    <w:p w:rsidR="00C81129" w:rsidRPr="003A65D8" w:rsidRDefault="00C81129" w:rsidP="00CB6180">
      <w:pPr>
        <w:pStyle w:val="Nadpisodstavce"/>
      </w:pPr>
      <w:r w:rsidRPr="003A65D8">
        <w:t>VIII</w:t>
      </w:r>
      <w:r w:rsidR="00C455E4" w:rsidRPr="003A65D8">
        <w:t>.</w:t>
      </w:r>
    </w:p>
    <w:p w:rsidR="00C455E4" w:rsidRPr="003A65D8" w:rsidRDefault="00C455E4" w:rsidP="00CB6180">
      <w:pPr>
        <w:pStyle w:val="Nadpisodstavce"/>
      </w:pPr>
      <w:r w:rsidRPr="003A65D8">
        <w:t>Software</w:t>
      </w:r>
    </w:p>
    <w:p w:rsidR="00C455E4" w:rsidRPr="003A65D8" w:rsidRDefault="00C455E4" w:rsidP="003D2E0F">
      <w:pPr>
        <w:pStyle w:val="ListParagraph"/>
        <w:spacing w:line="276" w:lineRule="auto"/>
        <w:ind w:left="5241"/>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Default="0034069C" w:rsidP="00E27457">
      <w:pPr>
        <w:pStyle w:val="Odstavec"/>
        <w:numPr>
          <w:ilvl w:val="0"/>
          <w:numId w:val="0"/>
        </w:numPr>
        <w:spacing w:before="0" w:line="276" w:lineRule="auto"/>
        <w:rPr>
          <w:rFonts w:asciiTheme="minorHAnsi" w:hAnsiTheme="minorHAnsi" w:cs="Arial"/>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CB6180">
      <w:pPr>
        <w:pStyle w:val="Nadpisodstavce"/>
      </w:pPr>
      <w:r w:rsidRPr="003A65D8">
        <w:t>I</w:t>
      </w:r>
      <w:r w:rsidR="00C455E4" w:rsidRPr="003A65D8">
        <w:t>X.</w:t>
      </w:r>
    </w:p>
    <w:p w:rsidR="00C455E4" w:rsidRPr="003A65D8" w:rsidRDefault="00C455E4" w:rsidP="00CB6180">
      <w:pPr>
        <w:pStyle w:val="Nadpisodstavce"/>
      </w:pPr>
      <w:r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CommentText"/>
        <w:spacing w:line="276" w:lineRule="auto"/>
        <w:jc w:val="both"/>
        <w:rPr>
          <w:rFonts w:asciiTheme="minorHAnsi" w:hAnsiTheme="minorHAnsi"/>
          <w:b/>
          <w:sz w:val="22"/>
          <w:szCs w:val="22"/>
        </w:rPr>
      </w:pPr>
    </w:p>
    <w:p w:rsidR="00C81129" w:rsidRPr="003A65D8" w:rsidRDefault="00C81129" w:rsidP="00E27457">
      <w:pPr>
        <w:pStyle w:val="CommentText"/>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CommentText"/>
        <w:spacing w:line="276" w:lineRule="auto"/>
        <w:jc w:val="both"/>
        <w:rPr>
          <w:rFonts w:asciiTheme="minorHAnsi" w:hAnsiTheme="minorHAnsi"/>
          <w:sz w:val="22"/>
          <w:szCs w:val="22"/>
        </w:rPr>
      </w:pPr>
    </w:p>
    <w:p w:rsidR="00C455E4" w:rsidRPr="003A65D8" w:rsidRDefault="00C81129" w:rsidP="00E27457">
      <w:pPr>
        <w:pStyle w:val="CommentText"/>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B6180" w:rsidRDefault="00CB6180" w:rsidP="00CB6180">
      <w:pPr>
        <w:pStyle w:val="Nadpisodstavce"/>
      </w:pPr>
      <w:r>
        <w:lastRenderedPageBreak/>
        <w:t xml:space="preserve">                       </w:t>
      </w:r>
    </w:p>
    <w:p w:rsidR="00CB6180" w:rsidRDefault="00CB6180" w:rsidP="00CB6180">
      <w:pPr>
        <w:pStyle w:val="Nadpisodstavce"/>
      </w:pPr>
    </w:p>
    <w:p w:rsidR="00C81129" w:rsidRPr="003A65D8" w:rsidRDefault="00C81129" w:rsidP="00CB6180">
      <w:pPr>
        <w:pStyle w:val="Nadpisodstavce"/>
      </w:pPr>
      <w:r w:rsidRPr="003A65D8">
        <w:t>X</w:t>
      </w:r>
      <w:r w:rsidR="00C455E4" w:rsidRPr="003A65D8">
        <w:t>.</w:t>
      </w:r>
    </w:p>
    <w:p w:rsidR="00C455E4" w:rsidRPr="003A65D8" w:rsidRDefault="00C455E4" w:rsidP="00CB6180">
      <w:pPr>
        <w:pStyle w:val="Nadpisodstavce"/>
      </w:pPr>
      <w:r w:rsidRPr="003A65D8">
        <w:t>Závěrečná ustanovení</w:t>
      </w:r>
    </w:p>
    <w:p w:rsidR="00C455E4" w:rsidRPr="003A65D8" w:rsidRDefault="00C455E4" w:rsidP="003D2E0F">
      <w:pPr>
        <w:pStyle w:val="ListParagraph"/>
        <w:spacing w:line="276" w:lineRule="auto"/>
        <w:ind w:left="5241"/>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Default="00C81129"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Default="00CB6180" w:rsidP="00E27457">
      <w:pPr>
        <w:pStyle w:val="Odstavec"/>
        <w:numPr>
          <w:ilvl w:val="0"/>
          <w:numId w:val="0"/>
        </w:numPr>
        <w:spacing w:before="0" w:line="276" w:lineRule="auto"/>
        <w:rPr>
          <w:rFonts w:asciiTheme="minorHAnsi" w:hAnsiTheme="minorHAnsi"/>
          <w:sz w:val="22"/>
        </w:rPr>
      </w:pPr>
    </w:p>
    <w:p w:rsidR="00CB6180" w:rsidRPr="003A65D8" w:rsidRDefault="00CB6180"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Default="00C455E4" w:rsidP="00E27457">
      <w:pPr>
        <w:pStyle w:val="Odstavec"/>
        <w:numPr>
          <w:ilvl w:val="0"/>
          <w:numId w:val="0"/>
        </w:numPr>
        <w:spacing w:before="0" w:line="276" w:lineRule="auto"/>
        <w:ind w:left="720" w:hanging="720"/>
        <w:rPr>
          <w:rFonts w:asciiTheme="minorHAnsi" w:hAnsiTheme="minorHAnsi"/>
          <w:sz w:val="22"/>
        </w:rPr>
      </w:pPr>
    </w:p>
    <w:p w:rsidR="0034069C" w:rsidRPr="003A65D8" w:rsidRDefault="0034069C"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 Příloha č. 2 – Tabulka splnění technických podmínek</w:t>
      </w: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133B93">
        <w:rPr>
          <w:rFonts w:asciiTheme="minorHAnsi" w:hAnsiTheme="minorHAnsi" w:cs="Arial"/>
          <w:sz w:val="22"/>
        </w:rPr>
        <w:tab/>
      </w:r>
      <w:r w:rsidR="00133B93">
        <w:rPr>
          <w:rFonts w:asciiTheme="minorHAnsi" w:hAnsiTheme="minorHAnsi" w:cs="Arial"/>
          <w:sz w:val="22"/>
        </w:rPr>
        <w:tab/>
      </w:r>
      <w:r w:rsidR="00133B93">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sdt>
        <w:sdtPr>
          <w:rPr>
            <w:rFonts w:asciiTheme="minorHAnsi" w:hAnsiTheme="minorHAnsi" w:cs="Arial"/>
            <w:sz w:val="22"/>
          </w:rPr>
          <w:id w:val="-7837569"/>
          <w:placeholder>
            <w:docPart w:val="DefaultPlaceholder_1081868574"/>
          </w:placeholder>
          <w:text/>
        </w:sdtPr>
        <w:sdtEndPr/>
        <w:sdtContent>
          <w:r w:rsidR="001A3561" w:rsidRPr="00180898">
            <w:rPr>
              <w:rFonts w:asciiTheme="minorHAnsi" w:hAnsiTheme="minorHAnsi" w:cs="Arial"/>
              <w:sz w:val="22"/>
            </w:rPr>
            <w:t xml:space="preserve"> </w:t>
          </w:r>
          <w:r w:rsidR="00180898" w:rsidRPr="00180898">
            <w:rPr>
              <w:rFonts w:asciiTheme="minorHAnsi" w:hAnsiTheme="minorHAnsi" w:cs="Arial"/>
              <w:sz w:val="22"/>
            </w:rPr>
            <w:t>Praze</w:t>
          </w:r>
          <w:r w:rsidR="001A3561" w:rsidRPr="00180898">
            <w:rPr>
              <w:rFonts w:asciiTheme="minorHAnsi" w:hAnsiTheme="minorHAnsi" w:cs="Arial"/>
              <w:sz w:val="22"/>
            </w:rPr>
            <w:t xml:space="preserve"> </w:t>
          </w:r>
        </w:sdtContent>
      </w:sdt>
      <w:r>
        <w:rPr>
          <w:rFonts w:asciiTheme="minorHAnsi" w:hAnsiTheme="minorHAnsi" w:cs="Arial"/>
          <w:sz w:val="22"/>
        </w:rPr>
        <w:t>dne</w:t>
      </w:r>
      <w:r w:rsidR="00180898">
        <w:rPr>
          <w:rFonts w:asciiTheme="minorHAnsi" w:hAnsiTheme="minorHAnsi" w:cs="Arial"/>
          <w:sz w:val="22"/>
        </w:rPr>
        <w:t xml:space="preserve"> </w:t>
      </w:r>
      <w:sdt>
        <w:sdtPr>
          <w:rPr>
            <w:rFonts w:asciiTheme="minorHAnsi" w:hAnsiTheme="minorHAnsi" w:cs="Arial"/>
            <w:sz w:val="22"/>
          </w:rPr>
          <w:id w:val="21081648"/>
          <w:placeholder>
            <w:docPart w:val="DefaultPlaceholder_22675703"/>
          </w:placeholder>
          <w:text/>
        </w:sdtPr>
        <w:sdtEndPr/>
        <w:sdtContent>
          <w:r w:rsidR="00180898" w:rsidRPr="00180898">
            <w:rPr>
              <w:rFonts w:asciiTheme="minorHAnsi" w:hAnsiTheme="minorHAnsi" w:cs="Arial"/>
              <w:sz w:val="22"/>
            </w:rPr>
            <w:t>29.3.2017</w:t>
          </w:r>
        </w:sdtContent>
      </w:sdt>
    </w:p>
    <w:p w:rsidR="00133B93"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CB6180" w:rsidRDefault="00CB6180" w:rsidP="00E27457">
      <w:pPr>
        <w:pStyle w:val="Odstavec"/>
        <w:numPr>
          <w:ilvl w:val="0"/>
          <w:numId w:val="0"/>
        </w:numPr>
        <w:spacing w:before="0" w:line="276" w:lineRule="auto"/>
        <w:ind w:left="720" w:hanging="720"/>
        <w:rPr>
          <w:rFonts w:asciiTheme="minorHAnsi" w:hAnsiTheme="minorHAnsi" w:cs="Arial"/>
          <w:sz w:val="22"/>
        </w:rPr>
      </w:pPr>
    </w:p>
    <w:p w:rsidR="00133B93" w:rsidRPr="003A65D8"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Pr="008D4838">
            <w:rPr>
              <w:rFonts w:asciiTheme="minorHAnsi" w:hAnsiTheme="minorHAnsi"/>
              <w:sz w:val="22"/>
              <w:szCs w:val="22"/>
            </w:rPr>
            <w:t>……………………………………………………..</w:t>
          </w:r>
        </w:sdtContent>
      </w:sdt>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D4838">
        <w:rPr>
          <w:rFonts w:asciiTheme="minorHAnsi" w:hAnsiTheme="minorHAnsi"/>
          <w:sz w:val="22"/>
          <w:szCs w:val="22"/>
        </w:rPr>
        <w:t>Jiří Kotrba</w:t>
      </w:r>
    </w:p>
    <w:p w:rsidR="00C455E4" w:rsidRDefault="002801FD" w:rsidP="003A65D8">
      <w:pPr>
        <w:spacing w:line="276" w:lineRule="auto"/>
      </w:pPr>
      <w:r w:rsidRPr="008D4838">
        <w:rPr>
          <w:rFonts w:asciiTheme="minorHAnsi" w:hAnsiTheme="minorHAnsi"/>
          <w:sz w:val="22"/>
          <w:szCs w:val="22"/>
        </w:rPr>
        <w:t>ředitel Fakultní nemocnice Olomouc</w:t>
      </w:r>
      <w:r w:rsidRPr="008D4838">
        <w:rPr>
          <w:rFonts w:asciiTheme="minorHAnsi" w:hAnsiTheme="minorHAnsi"/>
          <w:sz w:val="22"/>
          <w:szCs w:val="22"/>
        </w:rPr>
        <w:tab/>
      </w:r>
      <w:r w:rsidRPr="008D4838">
        <w:rPr>
          <w:rFonts w:asciiTheme="minorHAnsi" w:hAnsiTheme="minorHAnsi"/>
          <w:sz w:val="22"/>
          <w:szCs w:val="22"/>
        </w:rPr>
        <w:tab/>
      </w:r>
      <w:r w:rsidRPr="008D4838">
        <w:rPr>
          <w:rFonts w:asciiTheme="minorHAnsi" w:hAnsiTheme="minorHAnsi"/>
          <w:sz w:val="22"/>
          <w:szCs w:val="22"/>
        </w:rPr>
        <w:tab/>
      </w:r>
      <w:r w:rsidRPr="008D4838">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8D4838" w:rsidRPr="008D4838">
            <w:rPr>
              <w:rFonts w:asciiTheme="minorHAnsi" w:hAnsiTheme="minorHAnsi"/>
              <w:sz w:val="22"/>
              <w:szCs w:val="22"/>
            </w:rPr>
            <w:t>jednatel společnosti</w:t>
          </w:r>
        </w:sdtContent>
      </w:sdt>
    </w:p>
    <w:sectPr w:rsidR="00C455E4"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C1" w:rsidRDefault="009146C1" w:rsidP="00196F3D">
      <w:r>
        <w:separator/>
      </w:r>
    </w:p>
  </w:endnote>
  <w:endnote w:type="continuationSeparator" w:id="0">
    <w:p w:rsidR="009146C1" w:rsidRDefault="009146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C1" w:rsidRDefault="009146C1" w:rsidP="00196F3D">
      <w:r>
        <w:separator/>
      </w:r>
    </w:p>
  </w:footnote>
  <w:footnote w:type="continuationSeparator" w:id="0">
    <w:p w:rsidR="009146C1" w:rsidRDefault="009146C1"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Header"/>
    </w:pPr>
  </w:p>
  <w:p w:rsidR="009146C1" w:rsidRPr="005E16DF" w:rsidRDefault="009146C1">
    <w:pPr>
      <w:pStyle w:val="Header"/>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6437"/>
    <w:rsid w:val="00052883"/>
    <w:rsid w:val="0007001E"/>
    <w:rsid w:val="000B1DBA"/>
    <w:rsid w:val="000D0EB0"/>
    <w:rsid w:val="000D3062"/>
    <w:rsid w:val="00132AF2"/>
    <w:rsid w:val="00133B93"/>
    <w:rsid w:val="0015334F"/>
    <w:rsid w:val="00165C63"/>
    <w:rsid w:val="00180898"/>
    <w:rsid w:val="00196F3D"/>
    <w:rsid w:val="001A3561"/>
    <w:rsid w:val="001C2F5E"/>
    <w:rsid w:val="002075DE"/>
    <w:rsid w:val="002801FD"/>
    <w:rsid w:val="002C2D49"/>
    <w:rsid w:val="002C3EC8"/>
    <w:rsid w:val="00313B1A"/>
    <w:rsid w:val="0034069C"/>
    <w:rsid w:val="0034472A"/>
    <w:rsid w:val="00354EDC"/>
    <w:rsid w:val="00393B7A"/>
    <w:rsid w:val="003A65D8"/>
    <w:rsid w:val="003D2E0F"/>
    <w:rsid w:val="003E2D79"/>
    <w:rsid w:val="00403725"/>
    <w:rsid w:val="00417752"/>
    <w:rsid w:val="00426771"/>
    <w:rsid w:val="004659B9"/>
    <w:rsid w:val="004A102F"/>
    <w:rsid w:val="004B699E"/>
    <w:rsid w:val="00503EA8"/>
    <w:rsid w:val="00544974"/>
    <w:rsid w:val="00556530"/>
    <w:rsid w:val="0058534A"/>
    <w:rsid w:val="005E16DF"/>
    <w:rsid w:val="0060432B"/>
    <w:rsid w:val="00627058"/>
    <w:rsid w:val="00665272"/>
    <w:rsid w:val="00667974"/>
    <w:rsid w:val="007200DA"/>
    <w:rsid w:val="007220C2"/>
    <w:rsid w:val="00722839"/>
    <w:rsid w:val="007677B4"/>
    <w:rsid w:val="00773DCB"/>
    <w:rsid w:val="007A304D"/>
    <w:rsid w:val="007B31E6"/>
    <w:rsid w:val="008461F7"/>
    <w:rsid w:val="008B3C9E"/>
    <w:rsid w:val="008D4838"/>
    <w:rsid w:val="009146C1"/>
    <w:rsid w:val="00914BA1"/>
    <w:rsid w:val="00951245"/>
    <w:rsid w:val="009A18FB"/>
    <w:rsid w:val="009D3689"/>
    <w:rsid w:val="009D5E01"/>
    <w:rsid w:val="009E6B12"/>
    <w:rsid w:val="00A145D1"/>
    <w:rsid w:val="00A26D73"/>
    <w:rsid w:val="00A37527"/>
    <w:rsid w:val="00A7589D"/>
    <w:rsid w:val="00A82918"/>
    <w:rsid w:val="00AB393C"/>
    <w:rsid w:val="00AD0DB6"/>
    <w:rsid w:val="00AD6C2C"/>
    <w:rsid w:val="00B429F8"/>
    <w:rsid w:val="00B74E15"/>
    <w:rsid w:val="00B7678C"/>
    <w:rsid w:val="00BA4635"/>
    <w:rsid w:val="00C07996"/>
    <w:rsid w:val="00C455E4"/>
    <w:rsid w:val="00C47AFE"/>
    <w:rsid w:val="00C55FF5"/>
    <w:rsid w:val="00C72CED"/>
    <w:rsid w:val="00C81129"/>
    <w:rsid w:val="00CB392B"/>
    <w:rsid w:val="00CB6180"/>
    <w:rsid w:val="00CC0447"/>
    <w:rsid w:val="00DB1238"/>
    <w:rsid w:val="00DF4740"/>
    <w:rsid w:val="00E27457"/>
    <w:rsid w:val="00E805AF"/>
    <w:rsid w:val="00EB5382"/>
    <w:rsid w:val="00EC513C"/>
    <w:rsid w:val="00EF07D2"/>
    <w:rsid w:val="00EF4D74"/>
    <w:rsid w:val="00EF5030"/>
    <w:rsid w:val="00F14162"/>
    <w:rsid w:val="00F17C5B"/>
    <w:rsid w:val="00F33143"/>
    <w:rsid w:val="00F71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B2A22224-9FAC-4E47-A95D-E292E519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Heading4">
    <w:name w:val="heading 4"/>
    <w:basedOn w:val="Normal"/>
    <w:next w:val="Normal"/>
    <w:link w:val="Heading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3D"/>
    <w:pPr>
      <w:tabs>
        <w:tab w:val="center" w:pos="4536"/>
        <w:tab w:val="right" w:pos="9072"/>
      </w:tabs>
    </w:pPr>
  </w:style>
  <w:style w:type="character" w:customStyle="1" w:styleId="HeaderChar">
    <w:name w:val="Header Char"/>
    <w:basedOn w:val="DefaultParagraphFont"/>
    <w:link w:val="Header"/>
    <w:uiPriority w:val="99"/>
    <w:rsid w:val="00196F3D"/>
  </w:style>
  <w:style w:type="paragraph" w:styleId="Footer">
    <w:name w:val="footer"/>
    <w:basedOn w:val="Normal"/>
    <w:link w:val="FooterChar"/>
    <w:uiPriority w:val="99"/>
    <w:unhideWhenUsed/>
    <w:rsid w:val="00196F3D"/>
    <w:pPr>
      <w:tabs>
        <w:tab w:val="center" w:pos="4536"/>
        <w:tab w:val="right" w:pos="9072"/>
      </w:tabs>
    </w:pPr>
  </w:style>
  <w:style w:type="character" w:customStyle="1" w:styleId="FooterChar">
    <w:name w:val="Footer Char"/>
    <w:basedOn w:val="DefaultParagraphFont"/>
    <w:link w:val="Footer"/>
    <w:uiPriority w:val="99"/>
    <w:rsid w:val="00196F3D"/>
  </w:style>
  <w:style w:type="paragraph" w:styleId="BodyText">
    <w:name w:val="Body Text"/>
    <w:basedOn w:val="Normal"/>
    <w:link w:val="BodyTextChar"/>
    <w:semiHidden/>
    <w:rsid w:val="00196F3D"/>
    <w:pPr>
      <w:autoSpaceDE w:val="0"/>
      <w:autoSpaceDN w:val="0"/>
      <w:adjustRightInd w:val="0"/>
      <w:jc w:val="both"/>
    </w:pPr>
    <w:rPr>
      <w:color w:val="000000"/>
      <w:sz w:val="20"/>
    </w:rPr>
  </w:style>
  <w:style w:type="character" w:customStyle="1" w:styleId="BodyTextChar">
    <w:name w:val="Body Text Char"/>
    <w:basedOn w:val="DefaultParagraphFont"/>
    <w:link w:val="Body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al"/>
    <w:rsid w:val="00196F3D"/>
    <w:pPr>
      <w:jc w:val="both"/>
    </w:pPr>
    <w:rPr>
      <w:szCs w:val="20"/>
    </w:rPr>
  </w:style>
  <w:style w:type="paragraph" w:customStyle="1" w:styleId="Odstavec">
    <w:name w:val="Odstavec"/>
    <w:basedOn w:val="Normal"/>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Heading4"/>
    <w:link w:val="NadpisodstavceChar"/>
    <w:autoRedefine/>
    <w:qFormat/>
    <w:rsid w:val="00CB6180"/>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CB6180"/>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ListParagraph">
    <w:name w:val="List Paragraph"/>
    <w:basedOn w:val="Normal"/>
    <w:uiPriority w:val="34"/>
    <w:qFormat/>
    <w:rsid w:val="00C455E4"/>
    <w:pPr>
      <w:ind w:left="708"/>
    </w:pPr>
    <w:rPr>
      <w:rFonts w:ascii="Calibri" w:hAnsi="Calibri"/>
    </w:rPr>
  </w:style>
  <w:style w:type="paragraph" w:styleId="CommentText">
    <w:name w:val="annotation text"/>
    <w:basedOn w:val="Normal"/>
    <w:link w:val="CommentTextChar"/>
    <w:unhideWhenUsed/>
    <w:rsid w:val="00C455E4"/>
    <w:rPr>
      <w:rFonts w:ascii="Calibri" w:hAnsi="Calibri"/>
      <w:sz w:val="20"/>
      <w:szCs w:val="20"/>
    </w:rPr>
  </w:style>
  <w:style w:type="character" w:customStyle="1" w:styleId="CommentTextChar">
    <w:name w:val="Comment Text Char"/>
    <w:basedOn w:val="DefaultParagraphFont"/>
    <w:link w:val="CommentText"/>
    <w:rsid w:val="00C455E4"/>
    <w:rPr>
      <w:rFonts w:ascii="Calibri" w:eastAsia="Times New Roman" w:hAnsi="Calibri" w:cs="Times New Roman"/>
      <w:sz w:val="20"/>
      <w:szCs w:val="20"/>
    </w:rPr>
  </w:style>
  <w:style w:type="character" w:customStyle="1" w:styleId="Heading4Char">
    <w:name w:val="Heading 4 Char"/>
    <w:basedOn w:val="DefaultParagraphFont"/>
    <w:link w:val="Heading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FootnoteText">
    <w:name w:val="footnote text"/>
    <w:basedOn w:val="Normal"/>
    <w:link w:val="FootnoteTextChar"/>
    <w:uiPriority w:val="99"/>
    <w:semiHidden/>
    <w:unhideWhenUsed/>
    <w:rsid w:val="00417752"/>
    <w:rPr>
      <w:sz w:val="20"/>
      <w:szCs w:val="20"/>
    </w:rPr>
  </w:style>
  <w:style w:type="character" w:customStyle="1" w:styleId="FootnoteTextChar">
    <w:name w:val="Footnote Text Char"/>
    <w:basedOn w:val="DefaultParagraphFont"/>
    <w:link w:val="FootnoteText"/>
    <w:uiPriority w:val="99"/>
    <w:semiHidden/>
    <w:rsid w:val="00417752"/>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417752"/>
    <w:rPr>
      <w:vertAlign w:val="superscript"/>
    </w:rPr>
  </w:style>
  <w:style w:type="character" w:styleId="PlaceholderText">
    <w:name w:val="Placeholder Text"/>
    <w:basedOn w:val="DefaultParagraphFont"/>
    <w:uiPriority w:val="99"/>
    <w:semiHidden/>
    <w:rsid w:val="00665272"/>
    <w:rPr>
      <w:color w:val="808080"/>
    </w:rPr>
  </w:style>
  <w:style w:type="paragraph" w:styleId="BalloonText">
    <w:name w:val="Balloon Text"/>
    <w:basedOn w:val="Normal"/>
    <w:link w:val="BalloonTextChar"/>
    <w:uiPriority w:val="99"/>
    <w:semiHidden/>
    <w:unhideWhenUsed/>
    <w:rsid w:val="00313B1A"/>
    <w:rPr>
      <w:rFonts w:ascii="Tahoma" w:hAnsi="Tahoma" w:cs="Tahoma"/>
      <w:sz w:val="16"/>
      <w:szCs w:val="16"/>
    </w:rPr>
  </w:style>
  <w:style w:type="character" w:customStyle="1" w:styleId="BalloonTextChar">
    <w:name w:val="Balloon Text Char"/>
    <w:basedOn w:val="DefaultParagraphFont"/>
    <w:link w:val="BalloonText"/>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Placeholder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PlaceholderText"/>
            </w:rPr>
            <w:t>Klepněte sem a zadejte text.</w:t>
          </w:r>
        </w:p>
      </w:docPartBody>
    </w:docPart>
    <w:docPart>
      <w:docPartPr>
        <w:name w:val="E691895DEBF449E5848895054A66A7A2"/>
        <w:category>
          <w:name w:val="General"/>
          <w:gallery w:val="placeholder"/>
        </w:category>
        <w:types>
          <w:type w:val="bbPlcHdr"/>
        </w:types>
        <w:behaviors>
          <w:behavior w:val="content"/>
        </w:behaviors>
        <w:guid w:val="{063CED0F-757A-43CA-B25A-48BABCCCD979}"/>
      </w:docPartPr>
      <w:docPartBody>
        <w:p w:rsidR="006D38A9" w:rsidRDefault="005F5826" w:rsidP="005F5826">
          <w:pPr>
            <w:pStyle w:val="E691895DEBF449E5848895054A66A7A2"/>
          </w:pPr>
          <w:r w:rsidRPr="003C3B7C">
            <w:rPr>
              <w:rStyle w:val="PlaceholderText"/>
            </w:rPr>
            <w:t>Klikněte sem a zadejte text.</w:t>
          </w:r>
        </w:p>
      </w:docPartBody>
    </w:docPart>
    <w:docPart>
      <w:docPartPr>
        <w:name w:val="D1F5A0381B7F44FBA4AC85E958E7CA86"/>
        <w:category>
          <w:name w:val="General"/>
          <w:gallery w:val="placeholder"/>
        </w:category>
        <w:types>
          <w:type w:val="bbPlcHdr"/>
        </w:types>
        <w:behaviors>
          <w:behavior w:val="content"/>
        </w:behaviors>
        <w:guid w:val="{2954FBF1-20F1-463B-B9A2-1E80AAEE11F6}"/>
      </w:docPartPr>
      <w:docPartBody>
        <w:p w:rsidR="006D38A9" w:rsidRDefault="005F5826" w:rsidP="005F5826">
          <w:pPr>
            <w:pStyle w:val="D1F5A0381B7F44FBA4AC85E958E7CA86"/>
          </w:pPr>
          <w:r w:rsidRPr="003C3B7C">
            <w:rPr>
              <w:rStyle w:val="Placeholder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9460E"/>
    <w:rsid w:val="005F5826"/>
    <w:rsid w:val="006D38A9"/>
    <w:rsid w:val="008857BC"/>
    <w:rsid w:val="008D1B51"/>
    <w:rsid w:val="00995174"/>
    <w:rsid w:val="009D6937"/>
    <w:rsid w:val="00AE44ED"/>
    <w:rsid w:val="00B94401"/>
    <w:rsid w:val="00C1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826"/>
    <w:rPr>
      <w:color w:val="808080"/>
    </w:rPr>
  </w:style>
  <w:style w:type="paragraph" w:customStyle="1" w:styleId="E691895DEBF449E5848895054A66A7A2">
    <w:name w:val="E691895DEBF449E5848895054A66A7A2"/>
    <w:rsid w:val="005F5826"/>
  </w:style>
  <w:style w:type="paragraph" w:customStyle="1" w:styleId="D1F5A0381B7F44FBA4AC85E958E7CA86">
    <w:name w:val="D1F5A0381B7F44FBA4AC85E958E7CA86"/>
    <w:rsid w:val="005F5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A894C-9E00-4EF5-8788-41BEDFB5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2604</Words>
  <Characters>15369</Characters>
  <Application>Microsoft Office Word</Application>
  <DocSecurity>0</DocSecurity>
  <Lines>128</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FNOL</Company>
  <LinksUpToDate>false</LinksUpToDate>
  <CharactersWithSpaces>17938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Zdenek Dusak</cp:lastModifiedBy>
  <cp:revision>6</cp:revision>
  <cp:lastPrinted>2016-08-19T05:31:00Z</cp:lastPrinted>
  <dcterms:created xsi:type="dcterms:W3CDTF">2017-03-27T08:59:00Z</dcterms:created>
  <dcterms:modified xsi:type="dcterms:W3CDTF">2017-03-28T13:57:00Z</dcterms:modified>
</cp:coreProperties>
</file>