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8E42C0" w14:textId="77777777" w:rsidR="00C57212" w:rsidRDefault="00C57212" w:rsidP="00C57212"/>
    <w:p w14:paraId="04A3AC8D" w14:textId="77777777" w:rsidR="00D43980" w:rsidRPr="003D2188" w:rsidRDefault="00D43980" w:rsidP="003D2188">
      <w:pPr>
        <w:pStyle w:val="Styl1"/>
        <w:rPr>
          <w:sz w:val="28"/>
        </w:rPr>
      </w:pPr>
      <w:r w:rsidRPr="003D2188">
        <w:rPr>
          <w:sz w:val="28"/>
        </w:rPr>
        <w:t xml:space="preserve">Smlouva o poskytnutí </w:t>
      </w:r>
      <w:r w:rsidR="002406DE" w:rsidRPr="003D2188">
        <w:rPr>
          <w:sz w:val="28"/>
        </w:rPr>
        <w:t xml:space="preserve">vyrovnávací platby ve formě </w:t>
      </w:r>
      <w:r w:rsidRPr="003D2188">
        <w:rPr>
          <w:sz w:val="28"/>
        </w:rPr>
        <w:t>dotace</w:t>
      </w:r>
    </w:p>
    <w:p w14:paraId="161F46D0" w14:textId="6F72C462" w:rsidR="00D43980" w:rsidRPr="003D2188" w:rsidRDefault="00640F46" w:rsidP="003D2188">
      <w:pPr>
        <w:pStyle w:val="Styl1"/>
        <w:rPr>
          <w:i/>
          <w:sz w:val="22"/>
        </w:rPr>
      </w:pPr>
      <w:r>
        <w:rPr>
          <w:sz w:val="22"/>
        </w:rPr>
        <w:t>č. D/</w:t>
      </w:r>
      <w:r w:rsidR="003545E8">
        <w:rPr>
          <w:sz w:val="22"/>
        </w:rPr>
        <w:t>2557</w:t>
      </w:r>
      <w:r w:rsidR="00D43980" w:rsidRPr="003D2188">
        <w:rPr>
          <w:sz w:val="22"/>
        </w:rPr>
        <w:t>/</w:t>
      </w:r>
      <w:r w:rsidR="00E94C2D">
        <w:rPr>
          <w:sz w:val="22"/>
        </w:rPr>
        <w:t>2022</w:t>
      </w:r>
      <w:r w:rsidR="00A63F51">
        <w:rPr>
          <w:sz w:val="22"/>
        </w:rPr>
        <w:t>/ZD</w:t>
      </w:r>
    </w:p>
    <w:p w14:paraId="48EC45C5" w14:textId="77777777" w:rsidR="00CE493D" w:rsidRPr="008A7F56" w:rsidRDefault="00CE493D" w:rsidP="00233687">
      <w:pPr>
        <w:pStyle w:val="Zkladntext"/>
        <w:spacing w:before="80"/>
        <w:jc w:val="center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>(uzavřená dle §</w:t>
      </w:r>
      <w:r w:rsidR="0062647A" w:rsidRPr="008A7F56">
        <w:rPr>
          <w:rFonts w:ascii="Arial" w:hAnsi="Arial" w:cs="Arial"/>
          <w:sz w:val="20"/>
        </w:rPr>
        <w:t xml:space="preserve"> </w:t>
      </w:r>
      <w:r w:rsidRPr="008A7F56">
        <w:rPr>
          <w:rFonts w:ascii="Arial" w:hAnsi="Arial" w:cs="Arial"/>
          <w:sz w:val="20"/>
        </w:rPr>
        <w:t>159 a násl. zákona č. 500/2004 Sb., správní řád, ve znění pozdějších předpisů)</w:t>
      </w:r>
    </w:p>
    <w:p w14:paraId="2B3D76DA" w14:textId="77777777" w:rsidR="00CE493D" w:rsidRPr="008A7F56" w:rsidRDefault="00CE493D" w:rsidP="00CE493D">
      <w:pPr>
        <w:pStyle w:val="Zkladntext"/>
        <w:jc w:val="center"/>
        <w:rPr>
          <w:rFonts w:ascii="Arial" w:hAnsi="Arial" w:cs="Arial"/>
          <w:b/>
          <w:sz w:val="20"/>
        </w:rPr>
      </w:pPr>
    </w:p>
    <w:p w14:paraId="70054C54" w14:textId="77777777" w:rsidR="00CE493D" w:rsidRPr="008A7F56" w:rsidRDefault="00CE493D" w:rsidP="003E13FC">
      <w:pPr>
        <w:pStyle w:val="Zkladntext"/>
        <w:spacing w:before="60" w:after="120"/>
        <w:rPr>
          <w:sz w:val="22"/>
        </w:rPr>
      </w:pPr>
    </w:p>
    <w:p w14:paraId="164E2921" w14:textId="251A9674" w:rsidR="00CE493D" w:rsidRPr="008A7F56" w:rsidRDefault="00CE493D" w:rsidP="003E13FC">
      <w:pPr>
        <w:pStyle w:val="Zkladntext"/>
        <w:tabs>
          <w:tab w:val="clear" w:pos="2016"/>
          <w:tab w:val="left" w:pos="426"/>
          <w:tab w:val="left" w:pos="2552"/>
          <w:tab w:val="left" w:pos="2694"/>
        </w:tabs>
        <w:spacing w:before="60"/>
        <w:rPr>
          <w:rFonts w:ascii="Arial" w:hAnsi="Arial" w:cs="Arial"/>
          <w:b/>
          <w:sz w:val="20"/>
        </w:rPr>
      </w:pPr>
      <w:r w:rsidRPr="008A7F56">
        <w:rPr>
          <w:rFonts w:ascii="Arial" w:hAnsi="Arial" w:cs="Arial"/>
          <w:sz w:val="20"/>
        </w:rPr>
        <w:t>Poskytovatel</w:t>
      </w:r>
      <w:r w:rsidR="009E75F2">
        <w:rPr>
          <w:rFonts w:ascii="Arial" w:hAnsi="Arial" w:cs="Arial"/>
          <w:sz w:val="20"/>
        </w:rPr>
        <w:t xml:space="preserve"> dotace</w:t>
      </w:r>
      <w:r w:rsidRPr="008A7F56">
        <w:rPr>
          <w:rFonts w:ascii="Arial" w:hAnsi="Arial" w:cs="Arial"/>
          <w:sz w:val="20"/>
        </w:rPr>
        <w:t>:</w:t>
      </w:r>
      <w:r w:rsidRPr="008A7F56">
        <w:rPr>
          <w:rFonts w:ascii="Arial" w:hAnsi="Arial" w:cs="Arial"/>
          <w:sz w:val="20"/>
        </w:rPr>
        <w:tab/>
      </w:r>
      <w:r w:rsidRPr="008A7F56">
        <w:rPr>
          <w:rFonts w:ascii="Arial" w:hAnsi="Arial" w:cs="Arial"/>
          <w:b/>
          <w:sz w:val="20"/>
        </w:rPr>
        <w:t xml:space="preserve">Zlínský kraj </w:t>
      </w:r>
    </w:p>
    <w:p w14:paraId="4F8C9F25" w14:textId="77777777" w:rsidR="00CE493D" w:rsidRPr="008A7F56" w:rsidRDefault="00CE493D" w:rsidP="00CE493D">
      <w:pPr>
        <w:pStyle w:val="Zkladntext"/>
        <w:spacing w:before="60"/>
        <w:ind w:left="2552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>se sídlem ve Zlíně, tř. T. Bati 21, PSČ 761 90</w:t>
      </w:r>
    </w:p>
    <w:p w14:paraId="60C22535" w14:textId="74AB2416" w:rsidR="00CE493D" w:rsidRPr="008A7F56" w:rsidRDefault="00D230C4" w:rsidP="00CE493D">
      <w:pPr>
        <w:pStyle w:val="Zkladntext"/>
        <w:spacing w:before="60"/>
        <w:ind w:left="2552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>zast</w:t>
      </w:r>
      <w:r w:rsidR="00CE493D" w:rsidRPr="008A7F56">
        <w:rPr>
          <w:rFonts w:ascii="Arial" w:hAnsi="Arial" w:cs="Arial"/>
          <w:sz w:val="20"/>
        </w:rPr>
        <w:t>up</w:t>
      </w:r>
      <w:r w:rsidRPr="008A7F56">
        <w:rPr>
          <w:rFonts w:ascii="Arial" w:hAnsi="Arial" w:cs="Arial"/>
          <w:sz w:val="20"/>
        </w:rPr>
        <w:t>uje</w:t>
      </w:r>
      <w:r w:rsidR="00957DA6" w:rsidRPr="008A7F56">
        <w:rPr>
          <w:rFonts w:ascii="Arial" w:hAnsi="Arial" w:cs="Arial"/>
          <w:sz w:val="20"/>
        </w:rPr>
        <w:t>:</w:t>
      </w:r>
      <w:r w:rsidR="00CE493D" w:rsidRPr="008A7F56">
        <w:rPr>
          <w:rFonts w:ascii="Arial" w:hAnsi="Arial" w:cs="Arial"/>
          <w:sz w:val="20"/>
        </w:rPr>
        <w:t xml:space="preserve"> </w:t>
      </w:r>
      <w:r w:rsidR="00663838">
        <w:rPr>
          <w:rFonts w:ascii="Arial" w:hAnsi="Arial" w:cs="Arial"/>
          <w:sz w:val="20"/>
        </w:rPr>
        <w:t>Ing. Radim Holiš</w:t>
      </w:r>
      <w:r w:rsidR="00794794">
        <w:rPr>
          <w:rFonts w:ascii="Arial" w:hAnsi="Arial" w:cs="Arial"/>
          <w:sz w:val="20"/>
        </w:rPr>
        <w:t>,</w:t>
      </w:r>
      <w:r w:rsidR="00CE493D" w:rsidRPr="008A7F56">
        <w:rPr>
          <w:rFonts w:ascii="Arial" w:hAnsi="Arial" w:cs="Arial"/>
          <w:sz w:val="20"/>
        </w:rPr>
        <w:t xml:space="preserve"> hejtman</w:t>
      </w:r>
    </w:p>
    <w:p w14:paraId="131A4922" w14:textId="77777777" w:rsidR="00CE493D" w:rsidRPr="008A7F56" w:rsidRDefault="00CE493D" w:rsidP="00CE493D">
      <w:pPr>
        <w:pStyle w:val="Zkladntext"/>
        <w:spacing w:before="60"/>
        <w:ind w:left="2552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>IČ</w:t>
      </w:r>
      <w:r w:rsidR="00E664DC">
        <w:rPr>
          <w:rFonts w:ascii="Arial" w:hAnsi="Arial" w:cs="Arial"/>
          <w:sz w:val="20"/>
        </w:rPr>
        <w:t>O</w:t>
      </w:r>
      <w:r w:rsidRPr="008A7F56">
        <w:rPr>
          <w:rFonts w:ascii="Arial" w:hAnsi="Arial" w:cs="Arial"/>
          <w:sz w:val="20"/>
        </w:rPr>
        <w:t>: 70891320</w:t>
      </w:r>
    </w:p>
    <w:p w14:paraId="72745FE3" w14:textId="77777777" w:rsidR="00CE493D" w:rsidRPr="008A7F56" w:rsidRDefault="0062647A" w:rsidP="00CE493D">
      <w:pPr>
        <w:spacing w:before="60"/>
        <w:ind w:left="2520"/>
        <w:rPr>
          <w:color w:val="00B050"/>
        </w:rPr>
      </w:pPr>
      <w:r w:rsidRPr="008A7F56">
        <w:rPr>
          <w:rFonts w:ascii="Arial" w:hAnsi="Arial" w:cs="Arial"/>
          <w:sz w:val="20"/>
          <w:szCs w:val="20"/>
        </w:rPr>
        <w:t xml:space="preserve"> </w:t>
      </w:r>
      <w:r w:rsidR="00CE493D" w:rsidRPr="008A7F56">
        <w:rPr>
          <w:rFonts w:ascii="Arial" w:hAnsi="Arial" w:cs="Arial"/>
          <w:sz w:val="20"/>
          <w:szCs w:val="20"/>
        </w:rPr>
        <w:t xml:space="preserve">bankovní spojení: </w:t>
      </w:r>
      <w:r w:rsidR="00794794" w:rsidRPr="00794794">
        <w:rPr>
          <w:rFonts w:ascii="Arial" w:hAnsi="Arial" w:cs="Arial"/>
          <w:sz w:val="20"/>
          <w:szCs w:val="20"/>
        </w:rPr>
        <w:t xml:space="preserve">2786182/0800, Česká spořitelna, a.s. </w:t>
      </w:r>
    </w:p>
    <w:p w14:paraId="758F6CB1" w14:textId="77777777" w:rsidR="00CE493D" w:rsidRPr="008A7F56" w:rsidRDefault="00CE493D" w:rsidP="00CE493D">
      <w:pPr>
        <w:spacing w:before="60"/>
        <w:ind w:left="2552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>(dále jen „</w:t>
      </w:r>
      <w:r w:rsidRPr="008A7F56">
        <w:rPr>
          <w:rFonts w:ascii="Arial" w:hAnsi="Arial" w:cs="Arial"/>
          <w:b/>
          <w:sz w:val="20"/>
        </w:rPr>
        <w:t>poskytovatel“</w:t>
      </w:r>
      <w:r w:rsidRPr="008A7F56">
        <w:rPr>
          <w:rFonts w:ascii="Arial" w:hAnsi="Arial" w:cs="Arial"/>
          <w:sz w:val="20"/>
        </w:rPr>
        <w:t>)</w:t>
      </w:r>
    </w:p>
    <w:p w14:paraId="1A49AB6E" w14:textId="77777777" w:rsidR="00CE493D" w:rsidRPr="008A7F56" w:rsidRDefault="00CE493D" w:rsidP="00CE493D">
      <w:pPr>
        <w:pStyle w:val="Zkladntext"/>
        <w:spacing w:before="60"/>
        <w:ind w:left="2552"/>
        <w:rPr>
          <w:sz w:val="22"/>
        </w:rPr>
      </w:pPr>
    </w:p>
    <w:p w14:paraId="17424872" w14:textId="77777777" w:rsidR="00CE493D" w:rsidRPr="008A7F56" w:rsidRDefault="00CE493D" w:rsidP="007E720A">
      <w:pPr>
        <w:pStyle w:val="Zkladntext"/>
        <w:ind w:firstLine="2552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>a</w:t>
      </w:r>
    </w:p>
    <w:p w14:paraId="64E1FAB4" w14:textId="77777777" w:rsidR="00CE493D" w:rsidRPr="008A7F56" w:rsidRDefault="00CE493D" w:rsidP="007E720A">
      <w:pPr>
        <w:pStyle w:val="Zkladntext"/>
        <w:rPr>
          <w:rFonts w:ascii="Arial" w:hAnsi="Arial" w:cs="Arial"/>
          <w:sz w:val="20"/>
        </w:rPr>
      </w:pPr>
    </w:p>
    <w:p w14:paraId="4F85F2B9" w14:textId="77777777" w:rsidR="00D95EDD" w:rsidRPr="008A7F56" w:rsidRDefault="00CE493D" w:rsidP="00D95EDD">
      <w:pPr>
        <w:spacing w:before="60"/>
        <w:jc w:val="both"/>
        <w:rPr>
          <w:rFonts w:ascii="Arial" w:hAnsi="Arial" w:cs="Arial"/>
          <w:i/>
          <w:color w:val="00B050"/>
          <w:sz w:val="16"/>
          <w:szCs w:val="16"/>
        </w:rPr>
      </w:pPr>
      <w:r w:rsidRPr="008A7F56">
        <w:rPr>
          <w:rFonts w:ascii="Arial" w:hAnsi="Arial" w:cs="Arial"/>
          <w:sz w:val="20"/>
          <w:szCs w:val="20"/>
        </w:rPr>
        <w:t>Příjemce</w:t>
      </w:r>
      <w:r w:rsidR="009E75F2">
        <w:rPr>
          <w:rFonts w:ascii="Arial" w:hAnsi="Arial" w:cs="Arial"/>
          <w:sz w:val="20"/>
          <w:szCs w:val="20"/>
        </w:rPr>
        <w:t xml:space="preserve"> dotace</w:t>
      </w:r>
      <w:r w:rsidRPr="008A7F56">
        <w:rPr>
          <w:rFonts w:ascii="Arial" w:hAnsi="Arial" w:cs="Arial"/>
          <w:sz w:val="20"/>
          <w:szCs w:val="20"/>
        </w:rPr>
        <w:t xml:space="preserve">: </w:t>
      </w:r>
      <w:r w:rsidRPr="008A7F56">
        <w:rPr>
          <w:rFonts w:ascii="Arial" w:hAnsi="Arial" w:cs="Arial"/>
          <w:sz w:val="20"/>
          <w:szCs w:val="20"/>
        </w:rPr>
        <w:tab/>
      </w:r>
      <w:r w:rsidR="0062647A" w:rsidRPr="008A7F56">
        <w:rPr>
          <w:rFonts w:ascii="Arial" w:hAnsi="Arial" w:cs="Arial"/>
          <w:sz w:val="20"/>
          <w:szCs w:val="20"/>
        </w:rPr>
        <w:t xml:space="preserve">      </w:t>
      </w:r>
      <w:r w:rsidR="009E75F2">
        <w:rPr>
          <w:rFonts w:ascii="Arial" w:hAnsi="Arial" w:cs="Arial"/>
          <w:sz w:val="20"/>
          <w:szCs w:val="20"/>
        </w:rPr>
        <w:t xml:space="preserve"> </w:t>
      </w:r>
      <w:r w:rsidR="00D95EDD" w:rsidRPr="00F30643">
        <w:rPr>
          <w:rFonts w:ascii="Arial" w:hAnsi="Arial" w:cs="Arial"/>
          <w:b/>
          <w:sz w:val="20"/>
          <w:szCs w:val="20"/>
        </w:rPr>
        <w:t>Kroměřížská nemocnice a.s.</w:t>
      </w:r>
    </w:p>
    <w:p w14:paraId="60BD84E9" w14:textId="77777777" w:rsidR="00D95EDD" w:rsidRPr="008A7F56" w:rsidRDefault="00D95EDD" w:rsidP="00D95EDD">
      <w:pPr>
        <w:spacing w:before="60"/>
        <w:ind w:left="252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sídlem v Kroměříži, Havlíčkova 660/69, PSČ 767 01</w:t>
      </w:r>
    </w:p>
    <w:p w14:paraId="61A0D973" w14:textId="77777777" w:rsidR="00D95EDD" w:rsidRPr="008A7F56" w:rsidRDefault="00D95EDD" w:rsidP="00D95EDD">
      <w:pPr>
        <w:spacing w:before="60"/>
        <w:ind w:left="2520"/>
        <w:rPr>
          <w:rFonts w:ascii="Arial" w:hAnsi="Arial" w:cs="Arial"/>
          <w:i/>
          <w:color w:val="00B050"/>
          <w:sz w:val="16"/>
          <w:szCs w:val="16"/>
        </w:rPr>
      </w:pPr>
      <w:r w:rsidRPr="008A7F56">
        <w:rPr>
          <w:rFonts w:ascii="Arial" w:hAnsi="Arial" w:cs="Arial"/>
          <w:sz w:val="20"/>
          <w:szCs w:val="20"/>
        </w:rPr>
        <w:t>IČ</w:t>
      </w:r>
      <w:r>
        <w:rPr>
          <w:rFonts w:ascii="Arial" w:hAnsi="Arial" w:cs="Arial"/>
          <w:sz w:val="20"/>
          <w:szCs w:val="20"/>
        </w:rPr>
        <w:t xml:space="preserve">O: </w:t>
      </w:r>
      <w:r w:rsidRPr="00794794">
        <w:rPr>
          <w:rFonts w:ascii="Arial" w:hAnsi="Arial" w:cs="Arial"/>
          <w:sz w:val="20"/>
          <w:szCs w:val="20"/>
        </w:rPr>
        <w:t>27660532</w:t>
      </w:r>
    </w:p>
    <w:p w14:paraId="72C305D0" w14:textId="14E62603" w:rsidR="00D95EDD" w:rsidRPr="00064898" w:rsidRDefault="00D95EDD" w:rsidP="00D95EDD">
      <w:pPr>
        <w:spacing w:before="60"/>
        <w:ind w:left="2520"/>
        <w:jc w:val="both"/>
        <w:rPr>
          <w:rFonts w:ascii="Arial" w:hAnsi="Arial" w:cs="Arial"/>
          <w:sz w:val="20"/>
          <w:szCs w:val="20"/>
        </w:rPr>
      </w:pPr>
      <w:r w:rsidRPr="00064898">
        <w:rPr>
          <w:rFonts w:ascii="Arial" w:hAnsi="Arial" w:cs="Arial"/>
          <w:sz w:val="20"/>
          <w:szCs w:val="20"/>
        </w:rPr>
        <w:t>zastupuje:</w:t>
      </w:r>
      <w:r w:rsidR="00F13B92" w:rsidRPr="009E16D2">
        <w:rPr>
          <w:rFonts w:ascii="Arial" w:hAnsi="Arial" w:cs="Arial"/>
          <w:sz w:val="20"/>
          <w:szCs w:val="20"/>
        </w:rPr>
        <w:t xml:space="preserve"> </w:t>
      </w:r>
      <w:r w:rsidR="00B707A1">
        <w:rPr>
          <w:rFonts w:ascii="Arial" w:hAnsi="Arial" w:cs="Arial"/>
          <w:sz w:val="20"/>
          <w:szCs w:val="20"/>
        </w:rPr>
        <w:t>XXXXX</w:t>
      </w:r>
      <w:r w:rsidR="00F13B92" w:rsidRPr="009E16D2">
        <w:rPr>
          <w:rFonts w:ascii="Arial" w:hAnsi="Arial" w:cs="Arial"/>
          <w:sz w:val="20"/>
          <w:szCs w:val="20"/>
        </w:rPr>
        <w:t xml:space="preserve">, </w:t>
      </w:r>
      <w:r w:rsidR="00B707A1">
        <w:rPr>
          <w:rFonts w:ascii="Arial" w:hAnsi="Arial" w:cs="Arial"/>
          <w:sz w:val="20"/>
          <w:szCs w:val="20"/>
        </w:rPr>
        <w:t>XXXXXX</w:t>
      </w:r>
    </w:p>
    <w:p w14:paraId="3EC2F220" w14:textId="77777777" w:rsidR="00D95EDD" w:rsidRPr="004A36D4" w:rsidRDefault="00D95EDD" w:rsidP="00D95EDD">
      <w:pPr>
        <w:spacing w:before="60"/>
        <w:ind w:left="2520"/>
        <w:rPr>
          <w:rFonts w:ascii="Arial" w:hAnsi="Arial" w:cs="Arial"/>
          <w:sz w:val="20"/>
          <w:szCs w:val="20"/>
        </w:rPr>
      </w:pPr>
      <w:r w:rsidRPr="00064898">
        <w:rPr>
          <w:rFonts w:ascii="Arial" w:hAnsi="Arial" w:cs="Arial"/>
          <w:sz w:val="20"/>
          <w:szCs w:val="20"/>
        </w:rPr>
        <w:t>bankovní spojení</w:t>
      </w:r>
      <w:r w:rsidRPr="00064898">
        <w:rPr>
          <w:rFonts w:ascii="Arial" w:hAnsi="Arial" w:cs="Arial"/>
          <w:i/>
          <w:sz w:val="20"/>
          <w:szCs w:val="20"/>
        </w:rPr>
        <w:t xml:space="preserve">: </w:t>
      </w:r>
      <w:r w:rsidRPr="00CB69F5">
        <w:rPr>
          <w:rFonts w:ascii="Arial" w:hAnsi="Arial" w:cs="Arial"/>
          <w:sz w:val="20"/>
          <w:szCs w:val="20"/>
        </w:rPr>
        <w:t>277674788/0300, Československá obchodní banka, a.s.</w:t>
      </w:r>
    </w:p>
    <w:p w14:paraId="57CF8F50" w14:textId="77777777" w:rsidR="00D95EDD" w:rsidRPr="00064898" w:rsidRDefault="00D95EDD" w:rsidP="00D95EDD">
      <w:pPr>
        <w:pStyle w:val="Zkladntext"/>
        <w:spacing w:before="60"/>
        <w:ind w:left="2517" w:right="142"/>
        <w:rPr>
          <w:rFonts w:ascii="Arial" w:hAnsi="Arial" w:cs="Arial"/>
          <w:i/>
          <w:color w:val="7030A0"/>
          <w:sz w:val="16"/>
          <w:szCs w:val="16"/>
        </w:rPr>
      </w:pPr>
      <w:r w:rsidRPr="00064898">
        <w:rPr>
          <w:rFonts w:ascii="Arial" w:hAnsi="Arial" w:cs="Arial"/>
          <w:sz w:val="20"/>
        </w:rPr>
        <w:t>zapsaný u KS v Brně oddíl B, vložka 4416</w:t>
      </w:r>
    </w:p>
    <w:p w14:paraId="50B9DA29" w14:textId="78E1B836" w:rsidR="00D95EDD" w:rsidRPr="00582B89" w:rsidRDefault="00D95EDD" w:rsidP="00D95EDD">
      <w:pPr>
        <w:pStyle w:val="Zkladntext"/>
        <w:spacing w:before="60"/>
        <w:ind w:left="2520"/>
        <w:rPr>
          <w:rFonts w:ascii="Arial" w:hAnsi="Arial" w:cs="Arial"/>
          <w:sz w:val="20"/>
        </w:rPr>
      </w:pPr>
      <w:r w:rsidRPr="00064898">
        <w:rPr>
          <w:rFonts w:ascii="Arial" w:hAnsi="Arial" w:cs="Arial"/>
          <w:sz w:val="20"/>
        </w:rPr>
        <w:t>(dále jen „</w:t>
      </w:r>
      <w:r w:rsidRPr="00064898">
        <w:rPr>
          <w:rFonts w:ascii="Arial" w:hAnsi="Arial" w:cs="Arial"/>
          <w:b/>
          <w:sz w:val="20"/>
        </w:rPr>
        <w:t>příjemce“</w:t>
      </w:r>
      <w:r w:rsidRPr="00064898">
        <w:rPr>
          <w:rFonts w:ascii="Arial" w:hAnsi="Arial" w:cs="Arial"/>
          <w:sz w:val="20"/>
        </w:rPr>
        <w:t>)</w:t>
      </w:r>
    </w:p>
    <w:p w14:paraId="32F78B3A" w14:textId="01CC6086" w:rsidR="003F6530" w:rsidRDefault="003F6530" w:rsidP="00822968">
      <w:pPr>
        <w:spacing w:before="60" w:after="120"/>
        <w:rPr>
          <w:rFonts w:ascii="Arial" w:hAnsi="Arial" w:cs="Arial"/>
          <w:b/>
          <w:sz w:val="20"/>
          <w:szCs w:val="20"/>
        </w:rPr>
      </w:pPr>
    </w:p>
    <w:p w14:paraId="5DA4F8AD" w14:textId="77777777" w:rsidR="004D5F2C" w:rsidRPr="00451148" w:rsidRDefault="004D5F2C" w:rsidP="004937C7">
      <w:pPr>
        <w:spacing w:before="60" w:after="120"/>
        <w:jc w:val="center"/>
        <w:rPr>
          <w:rFonts w:ascii="Arial" w:hAnsi="Arial" w:cs="Arial"/>
          <w:b/>
          <w:sz w:val="20"/>
          <w:szCs w:val="20"/>
        </w:rPr>
      </w:pPr>
    </w:p>
    <w:p w14:paraId="1CE4DF10" w14:textId="77777777" w:rsidR="003E5BBB" w:rsidRPr="00451148" w:rsidRDefault="003E5BBB" w:rsidP="003D2188">
      <w:pPr>
        <w:pStyle w:val="Styl1"/>
      </w:pPr>
      <w:r w:rsidRPr="00451148">
        <w:t>Preambule</w:t>
      </w:r>
    </w:p>
    <w:p w14:paraId="3A9F6684" w14:textId="4D782154" w:rsidR="00822968" w:rsidRDefault="003E5BBB" w:rsidP="005169EF">
      <w:pPr>
        <w:pStyle w:val="Styl2"/>
      </w:pPr>
      <w:r w:rsidRPr="00451148">
        <w:t xml:space="preserve">Na základě Pověření k poskytování služeb obecného hospodářského zájmu ze dne </w:t>
      </w:r>
      <w:r w:rsidR="004D12CB" w:rsidRPr="00451148">
        <w:t>13.</w:t>
      </w:r>
      <w:r w:rsidR="00815F68" w:rsidRPr="00451148">
        <w:t xml:space="preserve"> </w:t>
      </w:r>
      <w:r w:rsidR="004D12CB" w:rsidRPr="00451148">
        <w:t>10.</w:t>
      </w:r>
      <w:r w:rsidR="00815F68" w:rsidRPr="00451148">
        <w:t xml:space="preserve"> </w:t>
      </w:r>
      <w:r w:rsidR="004D12CB" w:rsidRPr="00451148">
        <w:t>2016</w:t>
      </w:r>
      <w:r w:rsidR="007617BA">
        <w:t xml:space="preserve"> číslo smlouvy D/2955</w:t>
      </w:r>
      <w:r w:rsidR="00BB4C76">
        <w:t xml:space="preserve">/2016/ZD </w:t>
      </w:r>
      <w:r w:rsidR="007C7644" w:rsidRPr="00451148">
        <w:t xml:space="preserve">(dále jen „Pověření“) </w:t>
      </w:r>
      <w:r w:rsidRPr="00451148">
        <w:t>byl příjemce pověřen poskytovatelem poskytováním služeb obecného hospodářského zájmu</w:t>
      </w:r>
      <w:r w:rsidR="00FC79C7" w:rsidRPr="00451148">
        <w:t xml:space="preserve"> (dále jen „SOHZ“)</w:t>
      </w:r>
      <w:r w:rsidRPr="00451148">
        <w:t xml:space="preserve">. Za zajištění poskytování </w:t>
      </w:r>
      <w:r w:rsidR="00FC79C7" w:rsidRPr="00451148">
        <w:t>SOHZ</w:t>
      </w:r>
      <w:r w:rsidRPr="00451148">
        <w:t xml:space="preserve"> je nyní příjemci poskytnuta vyrovnávací platba ve formě dotace. Jelikož jsou tímto splněny podmínky Rozhodnutí Komise 2012/21/EU ze dne 20.</w:t>
      </w:r>
      <w:r w:rsidR="00050144" w:rsidRPr="00451148">
        <w:t> </w:t>
      </w:r>
      <w:r w:rsidRPr="00451148">
        <w:t>prosince 2011 o použití čl. 106 odst. 2 Smlouvy o fungování Evropské unie na státní podporu ve</w:t>
      </w:r>
      <w:r w:rsidR="00050144" w:rsidRPr="00451148">
        <w:t> </w:t>
      </w:r>
      <w:r w:rsidRPr="00451148">
        <w:t xml:space="preserve">formě vyrovnávací platby za závazek veřejné služby udělené určitým podnikům pověřeným poskytováním služeb obecného hospodářského zájmu, které bylo publikováno v Úředním věstníku EU dne 11. 1. 2012, lze tuto </w:t>
      </w:r>
      <w:r w:rsidR="00683B97" w:rsidRPr="00451148">
        <w:t>vyrovnávací platbu ve formě</w:t>
      </w:r>
      <w:r w:rsidRPr="00451148">
        <w:t xml:space="preserve"> dotace, považovat za veřejnou podporou slučitelnou s vnitřním trhem, která nepodléhá ohlašovací povinnosti ve smyslu čl. 108 odst. 3 Smlouvy o fungování Evropské unie.</w:t>
      </w:r>
    </w:p>
    <w:p w14:paraId="102CA60E" w14:textId="77777777" w:rsidR="003F6530" w:rsidRPr="00451148" w:rsidRDefault="003F6530" w:rsidP="005169EF">
      <w:pPr>
        <w:pStyle w:val="Styl2"/>
      </w:pPr>
    </w:p>
    <w:p w14:paraId="1BEB213C" w14:textId="77777777" w:rsidR="00CE493D" w:rsidRPr="00451148" w:rsidRDefault="00CE493D" w:rsidP="001B6A39">
      <w:pPr>
        <w:pStyle w:val="Styl1"/>
      </w:pPr>
      <w:r w:rsidRPr="00451148">
        <w:t>I.</w:t>
      </w:r>
    </w:p>
    <w:p w14:paraId="2666AC7A" w14:textId="77777777" w:rsidR="00CE493D" w:rsidRPr="00451148" w:rsidRDefault="00CE493D" w:rsidP="001B6A39">
      <w:pPr>
        <w:pStyle w:val="Styl1"/>
      </w:pPr>
      <w:r w:rsidRPr="00451148">
        <w:t>Předmět smlouvy</w:t>
      </w:r>
    </w:p>
    <w:p w14:paraId="4BF38834" w14:textId="0621949E" w:rsidR="00822968" w:rsidRPr="007F317B" w:rsidRDefault="00A63F51" w:rsidP="00F207E6">
      <w:pPr>
        <w:pStyle w:val="Styl3"/>
        <w:numPr>
          <w:ilvl w:val="0"/>
          <w:numId w:val="0"/>
        </w:numPr>
        <w:ind w:left="360" w:hanging="360"/>
      </w:pPr>
      <w:r w:rsidRPr="00451148">
        <w:t xml:space="preserve">1.1 </w:t>
      </w:r>
      <w:r w:rsidR="003E13FC" w:rsidRPr="00451148">
        <w:t xml:space="preserve">Poskytovatel se zavazuje poskytnout příjemci </w:t>
      </w:r>
      <w:r w:rsidR="000B2D17" w:rsidRPr="00451148">
        <w:t xml:space="preserve">vyrovnávací platbu ve formě </w:t>
      </w:r>
      <w:r w:rsidR="003E13FC" w:rsidRPr="00451148">
        <w:rPr>
          <w:b/>
          <w:snapToGrid w:val="0"/>
        </w:rPr>
        <w:t>neinvestiční</w:t>
      </w:r>
      <w:r w:rsidR="003E13FC" w:rsidRPr="00451148">
        <w:t xml:space="preserve"> </w:t>
      </w:r>
      <w:r w:rsidR="003E13FC" w:rsidRPr="00451148">
        <w:rPr>
          <w:b/>
        </w:rPr>
        <w:t>dotac</w:t>
      </w:r>
      <w:r w:rsidR="000B2D17" w:rsidRPr="00451148">
        <w:rPr>
          <w:b/>
        </w:rPr>
        <w:t>e</w:t>
      </w:r>
      <w:r w:rsidRPr="00451148">
        <w:t xml:space="preserve"> </w:t>
      </w:r>
      <w:r w:rsidR="003E13FC" w:rsidRPr="00451148">
        <w:t>z </w:t>
      </w:r>
      <w:r w:rsidR="002849F1" w:rsidRPr="00451148">
        <w:t xml:space="preserve">rozpočtu </w:t>
      </w:r>
      <w:r w:rsidR="003E13FC" w:rsidRPr="00451148">
        <w:t xml:space="preserve">Zlínského kraje </w:t>
      </w:r>
      <w:r w:rsidR="009941FE" w:rsidRPr="00451148">
        <w:t>do výše</w:t>
      </w:r>
      <w:r w:rsidR="003E13FC" w:rsidRPr="00451148">
        <w:rPr>
          <w:b/>
        </w:rPr>
        <w:t xml:space="preserve"> </w:t>
      </w:r>
      <w:r w:rsidR="00704425">
        <w:rPr>
          <w:b/>
        </w:rPr>
        <w:t>7</w:t>
      </w:r>
      <w:r w:rsidR="00DA67C6">
        <w:rPr>
          <w:b/>
        </w:rPr>
        <w:t> </w:t>
      </w:r>
      <w:r w:rsidR="004231FE">
        <w:rPr>
          <w:b/>
        </w:rPr>
        <w:t>790</w:t>
      </w:r>
      <w:r w:rsidR="00DA67C6">
        <w:rPr>
          <w:b/>
        </w:rPr>
        <w:t xml:space="preserve"> 000</w:t>
      </w:r>
      <w:r w:rsidR="003E13FC" w:rsidRPr="007F317B">
        <w:rPr>
          <w:b/>
        </w:rPr>
        <w:t xml:space="preserve"> Kč</w:t>
      </w:r>
      <w:r w:rsidR="003E13FC" w:rsidRPr="007F317B">
        <w:t xml:space="preserve"> (slovy</w:t>
      </w:r>
      <w:r w:rsidR="00F2378F">
        <w:t xml:space="preserve"> sedm milionů sed</w:t>
      </w:r>
      <w:r w:rsidR="00900F69">
        <w:t xml:space="preserve">m set </w:t>
      </w:r>
      <w:r w:rsidR="00F2378F">
        <w:t>de</w:t>
      </w:r>
      <w:r w:rsidR="00900F69">
        <w:t>vade</w:t>
      </w:r>
      <w:r w:rsidR="00F2378F">
        <w:t>sát</w:t>
      </w:r>
      <w:r w:rsidR="00DA67C6">
        <w:t xml:space="preserve"> tisíc korun českých</w:t>
      </w:r>
      <w:r w:rsidRPr="007F317B">
        <w:t xml:space="preserve">), </w:t>
      </w:r>
      <w:r w:rsidR="003E13FC" w:rsidRPr="007F317B">
        <w:t>na</w:t>
      </w:r>
      <w:r w:rsidR="00050144" w:rsidRPr="007F317B">
        <w:t> </w:t>
      </w:r>
      <w:r w:rsidR="00A66593" w:rsidRPr="007F317B">
        <w:t xml:space="preserve">financování poskytování </w:t>
      </w:r>
      <w:r w:rsidR="00FC79C7" w:rsidRPr="007F317B">
        <w:t>SOHZ</w:t>
      </w:r>
      <w:r w:rsidR="00A66593" w:rsidRPr="007F317B">
        <w:t xml:space="preserve"> vymezené v příloze č. 1 této smlouvy</w:t>
      </w:r>
      <w:r w:rsidR="00FC79C7" w:rsidRPr="007F317B">
        <w:t xml:space="preserve"> v</w:t>
      </w:r>
      <w:r w:rsidR="003A79F5">
        <w:t> roce 2024</w:t>
      </w:r>
      <w:r w:rsidR="00F207E6" w:rsidRPr="007F317B">
        <w:t>.</w:t>
      </w:r>
    </w:p>
    <w:p w14:paraId="26F28EFE" w14:textId="30B27E75" w:rsidR="003F6530" w:rsidRPr="007F317B" w:rsidRDefault="003F6530" w:rsidP="003955BE">
      <w:pPr>
        <w:pStyle w:val="Nadpis"/>
        <w:jc w:val="left"/>
      </w:pPr>
    </w:p>
    <w:p w14:paraId="42646E21" w14:textId="77777777" w:rsidR="00CE493D" w:rsidRPr="007F317B" w:rsidRDefault="00CE493D" w:rsidP="00115D2B">
      <w:pPr>
        <w:pStyle w:val="Styl1"/>
      </w:pPr>
      <w:r w:rsidRPr="007F317B">
        <w:t>II.</w:t>
      </w:r>
    </w:p>
    <w:p w14:paraId="21E1C93F" w14:textId="77777777" w:rsidR="00565A0F" w:rsidRPr="007F317B" w:rsidRDefault="00E30811" w:rsidP="00115D2B">
      <w:pPr>
        <w:pStyle w:val="Styl1"/>
      </w:pPr>
      <w:bookmarkStart w:id="0" w:name="_Toc422000287"/>
      <w:r w:rsidRPr="007F317B">
        <w:rPr>
          <w:rFonts w:eastAsiaTheme="minorHAnsi"/>
        </w:rPr>
        <w:t>Doba</w:t>
      </w:r>
      <w:r w:rsidR="006904DA" w:rsidRPr="007F317B">
        <w:rPr>
          <w:rFonts w:eastAsiaTheme="minorHAnsi"/>
        </w:rPr>
        <w:t xml:space="preserve">, v níž </w:t>
      </w:r>
      <w:r w:rsidR="00115D2B" w:rsidRPr="007F317B">
        <w:rPr>
          <w:rFonts w:eastAsiaTheme="minorHAnsi"/>
        </w:rPr>
        <w:t xml:space="preserve">je </w:t>
      </w:r>
      <w:r w:rsidR="00565A0F" w:rsidRPr="007F317B">
        <w:t xml:space="preserve">poskytování </w:t>
      </w:r>
      <w:r w:rsidR="00771486" w:rsidRPr="007F317B">
        <w:t>SOHZ</w:t>
      </w:r>
      <w:r w:rsidR="006904DA" w:rsidRPr="007F317B">
        <w:t xml:space="preserve"> financováno</w:t>
      </w:r>
    </w:p>
    <w:bookmarkEnd w:id="0"/>
    <w:p w14:paraId="6DF246E2" w14:textId="34271111" w:rsidR="009007AD" w:rsidRPr="007F317B" w:rsidRDefault="003C56EE" w:rsidP="00217E36">
      <w:pPr>
        <w:pStyle w:val="Odstavecseseznamem"/>
        <w:keepNext/>
        <w:numPr>
          <w:ilvl w:val="1"/>
          <w:numId w:val="7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="60" w:after="60"/>
        <w:jc w:val="both"/>
        <w:rPr>
          <w:rFonts w:ascii="Arial" w:hAnsi="Arial" w:cs="Arial"/>
          <w:sz w:val="20"/>
          <w:szCs w:val="20"/>
        </w:rPr>
      </w:pPr>
      <w:r w:rsidRPr="007F317B">
        <w:rPr>
          <w:rFonts w:ascii="Arial" w:hAnsi="Arial" w:cs="Arial"/>
          <w:sz w:val="20"/>
          <w:szCs w:val="20"/>
        </w:rPr>
        <w:t xml:space="preserve">Vyrovnávací platbu lze použít na úhradu </w:t>
      </w:r>
      <w:r w:rsidR="0065606E" w:rsidRPr="007F317B">
        <w:rPr>
          <w:rFonts w:ascii="Arial" w:hAnsi="Arial" w:cs="Arial"/>
          <w:sz w:val="20"/>
          <w:szCs w:val="20"/>
        </w:rPr>
        <w:t xml:space="preserve">způsobilých </w:t>
      </w:r>
      <w:r w:rsidRPr="007F317B">
        <w:rPr>
          <w:rFonts w:ascii="Arial" w:hAnsi="Arial" w:cs="Arial"/>
          <w:b/>
          <w:sz w:val="20"/>
          <w:szCs w:val="20"/>
        </w:rPr>
        <w:t>nákladů</w:t>
      </w:r>
      <w:r w:rsidRPr="007F317B">
        <w:rPr>
          <w:rFonts w:ascii="Arial" w:hAnsi="Arial" w:cs="Arial"/>
          <w:sz w:val="20"/>
          <w:szCs w:val="20"/>
        </w:rPr>
        <w:t xml:space="preserve"> vzniklých v období od </w:t>
      </w:r>
      <w:r w:rsidR="009573D6" w:rsidRPr="007F317B">
        <w:rPr>
          <w:rFonts w:ascii="Arial" w:hAnsi="Arial" w:cs="Arial"/>
          <w:sz w:val="20"/>
          <w:szCs w:val="20"/>
        </w:rPr>
        <w:t xml:space="preserve">1. 1. </w:t>
      </w:r>
      <w:r w:rsidRPr="007F317B">
        <w:rPr>
          <w:rFonts w:ascii="Arial" w:hAnsi="Arial" w:cs="Arial"/>
          <w:sz w:val="20"/>
          <w:szCs w:val="20"/>
        </w:rPr>
        <w:t>do</w:t>
      </w:r>
      <w:r w:rsidR="00A63F51" w:rsidRPr="007F317B">
        <w:rPr>
          <w:rFonts w:ascii="Arial" w:hAnsi="Arial" w:cs="Arial"/>
          <w:sz w:val="20"/>
          <w:szCs w:val="20"/>
        </w:rPr>
        <w:t xml:space="preserve"> 31. 12. </w:t>
      </w:r>
      <w:r w:rsidR="005F7DA3">
        <w:rPr>
          <w:rFonts w:ascii="Arial" w:hAnsi="Arial" w:cs="Arial"/>
          <w:sz w:val="20"/>
          <w:szCs w:val="20"/>
        </w:rPr>
        <w:t>2024</w:t>
      </w:r>
      <w:r w:rsidR="00BE64EE" w:rsidRPr="007F317B">
        <w:rPr>
          <w:rFonts w:ascii="Arial" w:hAnsi="Arial" w:cs="Arial"/>
          <w:sz w:val="20"/>
          <w:szCs w:val="20"/>
        </w:rPr>
        <w:t xml:space="preserve"> </w:t>
      </w:r>
      <w:r w:rsidR="009573D6" w:rsidRPr="007F317B">
        <w:rPr>
          <w:rFonts w:ascii="Arial" w:hAnsi="Arial" w:cs="Arial"/>
          <w:sz w:val="20"/>
          <w:szCs w:val="20"/>
        </w:rPr>
        <w:t>včetně</w:t>
      </w:r>
      <w:r w:rsidRPr="007F317B">
        <w:rPr>
          <w:rFonts w:ascii="Arial" w:hAnsi="Arial" w:cs="Arial"/>
          <w:i/>
          <w:sz w:val="16"/>
          <w:szCs w:val="16"/>
        </w:rPr>
        <w:t xml:space="preserve">, </w:t>
      </w:r>
      <w:r w:rsidRPr="007F317B">
        <w:rPr>
          <w:rFonts w:ascii="Arial" w:hAnsi="Arial" w:cs="Arial"/>
          <w:sz w:val="20"/>
          <w:szCs w:val="20"/>
        </w:rPr>
        <w:t>vztahujících se ke stanovenému účelu poskytnutí dle čl. I odst. 1.1 Smlouvy</w:t>
      </w:r>
      <w:r w:rsidR="00A4208F" w:rsidRPr="007F317B">
        <w:rPr>
          <w:rFonts w:ascii="Arial" w:hAnsi="Arial" w:cs="Arial"/>
          <w:sz w:val="20"/>
          <w:szCs w:val="20"/>
        </w:rPr>
        <w:t>.</w:t>
      </w:r>
    </w:p>
    <w:p w14:paraId="3353224F" w14:textId="5F8B7847" w:rsidR="00F207E6" w:rsidRDefault="00F207E6" w:rsidP="004D5F2C">
      <w:pPr>
        <w:rPr>
          <w:rFonts w:ascii="Arial" w:hAnsi="Arial" w:cs="Arial"/>
          <w:sz w:val="20"/>
          <w:szCs w:val="20"/>
        </w:rPr>
      </w:pPr>
    </w:p>
    <w:p w14:paraId="04922DC3" w14:textId="3534F64D" w:rsidR="009A2CE2" w:rsidRDefault="009A2CE2" w:rsidP="004D5F2C">
      <w:pPr>
        <w:rPr>
          <w:rFonts w:ascii="Arial" w:hAnsi="Arial" w:cs="Arial"/>
          <w:sz w:val="20"/>
          <w:szCs w:val="20"/>
        </w:rPr>
      </w:pPr>
    </w:p>
    <w:p w14:paraId="4BD9BD9E" w14:textId="77777777" w:rsidR="009A2CE2" w:rsidRPr="007F317B" w:rsidRDefault="009A2CE2" w:rsidP="004D5F2C">
      <w:pPr>
        <w:rPr>
          <w:rFonts w:ascii="Arial" w:hAnsi="Arial" w:cs="Arial"/>
          <w:sz w:val="20"/>
          <w:szCs w:val="20"/>
        </w:rPr>
      </w:pPr>
    </w:p>
    <w:p w14:paraId="17580D04" w14:textId="5288E1C3" w:rsidR="009007AD" w:rsidRPr="007F317B" w:rsidRDefault="00896CD8" w:rsidP="009007AD">
      <w:pPr>
        <w:keepNext/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="60" w:after="6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III</w:t>
      </w:r>
      <w:r w:rsidR="009007AD" w:rsidRPr="007F317B">
        <w:rPr>
          <w:rFonts w:ascii="Arial" w:hAnsi="Arial" w:cs="Arial"/>
          <w:sz w:val="20"/>
          <w:szCs w:val="20"/>
        </w:rPr>
        <w:t>.</w:t>
      </w:r>
    </w:p>
    <w:p w14:paraId="27F7FD8A" w14:textId="77777777" w:rsidR="003F1527" w:rsidRPr="007F317B" w:rsidRDefault="003F1527" w:rsidP="001B6A39">
      <w:pPr>
        <w:pStyle w:val="Styl1"/>
      </w:pPr>
      <w:r w:rsidRPr="007F317B">
        <w:rPr>
          <w:snapToGrid w:val="0"/>
        </w:rPr>
        <w:t xml:space="preserve">Financování </w:t>
      </w:r>
      <w:r w:rsidR="004577F2" w:rsidRPr="007F317B">
        <w:rPr>
          <w:snapToGrid w:val="0"/>
        </w:rPr>
        <w:t xml:space="preserve">poskytování </w:t>
      </w:r>
      <w:r w:rsidR="00771486" w:rsidRPr="007F317B">
        <w:rPr>
          <w:snapToGrid w:val="0"/>
        </w:rPr>
        <w:t>SOHZ</w:t>
      </w:r>
    </w:p>
    <w:p w14:paraId="6FC65B9D" w14:textId="6FF40322" w:rsidR="0094051C" w:rsidRPr="007F317B" w:rsidRDefault="009632C8" w:rsidP="00896CD8">
      <w:pPr>
        <w:pStyle w:val="Zkladntext"/>
        <w:numPr>
          <w:ilvl w:val="1"/>
          <w:numId w:val="21"/>
        </w:numPr>
        <w:tabs>
          <w:tab w:val="clear" w:pos="7776"/>
          <w:tab w:val="left" w:pos="7560"/>
        </w:tabs>
        <w:spacing w:beforeLines="30" w:before="72" w:after="120"/>
        <w:ind w:right="0"/>
        <w:rPr>
          <w:rFonts w:ascii="Arial" w:hAnsi="Arial" w:cs="Arial"/>
          <w:b/>
          <w:i/>
          <w:color w:val="7030A0"/>
          <w:sz w:val="16"/>
          <w:szCs w:val="16"/>
        </w:rPr>
      </w:pPr>
      <w:r w:rsidRPr="007F317B">
        <w:rPr>
          <w:rFonts w:ascii="Arial" w:hAnsi="Arial" w:cs="Arial"/>
          <w:sz w:val="20"/>
        </w:rPr>
        <w:t>Vyrovnávací platba ve formě d</w:t>
      </w:r>
      <w:r w:rsidR="003F1527" w:rsidRPr="007F317B">
        <w:rPr>
          <w:rFonts w:ascii="Arial" w:hAnsi="Arial" w:cs="Arial"/>
          <w:sz w:val="20"/>
        </w:rPr>
        <w:t>otace bude příjemci poskytnuta na účet uvedený v záhlaví této smlouvy následujícím způsobem:</w:t>
      </w:r>
      <w:r w:rsidR="00E52032" w:rsidRPr="007F317B">
        <w:rPr>
          <w:rFonts w:ascii="Arial" w:hAnsi="Arial" w:cs="Arial"/>
          <w:sz w:val="20"/>
        </w:rPr>
        <w:t xml:space="preserve"> </w:t>
      </w:r>
    </w:p>
    <w:p w14:paraId="27B596FD" w14:textId="4BB76C53" w:rsidR="00730634" w:rsidRPr="00451148" w:rsidRDefault="003F1527" w:rsidP="009623DE">
      <w:pPr>
        <w:pStyle w:val="Zkladntext"/>
        <w:tabs>
          <w:tab w:val="clear" w:pos="7776"/>
          <w:tab w:val="left" w:pos="7560"/>
        </w:tabs>
        <w:spacing w:beforeLines="30" w:before="72" w:after="120"/>
        <w:ind w:left="360" w:right="0"/>
        <w:rPr>
          <w:rFonts w:ascii="Arial" w:hAnsi="Arial" w:cs="Arial"/>
          <w:b/>
          <w:i/>
          <w:color w:val="7030A0"/>
          <w:sz w:val="16"/>
          <w:szCs w:val="16"/>
        </w:rPr>
      </w:pPr>
      <w:r w:rsidRPr="007F317B">
        <w:rPr>
          <w:rFonts w:ascii="Arial" w:hAnsi="Arial" w:cs="Arial"/>
          <w:b/>
          <w:sz w:val="20"/>
        </w:rPr>
        <w:t>po nabytí účinnosti této smlouvy</w:t>
      </w:r>
      <w:r w:rsidR="00BF7F29" w:rsidRPr="007F317B">
        <w:rPr>
          <w:rFonts w:ascii="Arial" w:hAnsi="Arial" w:cs="Arial"/>
          <w:sz w:val="20"/>
        </w:rPr>
        <w:t xml:space="preserve"> </w:t>
      </w:r>
      <w:r w:rsidRPr="007F317B">
        <w:rPr>
          <w:rFonts w:ascii="Arial" w:hAnsi="Arial" w:cs="Arial"/>
          <w:sz w:val="20"/>
        </w:rPr>
        <w:t xml:space="preserve">bude vyplacena </w:t>
      </w:r>
      <w:r w:rsidR="00730634" w:rsidRPr="007F317B">
        <w:rPr>
          <w:rFonts w:ascii="Arial" w:hAnsi="Arial" w:cs="Arial"/>
          <w:sz w:val="20"/>
        </w:rPr>
        <w:t xml:space="preserve">nejpozději </w:t>
      </w:r>
      <w:r w:rsidR="009F79B0" w:rsidRPr="007F317B">
        <w:rPr>
          <w:rFonts w:ascii="Arial" w:hAnsi="Arial" w:cs="Arial"/>
          <w:sz w:val="20"/>
        </w:rPr>
        <w:t>28</w:t>
      </w:r>
      <w:r w:rsidR="00730634" w:rsidRPr="007F317B">
        <w:rPr>
          <w:rFonts w:ascii="Arial" w:hAnsi="Arial" w:cs="Arial"/>
          <w:sz w:val="20"/>
        </w:rPr>
        <w:t xml:space="preserve">. </w:t>
      </w:r>
      <w:r w:rsidR="009F79B0" w:rsidRPr="007F317B">
        <w:rPr>
          <w:rFonts w:ascii="Arial" w:hAnsi="Arial" w:cs="Arial"/>
          <w:sz w:val="20"/>
        </w:rPr>
        <w:t>2</w:t>
      </w:r>
      <w:r w:rsidR="00730634" w:rsidRPr="007F317B">
        <w:rPr>
          <w:rFonts w:ascii="Arial" w:hAnsi="Arial" w:cs="Arial"/>
          <w:sz w:val="20"/>
        </w:rPr>
        <w:t xml:space="preserve">. </w:t>
      </w:r>
      <w:r w:rsidRPr="007F317B">
        <w:rPr>
          <w:rFonts w:ascii="Arial" w:hAnsi="Arial" w:cs="Arial"/>
          <w:b/>
          <w:sz w:val="20"/>
        </w:rPr>
        <w:t>první část</w:t>
      </w:r>
      <w:r w:rsidRPr="007F317B">
        <w:rPr>
          <w:rFonts w:ascii="Arial" w:hAnsi="Arial" w:cs="Arial"/>
          <w:sz w:val="20"/>
        </w:rPr>
        <w:t xml:space="preserve"> </w:t>
      </w:r>
      <w:r w:rsidR="00683B97" w:rsidRPr="007F317B">
        <w:rPr>
          <w:rFonts w:ascii="Arial" w:hAnsi="Arial" w:cs="Arial"/>
          <w:sz w:val="20"/>
        </w:rPr>
        <w:t xml:space="preserve">vyrovnávací platby ve formě </w:t>
      </w:r>
      <w:r w:rsidRPr="007F317B">
        <w:rPr>
          <w:rFonts w:ascii="Arial" w:hAnsi="Arial" w:cs="Arial"/>
          <w:sz w:val="20"/>
        </w:rPr>
        <w:t xml:space="preserve">dotace ve výši </w:t>
      </w:r>
      <w:r w:rsidR="00C96895">
        <w:rPr>
          <w:rFonts w:ascii="Arial" w:hAnsi="Arial" w:cs="Arial"/>
          <w:b/>
          <w:sz w:val="20"/>
        </w:rPr>
        <w:t>3 895</w:t>
      </w:r>
      <w:r w:rsidR="00824E88" w:rsidRPr="00824E88">
        <w:rPr>
          <w:rFonts w:ascii="Arial" w:hAnsi="Arial" w:cs="Arial"/>
          <w:b/>
          <w:sz w:val="20"/>
        </w:rPr>
        <w:t xml:space="preserve"> 000</w:t>
      </w:r>
      <w:r w:rsidRPr="00824E88">
        <w:rPr>
          <w:rFonts w:ascii="Arial" w:hAnsi="Arial" w:cs="Arial"/>
          <w:b/>
          <w:sz w:val="20"/>
        </w:rPr>
        <w:t xml:space="preserve"> </w:t>
      </w:r>
      <w:r w:rsidR="00A63F51" w:rsidRPr="00824E88">
        <w:rPr>
          <w:rFonts w:ascii="Arial" w:hAnsi="Arial" w:cs="Arial"/>
          <w:b/>
          <w:sz w:val="20"/>
        </w:rPr>
        <w:t>Kč</w:t>
      </w:r>
      <w:r w:rsidR="00A63F51" w:rsidRPr="007F317B">
        <w:rPr>
          <w:rFonts w:ascii="Arial" w:hAnsi="Arial" w:cs="Arial"/>
          <w:sz w:val="20"/>
        </w:rPr>
        <w:t xml:space="preserve"> (slovy </w:t>
      </w:r>
      <w:r w:rsidR="0088579E" w:rsidRPr="007F317B">
        <w:rPr>
          <w:rFonts w:ascii="Arial" w:hAnsi="Arial" w:cs="Arial"/>
          <w:sz w:val="20"/>
        </w:rPr>
        <w:t>tři miliony</w:t>
      </w:r>
      <w:r w:rsidR="009B764C">
        <w:rPr>
          <w:rFonts w:ascii="Arial" w:hAnsi="Arial" w:cs="Arial"/>
          <w:sz w:val="20"/>
        </w:rPr>
        <w:t xml:space="preserve"> osm set devadesát</w:t>
      </w:r>
      <w:r w:rsidR="00824E88">
        <w:rPr>
          <w:rFonts w:ascii="Arial" w:hAnsi="Arial" w:cs="Arial"/>
          <w:sz w:val="20"/>
        </w:rPr>
        <w:t xml:space="preserve"> pět </w:t>
      </w:r>
      <w:r w:rsidR="00451148" w:rsidRPr="007F317B">
        <w:rPr>
          <w:rFonts w:ascii="Arial" w:hAnsi="Arial" w:cs="Arial"/>
          <w:sz w:val="20"/>
        </w:rPr>
        <w:t xml:space="preserve">tisíc </w:t>
      </w:r>
      <w:r w:rsidR="005D0BFC" w:rsidRPr="007F317B">
        <w:rPr>
          <w:rFonts w:ascii="Arial" w:hAnsi="Arial" w:cs="Arial"/>
          <w:sz w:val="20"/>
        </w:rPr>
        <w:t>korun českých</w:t>
      </w:r>
      <w:r w:rsidRPr="007F317B">
        <w:rPr>
          <w:rFonts w:ascii="Arial" w:hAnsi="Arial" w:cs="Arial"/>
          <w:sz w:val="20"/>
        </w:rPr>
        <w:t>)</w:t>
      </w:r>
      <w:r w:rsidR="00747F0D" w:rsidRPr="007F317B">
        <w:rPr>
          <w:rFonts w:ascii="Arial" w:hAnsi="Arial" w:cs="Arial"/>
          <w:sz w:val="20"/>
        </w:rPr>
        <w:t>,</w:t>
      </w:r>
      <w:r w:rsidRPr="007F317B">
        <w:rPr>
          <w:rFonts w:ascii="Arial" w:hAnsi="Arial" w:cs="Arial"/>
          <w:sz w:val="20"/>
        </w:rPr>
        <w:t xml:space="preserve"> </w:t>
      </w:r>
      <w:r w:rsidR="00747F0D" w:rsidRPr="007F317B">
        <w:rPr>
          <w:rFonts w:ascii="Arial" w:hAnsi="Arial" w:cs="Arial"/>
          <w:b/>
          <w:sz w:val="20"/>
        </w:rPr>
        <w:t>druhá část</w:t>
      </w:r>
      <w:r w:rsidR="00747F0D" w:rsidRPr="007F317B">
        <w:rPr>
          <w:rFonts w:ascii="Arial" w:hAnsi="Arial" w:cs="Arial"/>
          <w:sz w:val="20"/>
        </w:rPr>
        <w:t xml:space="preserve"> </w:t>
      </w:r>
      <w:r w:rsidR="00683B97" w:rsidRPr="007F317B">
        <w:rPr>
          <w:rFonts w:ascii="Arial" w:hAnsi="Arial" w:cs="Arial"/>
          <w:sz w:val="20"/>
        </w:rPr>
        <w:t xml:space="preserve">vyrovnávací platby </w:t>
      </w:r>
      <w:r w:rsidR="009F79B0" w:rsidRPr="007F317B">
        <w:rPr>
          <w:rFonts w:ascii="Arial" w:hAnsi="Arial" w:cs="Arial"/>
          <w:sz w:val="20"/>
        </w:rPr>
        <w:t xml:space="preserve">ve formě dotace </w:t>
      </w:r>
      <w:r w:rsidR="00747F0D" w:rsidRPr="007F317B">
        <w:rPr>
          <w:rFonts w:ascii="Arial" w:hAnsi="Arial" w:cs="Arial"/>
          <w:sz w:val="20"/>
        </w:rPr>
        <w:t>ve výši</w:t>
      </w:r>
      <w:r w:rsidR="006832F5" w:rsidRPr="007F317B">
        <w:rPr>
          <w:rFonts w:ascii="Arial" w:hAnsi="Arial" w:cs="Arial"/>
          <w:sz w:val="20"/>
        </w:rPr>
        <w:t xml:space="preserve"> </w:t>
      </w:r>
      <w:r w:rsidR="00C96895">
        <w:rPr>
          <w:rFonts w:ascii="Arial" w:hAnsi="Arial" w:cs="Arial"/>
          <w:b/>
          <w:sz w:val="20"/>
        </w:rPr>
        <w:t>1 947</w:t>
      </w:r>
      <w:r w:rsidR="000B3139" w:rsidRPr="000B3139">
        <w:rPr>
          <w:rFonts w:ascii="Arial" w:hAnsi="Arial" w:cs="Arial"/>
          <w:b/>
          <w:sz w:val="20"/>
        </w:rPr>
        <w:t xml:space="preserve"> 500</w:t>
      </w:r>
      <w:r w:rsidR="00747F0D" w:rsidRPr="000B3139">
        <w:rPr>
          <w:rFonts w:ascii="Arial" w:hAnsi="Arial" w:cs="Arial"/>
          <w:b/>
          <w:sz w:val="20"/>
        </w:rPr>
        <w:t xml:space="preserve"> Kč</w:t>
      </w:r>
      <w:r w:rsidR="00747F0D" w:rsidRPr="007F317B">
        <w:rPr>
          <w:rFonts w:ascii="Arial" w:hAnsi="Arial" w:cs="Arial"/>
          <w:sz w:val="20"/>
        </w:rPr>
        <w:t xml:space="preserve"> (slovy </w:t>
      </w:r>
      <w:r w:rsidR="0019107E" w:rsidRPr="007F317B">
        <w:rPr>
          <w:rFonts w:ascii="Arial" w:hAnsi="Arial" w:cs="Arial"/>
          <w:sz w:val="20"/>
        </w:rPr>
        <w:t xml:space="preserve">jeden </w:t>
      </w:r>
      <w:r w:rsidR="0088579E" w:rsidRPr="007F317B">
        <w:rPr>
          <w:rFonts w:ascii="Arial" w:hAnsi="Arial" w:cs="Arial"/>
          <w:sz w:val="20"/>
        </w:rPr>
        <w:t xml:space="preserve">milion </w:t>
      </w:r>
      <w:r w:rsidR="00DE4450">
        <w:rPr>
          <w:rFonts w:ascii="Arial" w:hAnsi="Arial" w:cs="Arial"/>
          <w:sz w:val="20"/>
        </w:rPr>
        <w:t xml:space="preserve">devět set čtyřicet </w:t>
      </w:r>
      <w:r w:rsidR="004E1E91">
        <w:rPr>
          <w:rFonts w:ascii="Arial" w:hAnsi="Arial" w:cs="Arial"/>
          <w:sz w:val="20"/>
        </w:rPr>
        <w:t xml:space="preserve">sedm </w:t>
      </w:r>
      <w:r w:rsidR="000B3139">
        <w:rPr>
          <w:rFonts w:ascii="Arial" w:hAnsi="Arial" w:cs="Arial"/>
          <w:sz w:val="20"/>
        </w:rPr>
        <w:t>tisíc</w:t>
      </w:r>
      <w:r w:rsidR="0088579E" w:rsidRPr="007F317B">
        <w:rPr>
          <w:rFonts w:ascii="Arial" w:hAnsi="Arial" w:cs="Arial"/>
          <w:sz w:val="20"/>
        </w:rPr>
        <w:t xml:space="preserve"> </w:t>
      </w:r>
      <w:r w:rsidR="007F317B" w:rsidRPr="007F317B">
        <w:rPr>
          <w:rFonts w:ascii="Arial" w:hAnsi="Arial" w:cs="Arial"/>
          <w:sz w:val="20"/>
        </w:rPr>
        <w:t xml:space="preserve">pět </w:t>
      </w:r>
      <w:r w:rsidR="000B3139">
        <w:rPr>
          <w:rFonts w:ascii="Arial" w:hAnsi="Arial" w:cs="Arial"/>
          <w:sz w:val="20"/>
        </w:rPr>
        <w:t>set</w:t>
      </w:r>
      <w:r w:rsidR="0088579E" w:rsidRPr="007F317B">
        <w:rPr>
          <w:rFonts w:ascii="Arial" w:hAnsi="Arial" w:cs="Arial"/>
          <w:sz w:val="20"/>
        </w:rPr>
        <w:t xml:space="preserve"> </w:t>
      </w:r>
      <w:r w:rsidR="005D0BFC" w:rsidRPr="007F317B">
        <w:rPr>
          <w:rFonts w:ascii="Arial" w:hAnsi="Arial" w:cs="Arial"/>
          <w:sz w:val="20"/>
        </w:rPr>
        <w:t>korun českých</w:t>
      </w:r>
      <w:r w:rsidR="00747F0D" w:rsidRPr="007F317B">
        <w:rPr>
          <w:rFonts w:ascii="Arial" w:hAnsi="Arial" w:cs="Arial"/>
          <w:sz w:val="20"/>
        </w:rPr>
        <w:t xml:space="preserve">) bude vyplacena v termínu do </w:t>
      </w:r>
      <w:r w:rsidR="002F0A06" w:rsidRPr="007F317B">
        <w:rPr>
          <w:rFonts w:ascii="Arial" w:hAnsi="Arial" w:cs="Arial"/>
          <w:sz w:val="20"/>
        </w:rPr>
        <w:t>30. 6.</w:t>
      </w:r>
      <w:r w:rsidR="00730634" w:rsidRPr="007F317B">
        <w:rPr>
          <w:rFonts w:ascii="Arial" w:hAnsi="Arial" w:cs="Arial"/>
          <w:sz w:val="20"/>
        </w:rPr>
        <w:t xml:space="preserve">, </w:t>
      </w:r>
      <w:r w:rsidR="009F79B0" w:rsidRPr="007F317B">
        <w:rPr>
          <w:rFonts w:ascii="Arial" w:hAnsi="Arial" w:cs="Arial"/>
          <w:b/>
          <w:sz w:val="20"/>
        </w:rPr>
        <w:t xml:space="preserve">třetí </w:t>
      </w:r>
      <w:r w:rsidR="00747F0D" w:rsidRPr="007F317B">
        <w:rPr>
          <w:rFonts w:ascii="Arial" w:hAnsi="Arial" w:cs="Arial"/>
          <w:b/>
          <w:sz w:val="20"/>
        </w:rPr>
        <w:t>část</w:t>
      </w:r>
      <w:r w:rsidR="00747F0D" w:rsidRPr="007F317B">
        <w:rPr>
          <w:rFonts w:ascii="Arial" w:hAnsi="Arial" w:cs="Arial"/>
          <w:sz w:val="20"/>
        </w:rPr>
        <w:t xml:space="preserve"> </w:t>
      </w:r>
      <w:r w:rsidR="0039271E" w:rsidRPr="007F317B">
        <w:rPr>
          <w:rFonts w:ascii="Arial" w:hAnsi="Arial" w:cs="Arial"/>
          <w:sz w:val="20"/>
        </w:rPr>
        <w:t xml:space="preserve">vyrovnávací platby ve formě </w:t>
      </w:r>
      <w:r w:rsidR="00747F0D" w:rsidRPr="007F317B">
        <w:rPr>
          <w:rFonts w:ascii="Arial" w:hAnsi="Arial" w:cs="Arial"/>
          <w:sz w:val="20"/>
        </w:rPr>
        <w:t>dotace ve výši</w:t>
      </w:r>
      <w:r w:rsidR="00730634" w:rsidRPr="007F317B">
        <w:rPr>
          <w:rFonts w:ascii="Arial" w:hAnsi="Arial" w:cs="Arial"/>
          <w:sz w:val="20"/>
        </w:rPr>
        <w:t xml:space="preserve"> </w:t>
      </w:r>
      <w:r w:rsidR="00C96895">
        <w:rPr>
          <w:rFonts w:ascii="Arial" w:hAnsi="Arial" w:cs="Arial"/>
          <w:b/>
          <w:sz w:val="20"/>
        </w:rPr>
        <w:t>1 947</w:t>
      </w:r>
      <w:r w:rsidR="000B3139" w:rsidRPr="000B3139">
        <w:rPr>
          <w:rFonts w:ascii="Arial" w:hAnsi="Arial" w:cs="Arial"/>
          <w:b/>
          <w:sz w:val="20"/>
        </w:rPr>
        <w:t xml:space="preserve"> 500 Kč</w:t>
      </w:r>
      <w:r w:rsidR="000B3139" w:rsidRPr="007F317B">
        <w:rPr>
          <w:rFonts w:ascii="Arial" w:hAnsi="Arial" w:cs="Arial"/>
          <w:sz w:val="20"/>
        </w:rPr>
        <w:t xml:space="preserve"> (</w:t>
      </w:r>
      <w:r w:rsidR="00DE4450" w:rsidRPr="007F317B">
        <w:rPr>
          <w:rFonts w:ascii="Arial" w:hAnsi="Arial" w:cs="Arial"/>
          <w:sz w:val="20"/>
        </w:rPr>
        <w:t xml:space="preserve">slovy jeden milion </w:t>
      </w:r>
      <w:r w:rsidR="00DE4450">
        <w:rPr>
          <w:rFonts w:ascii="Arial" w:hAnsi="Arial" w:cs="Arial"/>
          <w:sz w:val="20"/>
        </w:rPr>
        <w:t>devět set čtyřicet sedm tisíc</w:t>
      </w:r>
      <w:r w:rsidR="00DE4450" w:rsidRPr="007F317B">
        <w:rPr>
          <w:rFonts w:ascii="Arial" w:hAnsi="Arial" w:cs="Arial"/>
          <w:sz w:val="20"/>
        </w:rPr>
        <w:t xml:space="preserve"> pět </w:t>
      </w:r>
      <w:r w:rsidR="00DE4450">
        <w:rPr>
          <w:rFonts w:ascii="Arial" w:hAnsi="Arial" w:cs="Arial"/>
          <w:sz w:val="20"/>
        </w:rPr>
        <w:t>set</w:t>
      </w:r>
      <w:r w:rsidR="00DE4450" w:rsidRPr="007F317B">
        <w:rPr>
          <w:rFonts w:ascii="Arial" w:hAnsi="Arial" w:cs="Arial"/>
          <w:sz w:val="20"/>
        </w:rPr>
        <w:t xml:space="preserve"> korun českých</w:t>
      </w:r>
      <w:r w:rsidR="000B3139" w:rsidRPr="007F317B">
        <w:rPr>
          <w:rFonts w:ascii="Arial" w:hAnsi="Arial" w:cs="Arial"/>
          <w:sz w:val="20"/>
        </w:rPr>
        <w:t>)</w:t>
      </w:r>
      <w:r w:rsidR="00747F0D" w:rsidRPr="00451148">
        <w:rPr>
          <w:rFonts w:ascii="Arial" w:hAnsi="Arial" w:cs="Arial"/>
          <w:sz w:val="20"/>
        </w:rPr>
        <w:t xml:space="preserve"> bude vyplacena v termínu do </w:t>
      </w:r>
      <w:r w:rsidR="00F06E8A" w:rsidRPr="00451148">
        <w:rPr>
          <w:rFonts w:ascii="Arial" w:hAnsi="Arial" w:cs="Arial"/>
          <w:sz w:val="20"/>
        </w:rPr>
        <w:t>30</w:t>
      </w:r>
      <w:r w:rsidR="00730634" w:rsidRPr="00451148">
        <w:rPr>
          <w:rFonts w:ascii="Arial" w:hAnsi="Arial" w:cs="Arial"/>
          <w:sz w:val="20"/>
        </w:rPr>
        <w:t xml:space="preserve">. </w:t>
      </w:r>
      <w:r w:rsidR="00F06E8A" w:rsidRPr="00451148">
        <w:rPr>
          <w:rFonts w:ascii="Arial" w:hAnsi="Arial" w:cs="Arial"/>
          <w:sz w:val="20"/>
        </w:rPr>
        <w:t>9</w:t>
      </w:r>
      <w:r w:rsidR="00730634" w:rsidRPr="00451148">
        <w:rPr>
          <w:rFonts w:ascii="Arial" w:hAnsi="Arial" w:cs="Arial"/>
          <w:sz w:val="20"/>
        </w:rPr>
        <w:t>.</w:t>
      </w:r>
      <w:r w:rsidR="00747F0D" w:rsidRPr="00451148">
        <w:rPr>
          <w:rFonts w:ascii="Arial" w:hAnsi="Arial" w:cs="Arial"/>
          <w:sz w:val="20"/>
        </w:rPr>
        <w:t xml:space="preserve"> </w:t>
      </w:r>
    </w:p>
    <w:p w14:paraId="7C6E329C" w14:textId="32B25E03" w:rsidR="0094051C" w:rsidRPr="00451148" w:rsidRDefault="00C0116F" w:rsidP="00896CD8">
      <w:pPr>
        <w:pStyle w:val="Zkladntext"/>
        <w:numPr>
          <w:ilvl w:val="1"/>
          <w:numId w:val="21"/>
        </w:numPr>
        <w:tabs>
          <w:tab w:val="clear" w:pos="7776"/>
          <w:tab w:val="left" w:pos="7560"/>
        </w:tabs>
        <w:spacing w:beforeLines="30" w:before="72"/>
        <w:ind w:right="0"/>
        <w:rPr>
          <w:rFonts w:ascii="Arial" w:hAnsi="Arial" w:cs="Arial"/>
          <w:sz w:val="20"/>
        </w:rPr>
      </w:pPr>
      <w:r w:rsidRPr="00451148">
        <w:rPr>
          <w:rFonts w:ascii="Arial" w:hAnsi="Arial" w:cs="Arial"/>
          <w:sz w:val="20"/>
        </w:rPr>
        <w:t xml:space="preserve">Pokud budou skutečné prokazatelné </w:t>
      </w:r>
      <w:r w:rsidRPr="00451148">
        <w:rPr>
          <w:rFonts w:ascii="Arial" w:hAnsi="Arial" w:cs="Arial"/>
          <w:b/>
          <w:sz w:val="20"/>
        </w:rPr>
        <w:t xml:space="preserve">způsobilé </w:t>
      </w:r>
      <w:r w:rsidR="00050144" w:rsidRPr="00451148">
        <w:rPr>
          <w:rFonts w:ascii="Arial" w:hAnsi="Arial" w:cs="Arial"/>
          <w:b/>
          <w:sz w:val="20"/>
        </w:rPr>
        <w:t>náklady</w:t>
      </w:r>
      <w:r w:rsidRPr="00451148">
        <w:rPr>
          <w:rFonts w:ascii="Arial" w:hAnsi="Arial" w:cs="Arial"/>
          <w:sz w:val="20"/>
        </w:rPr>
        <w:t xml:space="preserve"> příjemce vzniklé v souvislosti s</w:t>
      </w:r>
      <w:r w:rsidR="00050144" w:rsidRPr="00451148">
        <w:rPr>
          <w:rFonts w:ascii="Arial" w:hAnsi="Arial" w:cs="Arial"/>
          <w:sz w:val="20"/>
        </w:rPr>
        <w:t> </w:t>
      </w:r>
      <w:r w:rsidRPr="00451148">
        <w:rPr>
          <w:rFonts w:ascii="Arial" w:hAnsi="Arial" w:cs="Arial"/>
          <w:sz w:val="20"/>
        </w:rPr>
        <w:t xml:space="preserve">poskytováním </w:t>
      </w:r>
      <w:r w:rsidR="00771486" w:rsidRPr="00451148">
        <w:rPr>
          <w:rFonts w:ascii="Arial" w:hAnsi="Arial" w:cs="Arial"/>
          <w:sz w:val="20"/>
        </w:rPr>
        <w:t>SOHZ</w:t>
      </w:r>
      <w:r w:rsidRPr="00451148">
        <w:rPr>
          <w:rFonts w:ascii="Arial" w:hAnsi="Arial" w:cs="Arial"/>
          <w:sz w:val="20"/>
        </w:rPr>
        <w:t xml:space="preserve"> po odečtení výnosů z </w:t>
      </w:r>
      <w:r w:rsidR="00771486" w:rsidRPr="00451148">
        <w:rPr>
          <w:rFonts w:ascii="Arial" w:hAnsi="Arial" w:cs="Arial"/>
          <w:sz w:val="20"/>
        </w:rPr>
        <w:t>SOHZ</w:t>
      </w:r>
      <w:r w:rsidRPr="00451148">
        <w:rPr>
          <w:rFonts w:ascii="Arial" w:hAnsi="Arial" w:cs="Arial"/>
          <w:sz w:val="20"/>
        </w:rPr>
        <w:t xml:space="preserve"> vyšší než částka, na kterou vznikl příjemci nárok dle této smlouvy, uhradí příjemce částku tohoto překročení z vlastních nebo jiných zdrojů, pokud se poskytovatel nerozhodne vzniklý rozdíl kompenzovat prostřednictvím písemného dodatku. Smluvní strany berou na vědomí, že hodnota </w:t>
      </w:r>
      <w:r w:rsidRPr="00451148">
        <w:rPr>
          <w:rFonts w:ascii="Arial" w:hAnsi="Arial" w:cs="Arial"/>
          <w:b/>
          <w:sz w:val="20"/>
        </w:rPr>
        <w:t>čistých nákladů</w:t>
      </w:r>
      <w:r w:rsidR="00A449F5" w:rsidRPr="00451148">
        <w:rPr>
          <w:rFonts w:ascii="Arial" w:hAnsi="Arial" w:cs="Arial"/>
          <w:sz w:val="20"/>
        </w:rPr>
        <w:t xml:space="preserve"> podle čl. IV</w:t>
      </w:r>
      <w:r w:rsidRPr="00451148">
        <w:rPr>
          <w:rFonts w:ascii="Arial" w:hAnsi="Arial" w:cs="Arial"/>
          <w:sz w:val="20"/>
        </w:rPr>
        <w:t xml:space="preserve"> odst. 3 Pověření nesmí být překročena.</w:t>
      </w:r>
    </w:p>
    <w:p w14:paraId="2A988E8C" w14:textId="77777777" w:rsidR="00165A65" w:rsidRPr="00451148" w:rsidRDefault="00C0116F" w:rsidP="0094051C">
      <w:pPr>
        <w:ind w:left="360"/>
        <w:jc w:val="both"/>
        <w:rPr>
          <w:rFonts w:ascii="Arial" w:hAnsi="Arial" w:cs="Arial"/>
          <w:sz w:val="20"/>
          <w:szCs w:val="20"/>
        </w:rPr>
      </w:pPr>
      <w:r w:rsidRPr="00451148">
        <w:rPr>
          <w:rFonts w:ascii="Arial" w:hAnsi="Arial" w:cs="Arial"/>
          <w:sz w:val="20"/>
          <w:szCs w:val="20"/>
        </w:rPr>
        <w:t xml:space="preserve">V případě, že příjemce dodrží podmínky pro čerpání vyrovnávací platby ve formě dotace stanovené touto smlouvou, ale na základě závěrečné zprávy s vyúčtováním vyrovnávací platby, bude zjištěno, že byla poskytnuta vyrovnávací platba (záloha na ni) vyšší než činí hodnota </w:t>
      </w:r>
      <w:r w:rsidRPr="00451148">
        <w:rPr>
          <w:rFonts w:ascii="Arial" w:hAnsi="Arial" w:cs="Arial"/>
          <w:b/>
          <w:sz w:val="20"/>
          <w:szCs w:val="20"/>
        </w:rPr>
        <w:t>čistých nákladů</w:t>
      </w:r>
      <w:r w:rsidR="005E0276" w:rsidRPr="00451148">
        <w:rPr>
          <w:rFonts w:ascii="Arial" w:hAnsi="Arial" w:cs="Arial"/>
          <w:sz w:val="20"/>
          <w:szCs w:val="20"/>
        </w:rPr>
        <w:t xml:space="preserve"> podle čl. IV </w:t>
      </w:r>
      <w:r w:rsidRPr="00451148">
        <w:rPr>
          <w:rFonts w:ascii="Arial" w:hAnsi="Arial" w:cs="Arial"/>
          <w:sz w:val="20"/>
          <w:szCs w:val="20"/>
        </w:rPr>
        <w:t>odst. 3 Pověření, je příjemce povinen o této skutečnosti poskytovatele informovat a takovou nadměrnou platbu vrátit, a to způsobem a v termínu určeném poskytovatelem</w:t>
      </w:r>
      <w:r w:rsidR="00F77236" w:rsidRPr="00451148">
        <w:rPr>
          <w:rFonts w:ascii="Arial" w:hAnsi="Arial" w:cs="Arial"/>
          <w:sz w:val="20"/>
          <w:szCs w:val="20"/>
        </w:rPr>
        <w:t xml:space="preserve"> v</w:t>
      </w:r>
      <w:r w:rsidR="00050144" w:rsidRPr="00451148">
        <w:rPr>
          <w:rFonts w:ascii="Arial" w:hAnsi="Arial" w:cs="Arial"/>
          <w:sz w:val="20"/>
          <w:szCs w:val="20"/>
        </w:rPr>
        <w:t> </w:t>
      </w:r>
      <w:r w:rsidR="00F77236" w:rsidRPr="00451148">
        <w:rPr>
          <w:rFonts w:ascii="Arial" w:hAnsi="Arial" w:cs="Arial"/>
          <w:sz w:val="20"/>
          <w:szCs w:val="20"/>
        </w:rPr>
        <w:t>Pověření</w:t>
      </w:r>
      <w:r w:rsidR="00050144" w:rsidRPr="00451148">
        <w:rPr>
          <w:rFonts w:ascii="Arial" w:hAnsi="Arial" w:cs="Arial"/>
          <w:sz w:val="20"/>
          <w:szCs w:val="20"/>
        </w:rPr>
        <w:t> </w:t>
      </w:r>
      <w:r w:rsidR="00F77236" w:rsidRPr="00451148">
        <w:rPr>
          <w:rFonts w:ascii="Arial" w:hAnsi="Arial" w:cs="Arial"/>
          <w:sz w:val="20"/>
          <w:szCs w:val="20"/>
        </w:rPr>
        <w:t>čl.</w:t>
      </w:r>
      <w:r w:rsidR="00050144" w:rsidRPr="00451148">
        <w:rPr>
          <w:rFonts w:ascii="Arial" w:hAnsi="Arial" w:cs="Arial"/>
          <w:sz w:val="20"/>
          <w:szCs w:val="20"/>
        </w:rPr>
        <w:t> </w:t>
      </w:r>
      <w:r w:rsidR="00F77236" w:rsidRPr="00451148">
        <w:rPr>
          <w:rFonts w:ascii="Arial" w:hAnsi="Arial" w:cs="Arial"/>
          <w:sz w:val="20"/>
          <w:szCs w:val="20"/>
        </w:rPr>
        <w:t>I</w:t>
      </w:r>
      <w:r w:rsidR="00A449F5" w:rsidRPr="00451148">
        <w:rPr>
          <w:rFonts w:ascii="Arial" w:hAnsi="Arial" w:cs="Arial"/>
          <w:sz w:val="20"/>
          <w:szCs w:val="20"/>
        </w:rPr>
        <w:t>V</w:t>
      </w:r>
      <w:r w:rsidR="00050144" w:rsidRPr="00451148">
        <w:rPr>
          <w:rFonts w:ascii="Arial" w:hAnsi="Arial" w:cs="Arial"/>
          <w:sz w:val="20"/>
          <w:szCs w:val="20"/>
        </w:rPr>
        <w:t> </w:t>
      </w:r>
      <w:r w:rsidR="00F77236" w:rsidRPr="00451148">
        <w:rPr>
          <w:rFonts w:ascii="Arial" w:hAnsi="Arial" w:cs="Arial"/>
          <w:sz w:val="20"/>
          <w:szCs w:val="20"/>
        </w:rPr>
        <w:t>odst. 7</w:t>
      </w:r>
      <w:r w:rsidRPr="00451148">
        <w:rPr>
          <w:rFonts w:ascii="Arial" w:hAnsi="Arial" w:cs="Arial"/>
          <w:sz w:val="20"/>
          <w:szCs w:val="20"/>
        </w:rPr>
        <w:t>.</w:t>
      </w:r>
    </w:p>
    <w:p w14:paraId="39A15EB6" w14:textId="77777777" w:rsidR="00FA3C0E" w:rsidRPr="00451148" w:rsidRDefault="006159E1" w:rsidP="00896CD8">
      <w:pPr>
        <w:pStyle w:val="Odstavecseseznamem"/>
        <w:numPr>
          <w:ilvl w:val="1"/>
          <w:numId w:val="21"/>
        </w:numPr>
        <w:tabs>
          <w:tab w:val="left" w:pos="1134"/>
        </w:tabs>
        <w:spacing w:before="120" w:after="120"/>
        <w:jc w:val="both"/>
        <w:rPr>
          <w:rFonts w:ascii="Arial" w:hAnsi="Arial" w:cs="Arial"/>
          <w:i/>
          <w:color w:val="00B050"/>
          <w:sz w:val="12"/>
          <w:szCs w:val="12"/>
        </w:rPr>
      </w:pPr>
      <w:bookmarkStart w:id="1" w:name="_Ref457811044"/>
      <w:r w:rsidRPr="00451148">
        <w:rPr>
          <w:rFonts w:ascii="Arial" w:hAnsi="Arial" w:cs="Arial"/>
          <w:sz w:val="20"/>
          <w:szCs w:val="20"/>
        </w:rPr>
        <w:t xml:space="preserve">Po </w:t>
      </w:r>
      <w:r w:rsidR="001C4144" w:rsidRPr="00451148">
        <w:rPr>
          <w:rFonts w:ascii="Arial" w:hAnsi="Arial" w:cs="Arial"/>
          <w:sz w:val="20"/>
          <w:szCs w:val="20"/>
        </w:rPr>
        <w:t>s</w:t>
      </w:r>
      <w:r w:rsidRPr="00451148">
        <w:rPr>
          <w:rFonts w:ascii="Arial" w:hAnsi="Arial" w:cs="Arial"/>
          <w:sz w:val="20"/>
          <w:szCs w:val="20"/>
        </w:rPr>
        <w:t xml:space="preserve">končení </w:t>
      </w:r>
      <w:r w:rsidR="00565A0F" w:rsidRPr="00451148">
        <w:rPr>
          <w:rFonts w:ascii="Arial" w:hAnsi="Arial" w:cs="Arial"/>
          <w:sz w:val="20"/>
          <w:szCs w:val="20"/>
        </w:rPr>
        <w:t>doby</w:t>
      </w:r>
      <w:r w:rsidR="00BF7855" w:rsidRPr="00451148">
        <w:rPr>
          <w:rFonts w:ascii="Arial" w:hAnsi="Arial" w:cs="Arial"/>
          <w:sz w:val="20"/>
          <w:szCs w:val="20"/>
        </w:rPr>
        <w:t>, v níž je dle této Smlouvy</w:t>
      </w:r>
      <w:r w:rsidR="00565A0F" w:rsidRPr="00451148">
        <w:rPr>
          <w:rFonts w:ascii="Arial" w:hAnsi="Arial" w:cs="Arial"/>
          <w:sz w:val="20"/>
          <w:szCs w:val="20"/>
        </w:rPr>
        <w:t xml:space="preserve"> </w:t>
      </w:r>
      <w:r w:rsidR="004577F2" w:rsidRPr="00451148">
        <w:rPr>
          <w:rFonts w:ascii="Arial" w:hAnsi="Arial" w:cs="Arial"/>
          <w:sz w:val="20"/>
          <w:szCs w:val="20"/>
        </w:rPr>
        <w:t xml:space="preserve">poskytování </w:t>
      </w:r>
      <w:r w:rsidR="00771486" w:rsidRPr="00451148">
        <w:rPr>
          <w:rFonts w:ascii="Arial" w:hAnsi="Arial" w:cs="Arial"/>
          <w:sz w:val="20"/>
          <w:szCs w:val="20"/>
        </w:rPr>
        <w:t>SOHZ</w:t>
      </w:r>
      <w:r w:rsidRPr="00451148">
        <w:rPr>
          <w:rFonts w:ascii="Arial" w:hAnsi="Arial" w:cs="Arial"/>
          <w:sz w:val="20"/>
          <w:szCs w:val="20"/>
        </w:rPr>
        <w:t xml:space="preserve"> </w:t>
      </w:r>
      <w:r w:rsidR="00BF7855" w:rsidRPr="00451148">
        <w:rPr>
          <w:rFonts w:ascii="Arial" w:hAnsi="Arial" w:cs="Arial"/>
          <w:sz w:val="20"/>
          <w:szCs w:val="20"/>
        </w:rPr>
        <w:t xml:space="preserve">financováno dle čl. II, </w:t>
      </w:r>
      <w:r w:rsidRPr="00451148">
        <w:rPr>
          <w:rFonts w:ascii="Arial" w:hAnsi="Arial" w:cs="Arial"/>
          <w:sz w:val="20"/>
          <w:szCs w:val="20"/>
        </w:rPr>
        <w:t>je p</w:t>
      </w:r>
      <w:r w:rsidR="003F1527" w:rsidRPr="00451148">
        <w:rPr>
          <w:rFonts w:ascii="Arial" w:hAnsi="Arial" w:cs="Arial"/>
          <w:sz w:val="20"/>
          <w:szCs w:val="20"/>
        </w:rPr>
        <w:t>říjemce povinen předložit</w:t>
      </w:r>
      <w:r w:rsidR="00F2083B" w:rsidRPr="00451148">
        <w:rPr>
          <w:rFonts w:ascii="Arial" w:hAnsi="Arial" w:cs="Arial"/>
          <w:sz w:val="20"/>
          <w:szCs w:val="20"/>
        </w:rPr>
        <w:t xml:space="preserve"> vedoucímu o</w:t>
      </w:r>
      <w:r w:rsidRPr="00451148">
        <w:rPr>
          <w:rFonts w:ascii="Arial" w:hAnsi="Arial" w:cs="Arial"/>
          <w:sz w:val="20"/>
          <w:szCs w:val="20"/>
        </w:rPr>
        <w:t xml:space="preserve">dboru </w:t>
      </w:r>
      <w:r w:rsidR="002F76D1" w:rsidRPr="00451148">
        <w:rPr>
          <w:rFonts w:ascii="Arial" w:hAnsi="Arial" w:cs="Arial"/>
          <w:sz w:val="20"/>
          <w:szCs w:val="20"/>
        </w:rPr>
        <w:t>zdravotnictví</w:t>
      </w:r>
      <w:r w:rsidR="00F2083B" w:rsidRPr="00451148">
        <w:rPr>
          <w:rFonts w:ascii="Arial" w:hAnsi="Arial" w:cs="Arial"/>
          <w:sz w:val="20"/>
          <w:szCs w:val="20"/>
        </w:rPr>
        <w:t xml:space="preserve"> </w:t>
      </w:r>
      <w:r w:rsidRPr="00451148">
        <w:rPr>
          <w:rFonts w:ascii="Arial" w:hAnsi="Arial" w:cs="Arial"/>
          <w:sz w:val="20"/>
          <w:szCs w:val="20"/>
        </w:rPr>
        <w:t>Krajského úřadu Zlínského kraje</w:t>
      </w:r>
      <w:r w:rsidRPr="00451148">
        <w:rPr>
          <w:rFonts w:ascii="Arial" w:hAnsi="Arial" w:cs="Arial"/>
          <w:b/>
          <w:sz w:val="20"/>
        </w:rPr>
        <w:t xml:space="preserve"> </w:t>
      </w:r>
      <w:r w:rsidR="003F1527" w:rsidRPr="00451148">
        <w:rPr>
          <w:rFonts w:ascii="Arial" w:hAnsi="Arial" w:cs="Arial"/>
          <w:b/>
          <w:sz w:val="20"/>
        </w:rPr>
        <w:t>Závěrečnou zprávu s vyúčtováním</w:t>
      </w:r>
      <w:r w:rsidR="00C9111E" w:rsidRPr="00451148">
        <w:rPr>
          <w:rFonts w:ascii="Arial" w:hAnsi="Arial" w:cs="Arial"/>
          <w:b/>
          <w:sz w:val="20"/>
        </w:rPr>
        <w:t xml:space="preserve"> </w:t>
      </w:r>
      <w:r w:rsidR="0039271E" w:rsidRPr="00451148">
        <w:rPr>
          <w:rFonts w:ascii="Arial" w:hAnsi="Arial" w:cs="Arial"/>
          <w:b/>
          <w:sz w:val="20"/>
        </w:rPr>
        <w:t>vyrovnávací platby</w:t>
      </w:r>
      <w:r w:rsidRPr="00451148">
        <w:rPr>
          <w:rFonts w:ascii="Arial" w:hAnsi="Arial" w:cs="Arial"/>
          <w:sz w:val="20"/>
          <w:szCs w:val="20"/>
        </w:rPr>
        <w:t xml:space="preserve">, </w:t>
      </w:r>
      <w:r w:rsidR="007E16F1" w:rsidRPr="00451148">
        <w:rPr>
          <w:rFonts w:ascii="Arial" w:hAnsi="Arial" w:cs="Arial"/>
          <w:sz w:val="20"/>
          <w:szCs w:val="20"/>
        </w:rPr>
        <w:t>a to nejpozději</w:t>
      </w:r>
      <w:r w:rsidR="007E16F1" w:rsidRPr="00451148">
        <w:rPr>
          <w:rFonts w:ascii="Arial" w:hAnsi="Arial" w:cs="Arial"/>
          <w:b/>
          <w:sz w:val="20"/>
          <w:szCs w:val="20"/>
        </w:rPr>
        <w:t xml:space="preserve"> </w:t>
      </w:r>
      <w:r w:rsidR="003F1527" w:rsidRPr="00451148">
        <w:rPr>
          <w:rFonts w:ascii="Arial" w:hAnsi="Arial" w:cs="Arial"/>
          <w:b/>
          <w:sz w:val="20"/>
          <w:szCs w:val="20"/>
        </w:rPr>
        <w:t xml:space="preserve">do </w:t>
      </w:r>
      <w:r w:rsidR="00B107B8" w:rsidRPr="00451148">
        <w:rPr>
          <w:rFonts w:ascii="Arial" w:hAnsi="Arial" w:cs="Arial"/>
          <w:b/>
          <w:sz w:val="20"/>
          <w:szCs w:val="20"/>
        </w:rPr>
        <w:t>28. 2</w:t>
      </w:r>
      <w:r w:rsidR="002F76D1" w:rsidRPr="00451148">
        <w:rPr>
          <w:rFonts w:ascii="Arial" w:hAnsi="Arial" w:cs="Arial"/>
          <w:b/>
          <w:sz w:val="20"/>
          <w:szCs w:val="20"/>
        </w:rPr>
        <w:t>. následujícího roku.</w:t>
      </w:r>
      <w:r w:rsidR="00726778" w:rsidRPr="00451148">
        <w:rPr>
          <w:rFonts w:ascii="Arial" w:hAnsi="Arial" w:cs="Arial"/>
          <w:b/>
          <w:sz w:val="20"/>
          <w:szCs w:val="20"/>
        </w:rPr>
        <w:t xml:space="preserve"> </w:t>
      </w:r>
      <w:bookmarkEnd w:id="1"/>
    </w:p>
    <w:p w14:paraId="7EBB3B63" w14:textId="77777777" w:rsidR="0094051C" w:rsidRPr="00451148" w:rsidRDefault="0094051C" w:rsidP="0094051C">
      <w:pPr>
        <w:pStyle w:val="Odstavecseseznamem"/>
        <w:tabs>
          <w:tab w:val="left" w:pos="1134"/>
        </w:tabs>
        <w:spacing w:before="120" w:after="120"/>
        <w:ind w:left="360"/>
        <w:jc w:val="both"/>
        <w:rPr>
          <w:rFonts w:ascii="Arial" w:hAnsi="Arial" w:cs="Arial"/>
          <w:i/>
          <w:color w:val="00B050"/>
          <w:sz w:val="12"/>
          <w:szCs w:val="12"/>
        </w:rPr>
      </w:pPr>
    </w:p>
    <w:p w14:paraId="4497462A" w14:textId="6DBA1EC3" w:rsidR="00C274F2" w:rsidRPr="00C274F2" w:rsidRDefault="00C274F2" w:rsidP="00C274F2">
      <w:pPr>
        <w:pStyle w:val="Odstavecseseznamem"/>
        <w:numPr>
          <w:ilvl w:val="1"/>
          <w:numId w:val="21"/>
        </w:numPr>
        <w:jc w:val="both"/>
        <w:rPr>
          <w:rFonts w:ascii="Arial" w:hAnsi="Arial" w:cs="Arial"/>
          <w:sz w:val="20"/>
        </w:rPr>
      </w:pPr>
      <w:r w:rsidRPr="00C274F2">
        <w:rPr>
          <w:rFonts w:ascii="Arial" w:hAnsi="Arial" w:cs="Arial"/>
          <w:sz w:val="20"/>
        </w:rPr>
        <w:t>Příjemce je povinen zasílat kontaktnímu místu Poskytovatele dotace průběžné měsíční zprávy ve formě tabulky v elektronické podobě ve formátu .xls nebo .xlsx (Microsoft Excel), dle vzoru uvedeného v příloze č. 2 této smlouvy prostřednictvím datové schránky Kraje dle zákona č. 300/2008 Sb., o elektronických úkonech a autorizované konverzi dokumentů, v platném znění. Jednotlivé průběžné zprávy za příslušný měsíc je Příjemce dotace povinen doručit Poskytovateli dotace vždy do 25. dne následujícího kalendářního měsíce.</w:t>
      </w:r>
    </w:p>
    <w:p w14:paraId="7A6B945E" w14:textId="77777777" w:rsidR="00C274F2" w:rsidRPr="0094051C" w:rsidRDefault="00C274F2" w:rsidP="00C274F2">
      <w:pPr>
        <w:pStyle w:val="Zkladntext"/>
        <w:numPr>
          <w:ilvl w:val="1"/>
          <w:numId w:val="21"/>
        </w:numPr>
        <w:tabs>
          <w:tab w:val="clear" w:pos="7776"/>
          <w:tab w:val="left" w:pos="7560"/>
        </w:tabs>
        <w:spacing w:beforeLines="50" w:before="120"/>
        <w:ind w:right="0"/>
        <w:rPr>
          <w:rFonts w:ascii="Arial" w:hAnsi="Arial" w:cs="Arial"/>
          <w:i/>
          <w:color w:val="00B050"/>
          <w:sz w:val="12"/>
          <w:szCs w:val="12"/>
        </w:rPr>
      </w:pPr>
      <w:r>
        <w:rPr>
          <w:rFonts w:ascii="Arial" w:hAnsi="Arial" w:cs="Arial"/>
          <w:i/>
          <w:color w:val="7030A0"/>
          <w:sz w:val="16"/>
          <w:szCs w:val="16"/>
        </w:rPr>
        <w:t xml:space="preserve"> </w:t>
      </w:r>
      <w:r w:rsidRPr="00BF7855">
        <w:rPr>
          <w:rFonts w:ascii="Arial" w:hAnsi="Arial" w:cs="Arial"/>
          <w:sz w:val="20"/>
          <w:szCs w:val="16"/>
        </w:rPr>
        <w:t xml:space="preserve">V případě, že dojde k ukončení nebo změně této Smlouvy a tato skutečnost bude mít vliv na výši </w:t>
      </w:r>
      <w:r>
        <w:rPr>
          <w:rFonts w:ascii="Arial" w:hAnsi="Arial" w:cs="Arial"/>
          <w:sz w:val="20"/>
          <w:szCs w:val="16"/>
        </w:rPr>
        <w:t>vyrovnávací platby</w:t>
      </w:r>
      <w:r w:rsidRPr="00BF7855">
        <w:rPr>
          <w:rFonts w:ascii="Arial" w:hAnsi="Arial" w:cs="Arial"/>
          <w:sz w:val="20"/>
          <w:szCs w:val="16"/>
        </w:rPr>
        <w:t xml:space="preserve">, je </w:t>
      </w:r>
      <w:r>
        <w:rPr>
          <w:rFonts w:ascii="Arial" w:hAnsi="Arial" w:cs="Arial"/>
          <w:sz w:val="20"/>
          <w:szCs w:val="16"/>
        </w:rPr>
        <w:t>příjemce</w:t>
      </w:r>
      <w:r w:rsidRPr="00BF7855">
        <w:rPr>
          <w:rFonts w:ascii="Arial" w:hAnsi="Arial" w:cs="Arial"/>
          <w:sz w:val="20"/>
          <w:szCs w:val="16"/>
        </w:rPr>
        <w:t xml:space="preserve"> povinen vyúčtování předložit </w:t>
      </w:r>
      <w:r>
        <w:rPr>
          <w:rFonts w:ascii="Arial" w:hAnsi="Arial" w:cs="Arial"/>
          <w:sz w:val="20"/>
          <w:szCs w:val="16"/>
        </w:rPr>
        <w:t>poskytovateli</w:t>
      </w:r>
      <w:r w:rsidRPr="00BF7855">
        <w:rPr>
          <w:rFonts w:ascii="Arial" w:hAnsi="Arial" w:cs="Arial"/>
          <w:sz w:val="20"/>
          <w:szCs w:val="16"/>
        </w:rPr>
        <w:t xml:space="preserve"> do 30 kalendářních dnů od účinnosti ukončení </w:t>
      </w:r>
      <w:r w:rsidRPr="0094051C">
        <w:rPr>
          <w:rFonts w:ascii="Arial" w:hAnsi="Arial" w:cs="Arial"/>
          <w:sz w:val="20"/>
        </w:rPr>
        <w:t>nebo</w:t>
      </w:r>
      <w:r w:rsidRPr="00BF7855">
        <w:rPr>
          <w:rFonts w:ascii="Arial" w:hAnsi="Arial" w:cs="Arial"/>
          <w:sz w:val="20"/>
          <w:szCs w:val="16"/>
        </w:rPr>
        <w:t xml:space="preserve"> změny Smlouvy.</w:t>
      </w:r>
    </w:p>
    <w:p w14:paraId="2B779163" w14:textId="77777777" w:rsidR="002A1875" w:rsidRPr="005169EF" w:rsidRDefault="002A1875" w:rsidP="002A1875">
      <w:pPr>
        <w:pStyle w:val="Zkladntext"/>
        <w:numPr>
          <w:ilvl w:val="1"/>
          <w:numId w:val="21"/>
        </w:numPr>
        <w:tabs>
          <w:tab w:val="clear" w:pos="7776"/>
          <w:tab w:val="left" w:pos="7560"/>
        </w:tabs>
        <w:spacing w:beforeLines="50" w:before="120"/>
        <w:rPr>
          <w:rFonts w:ascii="Arial" w:hAnsi="Arial" w:cs="Arial"/>
          <w:i/>
          <w:color w:val="00B050"/>
          <w:sz w:val="12"/>
          <w:szCs w:val="12"/>
        </w:rPr>
      </w:pPr>
      <w:r>
        <w:rPr>
          <w:rFonts w:ascii="Arial" w:hAnsi="Arial" w:cs="Arial"/>
          <w:sz w:val="20"/>
        </w:rPr>
        <w:t>Závěrečnou zprávou s vyúčtováním vyrovnávací platby se rozumí předložení prohlášení představenstva o využití dotace a povinné přílohy sestávající z:</w:t>
      </w:r>
    </w:p>
    <w:p w14:paraId="25113CA0" w14:textId="77777777" w:rsidR="002A1875" w:rsidRDefault="002A1875" w:rsidP="002A1875">
      <w:pPr>
        <w:pStyle w:val="Zkladntext"/>
        <w:tabs>
          <w:tab w:val="clear" w:pos="7776"/>
          <w:tab w:val="left" w:pos="7560"/>
        </w:tabs>
        <w:spacing w:beforeLines="50" w:before="120"/>
        <w:ind w:left="36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a) </w:t>
      </w:r>
      <w:r>
        <w:rPr>
          <w:rFonts w:ascii="Arial" w:hAnsi="Arial" w:cs="Arial"/>
          <w:b/>
          <w:sz w:val="20"/>
        </w:rPr>
        <w:t>výkazů zisků a ztrát</w:t>
      </w:r>
      <w:r>
        <w:rPr>
          <w:rFonts w:ascii="Arial" w:hAnsi="Arial" w:cs="Arial"/>
          <w:sz w:val="20"/>
        </w:rPr>
        <w:t xml:space="preserve"> za souhrnné středisko služby obecného hospodářského zájmu rozdělení dle Pověření Přílohy 1 body 3.1, 3.2, 3.3 a souhrnně bod 3. Spolu s výčtem všech </w:t>
      </w:r>
      <w:r>
        <w:rPr>
          <w:rFonts w:ascii="Arial" w:hAnsi="Arial" w:cs="Arial"/>
          <w:b/>
          <w:sz w:val="20"/>
        </w:rPr>
        <w:t>způsobilých nákladů</w:t>
      </w:r>
      <w:r>
        <w:rPr>
          <w:rFonts w:ascii="Arial" w:hAnsi="Arial" w:cs="Arial"/>
          <w:sz w:val="20"/>
        </w:rPr>
        <w:t xml:space="preserve"> a </w:t>
      </w:r>
      <w:r w:rsidRPr="00991095">
        <w:rPr>
          <w:rFonts w:ascii="Arial" w:hAnsi="Arial" w:cs="Arial"/>
          <w:sz w:val="20"/>
        </w:rPr>
        <w:t xml:space="preserve">s výčtem všech </w:t>
      </w:r>
      <w:r w:rsidRPr="00991095">
        <w:rPr>
          <w:rFonts w:ascii="Arial" w:hAnsi="Arial" w:cs="Arial"/>
          <w:b/>
          <w:sz w:val="20"/>
        </w:rPr>
        <w:t>výnosů</w:t>
      </w:r>
      <w:r w:rsidRPr="00991095">
        <w:rPr>
          <w:rFonts w:ascii="Arial" w:hAnsi="Arial" w:cs="Arial"/>
          <w:sz w:val="20"/>
        </w:rPr>
        <w:t xml:space="preserve"> souvi</w:t>
      </w:r>
      <w:r>
        <w:rPr>
          <w:rFonts w:ascii="Arial" w:hAnsi="Arial" w:cs="Arial"/>
          <w:sz w:val="20"/>
        </w:rPr>
        <w:t>sejících s poskytováním SOHZ v </w:t>
      </w:r>
      <w:r w:rsidRPr="00991095">
        <w:rPr>
          <w:rFonts w:ascii="Arial" w:hAnsi="Arial" w:cs="Arial"/>
          <w:sz w:val="20"/>
        </w:rPr>
        <w:t>členění dle účtové osnovy</w:t>
      </w:r>
      <w:r>
        <w:rPr>
          <w:rFonts w:ascii="Arial" w:hAnsi="Arial" w:cs="Arial"/>
          <w:sz w:val="20"/>
        </w:rPr>
        <w:t xml:space="preserve"> na syntetické účty.</w:t>
      </w:r>
    </w:p>
    <w:p w14:paraId="214F840E" w14:textId="78EE1B54" w:rsidR="002A1875" w:rsidRPr="00551D94" w:rsidRDefault="002A1875" w:rsidP="002A1875">
      <w:pPr>
        <w:pStyle w:val="Zkladntext"/>
        <w:tabs>
          <w:tab w:val="clear" w:pos="7776"/>
          <w:tab w:val="left" w:pos="7560"/>
        </w:tabs>
        <w:spacing w:beforeLines="50" w:before="120"/>
        <w:ind w:left="36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b) souhr</w:t>
      </w:r>
      <w:r w:rsidR="009774DD">
        <w:rPr>
          <w:rFonts w:ascii="Arial" w:hAnsi="Arial" w:cs="Arial"/>
          <w:sz w:val="20"/>
        </w:rPr>
        <w:t>n</w:t>
      </w:r>
      <w:r>
        <w:rPr>
          <w:rFonts w:ascii="Arial" w:hAnsi="Arial" w:cs="Arial"/>
          <w:sz w:val="20"/>
        </w:rPr>
        <w:t>ného střediskového vyúčtování služby obecného hospodářského zájmu podle přílohy č. 2 této smlouvy rozdělené dle Pověření Přílohy 1 body 3.1, 3.2, 3.3 a souhrnně bod 3.</w:t>
      </w:r>
    </w:p>
    <w:p w14:paraId="0289D895" w14:textId="77777777" w:rsidR="002A1875" w:rsidRPr="009623DE" w:rsidRDefault="002A1875" w:rsidP="002A1875">
      <w:pPr>
        <w:pStyle w:val="Zkladntext"/>
        <w:tabs>
          <w:tab w:val="clear" w:pos="7776"/>
          <w:tab w:val="left" w:pos="7560"/>
        </w:tabs>
        <w:spacing w:beforeLines="50" w:before="120"/>
        <w:ind w:left="361"/>
        <w:rPr>
          <w:rFonts w:ascii="Arial" w:hAnsi="Arial" w:cs="Arial"/>
          <w:i/>
          <w:strike/>
          <w:color w:val="00B050"/>
          <w:sz w:val="12"/>
          <w:szCs w:val="12"/>
        </w:rPr>
      </w:pPr>
      <w:r>
        <w:rPr>
          <w:rFonts w:ascii="Arial" w:hAnsi="Arial" w:cs="Arial"/>
          <w:sz w:val="20"/>
        </w:rPr>
        <w:t xml:space="preserve">c) </w:t>
      </w:r>
      <w:r w:rsidRPr="00451148">
        <w:rPr>
          <w:rFonts w:ascii="Arial" w:hAnsi="Arial" w:cs="Arial"/>
          <w:sz w:val="20"/>
        </w:rPr>
        <w:t xml:space="preserve">vyhodnocení plnění </w:t>
      </w:r>
      <w:r w:rsidRPr="00451148">
        <w:rPr>
          <w:rFonts w:ascii="Arial" w:hAnsi="Arial" w:cs="Arial"/>
          <w:b/>
          <w:sz w:val="20"/>
        </w:rPr>
        <w:t>rozpočtu poskytování SOHZ</w:t>
      </w:r>
      <w:r w:rsidRPr="00451148">
        <w:rPr>
          <w:rFonts w:ascii="Arial" w:hAnsi="Arial" w:cs="Arial"/>
          <w:sz w:val="20"/>
        </w:rPr>
        <w:t xml:space="preserve">, který je přílohou žádosti příjemce o poskytnutí této vyrovnávací platby a přílohou č. </w:t>
      </w:r>
      <w:r>
        <w:rPr>
          <w:rFonts w:ascii="Arial" w:hAnsi="Arial" w:cs="Arial"/>
          <w:sz w:val="20"/>
        </w:rPr>
        <w:t>3 této smlouvy.</w:t>
      </w:r>
    </w:p>
    <w:p w14:paraId="7A55ED12" w14:textId="77777777" w:rsidR="001F2EE4" w:rsidRPr="00723CD2" w:rsidRDefault="003F1527" w:rsidP="00896CD8">
      <w:pPr>
        <w:pStyle w:val="Zkladntext"/>
        <w:numPr>
          <w:ilvl w:val="1"/>
          <w:numId w:val="21"/>
        </w:numPr>
        <w:tabs>
          <w:tab w:val="clear" w:pos="7776"/>
          <w:tab w:val="left" w:pos="7560"/>
        </w:tabs>
        <w:spacing w:beforeLines="50" w:before="120"/>
        <w:ind w:right="0"/>
        <w:rPr>
          <w:rFonts w:ascii="Arial" w:hAnsi="Arial" w:cs="Arial"/>
          <w:sz w:val="20"/>
        </w:rPr>
      </w:pPr>
      <w:r w:rsidRPr="00723CD2">
        <w:rPr>
          <w:rFonts w:ascii="Arial" w:hAnsi="Arial" w:cs="Arial"/>
          <w:sz w:val="20"/>
        </w:rPr>
        <w:t xml:space="preserve">V případě, že poskytovatel neshledá v předložené Závěrečné zprávě s vyúčtováním </w:t>
      </w:r>
      <w:r w:rsidR="0039271E" w:rsidRPr="00723CD2">
        <w:rPr>
          <w:rFonts w:ascii="Arial" w:hAnsi="Arial" w:cs="Arial"/>
          <w:sz w:val="20"/>
        </w:rPr>
        <w:t xml:space="preserve">vyrovnávací platby </w:t>
      </w:r>
      <w:r w:rsidRPr="00723CD2">
        <w:rPr>
          <w:rFonts w:ascii="Arial" w:hAnsi="Arial" w:cs="Arial"/>
          <w:sz w:val="20"/>
        </w:rPr>
        <w:t xml:space="preserve">nedostatky či nesrovnalosti, schválí ji do 30 pracovních dnů ode dne jejího předložení. Budou-li shledány nedostatky či nesrovnalosti, bude příjemce vyzván k jejich odstranění, a to do 20 pracovních dnů ode dne doručení výzvy. Nebudou-li nedostatky či nesrovnalosti v uvedené lhůtě odstraněny, jedná se o porušení rozpočtové kázně dle § 22 zákona č. 250/2000 Sb., o rozpočtových pravidlech územních rozpočtů, ve znění pozdějších předpisů, za které bude příjemci uložen snížený odvod ve výši </w:t>
      </w:r>
      <w:r w:rsidR="00723CD2" w:rsidRPr="00723CD2">
        <w:rPr>
          <w:rFonts w:ascii="Arial" w:hAnsi="Arial" w:cs="Arial"/>
          <w:sz w:val="20"/>
        </w:rPr>
        <w:t>5</w:t>
      </w:r>
      <w:r w:rsidR="00735E39" w:rsidRPr="00723CD2">
        <w:rPr>
          <w:rFonts w:ascii="Arial" w:hAnsi="Arial" w:cs="Arial"/>
          <w:sz w:val="20"/>
        </w:rPr>
        <w:t xml:space="preserve"> %</w:t>
      </w:r>
      <w:r w:rsidR="006E08F1" w:rsidRPr="00723CD2">
        <w:rPr>
          <w:rFonts w:ascii="Arial" w:hAnsi="Arial" w:cs="Arial"/>
          <w:sz w:val="20"/>
        </w:rPr>
        <w:t xml:space="preserve"> </w:t>
      </w:r>
      <w:r w:rsidRPr="00723CD2">
        <w:rPr>
          <w:rFonts w:ascii="Arial" w:hAnsi="Arial" w:cs="Arial"/>
          <w:sz w:val="20"/>
        </w:rPr>
        <w:t xml:space="preserve">z poskytnuté </w:t>
      </w:r>
      <w:r w:rsidR="002C6C94" w:rsidRPr="00723CD2">
        <w:rPr>
          <w:rFonts w:ascii="Arial" w:hAnsi="Arial" w:cs="Arial"/>
          <w:sz w:val="20"/>
        </w:rPr>
        <w:t>vyrovnávací platby</w:t>
      </w:r>
      <w:r w:rsidRPr="00723CD2">
        <w:rPr>
          <w:rFonts w:ascii="Arial" w:hAnsi="Arial" w:cs="Arial"/>
          <w:sz w:val="20"/>
        </w:rPr>
        <w:t>.</w:t>
      </w:r>
      <w:r w:rsidR="00F10290" w:rsidRPr="00723CD2">
        <w:rPr>
          <w:rFonts w:ascii="Arial" w:hAnsi="Arial" w:cs="Arial"/>
          <w:sz w:val="20"/>
        </w:rPr>
        <w:t xml:space="preserve"> </w:t>
      </w:r>
    </w:p>
    <w:p w14:paraId="4D74C359" w14:textId="77777777" w:rsidR="003F1527" w:rsidRPr="00723CD2" w:rsidRDefault="003F1527" w:rsidP="001F2EE4">
      <w:pPr>
        <w:pStyle w:val="Zkladntext"/>
        <w:tabs>
          <w:tab w:val="clear" w:pos="7776"/>
          <w:tab w:val="left" w:pos="7560"/>
        </w:tabs>
        <w:ind w:left="360" w:right="0"/>
        <w:rPr>
          <w:rFonts w:ascii="Arial" w:hAnsi="Arial" w:cs="Arial"/>
          <w:sz w:val="20"/>
        </w:rPr>
      </w:pPr>
      <w:r w:rsidRPr="00723CD2">
        <w:rPr>
          <w:rFonts w:ascii="Arial" w:hAnsi="Arial" w:cs="Arial"/>
          <w:sz w:val="20"/>
        </w:rPr>
        <w:t xml:space="preserve">V případě nedodržení účelu </w:t>
      </w:r>
      <w:r w:rsidR="002C6C94" w:rsidRPr="00723CD2">
        <w:rPr>
          <w:rFonts w:ascii="Arial" w:hAnsi="Arial" w:cs="Arial"/>
          <w:sz w:val="20"/>
        </w:rPr>
        <w:t xml:space="preserve">vyrovnávací platby </w:t>
      </w:r>
      <w:r w:rsidRPr="00EA4F11">
        <w:rPr>
          <w:rFonts w:ascii="Arial" w:hAnsi="Arial" w:cs="Arial"/>
          <w:sz w:val="20"/>
        </w:rPr>
        <w:t xml:space="preserve">či nedoložení prokazatelné </w:t>
      </w:r>
      <w:r w:rsidR="0057108C" w:rsidRPr="00EA4F11">
        <w:rPr>
          <w:rFonts w:ascii="Arial" w:hAnsi="Arial" w:cs="Arial"/>
          <w:sz w:val="20"/>
        </w:rPr>
        <w:t xml:space="preserve">úhrady </w:t>
      </w:r>
      <w:r w:rsidR="00050144" w:rsidRPr="00EA4F11">
        <w:rPr>
          <w:rFonts w:ascii="Arial" w:hAnsi="Arial" w:cs="Arial"/>
          <w:sz w:val="20"/>
        </w:rPr>
        <w:t>náklad</w:t>
      </w:r>
      <w:r w:rsidRPr="00EA4F11">
        <w:rPr>
          <w:rFonts w:ascii="Arial" w:hAnsi="Arial" w:cs="Arial"/>
          <w:sz w:val="20"/>
        </w:rPr>
        <w:t>ů</w:t>
      </w:r>
      <w:r w:rsidR="00EE7651">
        <w:rPr>
          <w:rFonts w:ascii="Arial" w:hAnsi="Arial" w:cs="Arial"/>
          <w:sz w:val="20"/>
        </w:rPr>
        <w:t xml:space="preserve"> při kontrole</w:t>
      </w:r>
      <w:r w:rsidRPr="00723CD2">
        <w:rPr>
          <w:rFonts w:ascii="Arial" w:hAnsi="Arial" w:cs="Arial"/>
          <w:sz w:val="20"/>
        </w:rPr>
        <w:t xml:space="preserve"> </w:t>
      </w:r>
      <w:r w:rsidR="000221A2">
        <w:rPr>
          <w:rFonts w:ascii="Arial" w:hAnsi="Arial" w:cs="Arial"/>
          <w:sz w:val="20"/>
        </w:rPr>
        <w:t xml:space="preserve">podle článku 4.4 </w:t>
      </w:r>
      <w:r w:rsidRPr="00723CD2">
        <w:rPr>
          <w:rFonts w:ascii="Arial" w:hAnsi="Arial" w:cs="Arial"/>
          <w:sz w:val="20"/>
        </w:rPr>
        <w:t xml:space="preserve">bude příjemci uložen odvod ve výši poskytnuté </w:t>
      </w:r>
      <w:r w:rsidR="002C6C94" w:rsidRPr="00723CD2">
        <w:rPr>
          <w:rFonts w:ascii="Arial" w:hAnsi="Arial" w:cs="Arial"/>
          <w:sz w:val="20"/>
        </w:rPr>
        <w:t>vyrovnávací platby</w:t>
      </w:r>
      <w:r w:rsidRPr="00723CD2">
        <w:rPr>
          <w:rFonts w:ascii="Arial" w:hAnsi="Arial" w:cs="Arial"/>
          <w:sz w:val="20"/>
        </w:rPr>
        <w:t>.</w:t>
      </w:r>
      <w:r w:rsidR="001F2EE4" w:rsidRPr="00723CD2">
        <w:rPr>
          <w:rFonts w:ascii="Arial" w:hAnsi="Arial" w:cs="Arial"/>
          <w:sz w:val="20"/>
        </w:rPr>
        <w:t xml:space="preserve"> </w:t>
      </w:r>
    </w:p>
    <w:p w14:paraId="13771842" w14:textId="77777777" w:rsidR="006A5BD9" w:rsidRPr="00723CD2" w:rsidRDefault="003F1527" w:rsidP="00896CD8">
      <w:pPr>
        <w:pStyle w:val="Zkladntext"/>
        <w:numPr>
          <w:ilvl w:val="1"/>
          <w:numId w:val="21"/>
        </w:numPr>
        <w:tabs>
          <w:tab w:val="clear" w:pos="7776"/>
          <w:tab w:val="left" w:pos="7560"/>
        </w:tabs>
        <w:spacing w:beforeLines="50" w:before="120"/>
        <w:ind w:right="0"/>
        <w:rPr>
          <w:rFonts w:ascii="Arial" w:hAnsi="Arial" w:cs="Arial"/>
          <w:sz w:val="20"/>
        </w:rPr>
      </w:pPr>
      <w:r w:rsidRPr="00723CD2">
        <w:rPr>
          <w:rFonts w:ascii="Arial" w:hAnsi="Arial" w:cs="Arial"/>
          <w:sz w:val="20"/>
        </w:rPr>
        <w:t xml:space="preserve">V případě, že příjemce Závěrečnou zprávu s vyúčtováním </w:t>
      </w:r>
      <w:r w:rsidR="0039271E" w:rsidRPr="00723CD2">
        <w:rPr>
          <w:rFonts w:ascii="Arial" w:hAnsi="Arial" w:cs="Arial"/>
          <w:sz w:val="20"/>
        </w:rPr>
        <w:t>vyrovnávací platby</w:t>
      </w:r>
      <w:r w:rsidR="00C9111E" w:rsidRPr="00723CD2">
        <w:rPr>
          <w:rFonts w:ascii="Arial" w:hAnsi="Arial" w:cs="Arial"/>
          <w:sz w:val="20"/>
        </w:rPr>
        <w:t xml:space="preserve"> </w:t>
      </w:r>
      <w:r w:rsidRPr="00723CD2">
        <w:rPr>
          <w:rFonts w:ascii="Arial" w:hAnsi="Arial" w:cs="Arial"/>
          <w:sz w:val="20"/>
        </w:rPr>
        <w:t xml:space="preserve">nepředloží vůbec, bude </w:t>
      </w:r>
      <w:r w:rsidRPr="00723CD2">
        <w:rPr>
          <w:rFonts w:ascii="Arial" w:hAnsi="Arial" w:cs="Arial"/>
          <w:sz w:val="20"/>
        </w:rPr>
        <w:lastRenderedPageBreak/>
        <w:t xml:space="preserve">poskytovatelem vyzván do 30 pracovních dnů od marného uplynutí lhůty pro její předložení k dodatečnému předložení, a to do 30 pracovních dnů ode dne doručení výzvy. Pokud příjemce Závěrečnou zprávu předloží v dodatečné lhůtě, jedná se o porušení rozpočtové kázně dle § 22 zákona č. 250/2000 Sb., za které bude příjemci uložen snížený odvod ve výši </w:t>
      </w:r>
      <w:r w:rsidR="00723CD2" w:rsidRPr="00723CD2">
        <w:rPr>
          <w:rFonts w:ascii="Arial" w:hAnsi="Arial" w:cs="Arial"/>
          <w:sz w:val="20"/>
        </w:rPr>
        <w:t>10</w:t>
      </w:r>
      <w:r w:rsidR="00735E39" w:rsidRPr="00723CD2">
        <w:rPr>
          <w:rFonts w:ascii="Arial" w:hAnsi="Arial" w:cs="Arial"/>
          <w:sz w:val="20"/>
        </w:rPr>
        <w:t xml:space="preserve"> %</w:t>
      </w:r>
      <w:r w:rsidR="006E08F1" w:rsidRPr="00723CD2">
        <w:rPr>
          <w:rFonts w:ascii="Arial" w:hAnsi="Arial" w:cs="Arial"/>
          <w:sz w:val="20"/>
        </w:rPr>
        <w:t xml:space="preserve"> </w:t>
      </w:r>
      <w:r w:rsidRPr="00723CD2">
        <w:rPr>
          <w:rFonts w:ascii="Arial" w:hAnsi="Arial" w:cs="Arial"/>
          <w:sz w:val="20"/>
        </w:rPr>
        <w:t xml:space="preserve">z poskytnuté </w:t>
      </w:r>
      <w:r w:rsidR="002C6C94" w:rsidRPr="00723CD2">
        <w:rPr>
          <w:rFonts w:ascii="Arial" w:hAnsi="Arial" w:cs="Arial"/>
          <w:sz w:val="20"/>
        </w:rPr>
        <w:t>vyrovnávací platby</w:t>
      </w:r>
      <w:r w:rsidRPr="00723CD2">
        <w:rPr>
          <w:rFonts w:ascii="Arial" w:hAnsi="Arial" w:cs="Arial"/>
          <w:sz w:val="20"/>
        </w:rPr>
        <w:t>.</w:t>
      </w:r>
      <w:r w:rsidR="00B272EE" w:rsidRPr="00723CD2">
        <w:rPr>
          <w:rFonts w:ascii="Arial" w:hAnsi="Arial" w:cs="Arial"/>
          <w:sz w:val="20"/>
        </w:rPr>
        <w:t xml:space="preserve"> </w:t>
      </w:r>
    </w:p>
    <w:p w14:paraId="5AEA572B" w14:textId="77777777" w:rsidR="003F1527" w:rsidRPr="00723CD2" w:rsidRDefault="00203FE6" w:rsidP="006A5BD9">
      <w:pPr>
        <w:pStyle w:val="Zkladntext"/>
        <w:tabs>
          <w:tab w:val="clear" w:pos="7776"/>
          <w:tab w:val="left" w:pos="7560"/>
        </w:tabs>
        <w:spacing w:before="60"/>
        <w:ind w:left="360" w:right="0"/>
        <w:rPr>
          <w:rFonts w:ascii="Arial" w:hAnsi="Arial" w:cs="Arial"/>
          <w:sz w:val="20"/>
        </w:rPr>
      </w:pPr>
      <w:r w:rsidRPr="00723CD2">
        <w:rPr>
          <w:rFonts w:ascii="Arial" w:hAnsi="Arial" w:cs="Arial"/>
          <w:sz w:val="20"/>
        </w:rPr>
        <w:t>Pokud</w:t>
      </w:r>
      <w:r w:rsidR="00B272EE" w:rsidRPr="00723CD2">
        <w:rPr>
          <w:rFonts w:ascii="Arial" w:hAnsi="Arial" w:cs="Arial"/>
          <w:sz w:val="20"/>
        </w:rPr>
        <w:t xml:space="preserve"> příjemce Závěrečnou zprávu nepředloží ani v dodatečné lhůtě, dochází k porušení rozpočtové kázně a příjemci bude uložen odvod ve výši poskytnuté </w:t>
      </w:r>
      <w:r w:rsidR="002C6C94" w:rsidRPr="00723CD2">
        <w:rPr>
          <w:rFonts w:ascii="Arial" w:hAnsi="Arial" w:cs="Arial"/>
          <w:sz w:val="20"/>
        </w:rPr>
        <w:t>vyrovnávací platby</w:t>
      </w:r>
      <w:r w:rsidR="009D6D4C" w:rsidRPr="00723CD2">
        <w:rPr>
          <w:rFonts w:ascii="Arial" w:hAnsi="Arial" w:cs="Arial"/>
          <w:sz w:val="20"/>
        </w:rPr>
        <w:t>.</w:t>
      </w:r>
      <w:r w:rsidR="006A5BD9" w:rsidRPr="00723CD2">
        <w:rPr>
          <w:rFonts w:ascii="Arial" w:hAnsi="Arial" w:cs="Arial"/>
          <w:sz w:val="20"/>
        </w:rPr>
        <w:t xml:space="preserve"> </w:t>
      </w:r>
    </w:p>
    <w:p w14:paraId="6B1EF97D" w14:textId="77777777" w:rsidR="00557C49" w:rsidRPr="00F207E6" w:rsidRDefault="00D11BCD" w:rsidP="00896CD8">
      <w:pPr>
        <w:pStyle w:val="Zkladntext"/>
        <w:numPr>
          <w:ilvl w:val="1"/>
          <w:numId w:val="21"/>
        </w:numPr>
        <w:tabs>
          <w:tab w:val="clear" w:pos="7776"/>
          <w:tab w:val="left" w:pos="7560"/>
        </w:tabs>
        <w:spacing w:beforeLines="50" w:before="120"/>
        <w:ind w:right="0"/>
        <w:rPr>
          <w:rFonts w:ascii="Arial" w:hAnsi="Arial" w:cs="Arial"/>
          <w:i/>
          <w:color w:val="7030A0"/>
          <w:sz w:val="16"/>
          <w:szCs w:val="16"/>
        </w:rPr>
      </w:pPr>
      <w:r>
        <w:rPr>
          <w:rFonts w:ascii="Arial" w:hAnsi="Arial" w:cs="Arial"/>
          <w:b/>
          <w:sz w:val="20"/>
        </w:rPr>
        <w:t>P</w:t>
      </w:r>
      <w:r w:rsidR="0094051C">
        <w:rPr>
          <w:rFonts w:ascii="Arial" w:hAnsi="Arial" w:cs="Arial"/>
          <w:b/>
          <w:sz w:val="20"/>
        </w:rPr>
        <w:t>říjemce nevyče</w:t>
      </w:r>
      <w:r w:rsidR="003F1527" w:rsidRPr="008A7F56">
        <w:rPr>
          <w:rFonts w:ascii="Arial" w:hAnsi="Arial" w:cs="Arial"/>
          <w:b/>
          <w:sz w:val="20"/>
        </w:rPr>
        <w:t>rpané finanční prostředky</w:t>
      </w:r>
      <w:r w:rsidR="003F1527" w:rsidRPr="008A7F56">
        <w:rPr>
          <w:rFonts w:ascii="Arial" w:hAnsi="Arial" w:cs="Arial"/>
          <w:sz w:val="20"/>
        </w:rPr>
        <w:t xml:space="preserve"> </w:t>
      </w:r>
      <w:r w:rsidRPr="00D11BCD">
        <w:rPr>
          <w:rFonts w:ascii="Arial" w:hAnsi="Arial" w:cs="Arial"/>
          <w:b/>
          <w:sz w:val="20"/>
        </w:rPr>
        <w:t>vrátí</w:t>
      </w:r>
      <w:r>
        <w:rPr>
          <w:rFonts w:ascii="Arial" w:hAnsi="Arial" w:cs="Arial"/>
          <w:sz w:val="20"/>
        </w:rPr>
        <w:t xml:space="preserve"> na účet Zlínského kraje do 1</w:t>
      </w:r>
      <w:r w:rsidR="00B107B8">
        <w:rPr>
          <w:rFonts w:ascii="Arial" w:hAnsi="Arial" w:cs="Arial"/>
          <w:sz w:val="20"/>
        </w:rPr>
        <w:t>0. 3</w:t>
      </w:r>
      <w:r>
        <w:rPr>
          <w:rFonts w:ascii="Arial" w:hAnsi="Arial" w:cs="Arial"/>
          <w:sz w:val="20"/>
        </w:rPr>
        <w:t>. následujícího roku.</w:t>
      </w:r>
    </w:p>
    <w:p w14:paraId="52CD7F68" w14:textId="4A8C7C01" w:rsidR="003F6530" w:rsidRPr="008A7F56" w:rsidRDefault="003F6530" w:rsidP="00E96275">
      <w:pPr>
        <w:spacing w:before="60" w:after="100"/>
        <w:rPr>
          <w:rFonts w:ascii="Arial" w:hAnsi="Arial" w:cs="Arial"/>
          <w:b/>
          <w:sz w:val="20"/>
          <w:szCs w:val="20"/>
        </w:rPr>
      </w:pPr>
    </w:p>
    <w:p w14:paraId="309D9EE9" w14:textId="150B108E" w:rsidR="00E30811" w:rsidRPr="008A7F56" w:rsidRDefault="00896CD8" w:rsidP="001B6A39">
      <w:pPr>
        <w:pStyle w:val="Styl1"/>
      </w:pPr>
      <w:r>
        <w:t>I</w:t>
      </w:r>
      <w:r w:rsidR="00557C49" w:rsidRPr="008A7F56">
        <w:t>V.</w:t>
      </w:r>
    </w:p>
    <w:p w14:paraId="29E61A3A" w14:textId="77777777" w:rsidR="00B21E2E" w:rsidRPr="008A7F56" w:rsidRDefault="00B21E2E" w:rsidP="001B6A39">
      <w:pPr>
        <w:pStyle w:val="Styl1"/>
        <w:rPr>
          <w:snapToGrid w:val="0"/>
        </w:rPr>
      </w:pPr>
      <w:r w:rsidRPr="008A7F56">
        <w:rPr>
          <w:snapToGrid w:val="0"/>
        </w:rPr>
        <w:t xml:space="preserve">Podmínky použití </w:t>
      </w:r>
      <w:r w:rsidR="002C6C94" w:rsidRPr="002C6C94">
        <w:rPr>
          <w:snapToGrid w:val="0"/>
        </w:rPr>
        <w:t>vyrovnávací platby</w:t>
      </w:r>
    </w:p>
    <w:p w14:paraId="7B88E4C7" w14:textId="0FEE6688" w:rsidR="00B21E2E" w:rsidRPr="00896CD8" w:rsidRDefault="00B21E2E" w:rsidP="00896CD8">
      <w:pPr>
        <w:pStyle w:val="Odstavecseseznamem"/>
        <w:numPr>
          <w:ilvl w:val="1"/>
          <w:numId w:val="22"/>
        </w:numPr>
        <w:tabs>
          <w:tab w:val="left" w:pos="8928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896CD8">
        <w:rPr>
          <w:rFonts w:ascii="Arial" w:hAnsi="Arial" w:cs="Arial"/>
          <w:sz w:val="20"/>
          <w:szCs w:val="20"/>
        </w:rPr>
        <w:t xml:space="preserve">Příjemce je oprávněn použít </w:t>
      </w:r>
      <w:r w:rsidR="002C6C94" w:rsidRPr="00896CD8">
        <w:rPr>
          <w:rFonts w:ascii="Arial" w:hAnsi="Arial" w:cs="Arial"/>
          <w:sz w:val="20"/>
        </w:rPr>
        <w:t xml:space="preserve">vyrovnávací platbu </w:t>
      </w:r>
      <w:r w:rsidRPr="00896CD8">
        <w:rPr>
          <w:rFonts w:ascii="Arial" w:hAnsi="Arial" w:cs="Arial"/>
          <w:sz w:val="20"/>
          <w:szCs w:val="20"/>
        </w:rPr>
        <w:t>p</w:t>
      </w:r>
      <w:r w:rsidR="00FD67AB" w:rsidRPr="00896CD8">
        <w:rPr>
          <w:rFonts w:ascii="Arial" w:hAnsi="Arial" w:cs="Arial"/>
          <w:sz w:val="20"/>
          <w:szCs w:val="20"/>
        </w:rPr>
        <w:t>ouze k účelu uvedenému v článku I</w:t>
      </w:r>
      <w:r w:rsidRPr="00896CD8">
        <w:rPr>
          <w:rFonts w:ascii="Arial" w:hAnsi="Arial" w:cs="Arial"/>
          <w:sz w:val="20"/>
          <w:szCs w:val="20"/>
        </w:rPr>
        <w:t>. této smlouvy.</w:t>
      </w:r>
    </w:p>
    <w:p w14:paraId="4DBDB1F5" w14:textId="77777777" w:rsidR="00AF5FE9" w:rsidRPr="00F207E6" w:rsidRDefault="00AF5FE9" w:rsidP="00F207E6">
      <w:pPr>
        <w:tabs>
          <w:tab w:val="left" w:pos="8928"/>
        </w:tabs>
        <w:spacing w:before="120"/>
        <w:jc w:val="both"/>
        <w:rPr>
          <w:rFonts w:ascii="Arial" w:hAnsi="Arial" w:cs="Arial"/>
          <w:sz w:val="20"/>
          <w:szCs w:val="20"/>
        </w:rPr>
      </w:pPr>
    </w:p>
    <w:p w14:paraId="0160F407" w14:textId="53E4C1C6" w:rsidR="000F08AC" w:rsidRPr="00896CD8" w:rsidRDefault="00B21E2E" w:rsidP="00896CD8">
      <w:pPr>
        <w:pStyle w:val="Odstavecseseznamem"/>
        <w:numPr>
          <w:ilvl w:val="1"/>
          <w:numId w:val="22"/>
        </w:numPr>
        <w:tabs>
          <w:tab w:val="left" w:pos="8928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896CD8">
        <w:rPr>
          <w:rFonts w:ascii="Arial" w:hAnsi="Arial" w:cs="Arial"/>
          <w:b/>
          <w:sz w:val="20"/>
          <w:szCs w:val="20"/>
        </w:rPr>
        <w:t xml:space="preserve">Způsobilými </w:t>
      </w:r>
      <w:r w:rsidR="00050144" w:rsidRPr="00896CD8">
        <w:rPr>
          <w:rFonts w:ascii="Arial" w:hAnsi="Arial" w:cs="Arial"/>
          <w:b/>
          <w:sz w:val="20"/>
          <w:szCs w:val="20"/>
        </w:rPr>
        <w:t>náklady</w:t>
      </w:r>
      <w:r w:rsidRPr="00896CD8">
        <w:rPr>
          <w:rFonts w:ascii="Arial" w:hAnsi="Arial" w:cs="Arial"/>
          <w:sz w:val="20"/>
          <w:szCs w:val="20"/>
        </w:rPr>
        <w:t xml:space="preserve"> </w:t>
      </w:r>
      <w:r w:rsidR="003955BE" w:rsidRPr="00896CD8">
        <w:rPr>
          <w:rFonts w:ascii="Arial" w:hAnsi="Arial" w:cs="Arial"/>
          <w:sz w:val="20"/>
          <w:szCs w:val="20"/>
        </w:rPr>
        <w:t>jsou</w:t>
      </w:r>
      <w:r w:rsidR="000F08AC" w:rsidRPr="00896CD8">
        <w:rPr>
          <w:rFonts w:ascii="Arial" w:hAnsi="Arial" w:cs="Arial"/>
          <w:sz w:val="20"/>
          <w:szCs w:val="20"/>
        </w:rPr>
        <w:t>:</w:t>
      </w:r>
    </w:p>
    <w:p w14:paraId="7F7E52DB" w14:textId="6F7B38B4" w:rsidR="00BC088F" w:rsidRPr="00BC088F" w:rsidRDefault="00735878" w:rsidP="00BC088F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0F08AC">
        <w:rPr>
          <w:rFonts w:ascii="Arial" w:hAnsi="Arial" w:cs="Arial"/>
          <w:sz w:val="20"/>
          <w:szCs w:val="20"/>
        </w:rPr>
        <w:t>plnění</w:t>
      </w:r>
      <w:r w:rsidR="00B21E2E" w:rsidRPr="000F08AC">
        <w:rPr>
          <w:rFonts w:ascii="Arial" w:hAnsi="Arial" w:cs="Arial"/>
          <w:sz w:val="20"/>
          <w:szCs w:val="20"/>
        </w:rPr>
        <w:t xml:space="preserve">, jež </w:t>
      </w:r>
      <w:r w:rsidR="00117D87">
        <w:rPr>
          <w:rFonts w:ascii="Arial" w:hAnsi="Arial" w:cs="Arial"/>
          <w:sz w:val="20"/>
          <w:szCs w:val="20"/>
        </w:rPr>
        <w:t>souvisí</w:t>
      </w:r>
      <w:r w:rsidR="008137A3" w:rsidRPr="000F08AC">
        <w:rPr>
          <w:rFonts w:ascii="Arial" w:hAnsi="Arial" w:cs="Arial"/>
          <w:sz w:val="20"/>
          <w:szCs w:val="20"/>
        </w:rPr>
        <w:t xml:space="preserve"> s účelem, na který je </w:t>
      </w:r>
      <w:r w:rsidR="002C6C94" w:rsidRPr="000F08AC">
        <w:rPr>
          <w:rFonts w:ascii="Arial" w:hAnsi="Arial" w:cs="Arial"/>
          <w:sz w:val="20"/>
        </w:rPr>
        <w:t>vyrovnávací platba</w:t>
      </w:r>
      <w:r w:rsidR="008137A3" w:rsidRPr="000F08AC">
        <w:rPr>
          <w:rFonts w:ascii="Arial" w:hAnsi="Arial" w:cs="Arial"/>
          <w:sz w:val="20"/>
          <w:szCs w:val="20"/>
        </w:rPr>
        <w:t xml:space="preserve"> poskytnuta </w:t>
      </w:r>
      <w:r w:rsidR="00117D87">
        <w:rPr>
          <w:rFonts w:ascii="Arial" w:hAnsi="Arial" w:cs="Arial"/>
          <w:sz w:val="20"/>
          <w:szCs w:val="20"/>
        </w:rPr>
        <w:t>a vyhovuje</w:t>
      </w:r>
      <w:r w:rsidR="00B21E2E" w:rsidRPr="000F08AC">
        <w:rPr>
          <w:rFonts w:ascii="Arial" w:hAnsi="Arial" w:cs="Arial"/>
          <w:sz w:val="20"/>
          <w:szCs w:val="20"/>
        </w:rPr>
        <w:t xml:space="preserve"> zásadám účelnosti, efektivnosti a hospodárnosti podle zákona č. 320/2001 Sb., o finanční kontrole, ve znění pozdějších předpisů</w:t>
      </w:r>
      <w:r w:rsidR="00681AC4" w:rsidRPr="000F08AC">
        <w:rPr>
          <w:rFonts w:ascii="Arial" w:hAnsi="Arial" w:cs="Arial"/>
          <w:sz w:val="20"/>
          <w:szCs w:val="20"/>
        </w:rPr>
        <w:t xml:space="preserve">. </w:t>
      </w:r>
      <w:r w:rsidR="000E4EFB" w:rsidRPr="000F08AC">
        <w:rPr>
          <w:rFonts w:ascii="Arial" w:hAnsi="Arial" w:cs="Arial"/>
          <w:sz w:val="20"/>
          <w:szCs w:val="20"/>
        </w:rPr>
        <w:t xml:space="preserve">Za způsobilé náklady jsou považovány </w:t>
      </w:r>
      <w:r w:rsidR="005169EF" w:rsidRPr="000F08AC">
        <w:rPr>
          <w:rFonts w:ascii="Arial" w:hAnsi="Arial" w:cs="Arial"/>
          <w:sz w:val="20"/>
          <w:szCs w:val="20"/>
        </w:rPr>
        <w:t xml:space="preserve">veškeré přímé náklady </w:t>
      </w:r>
      <w:r w:rsidR="005169EF" w:rsidRPr="00991095">
        <w:rPr>
          <w:rFonts w:ascii="Arial" w:hAnsi="Arial" w:cs="Arial"/>
          <w:sz w:val="20"/>
          <w:szCs w:val="20"/>
        </w:rPr>
        <w:t xml:space="preserve">vynaložené při poskytování služby obecného hospodářského zájmu a odpovídající podíl nákladů společných službě obecného hospodářského zájmu a jiným činnostem příjemce. </w:t>
      </w:r>
      <w:r w:rsidR="00BC088F">
        <w:rPr>
          <w:rFonts w:ascii="Arial" w:hAnsi="Arial" w:cs="Arial"/>
          <w:sz w:val="20"/>
          <w:szCs w:val="20"/>
        </w:rPr>
        <w:t>N</w:t>
      </w:r>
      <w:r w:rsidR="00BC088F" w:rsidRPr="00991095">
        <w:rPr>
          <w:rFonts w:ascii="Arial" w:hAnsi="Arial" w:cs="Arial"/>
          <w:sz w:val="20"/>
          <w:szCs w:val="20"/>
        </w:rPr>
        <w:t xml:space="preserve">áklady společnými službě obecného hospodářského zájmu a jiným činnostem příjemce se rozumí režijní náklady vyúčtované paušální sazbou. Odpovídajícím podílem nákladů společných službě obecného hospodářského zájmu a jiným činnostem příjemce se pro účely této smlouvy rozumí </w:t>
      </w:r>
      <w:r w:rsidR="00BC088F" w:rsidRPr="007F317B">
        <w:rPr>
          <w:rFonts w:ascii="Arial" w:hAnsi="Arial" w:cs="Arial"/>
          <w:sz w:val="20"/>
          <w:szCs w:val="20"/>
        </w:rPr>
        <w:t>režijní náklady stanoven</w:t>
      </w:r>
      <w:r w:rsidR="00890D5E">
        <w:rPr>
          <w:rFonts w:ascii="Arial" w:hAnsi="Arial" w:cs="Arial"/>
          <w:sz w:val="20"/>
          <w:szCs w:val="20"/>
        </w:rPr>
        <w:t xml:space="preserve">é paušální sazbou ve výši max. 13 </w:t>
      </w:r>
      <w:r w:rsidR="00BC088F" w:rsidRPr="007F317B">
        <w:rPr>
          <w:rFonts w:ascii="Arial" w:hAnsi="Arial" w:cs="Arial"/>
          <w:sz w:val="20"/>
          <w:szCs w:val="20"/>
        </w:rPr>
        <w:t>% skutečně vynaložených přímých nákladů. Způsobilé náklady</w:t>
      </w:r>
      <w:r w:rsidR="00BC088F" w:rsidRPr="007F317B">
        <w:rPr>
          <w:rFonts w:ascii="Arial" w:hAnsi="Arial" w:cs="Arial"/>
          <w:sz w:val="20"/>
        </w:rPr>
        <w:t xml:space="preserve"> musí být vynaloženy v době financování poskytování SOHZ uvedené v článku II. této smlouvy</w:t>
      </w:r>
      <w:r w:rsidR="00BC088F" w:rsidRPr="00991095">
        <w:rPr>
          <w:rFonts w:ascii="Arial" w:hAnsi="Arial" w:cs="Arial"/>
          <w:sz w:val="20"/>
        </w:rPr>
        <w:t>.</w:t>
      </w:r>
      <w:r w:rsidR="00BC088F" w:rsidRPr="00991095">
        <w:rPr>
          <w:rFonts w:ascii="Arial" w:hAnsi="Arial" w:cs="Arial"/>
          <w:sz w:val="20"/>
          <w:szCs w:val="20"/>
        </w:rPr>
        <w:t xml:space="preserve"> </w:t>
      </w:r>
    </w:p>
    <w:p w14:paraId="2C3DA31B" w14:textId="77777777" w:rsidR="004D5F2C" w:rsidRPr="00D01ABC" w:rsidRDefault="003955BE" w:rsidP="00F207E6">
      <w:pPr>
        <w:pStyle w:val="Odstavecseseznamem"/>
        <w:numPr>
          <w:ilvl w:val="0"/>
          <w:numId w:val="14"/>
        </w:numPr>
        <w:contextualSpacing w:val="0"/>
        <w:jc w:val="both"/>
        <w:rPr>
          <w:rFonts w:ascii="Arial" w:hAnsi="Arial" w:cs="Arial"/>
          <w:sz w:val="20"/>
        </w:rPr>
      </w:pPr>
      <w:r w:rsidRPr="00D01ABC">
        <w:rPr>
          <w:rFonts w:ascii="Arial" w:hAnsi="Arial" w:cs="Arial"/>
          <w:sz w:val="20"/>
        </w:rPr>
        <w:t xml:space="preserve">pouze osobní náklady ve výši za 20 minut ošetření, celé materiálové náklady spojené s ošetřením pacienta a režie maximálně 120 Kč na pacienta v případě, že je služba držena zdravotnickým personálem (lékař, sestra), který </w:t>
      </w:r>
      <w:r w:rsidR="00D01ABC">
        <w:rPr>
          <w:rFonts w:ascii="Arial" w:hAnsi="Arial" w:cs="Arial"/>
          <w:sz w:val="20"/>
        </w:rPr>
        <w:t>případně</w:t>
      </w:r>
      <w:r w:rsidR="00FF1B01" w:rsidRPr="00D01ABC">
        <w:rPr>
          <w:rFonts w:ascii="Arial" w:hAnsi="Arial" w:cs="Arial"/>
          <w:sz w:val="20"/>
        </w:rPr>
        <w:t xml:space="preserve"> </w:t>
      </w:r>
      <w:r w:rsidRPr="00D01ABC">
        <w:rPr>
          <w:rFonts w:ascii="Arial" w:hAnsi="Arial" w:cs="Arial"/>
          <w:sz w:val="20"/>
        </w:rPr>
        <w:t>současně zabezpečuje službu ústavní pohotovostní služby nebo urgentního příjmu.</w:t>
      </w:r>
    </w:p>
    <w:p w14:paraId="53A71873" w14:textId="77777777" w:rsidR="00075D0F" w:rsidRPr="00075D0F" w:rsidRDefault="00075D0F" w:rsidP="00075D0F">
      <w:pPr>
        <w:pStyle w:val="Odstavecseseznamem"/>
        <w:tabs>
          <w:tab w:val="left" w:pos="8928"/>
        </w:tabs>
        <w:spacing w:before="120"/>
        <w:ind w:left="360"/>
        <w:jc w:val="both"/>
        <w:rPr>
          <w:rFonts w:ascii="Arial" w:hAnsi="Arial" w:cs="Arial"/>
          <w:sz w:val="6"/>
          <w:szCs w:val="6"/>
        </w:rPr>
      </w:pPr>
    </w:p>
    <w:p w14:paraId="4C61E538" w14:textId="3209F81C" w:rsidR="00B21E2E" w:rsidRPr="00E90D67" w:rsidRDefault="00896CD8" w:rsidP="00E90D67">
      <w:pPr>
        <w:tabs>
          <w:tab w:val="left" w:pos="8928"/>
        </w:tabs>
        <w:spacing w:before="120"/>
        <w:jc w:val="both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20"/>
          <w:szCs w:val="20"/>
        </w:rPr>
        <w:t>4</w:t>
      </w:r>
      <w:r w:rsidR="00E90D67" w:rsidRPr="00E90D67">
        <w:rPr>
          <w:rFonts w:ascii="Arial" w:hAnsi="Arial" w:cs="Arial"/>
          <w:sz w:val="20"/>
          <w:szCs w:val="20"/>
        </w:rPr>
        <w:t>.3</w:t>
      </w:r>
      <w:r w:rsidR="00E90D67" w:rsidRPr="00E90D67">
        <w:rPr>
          <w:rFonts w:ascii="Arial" w:hAnsi="Arial" w:cs="Arial"/>
          <w:b/>
          <w:sz w:val="20"/>
          <w:szCs w:val="20"/>
        </w:rPr>
        <w:t xml:space="preserve"> </w:t>
      </w:r>
      <w:r w:rsidR="00681AC4" w:rsidRPr="00E90D67">
        <w:rPr>
          <w:rFonts w:ascii="Arial" w:hAnsi="Arial" w:cs="Arial"/>
          <w:b/>
          <w:sz w:val="20"/>
          <w:szCs w:val="20"/>
        </w:rPr>
        <w:t xml:space="preserve">Nezpůsobilými </w:t>
      </w:r>
      <w:r w:rsidR="00050144" w:rsidRPr="00E90D67">
        <w:rPr>
          <w:rFonts w:ascii="Arial" w:hAnsi="Arial" w:cs="Arial"/>
          <w:b/>
          <w:sz w:val="20"/>
          <w:szCs w:val="20"/>
        </w:rPr>
        <w:t>náklady</w:t>
      </w:r>
      <w:r w:rsidR="00681AC4" w:rsidRPr="00E90D67">
        <w:rPr>
          <w:rFonts w:ascii="Arial" w:hAnsi="Arial" w:cs="Arial"/>
          <w:b/>
          <w:sz w:val="20"/>
          <w:szCs w:val="20"/>
        </w:rPr>
        <w:t xml:space="preserve"> </w:t>
      </w:r>
      <w:r w:rsidR="00B21E2E" w:rsidRPr="00E90D67">
        <w:rPr>
          <w:rFonts w:ascii="Arial" w:hAnsi="Arial" w:cs="Arial"/>
          <w:sz w:val="20"/>
          <w:szCs w:val="20"/>
        </w:rPr>
        <w:t>jsou</w:t>
      </w:r>
      <w:r w:rsidR="009533D6" w:rsidRPr="00E90D67">
        <w:rPr>
          <w:rFonts w:ascii="Arial" w:hAnsi="Arial" w:cs="Arial"/>
          <w:sz w:val="20"/>
          <w:szCs w:val="20"/>
        </w:rPr>
        <w:t xml:space="preserve"> zejména</w:t>
      </w:r>
      <w:r w:rsidR="00B21E2E" w:rsidRPr="00E90D67">
        <w:rPr>
          <w:rFonts w:ascii="Arial" w:hAnsi="Arial" w:cs="Arial"/>
          <w:sz w:val="20"/>
          <w:szCs w:val="20"/>
        </w:rPr>
        <w:t>:</w:t>
      </w:r>
      <w:r w:rsidR="00771486" w:rsidRPr="00E90D67">
        <w:rPr>
          <w:rFonts w:ascii="Arial" w:hAnsi="Arial" w:cs="Arial"/>
          <w:i/>
          <w:color w:val="7030A0"/>
          <w:sz w:val="16"/>
          <w:szCs w:val="16"/>
        </w:rPr>
        <w:t xml:space="preserve"> </w:t>
      </w:r>
    </w:p>
    <w:p w14:paraId="62A36F55" w14:textId="77777777" w:rsidR="00B21E2E" w:rsidRPr="008A7F56" w:rsidRDefault="00B21E2E" w:rsidP="00217E36">
      <w:pPr>
        <w:pStyle w:val="Odstavecseseznamem"/>
        <w:numPr>
          <w:ilvl w:val="0"/>
          <w:numId w:val="4"/>
        </w:numPr>
        <w:ind w:left="870"/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>odstupné ve smyslu zákoníku práce</w:t>
      </w:r>
    </w:p>
    <w:p w14:paraId="32F2EF7D" w14:textId="77777777" w:rsidR="00B21E2E" w:rsidRPr="008A7F56" w:rsidRDefault="001245EA" w:rsidP="00217E36">
      <w:pPr>
        <w:pStyle w:val="Odstavecseseznamem"/>
        <w:numPr>
          <w:ilvl w:val="0"/>
          <w:numId w:val="4"/>
        </w:numPr>
        <w:ind w:left="8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náklady</w:t>
      </w:r>
      <w:r w:rsidR="00B21E2E" w:rsidRPr="008A7F56">
        <w:rPr>
          <w:rFonts w:ascii="Arial" w:hAnsi="Arial" w:cs="Arial"/>
          <w:sz w:val="20"/>
          <w:szCs w:val="20"/>
        </w:rPr>
        <w:t xml:space="preserve"> na pořádání výjezdních zasedání apod. </w:t>
      </w:r>
    </w:p>
    <w:p w14:paraId="2CDA5F8F" w14:textId="77777777" w:rsidR="00B21E2E" w:rsidRPr="008A7F56" w:rsidRDefault="00B21E2E" w:rsidP="00217E36">
      <w:pPr>
        <w:pStyle w:val="Odstavecseseznamem"/>
        <w:numPr>
          <w:ilvl w:val="0"/>
          <w:numId w:val="4"/>
        </w:numPr>
        <w:ind w:left="870"/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 xml:space="preserve">odměny členů statutárních či kontrolních orgánů </w:t>
      </w:r>
    </w:p>
    <w:p w14:paraId="5090BFEC" w14:textId="77777777" w:rsidR="00B21E2E" w:rsidRPr="008A7F56" w:rsidRDefault="00B21E2E" w:rsidP="00217E36">
      <w:pPr>
        <w:pStyle w:val="Odstavecseseznamem"/>
        <w:numPr>
          <w:ilvl w:val="0"/>
          <w:numId w:val="4"/>
        </w:numPr>
        <w:ind w:left="870"/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>dlužný úrok, pokuty a finanční sankce</w:t>
      </w:r>
    </w:p>
    <w:p w14:paraId="5C1FABCE" w14:textId="77777777" w:rsidR="00B21E2E" w:rsidRPr="008A7F56" w:rsidRDefault="001245EA" w:rsidP="00217E36">
      <w:pPr>
        <w:pStyle w:val="Odstavecseseznamem"/>
        <w:numPr>
          <w:ilvl w:val="0"/>
          <w:numId w:val="4"/>
        </w:numPr>
        <w:ind w:left="8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náklady</w:t>
      </w:r>
      <w:r w:rsidR="00B21E2E" w:rsidRPr="008A7F56">
        <w:rPr>
          <w:rFonts w:ascii="Arial" w:hAnsi="Arial" w:cs="Arial"/>
          <w:sz w:val="20"/>
          <w:szCs w:val="20"/>
        </w:rPr>
        <w:t xml:space="preserve"> na přípravné studie nebo jiné přípravné činnosti</w:t>
      </w:r>
      <w:r w:rsidR="00E569D2" w:rsidRPr="008A7F56">
        <w:rPr>
          <w:rFonts w:ascii="Arial" w:hAnsi="Arial" w:cs="Arial"/>
          <w:sz w:val="20"/>
          <w:szCs w:val="20"/>
        </w:rPr>
        <w:t>,</w:t>
      </w:r>
      <w:r w:rsidR="00B21E2E" w:rsidRPr="008A7F56">
        <w:rPr>
          <w:rFonts w:ascii="Arial" w:hAnsi="Arial" w:cs="Arial"/>
          <w:sz w:val="20"/>
          <w:szCs w:val="20"/>
        </w:rPr>
        <w:t xml:space="preserve"> vč</w:t>
      </w:r>
      <w:r w:rsidR="00C9111E">
        <w:rPr>
          <w:rFonts w:ascii="Arial" w:hAnsi="Arial" w:cs="Arial"/>
          <w:sz w:val="20"/>
          <w:szCs w:val="20"/>
        </w:rPr>
        <w:t xml:space="preserve">. </w:t>
      </w:r>
      <w:r w:rsidR="00825279">
        <w:rPr>
          <w:rFonts w:ascii="Arial" w:hAnsi="Arial" w:cs="Arial"/>
          <w:sz w:val="20"/>
          <w:szCs w:val="20"/>
        </w:rPr>
        <w:t>zpracování ž</w:t>
      </w:r>
      <w:r w:rsidR="00B21E2E" w:rsidRPr="008A7F56">
        <w:rPr>
          <w:rFonts w:ascii="Arial" w:hAnsi="Arial" w:cs="Arial"/>
          <w:sz w:val="20"/>
          <w:szCs w:val="20"/>
        </w:rPr>
        <w:t xml:space="preserve">ádosti o poskytnutí </w:t>
      </w:r>
      <w:r w:rsidR="00C9111E">
        <w:rPr>
          <w:rFonts w:ascii="Arial" w:hAnsi="Arial" w:cs="Arial"/>
          <w:sz w:val="20"/>
          <w:szCs w:val="20"/>
        </w:rPr>
        <w:t>dotace</w:t>
      </w:r>
    </w:p>
    <w:p w14:paraId="460EED54" w14:textId="77777777" w:rsidR="00B21E2E" w:rsidRPr="00825279" w:rsidRDefault="00B21E2E" w:rsidP="00217E36">
      <w:pPr>
        <w:pStyle w:val="Odstavecseseznamem"/>
        <w:numPr>
          <w:ilvl w:val="0"/>
          <w:numId w:val="4"/>
        </w:numPr>
        <w:ind w:left="870"/>
        <w:jc w:val="both"/>
        <w:rPr>
          <w:rFonts w:ascii="Arial" w:hAnsi="Arial" w:cs="Arial"/>
          <w:sz w:val="20"/>
          <w:szCs w:val="20"/>
        </w:rPr>
      </w:pPr>
      <w:r w:rsidRPr="00825279">
        <w:rPr>
          <w:rFonts w:ascii="Arial" w:hAnsi="Arial" w:cs="Arial"/>
          <w:sz w:val="20"/>
          <w:szCs w:val="20"/>
        </w:rPr>
        <w:t>nákupy pozemků nebo budov</w:t>
      </w:r>
    </w:p>
    <w:p w14:paraId="45B39425" w14:textId="77777777" w:rsidR="00B21E2E" w:rsidRPr="008A7F56" w:rsidRDefault="001245EA" w:rsidP="00217E36">
      <w:pPr>
        <w:pStyle w:val="Odstavecseseznamem"/>
        <w:numPr>
          <w:ilvl w:val="0"/>
          <w:numId w:val="4"/>
        </w:numPr>
        <w:ind w:left="8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náklady</w:t>
      </w:r>
      <w:r w:rsidR="00B21E2E" w:rsidRPr="008A7F56">
        <w:rPr>
          <w:rFonts w:ascii="Arial" w:hAnsi="Arial" w:cs="Arial"/>
          <w:sz w:val="20"/>
          <w:szCs w:val="20"/>
        </w:rPr>
        <w:t xml:space="preserve"> na propagaci a marketing příjemce </w:t>
      </w:r>
    </w:p>
    <w:p w14:paraId="1547271C" w14:textId="77777777" w:rsidR="00B21E2E" w:rsidRPr="008A7F56" w:rsidRDefault="00B21E2E" w:rsidP="00217E36">
      <w:pPr>
        <w:pStyle w:val="Odstavecseseznamem"/>
        <w:numPr>
          <w:ilvl w:val="0"/>
          <w:numId w:val="4"/>
        </w:numPr>
        <w:ind w:left="870"/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 xml:space="preserve">účetně nedoložené </w:t>
      </w:r>
      <w:r w:rsidR="001245EA">
        <w:rPr>
          <w:rFonts w:ascii="Arial" w:hAnsi="Arial" w:cs="Arial"/>
          <w:sz w:val="20"/>
          <w:szCs w:val="20"/>
        </w:rPr>
        <w:t>náklady</w:t>
      </w:r>
    </w:p>
    <w:p w14:paraId="65B42494" w14:textId="0E1D3916" w:rsidR="00B21E2E" w:rsidRPr="008A7F56" w:rsidRDefault="00B21E2E" w:rsidP="00217E36">
      <w:pPr>
        <w:pStyle w:val="Odstavecseseznamem"/>
        <w:numPr>
          <w:ilvl w:val="0"/>
          <w:numId w:val="4"/>
        </w:numPr>
        <w:ind w:left="870"/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>daň s</w:t>
      </w:r>
      <w:r w:rsidR="00783C6E">
        <w:rPr>
          <w:rFonts w:ascii="Arial" w:hAnsi="Arial" w:cs="Arial"/>
          <w:sz w:val="20"/>
          <w:szCs w:val="20"/>
        </w:rPr>
        <w:t>ilniční, daň z nemovitých věcí,</w:t>
      </w:r>
      <w:r w:rsidRPr="008A7F56">
        <w:rPr>
          <w:rFonts w:ascii="Arial" w:hAnsi="Arial" w:cs="Arial"/>
          <w:sz w:val="20"/>
          <w:szCs w:val="20"/>
        </w:rPr>
        <w:t xml:space="preserve"> poplatek za znečištění ovzduší, televizní a rozhlasový poplatek</w:t>
      </w:r>
      <w:r w:rsidR="00BF2F71">
        <w:rPr>
          <w:rFonts w:ascii="Arial" w:hAnsi="Arial" w:cs="Arial"/>
          <w:sz w:val="20"/>
          <w:szCs w:val="20"/>
        </w:rPr>
        <w:t>,</w:t>
      </w:r>
      <w:r w:rsidRPr="008A7F56">
        <w:rPr>
          <w:rFonts w:ascii="Arial" w:hAnsi="Arial" w:cs="Arial"/>
          <w:sz w:val="20"/>
          <w:szCs w:val="20"/>
        </w:rPr>
        <w:t xml:space="preserve"> atp.</w:t>
      </w:r>
    </w:p>
    <w:p w14:paraId="4AEC1F93" w14:textId="77777777" w:rsidR="00B21E2E" w:rsidRPr="00267A80" w:rsidRDefault="001245EA" w:rsidP="00217E36">
      <w:pPr>
        <w:pStyle w:val="Odstavecseseznamem"/>
        <w:numPr>
          <w:ilvl w:val="0"/>
          <w:numId w:val="4"/>
        </w:numPr>
        <w:ind w:left="870"/>
        <w:jc w:val="both"/>
        <w:rPr>
          <w:rFonts w:ascii="Arial" w:hAnsi="Arial" w:cs="Arial"/>
          <w:i/>
          <w:color w:val="00B050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náklady</w:t>
      </w:r>
      <w:r w:rsidR="00B21E2E" w:rsidRPr="008A7F56">
        <w:rPr>
          <w:rFonts w:ascii="Arial" w:hAnsi="Arial" w:cs="Arial"/>
          <w:sz w:val="20"/>
          <w:szCs w:val="20"/>
        </w:rPr>
        <w:t xml:space="preserve"> na pohoštění</w:t>
      </w:r>
    </w:p>
    <w:p w14:paraId="5F843420" w14:textId="77777777" w:rsidR="00267A80" w:rsidRPr="00267A80" w:rsidRDefault="00267A80" w:rsidP="00217E36">
      <w:pPr>
        <w:pStyle w:val="Odstavecseseznamem"/>
        <w:numPr>
          <w:ilvl w:val="0"/>
          <w:numId w:val="4"/>
        </w:numPr>
        <w:ind w:left="870"/>
        <w:jc w:val="both"/>
        <w:rPr>
          <w:rFonts w:ascii="Arial" w:hAnsi="Arial" w:cs="Arial"/>
          <w:i/>
          <w:color w:val="00B050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opravné položky k pohledávkám</w:t>
      </w:r>
    </w:p>
    <w:p w14:paraId="6DD094C7" w14:textId="77777777" w:rsidR="00267A80" w:rsidRPr="005169EF" w:rsidRDefault="00267A80" w:rsidP="00217E36">
      <w:pPr>
        <w:pStyle w:val="Odstavecseseznamem"/>
        <w:numPr>
          <w:ilvl w:val="0"/>
          <w:numId w:val="4"/>
        </w:numPr>
        <w:ind w:left="870"/>
        <w:jc w:val="both"/>
        <w:rPr>
          <w:rFonts w:ascii="Arial" w:hAnsi="Arial" w:cs="Arial"/>
          <w:i/>
          <w:color w:val="00B050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odpis pohledávek</w:t>
      </w:r>
    </w:p>
    <w:p w14:paraId="75E8785F" w14:textId="77777777" w:rsidR="00EE7651" w:rsidRPr="005169EF" w:rsidRDefault="00EE7651" w:rsidP="005169EF">
      <w:pPr>
        <w:pStyle w:val="Odstavecseseznamem"/>
        <w:ind w:left="870"/>
        <w:jc w:val="both"/>
        <w:rPr>
          <w:rFonts w:ascii="Arial" w:hAnsi="Arial" w:cs="Arial"/>
          <w:i/>
          <w:color w:val="00B050"/>
          <w:sz w:val="16"/>
          <w:szCs w:val="16"/>
        </w:rPr>
      </w:pPr>
    </w:p>
    <w:p w14:paraId="725ECBDF" w14:textId="2B1E261A" w:rsidR="00B21E2E" w:rsidRPr="008A7F56" w:rsidRDefault="00B21E2E" w:rsidP="00896CD8">
      <w:pPr>
        <w:pStyle w:val="Zkladntext"/>
        <w:numPr>
          <w:ilvl w:val="1"/>
          <w:numId w:val="23"/>
        </w:numPr>
        <w:tabs>
          <w:tab w:val="clear" w:pos="2016"/>
          <w:tab w:val="clear" w:pos="3168"/>
          <w:tab w:val="clear" w:pos="4320"/>
          <w:tab w:val="clear" w:pos="5472"/>
        </w:tabs>
        <w:spacing w:beforeLines="50" w:before="120"/>
        <w:ind w:right="0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 xml:space="preserve">Příjemce </w:t>
      </w:r>
      <w:r w:rsidR="00C40D47" w:rsidRPr="008A7F56">
        <w:rPr>
          <w:rFonts w:ascii="Arial" w:hAnsi="Arial" w:cs="Arial"/>
          <w:sz w:val="20"/>
        </w:rPr>
        <w:t xml:space="preserve">je povinen vést </w:t>
      </w:r>
      <w:r w:rsidR="00A54765">
        <w:rPr>
          <w:rFonts w:ascii="Arial" w:hAnsi="Arial" w:cs="Arial"/>
          <w:sz w:val="20"/>
        </w:rPr>
        <w:t xml:space="preserve">pro každou </w:t>
      </w:r>
      <w:r w:rsidR="00771486">
        <w:rPr>
          <w:rFonts w:ascii="Arial" w:hAnsi="Arial" w:cs="Arial"/>
          <w:sz w:val="20"/>
        </w:rPr>
        <w:t>SOHZ</w:t>
      </w:r>
      <w:r w:rsidR="00A54765">
        <w:rPr>
          <w:rFonts w:ascii="Arial" w:hAnsi="Arial" w:cs="Arial"/>
          <w:sz w:val="20"/>
        </w:rPr>
        <w:t xml:space="preserve"> </w:t>
      </w:r>
      <w:r w:rsidR="00C40D47" w:rsidRPr="008A7F56">
        <w:rPr>
          <w:rFonts w:ascii="Arial" w:hAnsi="Arial" w:cs="Arial"/>
          <w:sz w:val="20"/>
        </w:rPr>
        <w:t xml:space="preserve">oddělenou účetní evidenci a výkaznictví, a to od zahájení </w:t>
      </w:r>
      <w:r w:rsidR="00A54765">
        <w:rPr>
          <w:rFonts w:ascii="Arial" w:hAnsi="Arial" w:cs="Arial"/>
          <w:sz w:val="20"/>
        </w:rPr>
        <w:t xml:space="preserve">poskytování </w:t>
      </w:r>
      <w:r w:rsidR="00132884">
        <w:rPr>
          <w:rFonts w:ascii="Arial" w:hAnsi="Arial" w:cs="Arial"/>
          <w:sz w:val="20"/>
        </w:rPr>
        <w:t>SOHZ</w:t>
      </w:r>
      <w:r w:rsidR="00C40D47" w:rsidRPr="008A7F56">
        <w:rPr>
          <w:rFonts w:ascii="Arial" w:hAnsi="Arial" w:cs="Arial"/>
          <w:sz w:val="20"/>
        </w:rPr>
        <w:t>.</w:t>
      </w:r>
      <w:r w:rsidR="00285C3E" w:rsidRPr="008A7F56">
        <w:rPr>
          <w:rFonts w:ascii="Arial" w:hAnsi="Arial" w:cs="Arial"/>
          <w:sz w:val="20"/>
        </w:rPr>
        <w:t xml:space="preserve"> </w:t>
      </w:r>
      <w:r w:rsidRPr="008A7F56">
        <w:rPr>
          <w:rFonts w:ascii="Arial" w:hAnsi="Arial" w:cs="Arial"/>
          <w:sz w:val="20"/>
        </w:rPr>
        <w:t xml:space="preserve">Musí být jednoznačně prokazatelné, zda konkrétní </w:t>
      </w:r>
      <w:r w:rsidR="001245EA">
        <w:rPr>
          <w:rFonts w:ascii="Arial" w:hAnsi="Arial" w:cs="Arial"/>
          <w:sz w:val="20"/>
        </w:rPr>
        <w:t>náklady</w:t>
      </w:r>
      <w:r w:rsidRPr="008A7F56">
        <w:rPr>
          <w:rFonts w:ascii="Arial" w:hAnsi="Arial" w:cs="Arial"/>
          <w:sz w:val="20"/>
        </w:rPr>
        <w:t xml:space="preserve"> nebo </w:t>
      </w:r>
      <w:r w:rsidR="000024AB">
        <w:rPr>
          <w:rFonts w:ascii="Arial" w:hAnsi="Arial" w:cs="Arial"/>
          <w:sz w:val="20"/>
        </w:rPr>
        <w:t xml:space="preserve">výnosy jsou </w:t>
      </w:r>
      <w:r w:rsidRPr="008A7F56">
        <w:rPr>
          <w:rFonts w:ascii="Arial" w:hAnsi="Arial" w:cs="Arial"/>
          <w:sz w:val="20"/>
        </w:rPr>
        <w:t>vykazován</w:t>
      </w:r>
      <w:r w:rsidR="000024AB">
        <w:rPr>
          <w:rFonts w:ascii="Arial" w:hAnsi="Arial" w:cs="Arial"/>
          <w:sz w:val="20"/>
        </w:rPr>
        <w:t xml:space="preserve">y </w:t>
      </w:r>
      <w:r w:rsidRPr="008A7F56">
        <w:rPr>
          <w:rFonts w:ascii="Arial" w:hAnsi="Arial" w:cs="Arial"/>
          <w:sz w:val="20"/>
        </w:rPr>
        <w:t>na podporovan</w:t>
      </w:r>
      <w:r w:rsidR="00A54765">
        <w:rPr>
          <w:rFonts w:ascii="Arial" w:hAnsi="Arial" w:cs="Arial"/>
          <w:sz w:val="20"/>
        </w:rPr>
        <w:t xml:space="preserve">ou </w:t>
      </w:r>
      <w:r w:rsidR="00132884">
        <w:rPr>
          <w:rFonts w:ascii="Arial" w:hAnsi="Arial" w:cs="Arial"/>
          <w:sz w:val="20"/>
        </w:rPr>
        <w:t>SOHZ</w:t>
      </w:r>
      <w:r w:rsidRPr="008A7F56">
        <w:rPr>
          <w:rFonts w:ascii="Arial" w:hAnsi="Arial" w:cs="Arial"/>
          <w:sz w:val="20"/>
        </w:rPr>
        <w:t xml:space="preserve"> a skutečně odpovídá charakteru </w:t>
      </w:r>
      <w:r w:rsidR="00132884">
        <w:rPr>
          <w:rFonts w:ascii="Arial" w:hAnsi="Arial" w:cs="Arial"/>
          <w:sz w:val="20"/>
        </w:rPr>
        <w:t>SOHZ</w:t>
      </w:r>
      <w:r w:rsidR="00685FCF" w:rsidRPr="00433AB1">
        <w:rPr>
          <w:rFonts w:ascii="Arial" w:hAnsi="Arial" w:cs="Arial"/>
          <w:sz w:val="20"/>
        </w:rPr>
        <w:t>.</w:t>
      </w:r>
      <w:r w:rsidR="000E4EFB" w:rsidRPr="00433AB1">
        <w:rPr>
          <w:rFonts w:ascii="Arial" w:hAnsi="Arial" w:cs="Arial"/>
          <w:sz w:val="20"/>
        </w:rPr>
        <w:t xml:space="preserve"> </w:t>
      </w:r>
      <w:r w:rsidR="005169EF" w:rsidRPr="00433AB1">
        <w:rPr>
          <w:rFonts w:ascii="Arial" w:hAnsi="Arial" w:cs="Arial"/>
          <w:sz w:val="20"/>
        </w:rPr>
        <w:t>Přímé náklady musí být podloženy doklady prokazujícími využití vyrovnávací platby</w:t>
      </w:r>
      <w:r w:rsidR="00F92934">
        <w:rPr>
          <w:rFonts w:ascii="Arial" w:hAnsi="Arial" w:cs="Arial"/>
          <w:sz w:val="20"/>
        </w:rPr>
        <w:t xml:space="preserve">, </w:t>
      </w:r>
      <w:r w:rsidR="005169EF" w:rsidRPr="00F92934">
        <w:rPr>
          <w:rFonts w:ascii="Arial" w:hAnsi="Arial" w:cs="Arial"/>
          <w:sz w:val="20"/>
        </w:rPr>
        <w:t xml:space="preserve">které je příjemce povinen viditelně označit slovy „Dotace ZK LPS“ (označeny musí být již </w:t>
      </w:r>
      <w:r w:rsidR="005169EF" w:rsidRPr="000245B2">
        <w:rPr>
          <w:rFonts w:ascii="Arial" w:hAnsi="Arial" w:cs="Arial"/>
          <w:sz w:val="20"/>
        </w:rPr>
        <w:t>originály dokladů).</w:t>
      </w:r>
      <w:r w:rsidR="005169EF" w:rsidRPr="00F92934">
        <w:rPr>
          <w:rFonts w:ascii="Arial" w:hAnsi="Arial" w:cs="Arial"/>
          <w:sz w:val="20"/>
        </w:rPr>
        <w:t xml:space="preserve"> </w:t>
      </w:r>
      <w:r w:rsidR="005169EF" w:rsidRPr="00433AB1">
        <w:rPr>
          <w:rFonts w:ascii="Arial" w:hAnsi="Arial" w:cs="Arial"/>
          <w:sz w:val="20"/>
        </w:rPr>
        <w:t>Režijní náklady jsou vyúčtovány paušální sazbou a příjemce nemusí doklady týkající se režijních nákladů označovat.</w:t>
      </w:r>
      <w:r w:rsidR="008A4AFD" w:rsidRPr="00433AB1">
        <w:rPr>
          <w:rFonts w:ascii="Arial" w:hAnsi="Arial" w:cs="Arial"/>
          <w:sz w:val="20"/>
        </w:rPr>
        <w:t xml:space="preserve"> </w:t>
      </w:r>
      <w:r w:rsidRPr="00433AB1">
        <w:rPr>
          <w:rFonts w:ascii="Arial" w:hAnsi="Arial" w:cs="Arial"/>
          <w:sz w:val="20"/>
        </w:rPr>
        <w:t>Příjemce je povinen umožnit poskytovateli na základě jeho požadavku provedení kontroly všech prvotních účetních dokladů za účelem prověření předloženého vyúčtování</w:t>
      </w:r>
      <w:r w:rsidRPr="008A7F56">
        <w:rPr>
          <w:rFonts w:ascii="Arial" w:hAnsi="Arial" w:cs="Arial"/>
          <w:sz w:val="20"/>
        </w:rPr>
        <w:t xml:space="preserve"> </w:t>
      </w:r>
      <w:r w:rsidR="00132884">
        <w:rPr>
          <w:rFonts w:ascii="Arial" w:hAnsi="Arial" w:cs="Arial"/>
          <w:sz w:val="20"/>
        </w:rPr>
        <w:t>SOHZ</w:t>
      </w:r>
      <w:r w:rsidRPr="008A7F56">
        <w:rPr>
          <w:rFonts w:ascii="Arial" w:hAnsi="Arial" w:cs="Arial"/>
          <w:sz w:val="20"/>
        </w:rPr>
        <w:t xml:space="preserve">. Zlínský kraj </w:t>
      </w:r>
      <w:r w:rsidR="000024AB" w:rsidRPr="0094051C">
        <w:rPr>
          <w:rFonts w:ascii="Arial" w:hAnsi="Arial" w:cs="Arial"/>
          <w:sz w:val="20"/>
        </w:rPr>
        <w:t xml:space="preserve">může </w:t>
      </w:r>
      <w:r w:rsidRPr="008A7F56">
        <w:rPr>
          <w:rFonts w:ascii="Arial" w:hAnsi="Arial" w:cs="Arial"/>
          <w:sz w:val="20"/>
        </w:rPr>
        <w:t>vykonávat u příjemce kontrolu vyplývající ze zákona č. 320/2001 Sb., o finanční kontrole, ve znění pozdějších předpisů.</w:t>
      </w:r>
      <w:r w:rsidR="00BB7667">
        <w:rPr>
          <w:rFonts w:ascii="Arial" w:hAnsi="Arial" w:cs="Arial"/>
          <w:sz w:val="20"/>
        </w:rPr>
        <w:t xml:space="preserve"> </w:t>
      </w:r>
    </w:p>
    <w:p w14:paraId="39C0117D" w14:textId="77777777" w:rsidR="00B21E2E" w:rsidRPr="0094051C" w:rsidRDefault="00B21E2E" w:rsidP="00896CD8">
      <w:pPr>
        <w:pStyle w:val="Zkladntext"/>
        <w:numPr>
          <w:ilvl w:val="1"/>
          <w:numId w:val="23"/>
        </w:numPr>
        <w:tabs>
          <w:tab w:val="clear" w:pos="2016"/>
          <w:tab w:val="clear" w:pos="3168"/>
          <w:tab w:val="clear" w:pos="4320"/>
          <w:tab w:val="clear" w:pos="5472"/>
        </w:tabs>
        <w:spacing w:beforeLines="50" w:before="120"/>
        <w:ind w:right="0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 xml:space="preserve">DPH je pro </w:t>
      </w:r>
      <w:r w:rsidRPr="0094051C">
        <w:rPr>
          <w:rFonts w:ascii="Arial" w:hAnsi="Arial" w:cs="Arial"/>
          <w:sz w:val="20"/>
        </w:rPr>
        <w:t xml:space="preserve">příjemce způsobilým </w:t>
      </w:r>
      <w:r w:rsidR="001245EA" w:rsidRPr="0094051C">
        <w:rPr>
          <w:rFonts w:ascii="Arial" w:hAnsi="Arial" w:cs="Arial"/>
          <w:sz w:val="20"/>
        </w:rPr>
        <w:t>náklad</w:t>
      </w:r>
      <w:r w:rsidRPr="0094051C">
        <w:rPr>
          <w:rFonts w:ascii="Arial" w:hAnsi="Arial" w:cs="Arial"/>
          <w:sz w:val="20"/>
        </w:rPr>
        <w:t xml:space="preserve">em za podmínky, že příjemce není plátcem DPH. Pro příjemce, </w:t>
      </w:r>
      <w:r w:rsidRPr="0094051C">
        <w:rPr>
          <w:rFonts w:ascii="Arial" w:hAnsi="Arial" w:cs="Arial"/>
          <w:sz w:val="20"/>
        </w:rPr>
        <w:lastRenderedPageBreak/>
        <w:t xml:space="preserve">který je plátcem DPH, je DPH u přijatých plnění, která jsou současně způsobilými </w:t>
      </w:r>
      <w:r w:rsidR="001245EA" w:rsidRPr="0094051C">
        <w:rPr>
          <w:rFonts w:ascii="Arial" w:hAnsi="Arial" w:cs="Arial"/>
          <w:sz w:val="20"/>
        </w:rPr>
        <w:t>náklady</w:t>
      </w:r>
      <w:r w:rsidRPr="0094051C">
        <w:rPr>
          <w:rFonts w:ascii="Arial" w:hAnsi="Arial" w:cs="Arial"/>
          <w:sz w:val="20"/>
        </w:rPr>
        <w:t xml:space="preserve"> </w:t>
      </w:r>
      <w:r w:rsidR="00A54765" w:rsidRPr="0094051C">
        <w:rPr>
          <w:rFonts w:ascii="Arial" w:hAnsi="Arial" w:cs="Arial"/>
          <w:sz w:val="20"/>
        </w:rPr>
        <w:t xml:space="preserve">při poskytování </w:t>
      </w:r>
      <w:r w:rsidR="00132884" w:rsidRPr="0094051C">
        <w:rPr>
          <w:rFonts w:ascii="Arial" w:hAnsi="Arial" w:cs="Arial"/>
          <w:sz w:val="20"/>
        </w:rPr>
        <w:t>SOHZ</w:t>
      </w:r>
      <w:r w:rsidRPr="0094051C">
        <w:rPr>
          <w:rFonts w:ascii="Arial" w:hAnsi="Arial" w:cs="Arial"/>
          <w:sz w:val="20"/>
        </w:rPr>
        <w:t xml:space="preserve">, taktéž způsobilým </w:t>
      </w:r>
      <w:r w:rsidR="001245EA" w:rsidRPr="0094051C">
        <w:rPr>
          <w:rFonts w:ascii="Arial" w:hAnsi="Arial" w:cs="Arial"/>
          <w:sz w:val="20"/>
        </w:rPr>
        <w:t>nákladem</w:t>
      </w:r>
      <w:r w:rsidRPr="0094051C">
        <w:rPr>
          <w:rFonts w:ascii="Arial" w:hAnsi="Arial" w:cs="Arial"/>
          <w:sz w:val="20"/>
        </w:rPr>
        <w:t xml:space="preserve"> v případech, kdy není nárok na odpočet DPH na vstupu ve smyslu zákona č. 235/2004 Sb., o dani z přidané hodnoty, ve znění pozdějších předpisů. V případě, že je přijaté plnění způsobilým </w:t>
      </w:r>
      <w:r w:rsidR="001245EA" w:rsidRPr="0094051C">
        <w:rPr>
          <w:rFonts w:ascii="Arial" w:hAnsi="Arial" w:cs="Arial"/>
          <w:sz w:val="20"/>
        </w:rPr>
        <w:t>nákladem</w:t>
      </w:r>
      <w:r w:rsidRPr="0094051C">
        <w:rPr>
          <w:rFonts w:ascii="Arial" w:hAnsi="Arial" w:cs="Arial"/>
          <w:sz w:val="20"/>
        </w:rPr>
        <w:t xml:space="preserve"> pouze z alikvotní části, pak je DPH vztahující se k tomuto plnění způsobilá ze stejné alikvotní části. Pokud má příjemce u přijatého plnění nárok na odpočet v poměrné části nebo ve výši dle koeficientu, bude způsobilým </w:t>
      </w:r>
      <w:r w:rsidR="001245EA" w:rsidRPr="0094051C">
        <w:rPr>
          <w:rFonts w:ascii="Arial" w:hAnsi="Arial" w:cs="Arial"/>
          <w:sz w:val="20"/>
        </w:rPr>
        <w:t>nákladem</w:t>
      </w:r>
      <w:r w:rsidRPr="0094051C">
        <w:rPr>
          <w:rFonts w:ascii="Arial" w:hAnsi="Arial" w:cs="Arial"/>
          <w:sz w:val="20"/>
        </w:rPr>
        <w:t xml:space="preserve"> část oprávněně neuplatněné DPH dle zákona č. 235/2004 Sb. V případě, že v rámci vypořádání DPH k 31.</w:t>
      </w:r>
      <w:r w:rsidR="00F73DF0">
        <w:rPr>
          <w:rFonts w:ascii="Arial" w:hAnsi="Arial" w:cs="Arial"/>
          <w:sz w:val="20"/>
        </w:rPr>
        <w:t xml:space="preserve"> </w:t>
      </w:r>
      <w:r w:rsidRPr="0094051C">
        <w:rPr>
          <w:rFonts w:ascii="Arial" w:hAnsi="Arial" w:cs="Arial"/>
          <w:sz w:val="20"/>
        </w:rPr>
        <w:t xml:space="preserve">12. dojde ke změně nároku na odpočet DPH, bude tato změna promítnuta i do vyúčtování </w:t>
      </w:r>
      <w:r w:rsidR="00D93A93" w:rsidRPr="0094051C">
        <w:rPr>
          <w:rFonts w:ascii="Arial" w:hAnsi="Arial" w:cs="Arial"/>
          <w:sz w:val="20"/>
        </w:rPr>
        <w:t>vyrovnávací platby</w:t>
      </w:r>
      <w:r w:rsidRPr="0094051C">
        <w:rPr>
          <w:rFonts w:ascii="Arial" w:hAnsi="Arial" w:cs="Arial"/>
          <w:sz w:val="20"/>
        </w:rPr>
        <w:t xml:space="preserve"> tak, aby pouze oprávněně neuplatněná DPH n</w:t>
      </w:r>
      <w:r w:rsidR="001245EA" w:rsidRPr="0094051C">
        <w:rPr>
          <w:rFonts w:ascii="Arial" w:hAnsi="Arial" w:cs="Arial"/>
          <w:sz w:val="20"/>
        </w:rPr>
        <w:t>a vstupu byla způsobilým nákladem</w:t>
      </w:r>
      <w:r w:rsidRPr="0094051C">
        <w:rPr>
          <w:rFonts w:ascii="Arial" w:hAnsi="Arial" w:cs="Arial"/>
          <w:sz w:val="20"/>
        </w:rPr>
        <w:t>.</w:t>
      </w:r>
    </w:p>
    <w:p w14:paraId="186BBC68" w14:textId="77777777" w:rsidR="00B21E2E" w:rsidRPr="008A7F56" w:rsidRDefault="00B21E2E" w:rsidP="00896CD8">
      <w:pPr>
        <w:pStyle w:val="Zkladntext"/>
        <w:numPr>
          <w:ilvl w:val="1"/>
          <w:numId w:val="23"/>
        </w:numPr>
        <w:tabs>
          <w:tab w:val="clear" w:pos="2016"/>
          <w:tab w:val="clear" w:pos="3168"/>
          <w:tab w:val="clear" w:pos="4320"/>
          <w:tab w:val="clear" w:pos="5472"/>
        </w:tabs>
        <w:spacing w:beforeLines="50" w:before="120"/>
        <w:ind w:right="0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 xml:space="preserve">V případech, kdy příjemce je plátcem DPH a </w:t>
      </w:r>
      <w:r w:rsidR="00D93A93">
        <w:rPr>
          <w:rFonts w:ascii="Arial" w:hAnsi="Arial" w:cs="Arial"/>
          <w:sz w:val="20"/>
        </w:rPr>
        <w:t>vyrovnávací platba</w:t>
      </w:r>
      <w:r w:rsidRPr="008A7F56">
        <w:rPr>
          <w:rFonts w:ascii="Arial" w:hAnsi="Arial" w:cs="Arial"/>
          <w:sz w:val="20"/>
        </w:rPr>
        <w:t xml:space="preserve"> bude použita v rámci ekonomické činnosti pro plnění, které spadá do režimu přenesení daňové povinnosti dle § 92a zákona č. 235/2004 Sb. a odpovídá číselnému kódu klasifikace produkce CZ-CPA 41 až 43 – poskytnutí stavebních nebo montážních prací dle § 92e zákona č. 235/2004 Sb. a daň z přidané hodnoty je uznatelným </w:t>
      </w:r>
      <w:r w:rsidR="001245EA">
        <w:rPr>
          <w:rFonts w:ascii="Arial" w:hAnsi="Arial" w:cs="Arial"/>
          <w:sz w:val="20"/>
        </w:rPr>
        <w:t>nákladem</w:t>
      </w:r>
      <w:r w:rsidRPr="008A7F56">
        <w:rPr>
          <w:rFonts w:ascii="Arial" w:hAnsi="Arial" w:cs="Arial"/>
          <w:sz w:val="20"/>
        </w:rPr>
        <w:t>, bude výše DPH doložena příjemcem poskytovateli těmito doklady:</w:t>
      </w:r>
    </w:p>
    <w:p w14:paraId="7827AD02" w14:textId="77777777" w:rsidR="00B21E2E" w:rsidRPr="008A7F56" w:rsidRDefault="00B21E2E" w:rsidP="00217E36">
      <w:pPr>
        <w:pStyle w:val="Zkladntext"/>
        <w:numPr>
          <w:ilvl w:val="3"/>
          <w:numId w:val="3"/>
        </w:numPr>
        <w:tabs>
          <w:tab w:val="clear" w:pos="2016"/>
          <w:tab w:val="clear" w:pos="3168"/>
          <w:tab w:val="clear" w:pos="4320"/>
          <w:tab w:val="clear" w:pos="5472"/>
        </w:tabs>
        <w:ind w:left="927" w:right="0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>vnitřním účetním dokladem s vyčíslením částky DPH,</w:t>
      </w:r>
    </w:p>
    <w:p w14:paraId="25250DA7" w14:textId="77777777" w:rsidR="00B21E2E" w:rsidRPr="008A7F56" w:rsidRDefault="00B21E2E" w:rsidP="00217E36">
      <w:pPr>
        <w:pStyle w:val="Zkladntext"/>
        <w:numPr>
          <w:ilvl w:val="3"/>
          <w:numId w:val="3"/>
        </w:numPr>
        <w:tabs>
          <w:tab w:val="clear" w:pos="2016"/>
          <w:tab w:val="clear" w:pos="3168"/>
          <w:tab w:val="clear" w:pos="4320"/>
          <w:tab w:val="clear" w:pos="5472"/>
        </w:tabs>
        <w:ind w:left="927" w:right="0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>daňovým přiznáním k DPH,</w:t>
      </w:r>
    </w:p>
    <w:p w14:paraId="1989971D" w14:textId="77777777" w:rsidR="00B21E2E" w:rsidRPr="0094051C" w:rsidRDefault="009C0A37" w:rsidP="00217E36">
      <w:pPr>
        <w:pStyle w:val="Zkladntext"/>
        <w:numPr>
          <w:ilvl w:val="3"/>
          <w:numId w:val="3"/>
        </w:numPr>
        <w:tabs>
          <w:tab w:val="clear" w:pos="2016"/>
          <w:tab w:val="clear" w:pos="3168"/>
          <w:tab w:val="clear" w:pos="4320"/>
          <w:tab w:val="clear" w:pos="5472"/>
        </w:tabs>
        <w:ind w:left="927" w:right="0"/>
        <w:rPr>
          <w:rFonts w:ascii="Arial" w:hAnsi="Arial" w:cs="Arial"/>
          <w:sz w:val="20"/>
        </w:rPr>
      </w:pPr>
      <w:r w:rsidRPr="0094051C">
        <w:rPr>
          <w:rFonts w:ascii="Arial" w:hAnsi="Arial" w:cs="Arial"/>
          <w:sz w:val="20"/>
        </w:rPr>
        <w:t>kontrolní</w:t>
      </w:r>
      <w:r w:rsidR="00B45B73" w:rsidRPr="0094051C">
        <w:rPr>
          <w:rFonts w:ascii="Arial" w:hAnsi="Arial" w:cs="Arial"/>
          <w:sz w:val="20"/>
        </w:rPr>
        <w:t>m</w:t>
      </w:r>
      <w:r w:rsidRPr="0094051C">
        <w:rPr>
          <w:rFonts w:ascii="Arial" w:hAnsi="Arial" w:cs="Arial"/>
          <w:sz w:val="20"/>
        </w:rPr>
        <w:t xml:space="preserve"> hlášení</w:t>
      </w:r>
      <w:r w:rsidR="00B45B73" w:rsidRPr="0094051C">
        <w:rPr>
          <w:rFonts w:ascii="Arial" w:hAnsi="Arial" w:cs="Arial"/>
          <w:sz w:val="20"/>
        </w:rPr>
        <w:t>m</w:t>
      </w:r>
      <w:r w:rsidR="00B21E2E" w:rsidRPr="0094051C">
        <w:rPr>
          <w:rFonts w:ascii="Arial" w:hAnsi="Arial" w:cs="Arial"/>
          <w:sz w:val="20"/>
        </w:rPr>
        <w:t>,</w:t>
      </w:r>
    </w:p>
    <w:p w14:paraId="4E76E609" w14:textId="77777777" w:rsidR="00B21E2E" w:rsidRPr="008A7F56" w:rsidRDefault="00B21E2E" w:rsidP="00217E36">
      <w:pPr>
        <w:pStyle w:val="Zkladntext"/>
        <w:numPr>
          <w:ilvl w:val="3"/>
          <w:numId w:val="3"/>
        </w:numPr>
        <w:tabs>
          <w:tab w:val="clear" w:pos="2016"/>
          <w:tab w:val="clear" w:pos="3168"/>
          <w:tab w:val="clear" w:pos="4320"/>
          <w:tab w:val="clear" w:pos="5472"/>
        </w:tabs>
        <w:ind w:left="927" w:right="0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>bankovním výpisem.</w:t>
      </w:r>
    </w:p>
    <w:p w14:paraId="4263D171" w14:textId="77777777" w:rsidR="009C395F" w:rsidRPr="0094051C" w:rsidRDefault="00B21E2E" w:rsidP="00896CD8">
      <w:pPr>
        <w:pStyle w:val="Zkladntext"/>
        <w:numPr>
          <w:ilvl w:val="1"/>
          <w:numId w:val="23"/>
        </w:numPr>
        <w:tabs>
          <w:tab w:val="clear" w:pos="2016"/>
          <w:tab w:val="clear" w:pos="3168"/>
          <w:tab w:val="clear" w:pos="4320"/>
          <w:tab w:val="clear" w:pos="5472"/>
        </w:tabs>
        <w:spacing w:beforeLines="50" w:before="120"/>
        <w:ind w:right="0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 xml:space="preserve">Při výběru dodavatelů, kteří se budou podílet na </w:t>
      </w:r>
      <w:r w:rsidR="006F4FEC">
        <w:rPr>
          <w:rFonts w:ascii="Arial" w:hAnsi="Arial" w:cs="Arial"/>
          <w:sz w:val="20"/>
        </w:rPr>
        <w:t xml:space="preserve">poskytování </w:t>
      </w:r>
      <w:r w:rsidR="00132884">
        <w:rPr>
          <w:rFonts w:ascii="Arial" w:hAnsi="Arial" w:cs="Arial"/>
          <w:sz w:val="20"/>
        </w:rPr>
        <w:t>SOHZ</w:t>
      </w:r>
      <w:r w:rsidRPr="008A7F56">
        <w:rPr>
          <w:rFonts w:ascii="Arial" w:hAnsi="Arial" w:cs="Arial"/>
          <w:sz w:val="20"/>
        </w:rPr>
        <w:t xml:space="preserve">, je příjemce povinen postupovat v souladu se zákonem </w:t>
      </w:r>
      <w:r w:rsidRPr="0055299B">
        <w:rPr>
          <w:rFonts w:ascii="Arial" w:hAnsi="Arial" w:cs="Arial"/>
          <w:sz w:val="20"/>
        </w:rPr>
        <w:t xml:space="preserve">č. </w:t>
      </w:r>
      <w:r w:rsidR="0055299B" w:rsidRPr="0055299B">
        <w:rPr>
          <w:rFonts w:ascii="Arial" w:hAnsi="Arial" w:cs="Arial"/>
          <w:sz w:val="20"/>
        </w:rPr>
        <w:t>134/2016 Sb., o zadávání veřejných zakázek</w:t>
      </w:r>
      <w:r w:rsidRPr="0055299B">
        <w:rPr>
          <w:rFonts w:ascii="Arial" w:hAnsi="Arial" w:cs="Arial"/>
          <w:sz w:val="20"/>
        </w:rPr>
        <w:t xml:space="preserve">, ve znění pozdějších předpisů a je povinen umožnit na výzvu poskytovatele kontrolu dokumentace a průběhu výběrového řízení na veřejnou zakázku, která podléhá zákonu č. </w:t>
      </w:r>
      <w:r w:rsidR="0055299B" w:rsidRPr="0055299B">
        <w:rPr>
          <w:rFonts w:ascii="Arial" w:hAnsi="Arial" w:cs="Arial"/>
          <w:sz w:val="20"/>
        </w:rPr>
        <w:t>134/2016</w:t>
      </w:r>
      <w:r w:rsidRPr="0055299B">
        <w:rPr>
          <w:rFonts w:ascii="Arial" w:hAnsi="Arial" w:cs="Arial"/>
          <w:sz w:val="20"/>
        </w:rPr>
        <w:t xml:space="preserve"> Sb., a u zakázky, která zákonu č. </w:t>
      </w:r>
      <w:r w:rsidR="0055299B" w:rsidRPr="0055299B">
        <w:rPr>
          <w:rFonts w:ascii="Arial" w:hAnsi="Arial" w:cs="Arial"/>
          <w:sz w:val="20"/>
        </w:rPr>
        <w:t>134/2016</w:t>
      </w:r>
      <w:r w:rsidRPr="0055299B">
        <w:rPr>
          <w:rFonts w:ascii="Arial" w:hAnsi="Arial" w:cs="Arial"/>
          <w:sz w:val="20"/>
        </w:rPr>
        <w:t xml:space="preserve"> Sb. nepodléhá, poskytnout na výzvu poskytovatele relevantní</w:t>
      </w:r>
      <w:r w:rsidRPr="008A7F56">
        <w:rPr>
          <w:rFonts w:ascii="Arial" w:hAnsi="Arial" w:cs="Arial"/>
          <w:sz w:val="20"/>
        </w:rPr>
        <w:t xml:space="preserve"> informace o způsobu zadání zakázky a výběru nejvhodnější nabídky.</w:t>
      </w:r>
    </w:p>
    <w:p w14:paraId="0A66C4A7" w14:textId="6250AFA9" w:rsidR="00B21E2E" w:rsidRPr="008A7F56" w:rsidRDefault="00B21E2E" w:rsidP="00896CD8">
      <w:pPr>
        <w:pStyle w:val="Zkladntext"/>
        <w:numPr>
          <w:ilvl w:val="1"/>
          <w:numId w:val="23"/>
        </w:numPr>
        <w:tabs>
          <w:tab w:val="clear" w:pos="2016"/>
          <w:tab w:val="clear" w:pos="3168"/>
          <w:tab w:val="clear" w:pos="4320"/>
          <w:tab w:val="clear" w:pos="5472"/>
        </w:tabs>
        <w:spacing w:beforeLines="50" w:before="120"/>
        <w:ind w:right="0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>Příjemce je povinen do 15 dnů oznámit poskytovateli zahájení insolvenčního řízení, vstup právnické osoby do likvidace, změnu statutárního orgánu nebo jeho člena, změnu názvu, bankovního spo</w:t>
      </w:r>
      <w:r w:rsidR="005C3F3D">
        <w:rPr>
          <w:rFonts w:ascii="Arial" w:hAnsi="Arial" w:cs="Arial"/>
          <w:sz w:val="20"/>
        </w:rPr>
        <w:t>jení, sídla či adresy. Příjemce je povinen informovat poskytovatele o přeměně právnické osoby a předat mu projekt přeměny alespoň 30 dnů přede dnem, kdy má být přeměna schválena</w:t>
      </w:r>
      <w:r w:rsidR="00CE786C">
        <w:rPr>
          <w:rFonts w:ascii="Arial" w:hAnsi="Arial" w:cs="Arial"/>
          <w:sz w:val="20"/>
        </w:rPr>
        <w:t xml:space="preserve"> příslušným orgánem</w:t>
      </w:r>
      <w:r w:rsidRPr="008A7F56">
        <w:rPr>
          <w:rFonts w:ascii="Arial" w:hAnsi="Arial" w:cs="Arial"/>
          <w:sz w:val="20"/>
        </w:rPr>
        <w:t xml:space="preserve">. </w:t>
      </w:r>
    </w:p>
    <w:p w14:paraId="23930406" w14:textId="77777777" w:rsidR="00B21E2E" w:rsidRPr="008A7F56" w:rsidRDefault="00B21E2E" w:rsidP="00896CD8">
      <w:pPr>
        <w:pStyle w:val="Zkladntext"/>
        <w:numPr>
          <w:ilvl w:val="1"/>
          <w:numId w:val="23"/>
        </w:numPr>
        <w:tabs>
          <w:tab w:val="clear" w:pos="2016"/>
          <w:tab w:val="clear" w:pos="3168"/>
          <w:tab w:val="clear" w:pos="4320"/>
          <w:tab w:val="clear" w:pos="5472"/>
        </w:tabs>
        <w:spacing w:beforeLines="60" w:before="144"/>
        <w:ind w:left="567" w:right="0" w:hanging="567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>Příjemce je dále povinen:</w:t>
      </w:r>
    </w:p>
    <w:p w14:paraId="5A0E2D59" w14:textId="77777777" w:rsidR="00B21E2E" w:rsidRPr="008A7F56" w:rsidRDefault="00B21E2E" w:rsidP="00217E36">
      <w:pPr>
        <w:numPr>
          <w:ilvl w:val="0"/>
          <w:numId w:val="2"/>
        </w:numPr>
        <w:tabs>
          <w:tab w:val="left" w:pos="8928"/>
        </w:tabs>
        <w:spacing w:before="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>zajistit, aby všechny údaje, které uvádí poskytovateli, byly vždy úplné a pravdivé,</w:t>
      </w:r>
    </w:p>
    <w:p w14:paraId="6CEEA0FF" w14:textId="77777777" w:rsidR="00B21E2E" w:rsidRPr="008A7F56" w:rsidRDefault="00B21E2E" w:rsidP="00217E36">
      <w:pPr>
        <w:numPr>
          <w:ilvl w:val="0"/>
          <w:numId w:val="2"/>
        </w:numPr>
        <w:tabs>
          <w:tab w:val="left" w:pos="8928"/>
        </w:tabs>
        <w:spacing w:before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>zabezpečit archivaci veškeré dokumentace k</w:t>
      </w:r>
      <w:r w:rsidR="006F4FEC">
        <w:rPr>
          <w:rFonts w:ascii="Arial" w:hAnsi="Arial" w:cs="Arial"/>
          <w:sz w:val="20"/>
          <w:szCs w:val="20"/>
        </w:rPr>
        <w:t> </w:t>
      </w:r>
      <w:r w:rsidR="00132884">
        <w:rPr>
          <w:rFonts w:ascii="Arial" w:hAnsi="Arial" w:cs="Arial"/>
          <w:sz w:val="20"/>
          <w:szCs w:val="20"/>
        </w:rPr>
        <w:t>SOHZ</w:t>
      </w:r>
      <w:r w:rsidRPr="008A7F56">
        <w:rPr>
          <w:rFonts w:ascii="Arial" w:hAnsi="Arial" w:cs="Arial"/>
          <w:sz w:val="20"/>
          <w:szCs w:val="20"/>
        </w:rPr>
        <w:t xml:space="preserve">, včetně účetnictví o </w:t>
      </w:r>
      <w:r w:rsidR="00132884">
        <w:rPr>
          <w:rFonts w:ascii="Arial" w:hAnsi="Arial" w:cs="Arial"/>
          <w:sz w:val="20"/>
          <w:szCs w:val="20"/>
        </w:rPr>
        <w:t>SOHZ</w:t>
      </w:r>
      <w:r w:rsidRPr="008A7F56">
        <w:rPr>
          <w:rFonts w:ascii="Arial" w:hAnsi="Arial" w:cs="Arial"/>
          <w:sz w:val="20"/>
          <w:szCs w:val="20"/>
        </w:rPr>
        <w:t xml:space="preserve"> po dobu 10 let ode dne </w:t>
      </w:r>
      <w:r w:rsidR="007B6904" w:rsidRPr="008A7F56">
        <w:rPr>
          <w:rFonts w:ascii="Arial" w:hAnsi="Arial" w:cs="Arial"/>
          <w:sz w:val="20"/>
          <w:szCs w:val="20"/>
        </w:rPr>
        <w:t xml:space="preserve">ukončení </w:t>
      </w:r>
      <w:r w:rsidR="006F4FEC">
        <w:rPr>
          <w:rFonts w:ascii="Arial" w:hAnsi="Arial" w:cs="Arial"/>
          <w:sz w:val="20"/>
          <w:szCs w:val="20"/>
        </w:rPr>
        <w:t xml:space="preserve">doby poskytování </w:t>
      </w:r>
      <w:r w:rsidR="00132884">
        <w:rPr>
          <w:rFonts w:ascii="Arial" w:hAnsi="Arial" w:cs="Arial"/>
          <w:sz w:val="20"/>
          <w:szCs w:val="20"/>
        </w:rPr>
        <w:t>SOHZ</w:t>
      </w:r>
      <w:r w:rsidR="00AD09DE">
        <w:rPr>
          <w:rFonts w:ascii="Arial" w:hAnsi="Arial" w:cs="Arial"/>
          <w:sz w:val="20"/>
          <w:szCs w:val="20"/>
        </w:rPr>
        <w:t xml:space="preserve"> dle Pověření</w:t>
      </w:r>
      <w:r w:rsidRPr="008A7F56">
        <w:rPr>
          <w:rFonts w:ascii="Arial" w:hAnsi="Arial" w:cs="Arial"/>
          <w:sz w:val="20"/>
          <w:szCs w:val="20"/>
        </w:rPr>
        <w:t>,</w:t>
      </w:r>
    </w:p>
    <w:p w14:paraId="19A34589" w14:textId="77777777" w:rsidR="00B21E2E" w:rsidRPr="00B45B73" w:rsidRDefault="00B21E2E" w:rsidP="00217E36">
      <w:pPr>
        <w:numPr>
          <w:ilvl w:val="0"/>
          <w:numId w:val="2"/>
        </w:numPr>
        <w:tabs>
          <w:tab w:val="left" w:pos="8928"/>
        </w:tabs>
        <w:spacing w:before="60"/>
        <w:ind w:left="714" w:hanging="357"/>
        <w:jc w:val="both"/>
        <w:rPr>
          <w:rFonts w:ascii="Arial" w:hAnsi="Arial" w:cs="Arial"/>
          <w:b/>
          <w:color w:val="548DD4" w:themeColor="text2" w:themeTint="99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 xml:space="preserve">dohodnout s dodavateli v rámci </w:t>
      </w:r>
      <w:r w:rsidR="006F4FEC">
        <w:rPr>
          <w:rFonts w:ascii="Arial" w:hAnsi="Arial" w:cs="Arial"/>
          <w:sz w:val="20"/>
          <w:szCs w:val="20"/>
        </w:rPr>
        <w:t xml:space="preserve">poskytování </w:t>
      </w:r>
      <w:r w:rsidR="00132884">
        <w:rPr>
          <w:rFonts w:ascii="Arial" w:hAnsi="Arial" w:cs="Arial"/>
          <w:sz w:val="20"/>
          <w:szCs w:val="20"/>
        </w:rPr>
        <w:t>SOHZ</w:t>
      </w:r>
      <w:r w:rsidRPr="008A7F56">
        <w:rPr>
          <w:rFonts w:ascii="Arial" w:hAnsi="Arial" w:cs="Arial"/>
          <w:sz w:val="20"/>
          <w:szCs w:val="20"/>
        </w:rPr>
        <w:t xml:space="preserve"> fakturační podmínky tak, aby byla doložena účelovost faktur</w:t>
      </w:r>
      <w:r w:rsidR="00FF0A5A" w:rsidRPr="008A7F56">
        <w:rPr>
          <w:rFonts w:ascii="Arial" w:hAnsi="Arial" w:cs="Arial"/>
          <w:sz w:val="20"/>
          <w:szCs w:val="20"/>
        </w:rPr>
        <w:t>,</w:t>
      </w:r>
      <w:r w:rsidRPr="008A7F56">
        <w:rPr>
          <w:rFonts w:ascii="Arial" w:hAnsi="Arial" w:cs="Arial"/>
          <w:sz w:val="20"/>
          <w:szCs w:val="20"/>
        </w:rPr>
        <w:t xml:space="preserve"> včetně specifikace jednotlivých </w:t>
      </w:r>
      <w:r w:rsidRPr="0094051C">
        <w:rPr>
          <w:rFonts w:ascii="Arial" w:hAnsi="Arial" w:cs="Arial"/>
          <w:sz w:val="20"/>
          <w:szCs w:val="20"/>
        </w:rPr>
        <w:t xml:space="preserve">způsobilých </w:t>
      </w:r>
      <w:r w:rsidR="00050144" w:rsidRPr="0094051C">
        <w:rPr>
          <w:rFonts w:ascii="Arial" w:hAnsi="Arial" w:cs="Arial"/>
          <w:sz w:val="20"/>
          <w:szCs w:val="20"/>
        </w:rPr>
        <w:t>náklad</w:t>
      </w:r>
      <w:r w:rsidRPr="0094051C">
        <w:rPr>
          <w:rFonts w:ascii="Arial" w:hAnsi="Arial" w:cs="Arial"/>
          <w:sz w:val="20"/>
          <w:szCs w:val="20"/>
        </w:rPr>
        <w:t>ů,</w:t>
      </w:r>
    </w:p>
    <w:p w14:paraId="27AF45A7" w14:textId="71DBD312" w:rsidR="00171F2F" w:rsidRPr="00E01480" w:rsidRDefault="00B21E2E" w:rsidP="009623DE">
      <w:pPr>
        <w:pStyle w:val="Odstavecseseznamem"/>
        <w:numPr>
          <w:ilvl w:val="0"/>
          <w:numId w:val="2"/>
        </w:numPr>
        <w:tabs>
          <w:tab w:val="left" w:pos="8928"/>
        </w:tabs>
        <w:spacing w:beforeLines="30" w:before="72"/>
        <w:jc w:val="both"/>
        <w:rPr>
          <w:rFonts w:ascii="Arial" w:hAnsi="Arial" w:cs="Arial"/>
          <w:b/>
          <w:sz w:val="20"/>
          <w:szCs w:val="20"/>
        </w:rPr>
      </w:pPr>
      <w:r w:rsidRPr="00B45B73">
        <w:rPr>
          <w:rFonts w:ascii="Arial" w:hAnsi="Arial" w:cs="Arial"/>
          <w:sz w:val="20"/>
          <w:szCs w:val="20"/>
        </w:rPr>
        <w:t>nezcizit majetek pořízený</w:t>
      </w:r>
      <w:r w:rsidR="00B45B73" w:rsidRPr="00B45B73">
        <w:rPr>
          <w:rFonts w:ascii="Arial" w:hAnsi="Arial" w:cs="Arial"/>
          <w:sz w:val="20"/>
          <w:szCs w:val="20"/>
        </w:rPr>
        <w:t xml:space="preserve"> nebo </w:t>
      </w:r>
      <w:r w:rsidRPr="00B45B73">
        <w:rPr>
          <w:rFonts w:ascii="Arial" w:hAnsi="Arial" w:cs="Arial"/>
          <w:sz w:val="20"/>
          <w:szCs w:val="20"/>
        </w:rPr>
        <w:t xml:space="preserve">opravený na základě této </w:t>
      </w:r>
      <w:r w:rsidR="00D93A93" w:rsidRPr="00B45B73">
        <w:rPr>
          <w:rFonts w:ascii="Arial" w:hAnsi="Arial" w:cs="Arial"/>
          <w:sz w:val="20"/>
        </w:rPr>
        <w:t>vyrovnávací platby</w:t>
      </w:r>
      <w:r w:rsidRPr="00B45B73">
        <w:rPr>
          <w:rFonts w:ascii="Arial" w:hAnsi="Arial" w:cs="Arial"/>
          <w:sz w:val="20"/>
          <w:szCs w:val="20"/>
        </w:rPr>
        <w:t xml:space="preserve"> (movité i nemovité věci) nejméně po dobu </w:t>
      </w:r>
      <w:r w:rsidR="00B45B73" w:rsidRPr="00B45B73">
        <w:rPr>
          <w:rFonts w:ascii="Arial" w:hAnsi="Arial" w:cs="Arial"/>
          <w:sz w:val="20"/>
          <w:szCs w:val="20"/>
        </w:rPr>
        <w:t>10</w:t>
      </w:r>
      <w:r w:rsidRPr="00B45B73">
        <w:rPr>
          <w:rFonts w:ascii="Arial" w:hAnsi="Arial" w:cs="Arial"/>
          <w:sz w:val="20"/>
          <w:szCs w:val="20"/>
        </w:rPr>
        <w:t xml:space="preserve">let ode dne jeho nákupu, případně po dobu jeho životnosti či použitelnosti, je-li tato doba kratší. Po tuto dobu smí převést vlastnické právo k danému majetku na třetí osobu pouze s předchozím písemným souhlasem poskytovatele. Po uvedenou dobu je příjemce povinen zacházet s majetkem s péčí řádného hospodáře, zejména jej zabezpečit proti poškození, ztrátě nebo odcizení a nezatěžovat takový majetek věcnými právy třetích osob, včetně zástavního práva. </w:t>
      </w:r>
      <w:r w:rsidR="00B45B73" w:rsidRPr="001575FE">
        <w:rPr>
          <w:rFonts w:ascii="Arial" w:hAnsi="Arial" w:cs="Arial"/>
          <w:sz w:val="20"/>
          <w:szCs w:val="20"/>
        </w:rPr>
        <w:t xml:space="preserve">Majetek </w:t>
      </w:r>
      <w:r w:rsidR="001575FE">
        <w:rPr>
          <w:rFonts w:ascii="Arial" w:hAnsi="Arial" w:cs="Arial"/>
          <w:sz w:val="20"/>
          <w:szCs w:val="20"/>
        </w:rPr>
        <w:t>v hodnotě 3.000</w:t>
      </w:r>
      <w:r w:rsidR="00BB4C76">
        <w:rPr>
          <w:rFonts w:ascii="Arial" w:hAnsi="Arial" w:cs="Arial"/>
          <w:sz w:val="20"/>
          <w:szCs w:val="20"/>
        </w:rPr>
        <w:t xml:space="preserve"> Kč</w:t>
      </w:r>
      <w:r w:rsidR="001575FE">
        <w:rPr>
          <w:rFonts w:ascii="Arial" w:hAnsi="Arial" w:cs="Arial"/>
          <w:sz w:val="20"/>
          <w:szCs w:val="20"/>
        </w:rPr>
        <w:t xml:space="preserve"> a vyšší</w:t>
      </w:r>
      <w:r w:rsidR="009C395F">
        <w:rPr>
          <w:rFonts w:ascii="Arial" w:hAnsi="Arial" w:cs="Arial"/>
          <w:sz w:val="20"/>
          <w:szCs w:val="20"/>
        </w:rPr>
        <w:t>,</w:t>
      </w:r>
      <w:r w:rsidR="001575FE">
        <w:rPr>
          <w:rFonts w:ascii="Arial" w:hAnsi="Arial" w:cs="Arial"/>
          <w:sz w:val="20"/>
          <w:szCs w:val="20"/>
        </w:rPr>
        <w:t xml:space="preserve"> </w:t>
      </w:r>
      <w:r w:rsidR="00B45B73" w:rsidRPr="001575FE">
        <w:rPr>
          <w:rFonts w:ascii="Arial" w:hAnsi="Arial" w:cs="Arial"/>
          <w:sz w:val="20"/>
          <w:szCs w:val="20"/>
        </w:rPr>
        <w:t>pořízený z</w:t>
      </w:r>
      <w:r w:rsidR="009C395F">
        <w:rPr>
          <w:rFonts w:ascii="Arial" w:hAnsi="Arial" w:cs="Arial"/>
          <w:sz w:val="20"/>
          <w:szCs w:val="20"/>
        </w:rPr>
        <w:t> </w:t>
      </w:r>
      <w:r w:rsidR="00B45B73" w:rsidRPr="001575FE">
        <w:rPr>
          <w:rFonts w:ascii="Arial" w:hAnsi="Arial" w:cs="Arial"/>
          <w:sz w:val="20"/>
          <w:szCs w:val="20"/>
        </w:rPr>
        <w:t>dotace</w:t>
      </w:r>
      <w:r w:rsidR="009C395F">
        <w:rPr>
          <w:rFonts w:ascii="Arial" w:hAnsi="Arial" w:cs="Arial"/>
          <w:sz w:val="20"/>
          <w:szCs w:val="20"/>
        </w:rPr>
        <w:t>,</w:t>
      </w:r>
      <w:r w:rsidR="00B45B73" w:rsidRPr="001575FE">
        <w:rPr>
          <w:rFonts w:ascii="Arial" w:hAnsi="Arial" w:cs="Arial"/>
          <w:sz w:val="20"/>
          <w:szCs w:val="20"/>
        </w:rPr>
        <w:t xml:space="preserve"> </w:t>
      </w:r>
      <w:r w:rsidR="001575FE" w:rsidRPr="001575FE">
        <w:rPr>
          <w:rFonts w:ascii="Arial" w:hAnsi="Arial" w:cs="Arial"/>
          <w:sz w:val="20"/>
          <w:szCs w:val="20"/>
        </w:rPr>
        <w:t>příjemce vede řádně v oddělené evidenci a označí</w:t>
      </w:r>
      <w:r w:rsidR="00B45B73" w:rsidRPr="001575FE">
        <w:rPr>
          <w:rFonts w:ascii="Arial" w:hAnsi="Arial" w:cs="Arial"/>
          <w:sz w:val="20"/>
          <w:szCs w:val="20"/>
        </w:rPr>
        <w:t xml:space="preserve"> štítkem „Pořízeno z dotace Zlínského kraje“</w:t>
      </w:r>
    </w:p>
    <w:p w14:paraId="39DC5EFD" w14:textId="15B9955A" w:rsidR="00F207E6" w:rsidRPr="003955BE" w:rsidRDefault="00F207E6" w:rsidP="009623DE">
      <w:pPr>
        <w:tabs>
          <w:tab w:val="left" w:pos="8928"/>
        </w:tabs>
        <w:spacing w:beforeLines="30" w:before="72"/>
        <w:jc w:val="both"/>
        <w:rPr>
          <w:rFonts w:ascii="Arial" w:hAnsi="Arial" w:cs="Arial"/>
          <w:b/>
          <w:sz w:val="20"/>
          <w:szCs w:val="20"/>
        </w:rPr>
      </w:pPr>
    </w:p>
    <w:p w14:paraId="5634DEA9" w14:textId="4563452B" w:rsidR="00D6159B" w:rsidRPr="008A7F56" w:rsidRDefault="00074777" w:rsidP="001B6A39">
      <w:pPr>
        <w:pStyle w:val="Styl1"/>
      </w:pPr>
      <w:r>
        <w:t>V</w:t>
      </w:r>
      <w:r w:rsidR="00D6159B" w:rsidRPr="008A7F56">
        <w:t>.</w:t>
      </w:r>
    </w:p>
    <w:p w14:paraId="454ECF90" w14:textId="77777777" w:rsidR="00D6159B" w:rsidRPr="008A7F56" w:rsidRDefault="00D6159B" w:rsidP="001B6A39">
      <w:pPr>
        <w:pStyle w:val="Styl1"/>
        <w:rPr>
          <w:snapToGrid w:val="0"/>
        </w:rPr>
      </w:pPr>
      <w:r w:rsidRPr="008A7F56">
        <w:rPr>
          <w:snapToGrid w:val="0"/>
        </w:rPr>
        <w:t>Sankce</w:t>
      </w:r>
    </w:p>
    <w:p w14:paraId="7B7D9CCD" w14:textId="2D7E5AB7" w:rsidR="00D6159B" w:rsidRDefault="00D6159B" w:rsidP="0063570B">
      <w:pPr>
        <w:pStyle w:val="Nadpis"/>
        <w:widowControl w:val="0"/>
        <w:numPr>
          <w:ilvl w:val="1"/>
          <w:numId w:val="24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30" w:before="72" w:after="0"/>
        <w:jc w:val="both"/>
        <w:rPr>
          <w:rFonts w:ascii="Arial" w:hAnsi="Arial" w:cs="Arial"/>
          <w:b w:val="0"/>
          <w:sz w:val="20"/>
        </w:rPr>
      </w:pPr>
      <w:r w:rsidRPr="008A7F56">
        <w:rPr>
          <w:rFonts w:ascii="Arial" w:hAnsi="Arial" w:cs="Arial"/>
          <w:b w:val="0"/>
          <w:sz w:val="20"/>
        </w:rPr>
        <w:t xml:space="preserve">V případě porušení rozpočtové kázně ze strany příjemce bude poskytovatel postupovat v souladu s ustanovením § 22 zákona č. 250/2000 Sb., o rozpočtových pravidlech územních rozpočtů, ve znění pozdějších předpisů. </w:t>
      </w:r>
    </w:p>
    <w:p w14:paraId="1CF56E58" w14:textId="09F1BABF" w:rsidR="004D5F2C" w:rsidRDefault="005169EF" w:rsidP="0063570B">
      <w:pPr>
        <w:pStyle w:val="Nadpis"/>
        <w:widowControl w:val="0"/>
        <w:numPr>
          <w:ilvl w:val="1"/>
          <w:numId w:val="24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30" w:before="72" w:after="0"/>
        <w:jc w:val="both"/>
        <w:rPr>
          <w:rFonts w:ascii="Arial" w:hAnsi="Arial" w:cs="Arial"/>
          <w:b w:val="0"/>
          <w:sz w:val="20"/>
        </w:rPr>
      </w:pPr>
      <w:r w:rsidRPr="00433AB1">
        <w:rPr>
          <w:rFonts w:ascii="Arial" w:hAnsi="Arial" w:cs="Arial"/>
          <w:b w:val="0"/>
          <w:sz w:val="20"/>
        </w:rPr>
        <w:t>Porušení povinnosti příjemce označit doklady uvedené v článku 4.4, věta třetí, je považováno za méně závažné porušení rozpočtové kázně ve smyslu § 10a odst. 6 zákona č. 250/2000 Sb. V případě porušení této povinnosti se příjemci uloží odvod za porušení rozpočtové kázně ve výši částky uvedené v dokladu.</w:t>
      </w:r>
    </w:p>
    <w:p w14:paraId="1995D9A0" w14:textId="56F19A85" w:rsidR="00703702" w:rsidRDefault="00703702" w:rsidP="00703702">
      <w:pPr>
        <w:pStyle w:val="Nadpis"/>
        <w:widowControl w:val="0"/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30" w:before="72" w:after="0"/>
        <w:jc w:val="both"/>
        <w:rPr>
          <w:rFonts w:ascii="Arial" w:hAnsi="Arial" w:cs="Arial"/>
          <w:b w:val="0"/>
          <w:sz w:val="20"/>
        </w:rPr>
      </w:pPr>
    </w:p>
    <w:p w14:paraId="0DC1D761" w14:textId="77777777" w:rsidR="00703702" w:rsidRPr="00F207E6" w:rsidRDefault="00703702" w:rsidP="00703702">
      <w:pPr>
        <w:pStyle w:val="Nadpis"/>
        <w:widowControl w:val="0"/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30" w:before="72" w:after="0"/>
        <w:jc w:val="both"/>
        <w:rPr>
          <w:rFonts w:ascii="Arial" w:hAnsi="Arial" w:cs="Arial"/>
          <w:b w:val="0"/>
          <w:sz w:val="20"/>
        </w:rPr>
      </w:pPr>
    </w:p>
    <w:p w14:paraId="5DAAC522" w14:textId="14034FEF" w:rsidR="003F6530" w:rsidRPr="00433AB1" w:rsidRDefault="003F6530" w:rsidP="00E96275">
      <w:pPr>
        <w:pStyle w:val="Nadpis"/>
        <w:widowControl w:val="0"/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30" w:before="72" w:after="0"/>
        <w:jc w:val="both"/>
        <w:rPr>
          <w:rFonts w:ascii="Arial" w:hAnsi="Arial" w:cs="Arial"/>
          <w:b w:val="0"/>
          <w:sz w:val="20"/>
        </w:rPr>
      </w:pPr>
    </w:p>
    <w:p w14:paraId="7B59A189" w14:textId="0D2AD7CB" w:rsidR="00D64F05" w:rsidRPr="008A7F56" w:rsidRDefault="00AB37C6" w:rsidP="001B6A39">
      <w:pPr>
        <w:pStyle w:val="Styl1"/>
      </w:pPr>
      <w:r>
        <w:lastRenderedPageBreak/>
        <w:t>VI</w:t>
      </w:r>
      <w:r w:rsidR="00D64F05" w:rsidRPr="008A7F56">
        <w:t>.</w:t>
      </w:r>
    </w:p>
    <w:p w14:paraId="3896EC19" w14:textId="77777777" w:rsidR="00D64F05" w:rsidRPr="008A7F56" w:rsidRDefault="00D64F05" w:rsidP="001B6A39">
      <w:pPr>
        <w:pStyle w:val="Styl1"/>
      </w:pPr>
      <w:r w:rsidRPr="008A7F56">
        <w:t>Ukončení smlouvy</w:t>
      </w:r>
    </w:p>
    <w:p w14:paraId="10EC4125" w14:textId="43ED5025" w:rsidR="009933AC" w:rsidRPr="008A7F56" w:rsidRDefault="009933AC" w:rsidP="00EA4EBD">
      <w:pPr>
        <w:pStyle w:val="Nadpis"/>
        <w:widowControl w:val="0"/>
        <w:numPr>
          <w:ilvl w:val="1"/>
          <w:numId w:val="25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jc w:val="both"/>
        <w:rPr>
          <w:rFonts w:ascii="Arial" w:hAnsi="Arial" w:cs="Arial"/>
          <w:b w:val="0"/>
          <w:sz w:val="20"/>
        </w:rPr>
      </w:pPr>
      <w:r w:rsidRPr="008A7F56">
        <w:rPr>
          <w:rFonts w:ascii="Arial" w:hAnsi="Arial" w:cs="Arial"/>
          <w:b w:val="0"/>
          <w:sz w:val="20"/>
        </w:rPr>
        <w:t xml:space="preserve">Smlouvu lze ukončit na základě písemné dohody obou smluvních stran nebo písemnou výpovědí smlouvy, a to za podmínek dále stanovených. </w:t>
      </w:r>
    </w:p>
    <w:p w14:paraId="528BD58C" w14:textId="644BA178" w:rsidR="009933AC" w:rsidRPr="008A7F56" w:rsidRDefault="009933AC" w:rsidP="00EA4EBD">
      <w:pPr>
        <w:pStyle w:val="Nadpis"/>
        <w:widowControl w:val="0"/>
        <w:numPr>
          <w:ilvl w:val="1"/>
          <w:numId w:val="25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jc w:val="both"/>
        <w:rPr>
          <w:rFonts w:ascii="Arial" w:hAnsi="Arial" w:cs="Arial"/>
          <w:sz w:val="20"/>
        </w:rPr>
      </w:pPr>
      <w:r w:rsidRPr="008A7F56">
        <w:rPr>
          <w:rFonts w:ascii="Arial" w:hAnsi="Arial" w:cs="Arial"/>
          <w:b w:val="0"/>
          <w:sz w:val="20"/>
        </w:rPr>
        <w:t xml:space="preserve">Poskytovatel může smlouvu vypovědět jak před proplacením, tak i po proplacení </w:t>
      </w:r>
      <w:r>
        <w:rPr>
          <w:rFonts w:ascii="Arial" w:hAnsi="Arial" w:cs="Arial"/>
          <w:b w:val="0"/>
          <w:sz w:val="20"/>
        </w:rPr>
        <w:t>vyrovnávací platby</w:t>
      </w:r>
      <w:r w:rsidRPr="008A7F56">
        <w:rPr>
          <w:rFonts w:ascii="Arial" w:hAnsi="Arial" w:cs="Arial"/>
          <w:b w:val="0"/>
          <w:sz w:val="20"/>
        </w:rPr>
        <w:t>.</w:t>
      </w:r>
    </w:p>
    <w:p w14:paraId="598C4309" w14:textId="77777777" w:rsidR="009933AC" w:rsidRPr="008A7F56" w:rsidRDefault="009933AC" w:rsidP="00EA4EBD">
      <w:pPr>
        <w:pStyle w:val="Odstavecseseznamem"/>
        <w:widowControl w:val="0"/>
        <w:numPr>
          <w:ilvl w:val="1"/>
          <w:numId w:val="25"/>
        </w:numPr>
        <w:tabs>
          <w:tab w:val="left" w:pos="8928"/>
        </w:tabs>
        <w:spacing w:before="80" w:after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</w:rPr>
        <w:t xml:space="preserve">Výpovědním důvodem je porušení povinností příjemcem stanovených touto smlouvou nebo obecně závaznými právními předpisy, kterého se příjemce dopustí zejména pokud: </w:t>
      </w:r>
    </w:p>
    <w:p w14:paraId="74F48EAD" w14:textId="77777777" w:rsidR="009933AC" w:rsidRPr="008A7F56" w:rsidRDefault="009933AC" w:rsidP="009933AC">
      <w:pPr>
        <w:numPr>
          <w:ilvl w:val="0"/>
          <w:numId w:val="5"/>
        </w:numPr>
        <w:tabs>
          <w:tab w:val="left" w:pos="8928"/>
        </w:tabs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 xml:space="preserve">svým jednáním poruší rozpočtovou kázeň dle zákona č. 250/2000 Sb. </w:t>
      </w:r>
    </w:p>
    <w:p w14:paraId="65127DF4" w14:textId="77777777" w:rsidR="009933AC" w:rsidRPr="008A7F56" w:rsidRDefault="009933AC" w:rsidP="009933AC">
      <w:pPr>
        <w:numPr>
          <w:ilvl w:val="0"/>
          <w:numId w:val="5"/>
        </w:numPr>
        <w:tabs>
          <w:tab w:val="left" w:pos="8928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>poruší pravidla veřejné podpory,</w:t>
      </w:r>
    </w:p>
    <w:p w14:paraId="1176E444" w14:textId="77777777" w:rsidR="009933AC" w:rsidRPr="008A7F56" w:rsidRDefault="009933AC" w:rsidP="009933AC">
      <w:pPr>
        <w:numPr>
          <w:ilvl w:val="0"/>
          <w:numId w:val="5"/>
        </w:numPr>
        <w:tabs>
          <w:tab w:val="left" w:pos="8928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 xml:space="preserve">je </w:t>
      </w:r>
      <w:r w:rsidR="00E4189D">
        <w:rPr>
          <w:rFonts w:ascii="Arial" w:hAnsi="Arial" w:cs="Arial"/>
          <w:sz w:val="20"/>
          <w:szCs w:val="20"/>
        </w:rPr>
        <w:t>příjemce</w:t>
      </w:r>
      <w:r w:rsidRPr="008A7F56">
        <w:rPr>
          <w:rFonts w:ascii="Arial" w:hAnsi="Arial" w:cs="Arial"/>
          <w:sz w:val="20"/>
          <w:szCs w:val="20"/>
        </w:rPr>
        <w:t xml:space="preserve"> či některá osoba tvořící statutární orgán příjemce odsouzen/a za trestný čin, jehož skutková podstata souvisí s 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osob, ve znění pozdějších předpisů, </w:t>
      </w:r>
    </w:p>
    <w:p w14:paraId="191FCA64" w14:textId="77777777" w:rsidR="009933AC" w:rsidRPr="008A7F56" w:rsidRDefault="009933AC" w:rsidP="009933AC">
      <w:pPr>
        <w:numPr>
          <w:ilvl w:val="0"/>
          <w:numId w:val="5"/>
        </w:numPr>
        <w:tabs>
          <w:tab w:val="left" w:pos="8928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 xml:space="preserve">bylo zahájeno insolvenční řízení podle zákona č. 182/2006 Sb., o úpadku a způsobech jeho řešení, ve znění pozdějších předpisů,  </w:t>
      </w:r>
    </w:p>
    <w:p w14:paraId="73A40EF4" w14:textId="77777777" w:rsidR="009933AC" w:rsidRPr="008A7F56" w:rsidRDefault="009933AC" w:rsidP="009933AC">
      <w:pPr>
        <w:numPr>
          <w:ilvl w:val="0"/>
          <w:numId w:val="5"/>
        </w:numPr>
        <w:tabs>
          <w:tab w:val="left" w:pos="8928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>příjemce uvedl nepravdivé, neúplné nebo zkreslené údaje, na které se váže uzavření této smlouvy,</w:t>
      </w:r>
    </w:p>
    <w:p w14:paraId="77DEA26B" w14:textId="77777777" w:rsidR="009933AC" w:rsidRPr="008A7F56" w:rsidRDefault="009933AC" w:rsidP="009933AC">
      <w:pPr>
        <w:numPr>
          <w:ilvl w:val="0"/>
          <w:numId w:val="5"/>
        </w:numPr>
        <w:tabs>
          <w:tab w:val="left" w:pos="8928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 xml:space="preserve">je v likvidaci, </w:t>
      </w:r>
    </w:p>
    <w:p w14:paraId="3309E5C6" w14:textId="77777777" w:rsidR="009933AC" w:rsidRDefault="009933AC" w:rsidP="009933AC">
      <w:pPr>
        <w:numPr>
          <w:ilvl w:val="0"/>
          <w:numId w:val="5"/>
        </w:numPr>
        <w:tabs>
          <w:tab w:val="left" w:pos="8928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>opakovaně neplní povinnosti stanovené smlouvou, i když byl k jejich nápravě vyzván poskytovatelem</w:t>
      </w:r>
      <w:r>
        <w:rPr>
          <w:rFonts w:ascii="Arial" w:hAnsi="Arial" w:cs="Arial"/>
          <w:sz w:val="20"/>
          <w:szCs w:val="20"/>
        </w:rPr>
        <w:t>,</w:t>
      </w:r>
    </w:p>
    <w:p w14:paraId="1DC09CFF" w14:textId="77777777" w:rsidR="009933AC" w:rsidRDefault="009933AC" w:rsidP="009933AC">
      <w:pPr>
        <w:numPr>
          <w:ilvl w:val="0"/>
          <w:numId w:val="5"/>
        </w:numPr>
        <w:tabs>
          <w:tab w:val="left" w:pos="8928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zanikne Pověření k poskytování služby/služeb obecného hospodářského zájmu</w:t>
      </w:r>
    </w:p>
    <w:p w14:paraId="0153A1BB" w14:textId="77777777" w:rsidR="009933AC" w:rsidRPr="00CD283C" w:rsidRDefault="009933AC" w:rsidP="009933AC">
      <w:pPr>
        <w:numPr>
          <w:ilvl w:val="0"/>
          <w:numId w:val="5"/>
        </w:numPr>
        <w:tabs>
          <w:tab w:val="left" w:pos="8928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neumožní poskytovateli provedení kontroly</w:t>
      </w:r>
    </w:p>
    <w:p w14:paraId="0070342A" w14:textId="77777777" w:rsidR="009933AC" w:rsidRPr="008A7F56" w:rsidRDefault="009933AC" w:rsidP="00EA4EBD">
      <w:pPr>
        <w:pStyle w:val="Nadpis"/>
        <w:widowControl w:val="0"/>
        <w:numPr>
          <w:ilvl w:val="1"/>
          <w:numId w:val="25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ind w:left="426" w:hanging="426"/>
        <w:jc w:val="both"/>
        <w:rPr>
          <w:rFonts w:ascii="Arial" w:hAnsi="Arial" w:cs="Arial"/>
          <w:b w:val="0"/>
          <w:sz w:val="20"/>
        </w:rPr>
      </w:pPr>
      <w:r w:rsidRPr="008A7F56">
        <w:rPr>
          <w:rFonts w:ascii="Arial" w:hAnsi="Arial" w:cs="Arial"/>
          <w:b w:val="0"/>
          <w:sz w:val="20"/>
        </w:rPr>
        <w:t xml:space="preserve">V případě, že došlo k některé ze skutečností uvedené v předchozích ustanoveních tohoto článku, je poskytovatel oprávněn pozastavit </w:t>
      </w:r>
      <w:r>
        <w:rPr>
          <w:rFonts w:ascii="Arial" w:hAnsi="Arial" w:cs="Arial"/>
          <w:b w:val="0"/>
          <w:sz w:val="20"/>
        </w:rPr>
        <w:t>vy</w:t>
      </w:r>
      <w:r w:rsidRPr="008A7F56">
        <w:rPr>
          <w:rFonts w:ascii="Arial" w:hAnsi="Arial" w:cs="Arial"/>
          <w:b w:val="0"/>
          <w:sz w:val="20"/>
        </w:rPr>
        <w:t xml:space="preserve">placení </w:t>
      </w:r>
      <w:r>
        <w:rPr>
          <w:rFonts w:ascii="Arial" w:hAnsi="Arial" w:cs="Arial"/>
          <w:b w:val="0"/>
          <w:sz w:val="20"/>
        </w:rPr>
        <w:t>vyrovnávací platby</w:t>
      </w:r>
      <w:r w:rsidRPr="008A7F56">
        <w:rPr>
          <w:rFonts w:ascii="Arial" w:hAnsi="Arial" w:cs="Arial"/>
          <w:b w:val="0"/>
          <w:sz w:val="20"/>
        </w:rPr>
        <w:t>. Stejně tak je poskytovatel oprávněn postupovat i v případě pouhého podezření, že došlo k některé z výše uvedených skutečností.</w:t>
      </w:r>
    </w:p>
    <w:p w14:paraId="6B8DEFB2" w14:textId="77777777" w:rsidR="00E4189D" w:rsidRPr="008A7F56" w:rsidRDefault="00E4189D" w:rsidP="00EA4EBD">
      <w:pPr>
        <w:pStyle w:val="Nadpis"/>
        <w:widowControl w:val="0"/>
        <w:numPr>
          <w:ilvl w:val="1"/>
          <w:numId w:val="25"/>
        </w:numPr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ind w:left="426" w:hanging="426"/>
        <w:jc w:val="both"/>
        <w:rPr>
          <w:rFonts w:ascii="Arial" w:hAnsi="Arial" w:cs="Arial"/>
          <w:b w:val="0"/>
          <w:sz w:val="20"/>
        </w:rPr>
      </w:pPr>
      <w:r w:rsidRPr="008A7F56">
        <w:rPr>
          <w:rFonts w:ascii="Arial" w:hAnsi="Arial" w:cs="Arial"/>
          <w:b w:val="0"/>
          <w:sz w:val="20"/>
        </w:rPr>
        <w:t xml:space="preserve">Příjemce je oprávněn tuto smlouvu kdykoliv písemně </w:t>
      </w:r>
      <w:r>
        <w:rPr>
          <w:rFonts w:ascii="Arial" w:hAnsi="Arial" w:cs="Arial"/>
          <w:b w:val="0"/>
          <w:sz w:val="20"/>
        </w:rPr>
        <w:t xml:space="preserve">z jakéhokoliv důvodu </w:t>
      </w:r>
      <w:r w:rsidRPr="008A7F56">
        <w:rPr>
          <w:rFonts w:ascii="Arial" w:hAnsi="Arial" w:cs="Arial"/>
          <w:b w:val="0"/>
          <w:sz w:val="20"/>
        </w:rPr>
        <w:t xml:space="preserve">vypovědět nejpozději však do konce lhůty pro podání vyúčtování, přičemž výpověď je účinná dnem jejího doručení poskytovateli.  </w:t>
      </w:r>
    </w:p>
    <w:p w14:paraId="3F316D18" w14:textId="77777777" w:rsidR="009933AC" w:rsidRDefault="009933AC" w:rsidP="00EA4EBD">
      <w:pPr>
        <w:pStyle w:val="Nadpis"/>
        <w:widowControl w:val="0"/>
        <w:numPr>
          <w:ilvl w:val="1"/>
          <w:numId w:val="25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ind w:left="426" w:hanging="426"/>
        <w:jc w:val="both"/>
        <w:rPr>
          <w:rFonts w:ascii="Arial" w:hAnsi="Arial" w:cs="Arial"/>
          <w:b w:val="0"/>
          <w:sz w:val="20"/>
        </w:rPr>
      </w:pPr>
      <w:r w:rsidRPr="008A7F56">
        <w:rPr>
          <w:rFonts w:ascii="Arial" w:hAnsi="Arial" w:cs="Arial"/>
          <w:b w:val="0"/>
          <w:sz w:val="20"/>
        </w:rPr>
        <w:t xml:space="preserve">V případě výpovědi této smlouvy </w:t>
      </w:r>
      <w:r>
        <w:rPr>
          <w:rFonts w:ascii="Arial" w:hAnsi="Arial" w:cs="Arial"/>
          <w:b w:val="0"/>
          <w:sz w:val="20"/>
        </w:rPr>
        <w:t xml:space="preserve">či ukončení smlouvy dohodou </w:t>
      </w:r>
      <w:r w:rsidRPr="00E41799">
        <w:rPr>
          <w:rFonts w:ascii="Arial" w:hAnsi="Arial" w:cs="Arial"/>
          <w:b w:val="0"/>
          <w:sz w:val="20"/>
        </w:rPr>
        <w:t xml:space="preserve">musí dojít k vypořádání všech práv a povinností smluvních stran </w:t>
      </w:r>
      <w:r>
        <w:rPr>
          <w:rFonts w:ascii="Arial" w:hAnsi="Arial" w:cs="Arial"/>
          <w:b w:val="0"/>
          <w:sz w:val="20"/>
        </w:rPr>
        <w:t>ke dni ukončení</w:t>
      </w:r>
      <w:r w:rsidRPr="008A7F56">
        <w:rPr>
          <w:rFonts w:ascii="Arial" w:hAnsi="Arial" w:cs="Arial"/>
          <w:b w:val="0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 xml:space="preserve">a </w:t>
      </w:r>
      <w:r w:rsidRPr="00E41799">
        <w:rPr>
          <w:rFonts w:ascii="Arial" w:hAnsi="Arial" w:cs="Arial"/>
          <w:b w:val="0"/>
          <w:sz w:val="20"/>
        </w:rPr>
        <w:t>vyúčtování a vrácení</w:t>
      </w:r>
      <w:r w:rsidRPr="00E41799">
        <w:rPr>
          <w:rFonts w:ascii="Arial" w:hAnsi="Arial" w:cs="Arial"/>
          <w:b w:val="0"/>
          <w:color w:val="00B050"/>
          <w:sz w:val="20"/>
        </w:rPr>
        <w:t xml:space="preserve"> </w:t>
      </w:r>
      <w:r w:rsidRPr="00E41799">
        <w:rPr>
          <w:rFonts w:ascii="Arial" w:hAnsi="Arial" w:cs="Arial"/>
          <w:b w:val="0"/>
          <w:sz w:val="20"/>
        </w:rPr>
        <w:t>nadm</w:t>
      </w:r>
      <w:r w:rsidR="00CA47BD">
        <w:rPr>
          <w:rFonts w:ascii="Arial" w:hAnsi="Arial" w:cs="Arial"/>
          <w:b w:val="0"/>
          <w:sz w:val="20"/>
        </w:rPr>
        <w:t>ěrné platby podle čl. I</w:t>
      </w:r>
      <w:r w:rsidR="00EC3E30">
        <w:rPr>
          <w:rFonts w:ascii="Arial" w:hAnsi="Arial" w:cs="Arial"/>
          <w:b w:val="0"/>
          <w:sz w:val="20"/>
        </w:rPr>
        <w:t>II</w:t>
      </w:r>
      <w:r w:rsidR="00CA47BD">
        <w:rPr>
          <w:rFonts w:ascii="Arial" w:hAnsi="Arial" w:cs="Arial"/>
          <w:b w:val="0"/>
          <w:sz w:val="20"/>
        </w:rPr>
        <w:t xml:space="preserve"> odst. 3</w:t>
      </w:r>
      <w:r w:rsidRPr="00E41799">
        <w:rPr>
          <w:rFonts w:ascii="Arial" w:hAnsi="Arial" w:cs="Arial"/>
          <w:b w:val="0"/>
          <w:sz w:val="20"/>
        </w:rPr>
        <w:t xml:space="preserve">.2 bezhotovostním převodem na účet Kraje, z něhož byla finanční podpora vyplacena, a to do 30 dnů od ukončení Smlouvy nebo jejího zrušení, pokud je Příjemce nevrátil před jejím ukončením nebo pokud se obě smluvní strany nedohodnou jinak. </w:t>
      </w:r>
    </w:p>
    <w:p w14:paraId="663312C0" w14:textId="77777777" w:rsidR="009933AC" w:rsidRPr="008A7F56" w:rsidRDefault="009933AC" w:rsidP="009623DE">
      <w:pPr>
        <w:pStyle w:val="Nadpis"/>
        <w:widowControl w:val="0"/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ind w:left="426"/>
        <w:jc w:val="both"/>
        <w:rPr>
          <w:rFonts w:ascii="Arial" w:hAnsi="Arial" w:cs="Arial"/>
          <w:b w:val="0"/>
          <w:sz w:val="20"/>
        </w:rPr>
      </w:pPr>
      <w:r w:rsidRPr="008827D6">
        <w:rPr>
          <w:rFonts w:ascii="Arial" w:hAnsi="Arial" w:cs="Arial"/>
          <w:b w:val="0"/>
          <w:sz w:val="20"/>
        </w:rPr>
        <w:t xml:space="preserve">Pokud </w:t>
      </w:r>
      <w:r>
        <w:rPr>
          <w:rFonts w:ascii="Arial" w:hAnsi="Arial" w:cs="Arial"/>
          <w:b w:val="0"/>
          <w:sz w:val="20"/>
        </w:rPr>
        <w:t>Příjemce</w:t>
      </w:r>
      <w:r w:rsidRPr="008827D6">
        <w:rPr>
          <w:rFonts w:ascii="Arial" w:hAnsi="Arial" w:cs="Arial"/>
          <w:b w:val="0"/>
          <w:sz w:val="20"/>
        </w:rPr>
        <w:t xml:space="preserve"> ve stanovené lhůtě poskytnuté prostředky nevrátí v souladu </w:t>
      </w:r>
      <w:r w:rsidRPr="008827D6">
        <w:rPr>
          <w:rFonts w:ascii="Arial" w:hAnsi="Arial" w:cs="Arial"/>
          <w:b w:val="0"/>
          <w:spacing w:val="-2"/>
          <w:sz w:val="20"/>
        </w:rPr>
        <w:t xml:space="preserve">s tímto článkem </w:t>
      </w:r>
      <w:r>
        <w:rPr>
          <w:rFonts w:ascii="Arial" w:hAnsi="Arial" w:cs="Arial"/>
          <w:b w:val="0"/>
          <w:spacing w:val="-2"/>
          <w:sz w:val="20"/>
        </w:rPr>
        <w:t>Poskytovateli,</w:t>
      </w:r>
      <w:r w:rsidRPr="008827D6">
        <w:rPr>
          <w:rFonts w:ascii="Arial" w:hAnsi="Arial" w:cs="Arial"/>
          <w:b w:val="0"/>
          <w:spacing w:val="-2"/>
          <w:sz w:val="20"/>
        </w:rPr>
        <w:t xml:space="preserve"> považují se tyto prostředky za zadržené ve smyslu zákona č. 250/2000 Sb.,</w:t>
      </w:r>
      <w:r w:rsidRPr="008827D6">
        <w:rPr>
          <w:rFonts w:ascii="Arial" w:hAnsi="Arial" w:cs="Arial"/>
          <w:b w:val="0"/>
          <w:sz w:val="20"/>
        </w:rPr>
        <w:t xml:space="preserve"> o rozpočtových pravidlech územních rozpočtů, ve znění pozdějších předpisů.</w:t>
      </w:r>
    </w:p>
    <w:p w14:paraId="50633235" w14:textId="77777777" w:rsidR="009933AC" w:rsidRPr="008A7F56" w:rsidRDefault="009933AC" w:rsidP="00EA4EBD">
      <w:pPr>
        <w:pStyle w:val="Nadpis"/>
        <w:widowControl w:val="0"/>
        <w:numPr>
          <w:ilvl w:val="1"/>
          <w:numId w:val="25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ind w:left="426" w:hanging="426"/>
        <w:jc w:val="both"/>
        <w:rPr>
          <w:rFonts w:ascii="Arial" w:hAnsi="Arial" w:cs="Arial"/>
          <w:sz w:val="20"/>
        </w:rPr>
      </w:pPr>
      <w:r w:rsidRPr="008A7F56">
        <w:rPr>
          <w:rFonts w:ascii="Arial" w:hAnsi="Arial" w:cs="Arial"/>
          <w:b w:val="0"/>
          <w:sz w:val="20"/>
        </w:rPr>
        <w:t>Výpověď smlouvy musí být učiněna písemně a musí v ní být uvedeny důvody jejího udělení.</w:t>
      </w:r>
    </w:p>
    <w:p w14:paraId="0889E8A9" w14:textId="77777777" w:rsidR="009933AC" w:rsidRPr="008A7F56" w:rsidRDefault="009933AC" w:rsidP="00EA4EBD">
      <w:pPr>
        <w:pStyle w:val="Nadpis"/>
        <w:widowControl w:val="0"/>
        <w:numPr>
          <w:ilvl w:val="1"/>
          <w:numId w:val="25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ind w:left="426" w:hanging="426"/>
        <w:jc w:val="both"/>
        <w:rPr>
          <w:rFonts w:ascii="Arial" w:hAnsi="Arial" w:cs="Arial"/>
          <w:b w:val="0"/>
          <w:sz w:val="20"/>
        </w:rPr>
      </w:pPr>
      <w:r w:rsidRPr="008A7F56">
        <w:rPr>
          <w:rFonts w:ascii="Arial" w:hAnsi="Arial" w:cs="Arial"/>
          <w:b w:val="0"/>
          <w:sz w:val="20"/>
        </w:rPr>
        <w:t xml:space="preserve">Výpovědní </w:t>
      </w:r>
      <w:r>
        <w:rPr>
          <w:rFonts w:ascii="Arial" w:hAnsi="Arial" w:cs="Arial"/>
          <w:b w:val="0"/>
          <w:sz w:val="20"/>
        </w:rPr>
        <w:t>doba</w:t>
      </w:r>
      <w:r w:rsidRPr="008A7F56">
        <w:rPr>
          <w:rFonts w:ascii="Arial" w:hAnsi="Arial" w:cs="Arial"/>
          <w:b w:val="0"/>
          <w:sz w:val="20"/>
        </w:rPr>
        <w:t xml:space="preserve"> činí jeden měsíc a začne běžet od prvního dne měsíce následujícího po měsíci, v němž byla výpověď doručena příjemci. </w:t>
      </w:r>
      <w:r>
        <w:rPr>
          <w:rFonts w:ascii="Arial" w:hAnsi="Arial" w:cs="Arial"/>
          <w:b w:val="0"/>
          <w:sz w:val="20"/>
        </w:rPr>
        <w:t xml:space="preserve">Výpovědní doba u výpovědního důvodu odst. 6.3 písm. </w:t>
      </w:r>
      <w:r w:rsidR="00E4189D">
        <w:rPr>
          <w:rFonts w:ascii="Arial" w:hAnsi="Arial" w:cs="Arial"/>
          <w:b w:val="0"/>
          <w:sz w:val="20"/>
        </w:rPr>
        <w:t>h</w:t>
      </w:r>
      <w:r>
        <w:rPr>
          <w:rFonts w:ascii="Arial" w:hAnsi="Arial" w:cs="Arial"/>
          <w:b w:val="0"/>
          <w:sz w:val="20"/>
        </w:rPr>
        <w:t xml:space="preserve">) činí jeden den a běží ode dne doručení výpovědi. </w:t>
      </w:r>
      <w:r w:rsidRPr="008A7F56">
        <w:rPr>
          <w:rFonts w:ascii="Arial" w:hAnsi="Arial" w:cs="Arial"/>
          <w:b w:val="0"/>
          <w:sz w:val="20"/>
        </w:rPr>
        <w:t xml:space="preserve">Účinky doručení pro účely této smlouvy však nastávají i tehdy, pokud příjemce svým jednáním nebo opomenutím doručení zmařil. </w:t>
      </w:r>
    </w:p>
    <w:p w14:paraId="2DAF40DC" w14:textId="77777777" w:rsidR="009933AC" w:rsidRPr="008A7F56" w:rsidRDefault="009933AC" w:rsidP="00EA4EBD">
      <w:pPr>
        <w:pStyle w:val="Nadpis"/>
        <w:widowControl w:val="0"/>
        <w:numPr>
          <w:ilvl w:val="1"/>
          <w:numId w:val="25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ind w:left="426" w:hanging="426"/>
        <w:jc w:val="both"/>
        <w:rPr>
          <w:rFonts w:ascii="Arial" w:hAnsi="Arial" w:cs="Arial"/>
          <w:b w:val="0"/>
          <w:sz w:val="20"/>
        </w:rPr>
      </w:pPr>
      <w:r w:rsidRPr="008A7F56">
        <w:rPr>
          <w:rFonts w:ascii="Arial" w:hAnsi="Arial" w:cs="Arial"/>
          <w:b w:val="0"/>
          <w:sz w:val="20"/>
        </w:rPr>
        <w:t xml:space="preserve">Účinky výpovědi nastávají dnem uplynutí výpovědní </w:t>
      </w:r>
      <w:r>
        <w:rPr>
          <w:rFonts w:ascii="Arial" w:hAnsi="Arial" w:cs="Arial"/>
          <w:b w:val="0"/>
          <w:sz w:val="20"/>
        </w:rPr>
        <w:t>doby</w:t>
      </w:r>
      <w:r w:rsidRPr="008A7F56">
        <w:rPr>
          <w:rFonts w:ascii="Arial" w:hAnsi="Arial" w:cs="Arial"/>
          <w:b w:val="0"/>
          <w:sz w:val="20"/>
        </w:rPr>
        <w:t xml:space="preserve"> za podmínky, že příjemce vrátí poskytnuté peněžní prostředky před jejím uplynutím. Jinak k ukončení smlouvy dojde až vypořádáním všech práv a povinností smluvních stran. </w:t>
      </w:r>
    </w:p>
    <w:p w14:paraId="37580ADE" w14:textId="77777777" w:rsidR="009933AC" w:rsidRPr="008A7F56" w:rsidRDefault="009933AC" w:rsidP="00EA4EBD">
      <w:pPr>
        <w:pStyle w:val="Nadpis"/>
        <w:widowControl w:val="0"/>
        <w:numPr>
          <w:ilvl w:val="1"/>
          <w:numId w:val="25"/>
        </w:numPr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ind w:left="426" w:hanging="426"/>
        <w:jc w:val="both"/>
        <w:rPr>
          <w:rFonts w:ascii="Arial" w:hAnsi="Arial" w:cs="Arial"/>
          <w:b w:val="0"/>
          <w:sz w:val="20"/>
        </w:rPr>
      </w:pPr>
      <w:r w:rsidRPr="008A7F56">
        <w:rPr>
          <w:rFonts w:ascii="Arial" w:hAnsi="Arial" w:cs="Arial"/>
          <w:b w:val="0"/>
          <w:sz w:val="20"/>
        </w:rPr>
        <w:t>Dohoda o ukončení smlouvy nabývá účinnosti dnem připsání vrácených peněžních prostředků na účet poskytovatele, nedohodnou-li se smluvní strany jinak.</w:t>
      </w:r>
    </w:p>
    <w:p w14:paraId="47A5C369" w14:textId="77777777" w:rsidR="009933AC" w:rsidRPr="008A7F56" w:rsidRDefault="009933AC" w:rsidP="00EA4EBD">
      <w:pPr>
        <w:pStyle w:val="Nadpis"/>
        <w:widowControl w:val="0"/>
        <w:numPr>
          <w:ilvl w:val="1"/>
          <w:numId w:val="25"/>
        </w:numPr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ind w:left="426" w:hanging="426"/>
        <w:jc w:val="both"/>
        <w:rPr>
          <w:rFonts w:ascii="Arial" w:hAnsi="Arial" w:cs="Arial"/>
          <w:b w:val="0"/>
          <w:sz w:val="20"/>
        </w:rPr>
      </w:pPr>
      <w:r w:rsidRPr="008A7F56">
        <w:rPr>
          <w:rFonts w:ascii="Arial" w:hAnsi="Arial" w:cs="Arial"/>
          <w:b w:val="0"/>
          <w:sz w:val="20"/>
        </w:rPr>
        <w:t>Smlouva zaniká také z důvodů uvedených v § 167 odst. 1 písm. b) až e) zákona č. 500/2004 Sb., správní řád, ve znění pozdějších předpisů. Návrh na zrušení smlouvy musí být učiněn písemně a musí v něm být uvedeny důvody, které vedou k zániku smlouvy.</w:t>
      </w:r>
    </w:p>
    <w:p w14:paraId="3D46680A" w14:textId="77777777" w:rsidR="004D5F2C" w:rsidRPr="00822968" w:rsidRDefault="009933AC" w:rsidP="00EA4EBD">
      <w:pPr>
        <w:pStyle w:val="Nadpis"/>
        <w:widowControl w:val="0"/>
        <w:numPr>
          <w:ilvl w:val="1"/>
          <w:numId w:val="25"/>
        </w:numPr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ind w:left="426" w:hanging="426"/>
        <w:jc w:val="both"/>
        <w:rPr>
          <w:rFonts w:ascii="Arial" w:hAnsi="Arial" w:cs="Arial"/>
          <w:b w:val="0"/>
          <w:sz w:val="20"/>
        </w:rPr>
      </w:pPr>
      <w:r w:rsidRPr="008A7F56">
        <w:rPr>
          <w:rFonts w:ascii="Arial" w:hAnsi="Arial" w:cs="Arial"/>
          <w:b w:val="0"/>
          <w:sz w:val="20"/>
        </w:rPr>
        <w:t xml:space="preserve">Pokud příjemce ve stanovené lhůtě poskytnuté prostředky nevrátí v souladu s tímto článkem poskytovateli, považují se tyto prostředky za zadržené ve smyslu zákona č. 250/2000 Sb. </w:t>
      </w:r>
    </w:p>
    <w:p w14:paraId="511219C1" w14:textId="77777777" w:rsidR="004D5F2C" w:rsidRDefault="004D5F2C" w:rsidP="00C82152">
      <w:pPr>
        <w:spacing w:before="120"/>
        <w:rPr>
          <w:rFonts w:ascii="Arial" w:hAnsi="Arial" w:cs="Arial"/>
          <w:b/>
          <w:sz w:val="20"/>
          <w:szCs w:val="20"/>
        </w:rPr>
      </w:pPr>
    </w:p>
    <w:p w14:paraId="3E72DDF3" w14:textId="77777777" w:rsidR="00160765" w:rsidRPr="008A7F56" w:rsidRDefault="00160765" w:rsidP="00C82152">
      <w:pPr>
        <w:spacing w:before="120"/>
        <w:rPr>
          <w:rFonts w:ascii="Arial" w:hAnsi="Arial" w:cs="Arial"/>
          <w:b/>
          <w:sz w:val="20"/>
          <w:szCs w:val="20"/>
        </w:rPr>
      </w:pPr>
    </w:p>
    <w:p w14:paraId="57B98F23" w14:textId="465F7B8C" w:rsidR="00D64F05" w:rsidRPr="008A7F56" w:rsidRDefault="00EA4EBD" w:rsidP="001B6A39">
      <w:pPr>
        <w:pStyle w:val="Styl1"/>
      </w:pPr>
      <w:r>
        <w:lastRenderedPageBreak/>
        <w:t>VI</w:t>
      </w:r>
      <w:r w:rsidR="00DD7CEE">
        <w:t>I</w:t>
      </w:r>
      <w:r w:rsidR="006155D9" w:rsidRPr="008A7F56">
        <w:t>.</w:t>
      </w:r>
    </w:p>
    <w:p w14:paraId="04B52615" w14:textId="77777777" w:rsidR="00F37BBF" w:rsidRPr="003955BE" w:rsidRDefault="006155D9" w:rsidP="003955BE">
      <w:pPr>
        <w:pStyle w:val="Styl1"/>
        <w:rPr>
          <w:snapToGrid w:val="0"/>
        </w:rPr>
      </w:pPr>
      <w:r w:rsidRPr="008A7F56">
        <w:rPr>
          <w:snapToGrid w:val="0"/>
        </w:rPr>
        <w:t>Závěrečná ustanovení</w:t>
      </w:r>
    </w:p>
    <w:p w14:paraId="3482AA7A" w14:textId="3A584C5C" w:rsidR="00F37BBF" w:rsidRPr="004A5E61" w:rsidRDefault="00F37BBF" w:rsidP="00EA4EBD">
      <w:pPr>
        <w:pStyle w:val="Styl2"/>
        <w:numPr>
          <w:ilvl w:val="1"/>
          <w:numId w:val="26"/>
        </w:numPr>
      </w:pPr>
      <w:r w:rsidRPr="004A5E61">
        <w:t xml:space="preserve">Příjemce se zavazuje, že bude při poskytování SOHZ postupovat nejen dle této Smlouvy, ale rovněž dle Pověření. V případě rozporů Smlouvy a Pověření, mají přednost ustanovení Pověření. </w:t>
      </w:r>
    </w:p>
    <w:p w14:paraId="13D2E2AA" w14:textId="2423DDCB" w:rsidR="006155D9" w:rsidRPr="004A5E61" w:rsidRDefault="006155D9" w:rsidP="00EA4EBD">
      <w:pPr>
        <w:pStyle w:val="Nadpis"/>
        <w:widowControl w:val="0"/>
        <w:numPr>
          <w:ilvl w:val="1"/>
          <w:numId w:val="26"/>
        </w:numPr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60" w:before="144" w:after="0"/>
        <w:jc w:val="both"/>
        <w:rPr>
          <w:rFonts w:ascii="Arial" w:hAnsi="Arial" w:cs="Arial"/>
          <w:b w:val="0"/>
          <w:snapToGrid w:val="0"/>
          <w:color w:val="7030A0"/>
          <w:sz w:val="20"/>
        </w:rPr>
      </w:pPr>
      <w:r w:rsidRPr="004A5E61">
        <w:rPr>
          <w:rFonts w:ascii="Arial" w:hAnsi="Arial" w:cs="Arial"/>
          <w:b w:val="0"/>
          <w:sz w:val="20"/>
        </w:rPr>
        <w:t xml:space="preserve">Jako kontaktní místo poskytovatele se pro účely této smlouvy stanovuje: Krajský úřad Zlínského kraje, odbor </w:t>
      </w:r>
      <w:r w:rsidR="008803E2" w:rsidRPr="004A5E61">
        <w:rPr>
          <w:rFonts w:ascii="Arial" w:hAnsi="Arial" w:cs="Arial"/>
          <w:b w:val="0"/>
          <w:sz w:val="20"/>
        </w:rPr>
        <w:t>zdravotnictví,</w:t>
      </w:r>
      <w:r w:rsidR="00926465" w:rsidRPr="004A5E61">
        <w:rPr>
          <w:rFonts w:ascii="Arial" w:hAnsi="Arial" w:cs="Arial"/>
          <w:b w:val="0"/>
          <w:sz w:val="20"/>
        </w:rPr>
        <w:t xml:space="preserve"> </w:t>
      </w:r>
      <w:r w:rsidR="00B707A1">
        <w:rPr>
          <w:rFonts w:ascii="Arial" w:hAnsi="Arial" w:cs="Arial"/>
          <w:b w:val="0"/>
          <w:sz w:val="20"/>
        </w:rPr>
        <w:t>XXXXX</w:t>
      </w:r>
      <w:r w:rsidR="00B4484F" w:rsidRPr="00166270">
        <w:rPr>
          <w:rFonts w:ascii="Arial" w:hAnsi="Arial" w:cs="Arial"/>
          <w:b w:val="0"/>
          <w:sz w:val="20"/>
        </w:rPr>
        <w:t xml:space="preserve">, </w:t>
      </w:r>
      <w:r w:rsidR="007168DB">
        <w:rPr>
          <w:rFonts w:ascii="Arial" w:hAnsi="Arial" w:cs="Arial"/>
          <w:b w:val="0"/>
          <w:sz w:val="20"/>
        </w:rPr>
        <w:t xml:space="preserve">tel.: </w:t>
      </w:r>
      <w:r w:rsidR="00B707A1">
        <w:rPr>
          <w:rFonts w:ascii="Arial" w:hAnsi="Arial" w:cs="Arial"/>
          <w:b w:val="0"/>
          <w:sz w:val="20"/>
        </w:rPr>
        <w:t>XXXXX</w:t>
      </w:r>
      <w:r w:rsidR="007168DB">
        <w:rPr>
          <w:rFonts w:ascii="Arial" w:hAnsi="Arial" w:cs="Arial"/>
          <w:b w:val="0"/>
          <w:sz w:val="20"/>
        </w:rPr>
        <w:t>, e-mail:</w:t>
      </w:r>
      <w:r w:rsidR="00B707A1">
        <w:rPr>
          <w:rFonts w:ascii="Arial" w:hAnsi="Arial" w:cs="Arial"/>
          <w:b w:val="0"/>
          <w:sz w:val="20"/>
        </w:rPr>
        <w:t>XXXXXX</w:t>
      </w:r>
      <w:r w:rsidR="008803E2" w:rsidRPr="004A5E61">
        <w:rPr>
          <w:rFonts w:ascii="Arial" w:hAnsi="Arial" w:cs="Arial"/>
          <w:b w:val="0"/>
          <w:sz w:val="20"/>
        </w:rPr>
        <w:t>.</w:t>
      </w:r>
      <w:r w:rsidR="00CF3C2A" w:rsidRPr="004A5E61">
        <w:rPr>
          <w:rFonts w:ascii="Arial" w:hAnsi="Arial" w:cs="Arial"/>
          <w:b w:val="0"/>
          <w:sz w:val="20"/>
        </w:rPr>
        <w:t xml:space="preserve"> </w:t>
      </w:r>
      <w:r w:rsidRPr="004A5E61">
        <w:rPr>
          <w:rFonts w:ascii="Arial" w:hAnsi="Arial" w:cs="Arial"/>
          <w:b w:val="0"/>
          <w:sz w:val="20"/>
        </w:rPr>
        <w:t xml:space="preserve">Jako kontaktní místo příjemce se pro účely této smlouvy stanovuje: </w:t>
      </w:r>
      <w:r w:rsidR="00FF1167">
        <w:rPr>
          <w:rFonts w:ascii="Arial" w:hAnsi="Arial" w:cs="Arial"/>
          <w:b w:val="0"/>
          <w:sz w:val="20"/>
        </w:rPr>
        <w:t>Kroměřížská nemocnice</w:t>
      </w:r>
      <w:r w:rsidR="00D37E91" w:rsidRPr="004A5E61">
        <w:rPr>
          <w:rFonts w:ascii="Arial" w:hAnsi="Arial" w:cs="Arial"/>
          <w:b w:val="0"/>
          <w:sz w:val="20"/>
        </w:rPr>
        <w:t xml:space="preserve"> a. s., </w:t>
      </w:r>
      <w:r w:rsidR="00B707A1">
        <w:rPr>
          <w:rFonts w:ascii="Arial" w:hAnsi="Arial" w:cs="Arial"/>
          <w:b w:val="0"/>
          <w:sz w:val="20"/>
        </w:rPr>
        <w:t>XXXXXX</w:t>
      </w:r>
      <w:r w:rsidR="00FF1167">
        <w:rPr>
          <w:rFonts w:ascii="Arial" w:hAnsi="Arial" w:cs="Arial"/>
          <w:b w:val="0"/>
          <w:sz w:val="20"/>
        </w:rPr>
        <w:t xml:space="preserve">, tel.: </w:t>
      </w:r>
      <w:r w:rsidR="00B707A1">
        <w:rPr>
          <w:rFonts w:ascii="Arial" w:hAnsi="Arial" w:cs="Arial"/>
          <w:b w:val="0"/>
          <w:sz w:val="20"/>
        </w:rPr>
        <w:t>XXXXXX</w:t>
      </w:r>
      <w:r w:rsidR="00D37E91" w:rsidRPr="004A5E61">
        <w:rPr>
          <w:rFonts w:ascii="Arial" w:hAnsi="Arial" w:cs="Arial"/>
          <w:b w:val="0"/>
          <w:sz w:val="20"/>
        </w:rPr>
        <w:t xml:space="preserve">, e-mail: </w:t>
      </w:r>
      <w:r w:rsidR="00B707A1">
        <w:rPr>
          <w:rFonts w:ascii="Arial" w:hAnsi="Arial" w:cs="Arial"/>
          <w:b w:val="0"/>
          <w:sz w:val="20"/>
        </w:rPr>
        <w:t>XXXXXXX</w:t>
      </w:r>
      <w:r w:rsidR="00D37E91" w:rsidRPr="004A5E61">
        <w:rPr>
          <w:rFonts w:ascii="Arial" w:hAnsi="Arial" w:cs="Arial"/>
          <w:b w:val="0"/>
          <w:i/>
          <w:color w:val="7030A0"/>
          <w:sz w:val="16"/>
          <w:szCs w:val="16"/>
        </w:rPr>
        <w:t>.</w:t>
      </w:r>
    </w:p>
    <w:p w14:paraId="1C4E4D28" w14:textId="77777777" w:rsidR="006155D9" w:rsidRPr="004A5E61" w:rsidRDefault="006155D9" w:rsidP="00EA4EBD">
      <w:pPr>
        <w:pStyle w:val="Nadpis"/>
        <w:widowControl w:val="0"/>
        <w:numPr>
          <w:ilvl w:val="1"/>
          <w:numId w:val="26"/>
        </w:numPr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jc w:val="both"/>
        <w:rPr>
          <w:rFonts w:ascii="Arial" w:hAnsi="Arial" w:cs="Arial"/>
          <w:b w:val="0"/>
          <w:snapToGrid w:val="0"/>
          <w:sz w:val="20"/>
        </w:rPr>
      </w:pPr>
      <w:r w:rsidRPr="004A5E61">
        <w:rPr>
          <w:rFonts w:ascii="Arial" w:hAnsi="Arial" w:cs="Arial"/>
          <w:b w:val="0"/>
          <w:sz w:val="20"/>
        </w:rPr>
        <w:t>Právní vztahy, které nejsou přímo upraveny touto smlouvou, se řídí příslušnými ustanoveními zákona č. 500/2004 Sb., správní řád, ve znění pozdějších předpisů, zákona č. 250/2000 Sb., o rozpočtových pravidlech územních rozpočtů, ve znění pozdějších předpisů a dalšími obecně závaznými předpisy.</w:t>
      </w:r>
    </w:p>
    <w:p w14:paraId="02F2B042" w14:textId="77777777" w:rsidR="006155D9" w:rsidRPr="008A7F56" w:rsidRDefault="006155D9" w:rsidP="00EA4EBD">
      <w:pPr>
        <w:pStyle w:val="Nadpis"/>
        <w:widowControl w:val="0"/>
        <w:numPr>
          <w:ilvl w:val="1"/>
          <w:numId w:val="26"/>
        </w:numPr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jc w:val="both"/>
        <w:rPr>
          <w:rFonts w:ascii="Arial" w:hAnsi="Arial" w:cs="Arial"/>
          <w:b w:val="0"/>
          <w:snapToGrid w:val="0"/>
          <w:sz w:val="20"/>
        </w:rPr>
      </w:pPr>
      <w:r w:rsidRPr="008A7F56">
        <w:rPr>
          <w:rFonts w:ascii="Arial" w:hAnsi="Arial" w:cs="Arial"/>
          <w:b w:val="0"/>
          <w:snapToGrid w:val="0"/>
          <w:sz w:val="20"/>
        </w:rPr>
        <w:t xml:space="preserve">Tato </w:t>
      </w:r>
      <w:r w:rsidRPr="005E4367">
        <w:rPr>
          <w:rFonts w:ascii="Arial" w:hAnsi="Arial" w:cs="Arial"/>
          <w:b w:val="0"/>
          <w:sz w:val="20"/>
        </w:rPr>
        <w:t>smlouva</w:t>
      </w:r>
      <w:r w:rsidRPr="008A7F56">
        <w:rPr>
          <w:rFonts w:ascii="Arial" w:hAnsi="Arial" w:cs="Arial"/>
          <w:b w:val="0"/>
          <w:snapToGrid w:val="0"/>
          <w:sz w:val="20"/>
        </w:rPr>
        <w:t xml:space="preserve"> byla uzavřena na základě svobodné vůle, nebyla uzavřena v tísni za nápadně nevýhodných podmínek.</w:t>
      </w:r>
    </w:p>
    <w:p w14:paraId="33607459" w14:textId="4CB2F60D" w:rsidR="005E4367" w:rsidRDefault="005E4367" w:rsidP="00EA4EBD">
      <w:pPr>
        <w:pStyle w:val="Nadpis"/>
        <w:widowControl w:val="0"/>
        <w:numPr>
          <w:ilvl w:val="1"/>
          <w:numId w:val="26"/>
        </w:numPr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jc w:val="both"/>
        <w:rPr>
          <w:rFonts w:ascii="Arial" w:hAnsi="Arial" w:cs="Arial"/>
          <w:b w:val="0"/>
          <w:snapToGrid w:val="0"/>
          <w:sz w:val="20"/>
        </w:rPr>
      </w:pPr>
      <w:r>
        <w:rPr>
          <w:rFonts w:ascii="Arial" w:hAnsi="Arial" w:cs="Arial"/>
          <w:b w:val="0"/>
          <w:snapToGrid w:val="0"/>
          <w:sz w:val="20"/>
        </w:rPr>
        <w:t xml:space="preserve">Smlouva je vyhotovena </w:t>
      </w:r>
      <w:r w:rsidR="00E94C2D">
        <w:rPr>
          <w:rFonts w:ascii="Arial" w:hAnsi="Arial" w:cs="Arial"/>
          <w:b w:val="0"/>
          <w:snapToGrid w:val="0"/>
          <w:sz w:val="20"/>
        </w:rPr>
        <w:t>digitálně</w:t>
      </w:r>
      <w:r w:rsidR="006155D9" w:rsidRPr="008A7F56">
        <w:rPr>
          <w:rFonts w:ascii="Arial" w:hAnsi="Arial" w:cs="Arial"/>
          <w:b w:val="0"/>
          <w:snapToGrid w:val="0"/>
          <w:sz w:val="20"/>
        </w:rPr>
        <w:t>.</w:t>
      </w:r>
    </w:p>
    <w:p w14:paraId="165C3FCC" w14:textId="77777777" w:rsidR="006155D9" w:rsidRPr="005E4367" w:rsidRDefault="006155D9" w:rsidP="00EA4EBD">
      <w:pPr>
        <w:pStyle w:val="Nadpis"/>
        <w:widowControl w:val="0"/>
        <w:numPr>
          <w:ilvl w:val="1"/>
          <w:numId w:val="26"/>
        </w:numPr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/>
        <w:jc w:val="both"/>
        <w:rPr>
          <w:rFonts w:ascii="Arial" w:hAnsi="Arial" w:cs="Arial"/>
          <w:b w:val="0"/>
          <w:snapToGrid w:val="0"/>
          <w:sz w:val="20"/>
        </w:rPr>
      </w:pPr>
      <w:r w:rsidRPr="005E4367">
        <w:rPr>
          <w:rFonts w:ascii="Arial" w:hAnsi="Arial" w:cs="Arial"/>
          <w:b w:val="0"/>
          <w:snapToGrid w:val="0"/>
          <w:color w:val="000000" w:themeColor="text1"/>
          <w:sz w:val="20"/>
        </w:rPr>
        <w:t xml:space="preserve">Tato smlouva nabývá </w:t>
      </w:r>
      <w:r w:rsidR="00045547" w:rsidRPr="005E4367">
        <w:rPr>
          <w:rFonts w:ascii="Arial" w:hAnsi="Arial" w:cs="Arial"/>
          <w:b w:val="0"/>
          <w:snapToGrid w:val="0"/>
          <w:color w:val="000000" w:themeColor="text1"/>
          <w:sz w:val="20"/>
        </w:rPr>
        <w:t>platnosti</w:t>
      </w:r>
      <w:r w:rsidRPr="005E4367">
        <w:rPr>
          <w:rFonts w:ascii="Arial" w:hAnsi="Arial" w:cs="Arial"/>
          <w:b w:val="0"/>
          <w:snapToGrid w:val="0"/>
          <w:color w:val="000000" w:themeColor="text1"/>
          <w:sz w:val="20"/>
        </w:rPr>
        <w:t xml:space="preserve"> dnem podpisu oběma smluvními stranami</w:t>
      </w:r>
      <w:r w:rsidR="00045547" w:rsidRPr="005E4367">
        <w:rPr>
          <w:rFonts w:ascii="Arial" w:hAnsi="Arial" w:cs="Arial"/>
          <w:b w:val="0"/>
          <w:snapToGrid w:val="0"/>
          <w:color w:val="000000" w:themeColor="text1"/>
          <w:sz w:val="20"/>
        </w:rPr>
        <w:t xml:space="preserve"> a účinnosti dnem </w:t>
      </w:r>
      <w:r w:rsidR="0069627D">
        <w:rPr>
          <w:rFonts w:ascii="Arial" w:hAnsi="Arial" w:cs="Arial"/>
          <w:b w:val="0"/>
          <w:snapToGrid w:val="0"/>
          <w:color w:val="000000" w:themeColor="text1"/>
          <w:sz w:val="20"/>
        </w:rPr>
        <w:t>jejího zveřejnění v registru smluv</w:t>
      </w:r>
      <w:r w:rsidR="008A3523" w:rsidRPr="005E4367">
        <w:rPr>
          <w:rFonts w:ascii="Arial" w:hAnsi="Arial" w:cs="Arial"/>
          <w:b w:val="0"/>
          <w:snapToGrid w:val="0"/>
          <w:color w:val="000000" w:themeColor="text1"/>
          <w:sz w:val="20"/>
        </w:rPr>
        <w:t>.</w:t>
      </w:r>
    </w:p>
    <w:p w14:paraId="6C0827D5" w14:textId="77777777" w:rsidR="00E81E07" w:rsidRDefault="00045547" w:rsidP="00EA4EBD">
      <w:pPr>
        <w:pStyle w:val="Nadpis"/>
        <w:widowControl w:val="0"/>
        <w:numPr>
          <w:ilvl w:val="1"/>
          <w:numId w:val="26"/>
        </w:numPr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/>
        <w:jc w:val="both"/>
        <w:rPr>
          <w:rFonts w:ascii="Arial" w:hAnsi="Arial" w:cs="Arial"/>
          <w:b w:val="0"/>
          <w:snapToGrid w:val="0"/>
          <w:color w:val="000000" w:themeColor="text1"/>
          <w:sz w:val="20"/>
        </w:rPr>
      </w:pPr>
      <w:r w:rsidRPr="00BA5D3A">
        <w:rPr>
          <w:rFonts w:ascii="Arial" w:hAnsi="Arial" w:cs="Arial"/>
          <w:b w:val="0"/>
          <w:snapToGrid w:val="0"/>
          <w:color w:val="000000" w:themeColor="text1"/>
          <w:sz w:val="20"/>
        </w:rPr>
        <w:t xml:space="preserve">Smluvní strany se dohodly, že zveřejnění této smlouvy prostřednictvím registru smluv dle zákona č. 340/2015 Sb., o zvláštních podmínkách účinnosti některých smluv, uveřejňování těchto smluv a o registru smluv (zákon o registru smluv), provede poskytovatel, a to </w:t>
      </w:r>
      <w:r w:rsidR="0028178D" w:rsidRPr="00BA5D3A">
        <w:rPr>
          <w:rFonts w:ascii="Arial" w:hAnsi="Arial" w:cs="Arial"/>
          <w:b w:val="0"/>
          <w:snapToGrid w:val="0"/>
          <w:color w:val="000000" w:themeColor="text1"/>
          <w:sz w:val="20"/>
        </w:rPr>
        <w:t xml:space="preserve">bez zbytečného odkladu, </w:t>
      </w:r>
      <w:r w:rsidRPr="00BA5D3A">
        <w:rPr>
          <w:rFonts w:ascii="Arial" w:hAnsi="Arial" w:cs="Arial"/>
          <w:b w:val="0"/>
          <w:snapToGrid w:val="0"/>
          <w:color w:val="000000" w:themeColor="text1"/>
          <w:sz w:val="20"/>
        </w:rPr>
        <w:t xml:space="preserve">nejpozději do 30 dnů </w:t>
      </w:r>
      <w:r w:rsidR="00E34CCB" w:rsidRPr="00BA5D3A">
        <w:rPr>
          <w:rFonts w:ascii="Arial" w:hAnsi="Arial" w:cs="Arial"/>
          <w:b w:val="0"/>
          <w:snapToGrid w:val="0"/>
          <w:color w:val="000000" w:themeColor="text1"/>
          <w:sz w:val="20"/>
        </w:rPr>
        <w:t xml:space="preserve">ode dne uzavření smlouvy. </w:t>
      </w:r>
      <w:r w:rsidRPr="00BA5D3A">
        <w:rPr>
          <w:rFonts w:ascii="Arial" w:hAnsi="Arial" w:cs="Arial"/>
          <w:b w:val="0"/>
          <w:snapToGrid w:val="0"/>
          <w:color w:val="000000" w:themeColor="text1"/>
          <w:sz w:val="20"/>
        </w:rPr>
        <w:t xml:space="preserve">O uveřejnění smlouvy bude </w:t>
      </w:r>
      <w:r w:rsidR="00E34CCB" w:rsidRPr="00BA5D3A">
        <w:rPr>
          <w:rFonts w:ascii="Arial" w:hAnsi="Arial" w:cs="Arial"/>
          <w:b w:val="0"/>
          <w:snapToGrid w:val="0"/>
          <w:color w:val="000000" w:themeColor="text1"/>
          <w:sz w:val="20"/>
        </w:rPr>
        <w:t xml:space="preserve">poskytovatel příjemce </w:t>
      </w:r>
      <w:r w:rsidRPr="00BA5D3A">
        <w:rPr>
          <w:rFonts w:ascii="Arial" w:hAnsi="Arial" w:cs="Arial"/>
          <w:b w:val="0"/>
          <w:snapToGrid w:val="0"/>
          <w:color w:val="000000" w:themeColor="text1"/>
          <w:sz w:val="20"/>
        </w:rPr>
        <w:t>bezodkladně informovat</w:t>
      </w:r>
      <w:r w:rsidR="00E34CCB" w:rsidRPr="00BA5D3A">
        <w:rPr>
          <w:rFonts w:ascii="Arial" w:hAnsi="Arial" w:cs="Arial"/>
          <w:b w:val="0"/>
          <w:snapToGrid w:val="0"/>
          <w:color w:val="000000" w:themeColor="text1"/>
          <w:sz w:val="20"/>
        </w:rPr>
        <w:t>.</w:t>
      </w:r>
      <w:r w:rsidR="00E81E07" w:rsidRPr="00BA5D3A">
        <w:rPr>
          <w:rFonts w:ascii="Arial" w:hAnsi="Arial" w:cs="Arial"/>
          <w:b w:val="0"/>
          <w:snapToGrid w:val="0"/>
          <w:color w:val="000000" w:themeColor="text1"/>
          <w:sz w:val="20"/>
        </w:rPr>
        <w:t xml:space="preserve"> </w:t>
      </w:r>
    </w:p>
    <w:p w14:paraId="0FED1576" w14:textId="7B0CB621" w:rsidR="008D3A00" w:rsidRPr="000A5FE0" w:rsidRDefault="008D3A00" w:rsidP="00EA4EBD">
      <w:pPr>
        <w:pStyle w:val="Nadpis"/>
        <w:widowControl w:val="0"/>
        <w:numPr>
          <w:ilvl w:val="1"/>
          <w:numId w:val="26"/>
        </w:numPr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/>
        <w:jc w:val="both"/>
        <w:rPr>
          <w:rFonts w:ascii="Arial" w:hAnsi="Arial" w:cs="Arial"/>
          <w:b w:val="0"/>
          <w:snapToGrid w:val="0"/>
          <w:color w:val="000000" w:themeColor="text1"/>
          <w:sz w:val="20"/>
        </w:rPr>
      </w:pPr>
      <w:r w:rsidRPr="000A5FE0">
        <w:rPr>
          <w:rFonts w:ascii="Arial" w:hAnsi="Arial" w:cs="Arial"/>
          <w:b w:val="0"/>
          <w:snapToGrid w:val="0"/>
          <w:color w:val="000000" w:themeColor="text1"/>
          <w:sz w:val="20"/>
        </w:rPr>
        <w:t xml:space="preserve">Smluvní strany se dohodly, že v případě, </w:t>
      </w:r>
      <w:r w:rsidR="00DA42CA">
        <w:rPr>
          <w:rFonts w:ascii="Arial" w:hAnsi="Arial" w:cs="Arial"/>
          <w:b w:val="0"/>
          <w:snapToGrid w:val="0"/>
          <w:color w:val="000000" w:themeColor="text1"/>
          <w:sz w:val="20"/>
        </w:rPr>
        <w:t xml:space="preserve">že nabude účinnosti novela zákona č. 372/2011 Sb., o </w:t>
      </w:r>
      <w:r w:rsidR="000E3158">
        <w:rPr>
          <w:rFonts w:ascii="Arial" w:hAnsi="Arial" w:cs="Arial"/>
          <w:b w:val="0"/>
          <w:snapToGrid w:val="0"/>
          <w:color w:val="000000" w:themeColor="text1"/>
          <w:sz w:val="20"/>
        </w:rPr>
        <w:t>zdravotní</w:t>
      </w:r>
      <w:r w:rsidR="00DA42CA">
        <w:rPr>
          <w:rFonts w:ascii="Arial" w:hAnsi="Arial" w:cs="Arial"/>
          <w:b w:val="0"/>
          <w:snapToGrid w:val="0"/>
          <w:color w:val="000000" w:themeColor="text1"/>
          <w:sz w:val="20"/>
        </w:rPr>
        <w:t>ch službách, ve znění pozdějších předpisů, jejíž součástí bude i změna organizace a financování LPS, zahájí spolu jednání a uzavřou k této smlouvě dodatek, ve kterém budou změny zohledněny.</w:t>
      </w:r>
      <w:r w:rsidRPr="000A5FE0">
        <w:rPr>
          <w:rFonts w:ascii="Arial" w:hAnsi="Arial" w:cs="Arial"/>
          <w:b w:val="0"/>
          <w:snapToGrid w:val="0"/>
          <w:color w:val="000000" w:themeColor="text1"/>
          <w:sz w:val="20"/>
        </w:rPr>
        <w:t xml:space="preserve">  </w:t>
      </w:r>
    </w:p>
    <w:p w14:paraId="155D05BE" w14:textId="77777777" w:rsidR="00562579" w:rsidRDefault="00562579" w:rsidP="00EA4EBD">
      <w:pPr>
        <w:pStyle w:val="Nadpis"/>
        <w:widowControl w:val="0"/>
        <w:numPr>
          <w:ilvl w:val="1"/>
          <w:numId w:val="26"/>
        </w:numPr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/>
        <w:jc w:val="both"/>
        <w:rPr>
          <w:rFonts w:ascii="Arial" w:hAnsi="Arial" w:cs="Arial"/>
          <w:b w:val="0"/>
          <w:snapToGrid w:val="0"/>
          <w:color w:val="000000" w:themeColor="text1"/>
          <w:sz w:val="20"/>
        </w:rPr>
      </w:pPr>
      <w:r>
        <w:rPr>
          <w:rFonts w:ascii="Arial" w:hAnsi="Arial" w:cs="Arial"/>
          <w:b w:val="0"/>
          <w:snapToGrid w:val="0"/>
          <w:color w:val="000000" w:themeColor="text1"/>
          <w:sz w:val="20"/>
        </w:rPr>
        <w:t>Nedílnou součástí této smlouvy jsou přílohy:</w:t>
      </w:r>
    </w:p>
    <w:p w14:paraId="2CB21481" w14:textId="77777777" w:rsidR="00562579" w:rsidRDefault="00562579" w:rsidP="009623DE">
      <w:pPr>
        <w:pStyle w:val="Nadpis"/>
        <w:widowControl w:val="0"/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/>
        <w:ind w:left="360"/>
        <w:jc w:val="both"/>
        <w:rPr>
          <w:rFonts w:ascii="Arial" w:hAnsi="Arial" w:cs="Arial"/>
          <w:b w:val="0"/>
          <w:snapToGrid w:val="0"/>
          <w:color w:val="000000" w:themeColor="text1"/>
          <w:sz w:val="20"/>
        </w:rPr>
      </w:pPr>
      <w:r>
        <w:rPr>
          <w:rFonts w:ascii="Arial" w:hAnsi="Arial" w:cs="Arial"/>
          <w:b w:val="0"/>
          <w:snapToGrid w:val="0"/>
          <w:color w:val="000000" w:themeColor="text1"/>
          <w:sz w:val="20"/>
        </w:rPr>
        <w:t>Příloha č, 1: Vymezení služeb obecného hospodářského zájmu</w:t>
      </w:r>
    </w:p>
    <w:p w14:paraId="46C96178" w14:textId="77777777" w:rsidR="00562579" w:rsidRDefault="00562579" w:rsidP="009623DE">
      <w:pPr>
        <w:pStyle w:val="Nadpis"/>
        <w:widowControl w:val="0"/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/>
        <w:ind w:left="360"/>
        <w:jc w:val="both"/>
        <w:rPr>
          <w:rFonts w:ascii="Arial" w:hAnsi="Arial" w:cs="Arial"/>
          <w:b w:val="0"/>
          <w:snapToGrid w:val="0"/>
          <w:color w:val="000000" w:themeColor="text1"/>
          <w:sz w:val="20"/>
        </w:rPr>
      </w:pPr>
      <w:r>
        <w:rPr>
          <w:rFonts w:ascii="Arial" w:hAnsi="Arial" w:cs="Arial"/>
          <w:b w:val="0"/>
          <w:snapToGrid w:val="0"/>
          <w:color w:val="000000" w:themeColor="text1"/>
          <w:sz w:val="20"/>
        </w:rPr>
        <w:t>Příloha č. 2: Souhrnné vyúčtování</w:t>
      </w:r>
    </w:p>
    <w:p w14:paraId="36AD12CF" w14:textId="77777777" w:rsidR="00562579" w:rsidRDefault="00562579" w:rsidP="009623DE">
      <w:pPr>
        <w:pStyle w:val="Nadpis"/>
        <w:widowControl w:val="0"/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/>
        <w:ind w:left="360"/>
        <w:jc w:val="both"/>
        <w:rPr>
          <w:rFonts w:ascii="Arial" w:hAnsi="Arial" w:cs="Arial"/>
          <w:b w:val="0"/>
          <w:snapToGrid w:val="0"/>
          <w:color w:val="000000" w:themeColor="text1"/>
          <w:sz w:val="20"/>
        </w:rPr>
      </w:pPr>
      <w:r>
        <w:rPr>
          <w:rFonts w:ascii="Arial" w:hAnsi="Arial" w:cs="Arial"/>
          <w:b w:val="0"/>
          <w:snapToGrid w:val="0"/>
          <w:color w:val="000000" w:themeColor="text1"/>
          <w:sz w:val="20"/>
        </w:rPr>
        <w:t>Příloha č. 3: Rozpočet</w:t>
      </w:r>
    </w:p>
    <w:p w14:paraId="28B75D5A" w14:textId="77777777" w:rsidR="006155D9" w:rsidRPr="008A7F56" w:rsidRDefault="006155D9" w:rsidP="009623DE">
      <w:pPr>
        <w:pStyle w:val="Nadpis"/>
        <w:widowControl w:val="0"/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60" w:before="144" w:after="0"/>
        <w:jc w:val="both"/>
        <w:rPr>
          <w:rFonts w:ascii="Arial" w:hAnsi="Arial" w:cs="Arial"/>
          <w:snapToGrid w:val="0"/>
          <w:sz w:val="20"/>
        </w:rPr>
      </w:pPr>
    </w:p>
    <w:p w14:paraId="1D850A7B" w14:textId="77777777" w:rsidR="006155D9" w:rsidRPr="008A7F56" w:rsidRDefault="006155D9" w:rsidP="006155D9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jc w:val="both"/>
        <w:rPr>
          <w:rFonts w:ascii="Arial" w:hAnsi="Arial" w:cs="Arial"/>
          <w:b/>
          <w:sz w:val="20"/>
          <w:szCs w:val="20"/>
        </w:rPr>
      </w:pPr>
      <w:r w:rsidRPr="008A7F56">
        <w:rPr>
          <w:rFonts w:ascii="Arial" w:hAnsi="Arial" w:cs="Arial"/>
          <w:b/>
          <w:sz w:val="20"/>
          <w:szCs w:val="20"/>
        </w:rPr>
        <w:t>Doložka dle § 23 zákona č. 129/2000 Sb., o krajích, ve znění pozdějších předpisů</w:t>
      </w:r>
    </w:p>
    <w:p w14:paraId="13EFE0C9" w14:textId="77777777" w:rsidR="006155D9" w:rsidRPr="008A7F56" w:rsidRDefault="006155D9" w:rsidP="006155D9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 xml:space="preserve">Schváleno orgánem kraje: </w:t>
      </w:r>
      <w:r w:rsidR="0094051C">
        <w:rPr>
          <w:rFonts w:ascii="Arial" w:hAnsi="Arial" w:cs="Arial"/>
          <w:sz w:val="20"/>
          <w:szCs w:val="20"/>
        </w:rPr>
        <w:t>Zastupitelstvo Zlínského kraje</w:t>
      </w:r>
    </w:p>
    <w:p w14:paraId="10C6C5F0" w14:textId="0387B19E" w:rsidR="00E01480" w:rsidRPr="003051AF" w:rsidRDefault="006155D9" w:rsidP="003051AF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 xml:space="preserve">Datum </w:t>
      </w:r>
      <w:r w:rsidR="007A5938">
        <w:rPr>
          <w:rFonts w:ascii="Arial" w:hAnsi="Arial" w:cs="Arial"/>
          <w:sz w:val="20"/>
          <w:szCs w:val="20"/>
        </w:rPr>
        <w:t>jednání a číslo usnesení</w:t>
      </w:r>
      <w:r w:rsidR="003051AF">
        <w:rPr>
          <w:rFonts w:ascii="Arial" w:hAnsi="Arial" w:cs="Arial"/>
          <w:sz w:val="20"/>
          <w:szCs w:val="20"/>
        </w:rPr>
        <w:t>:</w:t>
      </w:r>
      <w:r w:rsidR="004B741D">
        <w:rPr>
          <w:rFonts w:ascii="Arial" w:hAnsi="Arial" w:cs="Arial"/>
          <w:sz w:val="20"/>
          <w:szCs w:val="20"/>
        </w:rPr>
        <w:t xml:space="preserve"> 31. 10. 2022, 0413/Z14/22</w:t>
      </w:r>
    </w:p>
    <w:p w14:paraId="2C426856" w14:textId="7F51F9C4" w:rsidR="005678BB" w:rsidRDefault="005678BB" w:rsidP="009623DE">
      <w:pPr>
        <w:pStyle w:val="odrkyChar"/>
        <w:tabs>
          <w:tab w:val="left" w:pos="8928"/>
        </w:tabs>
        <w:spacing w:beforeLines="250" w:before="600" w:after="0"/>
        <w:rPr>
          <w:sz w:val="20"/>
          <w:szCs w:val="20"/>
        </w:rPr>
      </w:pPr>
      <w:r>
        <w:rPr>
          <w:sz w:val="20"/>
          <w:szCs w:val="20"/>
        </w:rPr>
        <w:t>Zkontroloval:</w:t>
      </w:r>
    </w:p>
    <w:p w14:paraId="34A43200" w14:textId="02986AB6" w:rsidR="006155D9" w:rsidRPr="008A7F56" w:rsidRDefault="00E01480" w:rsidP="009623DE">
      <w:pPr>
        <w:pStyle w:val="odrkyChar"/>
        <w:tabs>
          <w:tab w:val="left" w:pos="8928"/>
        </w:tabs>
        <w:spacing w:beforeLines="250" w:before="600" w:after="0"/>
        <w:rPr>
          <w:sz w:val="20"/>
          <w:szCs w:val="20"/>
        </w:rPr>
      </w:pPr>
      <w:r>
        <w:rPr>
          <w:sz w:val="20"/>
          <w:szCs w:val="20"/>
        </w:rPr>
        <w:t>Ve Zlíně dn</w:t>
      </w:r>
      <w:r w:rsidR="006155D9" w:rsidRPr="008A7F56">
        <w:rPr>
          <w:sz w:val="20"/>
          <w:szCs w:val="20"/>
        </w:rPr>
        <w:t xml:space="preserve">e .............................          </w:t>
      </w:r>
      <w:r w:rsidR="0060517A" w:rsidRPr="008A7F56">
        <w:rPr>
          <w:sz w:val="20"/>
          <w:szCs w:val="20"/>
        </w:rPr>
        <w:t xml:space="preserve"> </w:t>
      </w:r>
      <w:r w:rsidR="006155D9" w:rsidRPr="008A7F56">
        <w:rPr>
          <w:sz w:val="20"/>
          <w:szCs w:val="20"/>
        </w:rPr>
        <w:t xml:space="preserve">               </w:t>
      </w:r>
      <w:r w:rsidR="00127FCA">
        <w:rPr>
          <w:sz w:val="20"/>
          <w:szCs w:val="20"/>
        </w:rPr>
        <w:t xml:space="preserve">                    </w:t>
      </w:r>
      <w:r w:rsidR="00D95EDD">
        <w:rPr>
          <w:sz w:val="20"/>
          <w:szCs w:val="20"/>
        </w:rPr>
        <w:t>V Kroměříži</w:t>
      </w:r>
      <w:r w:rsidR="006155D9" w:rsidRPr="008A7F56">
        <w:rPr>
          <w:sz w:val="20"/>
          <w:szCs w:val="20"/>
        </w:rPr>
        <w:t xml:space="preserve"> dne ..........................</w:t>
      </w:r>
    </w:p>
    <w:p w14:paraId="1A1EEB1E" w14:textId="77777777" w:rsidR="006155D9" w:rsidRPr="008A7F56" w:rsidRDefault="006155D9" w:rsidP="006155D9">
      <w:pPr>
        <w:pStyle w:val="odrkyChar"/>
        <w:tabs>
          <w:tab w:val="left" w:pos="8928"/>
        </w:tabs>
        <w:spacing w:before="0" w:after="0"/>
        <w:jc w:val="left"/>
        <w:rPr>
          <w:sz w:val="20"/>
          <w:szCs w:val="20"/>
        </w:rPr>
      </w:pPr>
    </w:p>
    <w:p w14:paraId="2F2E8B75" w14:textId="77777777" w:rsidR="00E01480" w:rsidRDefault="00E01480" w:rsidP="009623DE">
      <w:pPr>
        <w:pStyle w:val="odrkyChar"/>
        <w:tabs>
          <w:tab w:val="left" w:pos="8928"/>
        </w:tabs>
        <w:spacing w:beforeLines="60" w:before="144" w:after="0"/>
        <w:jc w:val="left"/>
        <w:rPr>
          <w:sz w:val="20"/>
          <w:szCs w:val="20"/>
        </w:rPr>
      </w:pPr>
    </w:p>
    <w:p w14:paraId="27A8CBC4" w14:textId="77777777" w:rsidR="006155D9" w:rsidRDefault="006155D9" w:rsidP="009623DE">
      <w:pPr>
        <w:pStyle w:val="odrkyChar"/>
        <w:tabs>
          <w:tab w:val="left" w:pos="8928"/>
        </w:tabs>
        <w:spacing w:beforeLines="60" w:before="144" w:after="0"/>
        <w:jc w:val="left"/>
        <w:rPr>
          <w:sz w:val="20"/>
          <w:szCs w:val="20"/>
        </w:rPr>
      </w:pPr>
      <w:r w:rsidRPr="008A7F56">
        <w:rPr>
          <w:sz w:val="20"/>
          <w:szCs w:val="20"/>
        </w:rPr>
        <w:t xml:space="preserve">za poskytovatele                                         </w:t>
      </w:r>
      <w:r w:rsidR="00160765">
        <w:rPr>
          <w:sz w:val="20"/>
          <w:szCs w:val="20"/>
        </w:rPr>
        <w:t xml:space="preserve">                             </w:t>
      </w:r>
      <w:r w:rsidRPr="008A7F56">
        <w:rPr>
          <w:sz w:val="20"/>
          <w:szCs w:val="20"/>
        </w:rPr>
        <w:t>za příjemce</w:t>
      </w:r>
    </w:p>
    <w:p w14:paraId="119DE3E4" w14:textId="77777777" w:rsidR="00E01480" w:rsidRPr="008A7F56" w:rsidRDefault="00E01480" w:rsidP="009623DE">
      <w:pPr>
        <w:pStyle w:val="odrkyChar"/>
        <w:tabs>
          <w:tab w:val="left" w:pos="8928"/>
        </w:tabs>
        <w:spacing w:beforeLines="60" w:before="144" w:after="0"/>
        <w:jc w:val="left"/>
        <w:rPr>
          <w:sz w:val="20"/>
          <w:szCs w:val="20"/>
        </w:rPr>
      </w:pPr>
    </w:p>
    <w:p w14:paraId="713C5274" w14:textId="77777777" w:rsidR="00482B9D" w:rsidRPr="008A7F56" w:rsidRDefault="00482B9D" w:rsidP="004A5E61">
      <w:pPr>
        <w:pStyle w:val="odrkyChar"/>
        <w:tabs>
          <w:tab w:val="left" w:pos="8928"/>
        </w:tabs>
        <w:spacing w:before="0" w:after="0"/>
        <w:jc w:val="left"/>
        <w:rPr>
          <w:sz w:val="20"/>
          <w:szCs w:val="20"/>
        </w:rPr>
      </w:pPr>
    </w:p>
    <w:p w14:paraId="323427EC" w14:textId="77777777" w:rsidR="00482B9D" w:rsidRPr="008A7F56" w:rsidRDefault="00482B9D" w:rsidP="00482B9D">
      <w:pPr>
        <w:pStyle w:val="odrkyChar"/>
        <w:tabs>
          <w:tab w:val="left" w:pos="8928"/>
        </w:tabs>
        <w:spacing w:before="0" w:after="0"/>
        <w:ind w:left="360" w:hanging="360"/>
        <w:jc w:val="left"/>
        <w:rPr>
          <w:sz w:val="20"/>
          <w:szCs w:val="20"/>
        </w:rPr>
      </w:pPr>
    </w:p>
    <w:p w14:paraId="15EC6546" w14:textId="77777777" w:rsidR="00482B9D" w:rsidRPr="008A7F56" w:rsidRDefault="00482B9D" w:rsidP="00482B9D">
      <w:pPr>
        <w:tabs>
          <w:tab w:val="center" w:pos="1560"/>
          <w:tab w:val="center" w:pos="7088"/>
          <w:tab w:val="left" w:pos="892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………..</w:t>
      </w:r>
      <w:r w:rsidRPr="008A7F56">
        <w:rPr>
          <w:rFonts w:ascii="Arial" w:hAnsi="Arial" w:cs="Arial"/>
          <w:sz w:val="20"/>
          <w:szCs w:val="20"/>
        </w:rPr>
        <w:t>......................................</w:t>
      </w:r>
      <w:r>
        <w:rPr>
          <w:rFonts w:ascii="Arial" w:hAnsi="Arial" w:cs="Arial"/>
          <w:sz w:val="20"/>
          <w:szCs w:val="20"/>
        </w:rPr>
        <w:t>....</w:t>
      </w:r>
      <w:r>
        <w:rPr>
          <w:rFonts w:ascii="Arial" w:hAnsi="Arial" w:cs="Arial"/>
          <w:sz w:val="20"/>
          <w:szCs w:val="20"/>
        </w:rPr>
        <w:tab/>
        <w:t>……………..</w:t>
      </w:r>
      <w:r w:rsidRPr="008A7F56">
        <w:rPr>
          <w:rFonts w:ascii="Arial" w:hAnsi="Arial" w:cs="Arial"/>
          <w:sz w:val="20"/>
          <w:szCs w:val="20"/>
        </w:rPr>
        <w:t>...............................................</w:t>
      </w:r>
    </w:p>
    <w:p w14:paraId="28F5EE6C" w14:textId="7B9DD2F3" w:rsidR="00482B9D" w:rsidRPr="0094051C" w:rsidRDefault="00482B9D" w:rsidP="00482B9D">
      <w:pPr>
        <w:tabs>
          <w:tab w:val="center" w:pos="1560"/>
          <w:tab w:val="center" w:pos="7088"/>
          <w:tab w:val="left" w:pos="8928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0A3E54">
        <w:rPr>
          <w:rFonts w:ascii="Arial" w:hAnsi="Arial" w:cs="Arial"/>
          <w:sz w:val="20"/>
        </w:rPr>
        <w:t>Ing. Radim Holiš</w:t>
      </w:r>
      <w:r>
        <w:rPr>
          <w:rFonts w:ascii="Arial" w:hAnsi="Arial" w:cs="Arial"/>
          <w:sz w:val="20"/>
        </w:rPr>
        <w:tab/>
      </w:r>
      <w:r w:rsidR="0044119D">
        <w:rPr>
          <w:rFonts w:ascii="Arial" w:hAnsi="Arial" w:cs="Arial"/>
          <w:sz w:val="20"/>
          <w:szCs w:val="20"/>
        </w:rPr>
        <w:t>XXXXXXX</w:t>
      </w:r>
    </w:p>
    <w:p w14:paraId="2B6D6B74" w14:textId="47EEB86E" w:rsidR="00BB66E0" w:rsidRPr="00E27804" w:rsidRDefault="00482B9D" w:rsidP="00E27804">
      <w:pPr>
        <w:tabs>
          <w:tab w:val="center" w:pos="1560"/>
          <w:tab w:val="center" w:pos="7088"/>
        </w:tabs>
        <w:spacing w:after="20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i/>
          <w:color w:val="7030A0"/>
          <w:sz w:val="20"/>
        </w:rPr>
        <w:tab/>
      </w:r>
      <w:r w:rsidRPr="0094051C">
        <w:rPr>
          <w:rFonts w:ascii="Arial" w:hAnsi="Arial" w:cs="Arial"/>
          <w:sz w:val="20"/>
        </w:rPr>
        <w:t>hejtman</w:t>
      </w:r>
      <w:r>
        <w:rPr>
          <w:rFonts w:ascii="Arial" w:hAnsi="Arial" w:cs="Arial"/>
          <w:i/>
          <w:color w:val="7030A0"/>
          <w:sz w:val="20"/>
        </w:rPr>
        <w:tab/>
      </w:r>
      <w:r w:rsidR="0044119D">
        <w:rPr>
          <w:rFonts w:ascii="Arial" w:hAnsi="Arial" w:cs="Arial"/>
          <w:sz w:val="20"/>
        </w:rPr>
        <w:t>XXXXXXX</w:t>
      </w:r>
      <w:bookmarkStart w:id="2" w:name="_GoBack"/>
      <w:bookmarkEnd w:id="2"/>
    </w:p>
    <w:p w14:paraId="094A1E51" w14:textId="1ED34E3E" w:rsidR="00C82152" w:rsidRDefault="00482B9D" w:rsidP="00D95EDD">
      <w:pPr>
        <w:spacing w:before="60"/>
        <w:ind w:left="25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color w:val="7030A0"/>
          <w:sz w:val="20"/>
        </w:rPr>
        <w:tab/>
      </w:r>
      <w:r>
        <w:rPr>
          <w:rFonts w:ascii="Arial" w:hAnsi="Arial" w:cs="Arial"/>
          <w:i/>
          <w:color w:val="7030A0"/>
          <w:sz w:val="20"/>
        </w:rPr>
        <w:tab/>
      </w:r>
      <w:r w:rsidR="003955BE">
        <w:rPr>
          <w:rFonts w:ascii="Arial" w:hAnsi="Arial" w:cs="Arial"/>
          <w:i/>
          <w:color w:val="7030A0"/>
          <w:sz w:val="20"/>
        </w:rPr>
        <w:tab/>
      </w:r>
      <w:r w:rsidR="003955BE">
        <w:rPr>
          <w:rFonts w:ascii="Arial" w:hAnsi="Arial" w:cs="Arial"/>
          <w:i/>
          <w:color w:val="7030A0"/>
          <w:sz w:val="20"/>
        </w:rPr>
        <w:tab/>
        <w:t xml:space="preserve">     </w:t>
      </w:r>
    </w:p>
    <w:p w14:paraId="7B79B16F" w14:textId="77777777" w:rsidR="005D189D" w:rsidRPr="004F157D" w:rsidRDefault="005D189D" w:rsidP="005D189D">
      <w:pPr>
        <w:pStyle w:val="Nadpis1"/>
        <w:rPr>
          <w:rFonts w:ascii="Arial" w:hAnsi="Arial" w:cs="Arial"/>
          <w:b/>
          <w:color w:val="auto"/>
          <w:sz w:val="20"/>
        </w:rPr>
      </w:pPr>
      <w:r w:rsidRPr="004F157D">
        <w:rPr>
          <w:rFonts w:ascii="Arial" w:hAnsi="Arial" w:cs="Arial"/>
          <w:b/>
          <w:color w:val="auto"/>
          <w:sz w:val="20"/>
        </w:rPr>
        <w:lastRenderedPageBreak/>
        <w:t>Příloha č. 1</w:t>
      </w:r>
    </w:p>
    <w:p w14:paraId="0698EF61" w14:textId="77777777" w:rsidR="005D189D" w:rsidRPr="004F157D" w:rsidRDefault="005D189D" w:rsidP="005D189D"/>
    <w:p w14:paraId="3424200D" w14:textId="77777777" w:rsidR="005D189D" w:rsidRDefault="005D189D" w:rsidP="005D189D">
      <w:pPr>
        <w:spacing w:line="276" w:lineRule="auto"/>
        <w:ind w:left="4956" w:hanging="4956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Příjemce </w:t>
      </w:r>
      <w:r w:rsidR="00E34CCB">
        <w:rPr>
          <w:rFonts w:ascii="Arial" w:hAnsi="Arial" w:cs="Arial"/>
          <w:color w:val="000000" w:themeColor="text1"/>
          <w:sz w:val="20"/>
          <w:szCs w:val="20"/>
        </w:rPr>
        <w:t>vyrovnávací platby</w:t>
      </w:r>
    </w:p>
    <w:p w14:paraId="68EE54F5" w14:textId="77777777" w:rsidR="008E4EE9" w:rsidRDefault="008E4EE9" w:rsidP="005D189D">
      <w:pPr>
        <w:spacing w:line="276" w:lineRule="auto"/>
        <w:ind w:left="4956" w:hanging="4956"/>
        <w:rPr>
          <w:rFonts w:ascii="Arial" w:hAnsi="Arial" w:cs="Arial"/>
          <w:color w:val="000000" w:themeColor="text1"/>
          <w:sz w:val="20"/>
          <w:szCs w:val="20"/>
        </w:rPr>
      </w:pPr>
    </w:p>
    <w:p w14:paraId="1A3E2ABA" w14:textId="3C07EF2C" w:rsidR="00F41714" w:rsidRDefault="00F41714" w:rsidP="009C395F">
      <w:pPr>
        <w:spacing w:before="60"/>
        <w:rPr>
          <w:rFonts w:ascii="Arial" w:hAnsi="Arial" w:cs="Arial"/>
          <w:b/>
          <w:sz w:val="20"/>
          <w:szCs w:val="20"/>
        </w:rPr>
      </w:pPr>
      <w:r w:rsidRPr="00B61A54">
        <w:rPr>
          <w:rFonts w:ascii="Arial" w:hAnsi="Arial" w:cs="Arial"/>
          <w:b/>
          <w:sz w:val="20"/>
          <w:szCs w:val="20"/>
        </w:rPr>
        <w:t>Kr</w:t>
      </w:r>
      <w:r w:rsidR="00D80A82">
        <w:rPr>
          <w:rFonts w:ascii="Arial" w:hAnsi="Arial" w:cs="Arial"/>
          <w:b/>
          <w:sz w:val="20"/>
          <w:szCs w:val="20"/>
        </w:rPr>
        <w:t>oměřížská nemocnice a.s.</w:t>
      </w:r>
    </w:p>
    <w:p w14:paraId="5DF9CE60" w14:textId="1B25D6B8" w:rsidR="00F41714" w:rsidRDefault="00D80A82" w:rsidP="009C395F">
      <w:pPr>
        <w:spacing w:before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sídlem Kroměříž, Havlíčkova 66</w:t>
      </w:r>
      <w:r w:rsidR="00F41714" w:rsidRPr="00F41714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/69, PSČ 767 01</w:t>
      </w:r>
    </w:p>
    <w:p w14:paraId="536F2A8A" w14:textId="590D257C" w:rsidR="009C395F" w:rsidRPr="008A7F56" w:rsidRDefault="009C395F" w:rsidP="009C395F">
      <w:pPr>
        <w:spacing w:before="60"/>
        <w:rPr>
          <w:rFonts w:ascii="Arial" w:hAnsi="Arial" w:cs="Arial"/>
          <w:i/>
          <w:color w:val="00B050"/>
          <w:sz w:val="16"/>
          <w:szCs w:val="16"/>
        </w:rPr>
      </w:pPr>
      <w:r w:rsidRPr="008A7F56">
        <w:rPr>
          <w:rFonts w:ascii="Arial" w:hAnsi="Arial" w:cs="Arial"/>
          <w:sz w:val="20"/>
          <w:szCs w:val="20"/>
        </w:rPr>
        <w:t>IČ</w:t>
      </w:r>
      <w:r w:rsidR="00E664D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: </w:t>
      </w:r>
      <w:r w:rsidR="00D80A82">
        <w:rPr>
          <w:rFonts w:ascii="Arial" w:hAnsi="Arial" w:cs="Arial"/>
          <w:sz w:val="20"/>
          <w:szCs w:val="20"/>
        </w:rPr>
        <w:t>27660532</w:t>
      </w:r>
    </w:p>
    <w:p w14:paraId="6ABFDF06" w14:textId="77777777" w:rsidR="005D189D" w:rsidRPr="008E4EE9" w:rsidRDefault="005D189D" w:rsidP="005D189D">
      <w:pPr>
        <w:spacing w:line="276" w:lineRule="auto"/>
        <w:rPr>
          <w:rFonts w:ascii="Arial" w:hAnsi="Arial" w:cs="Arial"/>
          <w:color w:val="FF0000"/>
          <w:sz w:val="20"/>
          <w:szCs w:val="20"/>
        </w:rPr>
      </w:pPr>
    </w:p>
    <w:p w14:paraId="5DDBE2C9" w14:textId="77777777" w:rsidR="005D189D" w:rsidRDefault="005D189D" w:rsidP="005D189D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579831A7" w14:textId="77777777" w:rsidR="005D189D" w:rsidRPr="00545582" w:rsidRDefault="005D189D" w:rsidP="005D189D">
      <w:pPr>
        <w:spacing w:line="276" w:lineRule="auto"/>
        <w:rPr>
          <w:rFonts w:ascii="Arial" w:hAnsi="Arial" w:cs="Arial"/>
          <w:sz w:val="20"/>
          <w:szCs w:val="20"/>
        </w:rPr>
      </w:pPr>
    </w:p>
    <w:p w14:paraId="04B5BE72" w14:textId="77777777" w:rsidR="005D189D" w:rsidRDefault="005D189D" w:rsidP="005D189D">
      <w:pPr>
        <w:rPr>
          <w:rFonts w:ascii="Arial" w:hAnsi="Arial" w:cs="Arial"/>
          <w:b/>
          <w:szCs w:val="20"/>
        </w:rPr>
      </w:pPr>
      <w:r w:rsidRPr="00545582">
        <w:rPr>
          <w:rFonts w:ascii="Arial" w:hAnsi="Arial" w:cs="Arial"/>
          <w:b/>
          <w:szCs w:val="20"/>
        </w:rPr>
        <w:t>Vymezení služeb obecného hospodářského zájmu:</w:t>
      </w:r>
    </w:p>
    <w:p w14:paraId="4B57C8AC" w14:textId="77777777" w:rsidR="005D189D" w:rsidRPr="004F157D" w:rsidRDefault="005D189D" w:rsidP="005D189D">
      <w:pPr>
        <w:rPr>
          <w:rFonts w:ascii="Arial" w:hAnsi="Arial" w:cs="Arial"/>
          <w:b/>
          <w:color w:val="365F91" w:themeColor="accent1" w:themeShade="BF"/>
          <w:sz w:val="20"/>
          <w:szCs w:val="20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988"/>
        <w:gridCol w:w="4252"/>
        <w:gridCol w:w="1985"/>
        <w:gridCol w:w="1842"/>
      </w:tblGrid>
      <w:tr w:rsidR="008E4EE9" w14:paraId="26D8B526" w14:textId="77777777" w:rsidTr="008E4EE9">
        <w:tc>
          <w:tcPr>
            <w:tcW w:w="988" w:type="dxa"/>
          </w:tcPr>
          <w:p w14:paraId="01BA3D3D" w14:textId="77777777" w:rsidR="008E4EE9" w:rsidRDefault="008E4EE9" w:rsidP="00512F60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Název SOHZ</w:t>
            </w:r>
          </w:p>
        </w:tc>
        <w:tc>
          <w:tcPr>
            <w:tcW w:w="4252" w:type="dxa"/>
          </w:tcPr>
          <w:p w14:paraId="60CBFCF6" w14:textId="77777777" w:rsidR="008E4EE9" w:rsidRDefault="008E4EE9" w:rsidP="00512F60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Obsah SOHZ</w:t>
            </w:r>
          </w:p>
        </w:tc>
        <w:tc>
          <w:tcPr>
            <w:tcW w:w="1985" w:type="dxa"/>
          </w:tcPr>
          <w:p w14:paraId="0CB4653B" w14:textId="77777777" w:rsidR="008E4EE9" w:rsidRDefault="008E4EE9" w:rsidP="008E4EE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Rozsah SOHZ</w:t>
            </w:r>
          </w:p>
        </w:tc>
        <w:tc>
          <w:tcPr>
            <w:tcW w:w="1842" w:type="dxa"/>
          </w:tcPr>
          <w:p w14:paraId="7F9C3636" w14:textId="77777777" w:rsidR="008E4EE9" w:rsidRPr="006E321E" w:rsidRDefault="006E321E" w:rsidP="008E4EE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E321E">
              <w:rPr>
                <w:rFonts w:ascii="Arial" w:eastAsiaTheme="minorHAnsi" w:hAnsi="Arial" w:cs="Arial"/>
                <w:sz w:val="20"/>
                <w:szCs w:val="20"/>
              </w:rPr>
              <w:t xml:space="preserve">Doba, v níž je </w:t>
            </w:r>
            <w:r w:rsidRPr="006E321E">
              <w:rPr>
                <w:rFonts w:ascii="Arial" w:hAnsi="Arial" w:cs="Arial"/>
                <w:sz w:val="20"/>
                <w:szCs w:val="20"/>
              </w:rPr>
              <w:t>poskytování SOHZ financováno</w:t>
            </w:r>
          </w:p>
        </w:tc>
      </w:tr>
      <w:tr w:rsidR="008E4EE9" w14:paraId="476F51A2" w14:textId="77777777" w:rsidTr="008E4EE9">
        <w:tc>
          <w:tcPr>
            <w:tcW w:w="988" w:type="dxa"/>
          </w:tcPr>
          <w:p w14:paraId="62AA2C46" w14:textId="77777777" w:rsidR="008E4EE9" w:rsidRDefault="00074777" w:rsidP="00512F60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LPS</w:t>
            </w:r>
          </w:p>
        </w:tc>
        <w:tc>
          <w:tcPr>
            <w:tcW w:w="4252" w:type="dxa"/>
          </w:tcPr>
          <w:p w14:paraId="35715F7C" w14:textId="77777777" w:rsidR="00074777" w:rsidRPr="00074777" w:rsidRDefault="00074777" w:rsidP="00074777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Pr="0007477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mbulantní péče poskytovaná pacientům </w:t>
            </w:r>
          </w:p>
          <w:p w14:paraId="5968DAA8" w14:textId="77777777" w:rsidR="008E4EE9" w:rsidRDefault="00074777" w:rsidP="00074777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74777">
              <w:rPr>
                <w:rFonts w:ascii="Arial" w:hAnsi="Arial" w:cs="Arial"/>
                <w:color w:val="000000" w:themeColor="text1"/>
                <w:sz w:val="20"/>
                <w:szCs w:val="20"/>
              </w:rPr>
              <w:t>v případech náhlé změny zdravotního stavu nebo zhoršení průběhu onemocnění.</w:t>
            </w:r>
          </w:p>
        </w:tc>
        <w:tc>
          <w:tcPr>
            <w:tcW w:w="1985" w:type="dxa"/>
          </w:tcPr>
          <w:p w14:paraId="26994B3B" w14:textId="77777777" w:rsidR="00074777" w:rsidRDefault="008E4EE9" w:rsidP="00074777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Dle </w:t>
            </w:r>
            <w:r w:rsidR="00074777">
              <w:rPr>
                <w:rFonts w:ascii="Arial" w:hAnsi="Arial" w:cs="Arial"/>
                <w:color w:val="000000" w:themeColor="text1"/>
                <w:sz w:val="20"/>
                <w:szCs w:val="20"/>
              </w:rPr>
              <w:t>Pověření</w:t>
            </w:r>
          </w:p>
          <w:p w14:paraId="61E7D4FF" w14:textId="77777777" w:rsidR="008E4EE9" w:rsidRDefault="008E4EE9" w:rsidP="00074777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5E32E2E" w14:textId="64A1B2F8" w:rsidR="008E4EE9" w:rsidRPr="008E4EE9" w:rsidRDefault="001A601C" w:rsidP="00217E36">
            <w:pPr>
              <w:pStyle w:val="Odstavecseseznamem"/>
              <w:numPr>
                <w:ilvl w:val="1"/>
                <w:numId w:val="6"/>
              </w:num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- 31.12.2024</w:t>
            </w:r>
          </w:p>
        </w:tc>
      </w:tr>
      <w:tr w:rsidR="008E4EE9" w14:paraId="13D29D37" w14:textId="77777777" w:rsidTr="008E4EE9">
        <w:tc>
          <w:tcPr>
            <w:tcW w:w="988" w:type="dxa"/>
          </w:tcPr>
          <w:p w14:paraId="149B932A" w14:textId="77777777" w:rsidR="008E4EE9" w:rsidRDefault="008E4EE9" w:rsidP="00512F60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52" w:type="dxa"/>
          </w:tcPr>
          <w:p w14:paraId="2F696788" w14:textId="77777777" w:rsidR="008E4EE9" w:rsidRDefault="008E4EE9" w:rsidP="00512F60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9B5ABDD" w14:textId="77777777" w:rsidR="008E4EE9" w:rsidRDefault="008E4EE9" w:rsidP="008E4EE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98F26DC" w14:textId="77777777" w:rsidR="008E4EE9" w:rsidRDefault="008E4EE9" w:rsidP="008E4EE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11E611E9" w14:textId="77777777" w:rsidR="005D189D" w:rsidRDefault="005D189D" w:rsidP="005D189D">
      <w:pPr>
        <w:rPr>
          <w:rFonts w:ascii="Arial" w:hAnsi="Arial" w:cs="Arial"/>
          <w:i/>
          <w:color w:val="365F91" w:themeColor="accent1" w:themeShade="BF"/>
          <w:sz w:val="20"/>
          <w:szCs w:val="20"/>
        </w:rPr>
      </w:pPr>
    </w:p>
    <w:p w14:paraId="4249E3B2" w14:textId="77777777" w:rsidR="008439DF" w:rsidRPr="005E4367" w:rsidRDefault="008439DF" w:rsidP="005D189D">
      <w:pPr>
        <w:rPr>
          <w:rFonts w:ascii="Arial" w:hAnsi="Arial" w:cs="Arial"/>
          <w:i/>
          <w:sz w:val="20"/>
          <w:szCs w:val="20"/>
        </w:rPr>
      </w:pPr>
      <w:r w:rsidRPr="005E4367">
        <w:rPr>
          <w:rFonts w:ascii="Arial" w:hAnsi="Arial" w:cs="Arial"/>
          <w:i/>
          <w:sz w:val="20"/>
          <w:szCs w:val="20"/>
        </w:rPr>
        <w:t>Poznámka:</w:t>
      </w:r>
    </w:p>
    <w:p w14:paraId="27B10B84" w14:textId="77777777" w:rsidR="005E4367" w:rsidRDefault="00074777" w:rsidP="005D189D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LPS</w:t>
      </w:r>
      <w:r w:rsidR="008439DF" w:rsidRPr="005E4367">
        <w:rPr>
          <w:rFonts w:ascii="Arial" w:hAnsi="Arial" w:cs="Arial"/>
          <w:i/>
          <w:sz w:val="20"/>
          <w:szCs w:val="20"/>
        </w:rPr>
        <w:t xml:space="preserve"> – </w:t>
      </w:r>
      <w:r>
        <w:rPr>
          <w:rFonts w:ascii="Arial" w:hAnsi="Arial" w:cs="Arial"/>
          <w:i/>
          <w:sz w:val="20"/>
          <w:szCs w:val="20"/>
        </w:rPr>
        <w:t>lékařská pohotovostní služb</w:t>
      </w:r>
      <w:r w:rsidR="00ED48D2">
        <w:rPr>
          <w:rFonts w:ascii="Arial" w:hAnsi="Arial" w:cs="Arial"/>
          <w:i/>
          <w:sz w:val="20"/>
          <w:szCs w:val="20"/>
        </w:rPr>
        <w:t>a</w:t>
      </w:r>
    </w:p>
    <w:p w14:paraId="4E13975A" w14:textId="77777777" w:rsidR="00117D87" w:rsidRDefault="00117D87" w:rsidP="005D189D">
      <w:pPr>
        <w:rPr>
          <w:rFonts w:ascii="Arial" w:hAnsi="Arial" w:cs="Arial"/>
          <w:i/>
          <w:sz w:val="20"/>
          <w:szCs w:val="20"/>
        </w:rPr>
      </w:pPr>
    </w:p>
    <w:p w14:paraId="60A22DB6" w14:textId="77777777" w:rsidR="00117D87" w:rsidRDefault="00117D87" w:rsidP="005D189D">
      <w:pPr>
        <w:rPr>
          <w:rFonts w:ascii="Arial" w:hAnsi="Arial" w:cs="Arial"/>
          <w:i/>
          <w:sz w:val="20"/>
          <w:szCs w:val="20"/>
        </w:rPr>
        <w:sectPr w:rsidR="00117D87" w:rsidSect="00446E8C">
          <w:headerReference w:type="default" r:id="rId8"/>
          <w:footerReference w:type="default" r:id="rId9"/>
          <w:headerReference w:type="first" r:id="rId10"/>
          <w:pgSz w:w="11906" w:h="16838"/>
          <w:pgMar w:top="1418" w:right="964" w:bottom="1418" w:left="1644" w:header="709" w:footer="709" w:gutter="0"/>
          <w:cols w:space="708"/>
          <w:docGrid w:linePitch="360"/>
        </w:sectPr>
      </w:pPr>
    </w:p>
    <w:p w14:paraId="48C08D09" w14:textId="6AA59FCC" w:rsidR="00074777" w:rsidRDefault="002F63AF" w:rsidP="005D189D">
      <w:pPr>
        <w:rPr>
          <w:rFonts w:ascii="Arial" w:hAnsi="Arial" w:cs="Arial"/>
          <w:i/>
          <w:sz w:val="20"/>
          <w:szCs w:val="20"/>
        </w:rPr>
      </w:pPr>
      <w:r w:rsidRPr="002F63AF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5B3F01F1" wp14:editId="10560EFD">
            <wp:simplePos x="0" y="0"/>
            <wp:positionH relativeFrom="margin">
              <wp:posOffset>-424180</wp:posOffset>
            </wp:positionH>
            <wp:positionV relativeFrom="paragraph">
              <wp:posOffset>3810</wp:posOffset>
            </wp:positionV>
            <wp:extent cx="9853930" cy="5172075"/>
            <wp:effectExtent l="0" t="0" r="0" b="9525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3930" cy="517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5918" w:rsidRPr="00725918">
        <w:t xml:space="preserve"> </w:t>
      </w:r>
    </w:p>
    <w:p w14:paraId="1DEF7E05" w14:textId="165AF871" w:rsidR="00074777" w:rsidRDefault="000E10BD">
      <w:pPr>
        <w:spacing w:after="200" w:line="276" w:lineRule="auto"/>
        <w:rPr>
          <w:rFonts w:ascii="Arial" w:hAnsi="Arial" w:cs="Arial"/>
          <w:i/>
          <w:sz w:val="20"/>
          <w:szCs w:val="20"/>
        </w:rPr>
      </w:pPr>
      <w:r w:rsidRPr="000E10BD">
        <w:t xml:space="preserve"> </w:t>
      </w:r>
      <w:r w:rsidR="00074777">
        <w:rPr>
          <w:rFonts w:ascii="Arial" w:hAnsi="Arial" w:cs="Arial"/>
          <w:i/>
          <w:sz w:val="20"/>
          <w:szCs w:val="20"/>
        </w:rPr>
        <w:br w:type="page"/>
      </w:r>
    </w:p>
    <w:p w14:paraId="07C240F0" w14:textId="4002CF13" w:rsidR="005E4367" w:rsidRDefault="005E4367" w:rsidP="005D189D">
      <w:pPr>
        <w:rPr>
          <w:rFonts w:ascii="Arial" w:hAnsi="Arial" w:cs="Arial"/>
          <w:i/>
          <w:sz w:val="20"/>
          <w:szCs w:val="20"/>
        </w:rPr>
        <w:sectPr w:rsidR="005E4367" w:rsidSect="005E4367">
          <w:pgSz w:w="16838" w:h="11906" w:orient="landscape"/>
          <w:pgMar w:top="1644" w:right="1418" w:bottom="964" w:left="1418" w:header="709" w:footer="709" w:gutter="0"/>
          <w:cols w:space="708"/>
          <w:docGrid w:linePitch="360"/>
        </w:sectPr>
      </w:pPr>
    </w:p>
    <w:p w14:paraId="4241F6BA" w14:textId="18BA5D57" w:rsidR="00074777" w:rsidRDefault="00AF2789" w:rsidP="00074777">
      <w:pPr>
        <w:rPr>
          <w:rFonts w:ascii="Arial" w:hAnsi="Arial" w:cs="Arial"/>
          <w:b/>
          <w:sz w:val="20"/>
          <w:szCs w:val="20"/>
        </w:rPr>
      </w:pPr>
      <w:r w:rsidRPr="00AF2789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2BFB198C" wp14:editId="5D76CEB7">
            <wp:simplePos x="0" y="0"/>
            <wp:positionH relativeFrom="column">
              <wp:posOffset>-730250</wp:posOffset>
            </wp:positionH>
            <wp:positionV relativeFrom="paragraph">
              <wp:posOffset>3810</wp:posOffset>
            </wp:positionV>
            <wp:extent cx="10133965" cy="5181600"/>
            <wp:effectExtent l="0" t="0" r="635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3965" cy="51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5918" w:rsidRPr="00725918">
        <w:t xml:space="preserve"> </w:t>
      </w:r>
    </w:p>
    <w:p w14:paraId="77A3189B" w14:textId="50EC6A64" w:rsidR="00074777" w:rsidRDefault="00074777">
      <w:pPr>
        <w:spacing w:after="200"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46F3E6BF" w14:textId="1E493A77" w:rsidR="00CA4BB0" w:rsidRDefault="00AF2789" w:rsidP="00074777">
      <w:pPr>
        <w:rPr>
          <w:rFonts w:ascii="Arial" w:hAnsi="Arial" w:cs="Arial"/>
          <w:b/>
          <w:sz w:val="20"/>
          <w:szCs w:val="20"/>
        </w:rPr>
      </w:pPr>
      <w:r w:rsidRPr="00AF2789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7D743A78" wp14:editId="08E3D55C">
            <wp:simplePos x="0" y="0"/>
            <wp:positionH relativeFrom="page">
              <wp:posOffset>219075</wp:posOffset>
            </wp:positionH>
            <wp:positionV relativeFrom="paragraph">
              <wp:posOffset>0</wp:posOffset>
            </wp:positionV>
            <wp:extent cx="10325225" cy="5267325"/>
            <wp:effectExtent l="0" t="0" r="0" b="0"/>
            <wp:wrapSquare wrapText="bothSides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5225" cy="526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5918" w:rsidRPr="00725918">
        <w:t xml:space="preserve"> </w:t>
      </w:r>
    </w:p>
    <w:p w14:paraId="3BCCD6F6" w14:textId="77777777" w:rsidR="00B82E63" w:rsidRDefault="007F7747" w:rsidP="006C3D59">
      <w:pPr>
        <w:rPr>
          <w:rFonts w:ascii="Arial" w:hAnsi="Arial" w:cs="Arial"/>
          <w:b/>
          <w:sz w:val="20"/>
          <w:szCs w:val="20"/>
        </w:rPr>
        <w:sectPr w:rsidR="00B82E63" w:rsidSect="006C3D59">
          <w:pgSz w:w="16838" w:h="11906" w:orient="landscape"/>
          <w:pgMar w:top="1644" w:right="1418" w:bottom="964" w:left="1418" w:header="709" w:footer="709" w:gutter="0"/>
          <w:cols w:space="708"/>
          <w:docGrid w:linePitch="360"/>
        </w:sectPr>
      </w:pPr>
      <w:r w:rsidRPr="007F7747">
        <w:rPr>
          <w:rFonts w:ascii="Arial" w:hAnsi="Arial" w:cs="Arial"/>
          <w:b/>
          <w:sz w:val="20"/>
          <w:szCs w:val="20"/>
        </w:rPr>
        <w:t xml:space="preserve"> </w:t>
      </w:r>
    </w:p>
    <w:p w14:paraId="15DB45E9" w14:textId="772DDD43" w:rsidR="00B82E63" w:rsidRDefault="00AF2789" w:rsidP="006C3D59">
      <w:pPr>
        <w:rPr>
          <w:rFonts w:ascii="Arial" w:hAnsi="Arial" w:cs="Arial"/>
          <w:b/>
          <w:sz w:val="20"/>
          <w:szCs w:val="20"/>
        </w:rPr>
      </w:pPr>
      <w:r w:rsidRPr="00AF2789"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0496311C" wp14:editId="54C13BB8">
            <wp:simplePos x="0" y="0"/>
            <wp:positionH relativeFrom="column">
              <wp:posOffset>-719455</wp:posOffset>
            </wp:positionH>
            <wp:positionV relativeFrom="paragraph">
              <wp:posOffset>3810</wp:posOffset>
            </wp:positionV>
            <wp:extent cx="10215880" cy="5238750"/>
            <wp:effectExtent l="0" t="0" r="0" b="0"/>
            <wp:wrapSquare wrapText="bothSides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5880" cy="523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0292F2" w14:textId="3E307DC5" w:rsidR="00B82E63" w:rsidRPr="00B82E63" w:rsidRDefault="00B82E63" w:rsidP="00B82E63">
      <w:pPr>
        <w:rPr>
          <w:rFonts w:ascii="Arial" w:hAnsi="Arial" w:cs="Arial"/>
          <w:sz w:val="20"/>
          <w:szCs w:val="20"/>
        </w:rPr>
      </w:pPr>
    </w:p>
    <w:p w14:paraId="21CBEED6" w14:textId="40519E9F" w:rsidR="00B82E63" w:rsidRDefault="00B82E63" w:rsidP="00B82E63">
      <w:pPr>
        <w:rPr>
          <w:rFonts w:ascii="Arial" w:hAnsi="Arial" w:cs="Arial"/>
          <w:sz w:val="20"/>
          <w:szCs w:val="20"/>
        </w:rPr>
      </w:pPr>
    </w:p>
    <w:p w14:paraId="25F3D4F8" w14:textId="77777777" w:rsidR="006C3D59" w:rsidRPr="00B82E63" w:rsidRDefault="006C3D59" w:rsidP="00B82E63">
      <w:pPr>
        <w:rPr>
          <w:rFonts w:ascii="Arial" w:hAnsi="Arial" w:cs="Arial"/>
          <w:sz w:val="20"/>
          <w:szCs w:val="20"/>
        </w:rPr>
        <w:sectPr w:rsidR="006C3D59" w:rsidRPr="00B82E63" w:rsidSect="006C3D59">
          <w:pgSz w:w="16838" w:h="11906" w:orient="landscape"/>
          <w:pgMar w:top="1644" w:right="1418" w:bottom="964" w:left="1418" w:header="709" w:footer="709" w:gutter="0"/>
          <w:cols w:space="708"/>
          <w:docGrid w:linePitch="360"/>
        </w:sectPr>
      </w:pPr>
    </w:p>
    <w:p w14:paraId="77487530" w14:textId="77777777" w:rsidR="006C3D59" w:rsidRDefault="006C3D59" w:rsidP="006C3D5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Příloha č.3 – Rozpočet</w:t>
      </w:r>
    </w:p>
    <w:p w14:paraId="71E069B6" w14:textId="6E169656" w:rsidR="006C3D59" w:rsidRDefault="006C3D59" w:rsidP="006C3D59">
      <w:pPr>
        <w:rPr>
          <w:rFonts w:ascii="Arial" w:hAnsi="Arial" w:cs="Arial"/>
          <w:b/>
          <w:sz w:val="20"/>
          <w:szCs w:val="20"/>
        </w:rPr>
      </w:pPr>
    </w:p>
    <w:p w14:paraId="670DB300" w14:textId="77777777" w:rsidR="006C3D59" w:rsidRPr="006C3D59" w:rsidRDefault="006C3D59" w:rsidP="006C3D59">
      <w:pPr>
        <w:rPr>
          <w:rFonts w:ascii="Arial" w:hAnsi="Arial" w:cs="Arial"/>
          <w:sz w:val="20"/>
          <w:szCs w:val="20"/>
        </w:rPr>
      </w:pPr>
    </w:p>
    <w:p w14:paraId="6F5A5735" w14:textId="6E1ACB7C" w:rsidR="006C3D59" w:rsidRPr="006C3D59" w:rsidRDefault="00AF2789" w:rsidP="006C3D59">
      <w:pPr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14FD44D1" wp14:editId="6B67A77A">
            <wp:extent cx="5546239" cy="6257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l="9518" t="18643" r="54023" b="8222"/>
                    <a:stretch/>
                  </pic:blipFill>
                  <pic:spPr bwMode="auto">
                    <a:xfrm>
                      <a:off x="0" y="0"/>
                      <a:ext cx="5565379" cy="6279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951715" w14:textId="77777777" w:rsidR="006C3D59" w:rsidRPr="006C3D59" w:rsidRDefault="006C3D59" w:rsidP="006C3D59">
      <w:pPr>
        <w:rPr>
          <w:rFonts w:ascii="Arial" w:hAnsi="Arial" w:cs="Arial"/>
          <w:sz w:val="20"/>
          <w:szCs w:val="20"/>
        </w:rPr>
      </w:pPr>
    </w:p>
    <w:p w14:paraId="44571056" w14:textId="77777777" w:rsidR="006C3D59" w:rsidRPr="006C3D59" w:rsidRDefault="006C3D59" w:rsidP="006C3D59">
      <w:pPr>
        <w:rPr>
          <w:rFonts w:ascii="Arial" w:hAnsi="Arial" w:cs="Arial"/>
          <w:sz w:val="20"/>
          <w:szCs w:val="20"/>
        </w:rPr>
      </w:pPr>
    </w:p>
    <w:p w14:paraId="25A024EC" w14:textId="2C77D1FB" w:rsidR="006C3D59" w:rsidRPr="006C3D59" w:rsidRDefault="006C3D59" w:rsidP="006C3D59">
      <w:pPr>
        <w:rPr>
          <w:rFonts w:ascii="Arial" w:hAnsi="Arial" w:cs="Arial"/>
          <w:sz w:val="20"/>
          <w:szCs w:val="20"/>
        </w:rPr>
      </w:pPr>
    </w:p>
    <w:p w14:paraId="4274F6DB" w14:textId="77777777" w:rsidR="006C3D59" w:rsidRPr="006C3D59" w:rsidRDefault="006C3D59" w:rsidP="006C3D59">
      <w:pPr>
        <w:rPr>
          <w:rFonts w:ascii="Arial" w:hAnsi="Arial" w:cs="Arial"/>
          <w:sz w:val="20"/>
          <w:szCs w:val="20"/>
        </w:rPr>
      </w:pPr>
    </w:p>
    <w:p w14:paraId="73924A5D" w14:textId="75F1BF34" w:rsidR="006C3D59" w:rsidRDefault="006C3D59" w:rsidP="006C3D59">
      <w:pPr>
        <w:rPr>
          <w:rFonts w:ascii="Arial" w:hAnsi="Arial" w:cs="Arial"/>
          <w:sz w:val="20"/>
          <w:szCs w:val="20"/>
        </w:rPr>
      </w:pPr>
    </w:p>
    <w:p w14:paraId="428A9B15" w14:textId="52BB253D" w:rsidR="006C3D59" w:rsidRDefault="006C3D59" w:rsidP="006C3D59">
      <w:pPr>
        <w:tabs>
          <w:tab w:val="left" w:pos="17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4E93FD6B" w14:textId="0A682F93" w:rsidR="003C4E41" w:rsidRDefault="003C4E41" w:rsidP="006C3D59">
      <w:pPr>
        <w:rPr>
          <w:rFonts w:ascii="Arial" w:hAnsi="Arial" w:cs="Arial"/>
          <w:b/>
          <w:sz w:val="20"/>
          <w:szCs w:val="20"/>
        </w:rPr>
      </w:pPr>
    </w:p>
    <w:sectPr w:rsidR="003C4E41" w:rsidSect="006C3D59">
      <w:pgSz w:w="11906" w:h="16838"/>
      <w:pgMar w:top="1418" w:right="964" w:bottom="1418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FA4261" w14:textId="77777777" w:rsidR="000C5B8A" w:rsidRDefault="000C5B8A" w:rsidP="00CE493D">
      <w:r>
        <w:separator/>
      </w:r>
    </w:p>
  </w:endnote>
  <w:endnote w:type="continuationSeparator" w:id="0">
    <w:p w14:paraId="1DB95ECC" w14:textId="77777777" w:rsidR="000C5B8A" w:rsidRDefault="000C5B8A" w:rsidP="00CE4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5850C" w14:textId="45BEA925" w:rsidR="00CE493D" w:rsidRPr="00DE7942" w:rsidRDefault="00A92D31">
    <w:pPr>
      <w:pStyle w:val="Zpat"/>
      <w:jc w:val="center"/>
      <w:rPr>
        <w:rFonts w:ascii="Arial" w:hAnsi="Arial" w:cs="Arial"/>
        <w:sz w:val="18"/>
        <w:szCs w:val="18"/>
      </w:rPr>
    </w:pPr>
    <w:r w:rsidRPr="00DE7942">
      <w:rPr>
        <w:rFonts w:ascii="Arial" w:hAnsi="Arial" w:cs="Arial"/>
        <w:sz w:val="18"/>
        <w:szCs w:val="18"/>
      </w:rPr>
      <w:fldChar w:fldCharType="begin"/>
    </w:r>
    <w:r w:rsidR="00CE493D" w:rsidRPr="00DE7942">
      <w:rPr>
        <w:rFonts w:ascii="Arial" w:hAnsi="Arial" w:cs="Arial"/>
        <w:sz w:val="18"/>
        <w:szCs w:val="18"/>
      </w:rPr>
      <w:instrText xml:space="preserve"> PAGE   \* MERGEFORMAT </w:instrText>
    </w:r>
    <w:r w:rsidRPr="00DE7942">
      <w:rPr>
        <w:rFonts w:ascii="Arial" w:hAnsi="Arial" w:cs="Arial"/>
        <w:sz w:val="18"/>
        <w:szCs w:val="18"/>
      </w:rPr>
      <w:fldChar w:fldCharType="separate"/>
    </w:r>
    <w:r w:rsidR="0044119D">
      <w:rPr>
        <w:rFonts w:ascii="Arial" w:hAnsi="Arial" w:cs="Arial"/>
        <w:noProof/>
        <w:sz w:val="18"/>
        <w:szCs w:val="18"/>
      </w:rPr>
      <w:t>7</w:t>
    </w:r>
    <w:r w:rsidRPr="00DE7942">
      <w:rPr>
        <w:rFonts w:ascii="Arial" w:hAnsi="Arial" w:cs="Arial"/>
        <w:sz w:val="18"/>
        <w:szCs w:val="18"/>
      </w:rPr>
      <w:fldChar w:fldCharType="end"/>
    </w:r>
  </w:p>
  <w:p w14:paraId="60CDE105" w14:textId="77777777" w:rsidR="00CE493D" w:rsidRPr="00492C0E" w:rsidRDefault="00CE493D" w:rsidP="00DD26F6">
    <w:pPr>
      <w:pStyle w:val="Zpat"/>
      <w:ind w:right="360"/>
      <w:jc w:val="center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8B1B83" w14:textId="77777777" w:rsidR="000C5B8A" w:rsidRDefault="000C5B8A" w:rsidP="00CE493D">
      <w:r>
        <w:separator/>
      </w:r>
    </w:p>
  </w:footnote>
  <w:footnote w:type="continuationSeparator" w:id="0">
    <w:p w14:paraId="22B1DFEF" w14:textId="77777777" w:rsidR="000C5B8A" w:rsidRDefault="000C5B8A" w:rsidP="00CE4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353711" w14:textId="4AA3AFD0" w:rsidR="004D3BB8" w:rsidRPr="004D3BB8" w:rsidRDefault="004D3BB8" w:rsidP="004D3BB8">
    <w:pPr>
      <w:pStyle w:val="Zhlav"/>
      <w:jc w:val="right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AEDB48" w14:textId="77777777" w:rsidR="00CE493D" w:rsidRPr="00B94928" w:rsidRDefault="00CE493D" w:rsidP="00B94928">
    <w:pPr>
      <w:pStyle w:val="Zhlav"/>
      <w:rPr>
        <w:rFonts w:ascii="Arial" w:hAnsi="Arial" w:cs="Arial"/>
      </w:rPr>
    </w:pPr>
    <w:r>
      <w:rPr>
        <w:rFonts w:ascii="Arial" w:hAnsi="Arial" w:cs="Arial"/>
      </w:rPr>
      <w:t>Příloha č. 16 – příloha č. 1 smlouvy (Vyúčtování)</w:t>
    </w:r>
    <w:r>
      <w:tab/>
    </w:r>
    <w:r>
      <w:tab/>
    </w:r>
    <w:r>
      <w:rPr>
        <w:rFonts w:ascii="Arial" w:hAnsi="Arial" w:cs="Arial"/>
      </w:rPr>
      <w:t>MP/13/09/11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5965"/>
    <w:multiLevelType w:val="multilevel"/>
    <w:tmpl w:val="6AE0A45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2867A5"/>
    <w:multiLevelType w:val="multilevel"/>
    <w:tmpl w:val="88FA7D6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89456D"/>
    <w:multiLevelType w:val="multilevel"/>
    <w:tmpl w:val="F73E948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E9464C2"/>
    <w:multiLevelType w:val="multilevel"/>
    <w:tmpl w:val="0E20389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D8661F9"/>
    <w:multiLevelType w:val="multilevel"/>
    <w:tmpl w:val="A4A4B7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EBF4958"/>
    <w:multiLevelType w:val="multilevel"/>
    <w:tmpl w:val="FA9E11B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019608D"/>
    <w:multiLevelType w:val="multilevel"/>
    <w:tmpl w:val="86E201F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6EC4221"/>
    <w:multiLevelType w:val="multilevel"/>
    <w:tmpl w:val="A656BFC0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8" w15:restartNumberingAfterBreak="0">
    <w:nsid w:val="383E559A"/>
    <w:multiLevelType w:val="multilevel"/>
    <w:tmpl w:val="5E14947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EA75EEA"/>
    <w:multiLevelType w:val="multilevel"/>
    <w:tmpl w:val="1870C4C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EF20537"/>
    <w:multiLevelType w:val="hybridMultilevel"/>
    <w:tmpl w:val="676AEBF2"/>
    <w:lvl w:ilvl="0" w:tplc="216C84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0"/>
        <w:szCs w:val="20"/>
      </w:rPr>
    </w:lvl>
    <w:lvl w:ilvl="1" w:tplc="C7CC6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color w:val="auto"/>
        <w:sz w:val="20"/>
        <w:szCs w:val="20"/>
      </w:rPr>
    </w:lvl>
    <w:lvl w:ilvl="2" w:tplc="1B8899FA">
      <w:start w:val="1"/>
      <w:numFmt w:val="bullet"/>
      <w:lvlText w:val=""/>
      <w:lvlJc w:val="left"/>
      <w:pPr>
        <w:tabs>
          <w:tab w:val="num" w:pos="2434"/>
        </w:tabs>
        <w:ind w:left="2434" w:hanging="454"/>
      </w:pPr>
      <w:rPr>
        <w:rFonts w:ascii="Symbol" w:hAnsi="Symbol" w:hint="default"/>
      </w:rPr>
    </w:lvl>
    <w:lvl w:ilvl="3" w:tplc="64C0728A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  <w:color w:val="auto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634287"/>
    <w:multiLevelType w:val="multilevel"/>
    <w:tmpl w:val="E6B2E1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361" w:hanging="360"/>
      </w:pPr>
      <w:rPr>
        <w:rFonts w:hint="default"/>
        <w:b w:val="0"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2" w:hanging="360"/>
      </w:pPr>
      <w:rPr>
        <w:rFonts w:hint="default"/>
        <w:b w:val="0"/>
        <w:i w:val="0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3" w:hanging="720"/>
      </w:pPr>
      <w:rPr>
        <w:rFonts w:hint="default"/>
        <w:b w:val="0"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4" w:hanging="720"/>
      </w:pPr>
      <w:rPr>
        <w:rFonts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5" w:hanging="1080"/>
      </w:pPr>
      <w:rPr>
        <w:rFonts w:hint="default"/>
        <w:b w:val="0"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6" w:hanging="1080"/>
      </w:pPr>
      <w:rPr>
        <w:rFonts w:hint="default"/>
        <w:b w:val="0"/>
        <w:i w:val="0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7" w:hanging="1080"/>
      </w:pPr>
      <w:rPr>
        <w:rFonts w:hint="default"/>
        <w:b w:val="0"/>
        <w:i w:val="0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8" w:hanging="1440"/>
      </w:pPr>
      <w:rPr>
        <w:rFonts w:hint="default"/>
        <w:b w:val="0"/>
        <w:i w:val="0"/>
        <w:color w:val="auto"/>
        <w:sz w:val="20"/>
      </w:rPr>
    </w:lvl>
  </w:abstractNum>
  <w:abstractNum w:abstractNumId="12" w15:restartNumberingAfterBreak="0">
    <w:nsid w:val="41B505B7"/>
    <w:multiLevelType w:val="multilevel"/>
    <w:tmpl w:val="CC3829D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31E0781"/>
    <w:multiLevelType w:val="hybridMultilevel"/>
    <w:tmpl w:val="15188066"/>
    <w:lvl w:ilvl="0" w:tplc="35845836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b w:val="0"/>
        <w:i w:val="0"/>
        <w:color w:val="auto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CB2EA5"/>
    <w:multiLevelType w:val="hybridMultilevel"/>
    <w:tmpl w:val="67AA7FD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CAC684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DF7FDF"/>
    <w:multiLevelType w:val="multilevel"/>
    <w:tmpl w:val="A03CC7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AD639DF"/>
    <w:multiLevelType w:val="multilevel"/>
    <w:tmpl w:val="E54C54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C2D2DCD"/>
    <w:multiLevelType w:val="multilevel"/>
    <w:tmpl w:val="A378A5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0A473FA"/>
    <w:multiLevelType w:val="multilevel"/>
    <w:tmpl w:val="23E6BB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361" w:hanging="360"/>
      </w:pPr>
      <w:rPr>
        <w:rFonts w:hint="default"/>
        <w:b w:val="0"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2" w:hanging="360"/>
      </w:pPr>
      <w:rPr>
        <w:rFonts w:hint="default"/>
        <w:b w:val="0"/>
        <w:i w:val="0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3" w:hanging="720"/>
      </w:pPr>
      <w:rPr>
        <w:rFonts w:hint="default"/>
        <w:b w:val="0"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4" w:hanging="720"/>
      </w:pPr>
      <w:rPr>
        <w:rFonts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5" w:hanging="1080"/>
      </w:pPr>
      <w:rPr>
        <w:rFonts w:hint="default"/>
        <w:b w:val="0"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6" w:hanging="1080"/>
      </w:pPr>
      <w:rPr>
        <w:rFonts w:hint="default"/>
        <w:b w:val="0"/>
        <w:i w:val="0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7" w:hanging="1080"/>
      </w:pPr>
      <w:rPr>
        <w:rFonts w:hint="default"/>
        <w:b w:val="0"/>
        <w:i w:val="0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8" w:hanging="1440"/>
      </w:pPr>
      <w:rPr>
        <w:rFonts w:hint="default"/>
        <w:b w:val="0"/>
        <w:i w:val="0"/>
        <w:color w:val="auto"/>
        <w:sz w:val="20"/>
      </w:rPr>
    </w:lvl>
  </w:abstractNum>
  <w:abstractNum w:abstractNumId="19" w15:restartNumberingAfterBreak="0">
    <w:nsid w:val="58CC6254"/>
    <w:multiLevelType w:val="hybridMultilevel"/>
    <w:tmpl w:val="87A899D0"/>
    <w:lvl w:ilvl="0" w:tplc="12BE7B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EC0EFC"/>
    <w:multiLevelType w:val="multilevel"/>
    <w:tmpl w:val="29A61B48"/>
    <w:lvl w:ilvl="0">
      <w:start w:val="1"/>
      <w:numFmt w:val="decimal"/>
      <w:pStyle w:val="Styl3"/>
      <w:lvlText w:val="%1.1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421" w:hanging="420"/>
      </w:pPr>
      <w:rPr>
        <w:rFonts w:ascii="Arial" w:hAnsi="Arial" w:cs="Arial" w:hint="default"/>
        <w:b w:val="0"/>
        <w:i w:val="0"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422" w:hanging="420"/>
      </w:pPr>
      <w:rPr>
        <w:rFonts w:hint="default"/>
        <w:i w:val="0"/>
        <w:color w:val="auto"/>
        <w:sz w:val="20"/>
      </w:rPr>
    </w:lvl>
    <w:lvl w:ilvl="3">
      <w:start w:val="1"/>
      <w:numFmt w:val="decimal"/>
      <w:isLgl/>
      <w:lvlText w:val="%1.%2.%3.%4"/>
      <w:lvlJc w:val="left"/>
      <w:pPr>
        <w:ind w:left="723" w:hanging="720"/>
      </w:pPr>
      <w:rPr>
        <w:rFonts w:hint="default"/>
        <w:i w:val="0"/>
        <w:color w:val="auto"/>
        <w:sz w:val="20"/>
      </w:rPr>
    </w:lvl>
    <w:lvl w:ilvl="4">
      <w:start w:val="1"/>
      <w:numFmt w:val="decimal"/>
      <w:isLgl/>
      <w:lvlText w:val="%1.%2.%3.%4.%5"/>
      <w:lvlJc w:val="left"/>
      <w:pPr>
        <w:ind w:left="724" w:hanging="720"/>
      </w:pPr>
      <w:rPr>
        <w:rFonts w:hint="default"/>
        <w:i w:val="0"/>
        <w:color w:val="auto"/>
        <w:sz w:val="20"/>
      </w:rPr>
    </w:lvl>
    <w:lvl w:ilvl="5">
      <w:start w:val="1"/>
      <w:numFmt w:val="decimal"/>
      <w:isLgl/>
      <w:lvlText w:val="%1.%2.%3.%4.%5.%6"/>
      <w:lvlJc w:val="left"/>
      <w:pPr>
        <w:ind w:left="1085" w:hanging="1080"/>
      </w:pPr>
      <w:rPr>
        <w:rFonts w:hint="default"/>
        <w:i w:val="0"/>
        <w:color w:val="auto"/>
        <w:sz w:val="20"/>
      </w:rPr>
    </w:lvl>
    <w:lvl w:ilvl="6">
      <w:start w:val="1"/>
      <w:numFmt w:val="decimal"/>
      <w:isLgl/>
      <w:lvlText w:val="%1.%2.%3.%4.%5.%6.%7"/>
      <w:lvlJc w:val="left"/>
      <w:pPr>
        <w:ind w:left="1086" w:hanging="1080"/>
      </w:pPr>
      <w:rPr>
        <w:rFonts w:hint="default"/>
        <w:i w:val="0"/>
        <w:color w:val="auto"/>
        <w:sz w:val="20"/>
      </w:rPr>
    </w:lvl>
    <w:lvl w:ilvl="7">
      <w:start w:val="1"/>
      <w:numFmt w:val="decimal"/>
      <w:isLgl/>
      <w:lvlText w:val="%1.%2.%3.%4.%5.%6.%7.%8"/>
      <w:lvlJc w:val="left"/>
      <w:pPr>
        <w:ind w:left="1087" w:hanging="1080"/>
      </w:pPr>
      <w:rPr>
        <w:rFonts w:hint="default"/>
        <w:i w:val="0"/>
        <w:color w:val="auto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448" w:hanging="1440"/>
      </w:pPr>
      <w:rPr>
        <w:rFonts w:hint="default"/>
        <w:i w:val="0"/>
        <w:color w:val="auto"/>
        <w:sz w:val="20"/>
      </w:rPr>
    </w:lvl>
  </w:abstractNum>
  <w:abstractNum w:abstractNumId="21" w15:restartNumberingAfterBreak="0">
    <w:nsid w:val="624D6E3E"/>
    <w:multiLevelType w:val="multilevel"/>
    <w:tmpl w:val="FD14B6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36A1763"/>
    <w:multiLevelType w:val="multilevel"/>
    <w:tmpl w:val="D60643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8751BD4"/>
    <w:multiLevelType w:val="multilevel"/>
    <w:tmpl w:val="F20ECA7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A5A143C"/>
    <w:multiLevelType w:val="hybridMultilevel"/>
    <w:tmpl w:val="96E67180"/>
    <w:lvl w:ilvl="0" w:tplc="41D84F18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F2866F2"/>
    <w:multiLevelType w:val="multilevel"/>
    <w:tmpl w:val="2B8865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361" w:hanging="360"/>
      </w:pPr>
      <w:rPr>
        <w:rFonts w:hint="default"/>
        <w:b w:val="0"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2" w:hanging="360"/>
      </w:pPr>
      <w:rPr>
        <w:rFonts w:hint="default"/>
        <w:b w:val="0"/>
        <w:i w:val="0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3" w:hanging="720"/>
      </w:pPr>
      <w:rPr>
        <w:rFonts w:hint="default"/>
        <w:b w:val="0"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4" w:hanging="720"/>
      </w:pPr>
      <w:rPr>
        <w:rFonts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5" w:hanging="1080"/>
      </w:pPr>
      <w:rPr>
        <w:rFonts w:hint="default"/>
        <w:b w:val="0"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6" w:hanging="1080"/>
      </w:pPr>
      <w:rPr>
        <w:rFonts w:hint="default"/>
        <w:b w:val="0"/>
        <w:i w:val="0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7" w:hanging="1080"/>
      </w:pPr>
      <w:rPr>
        <w:rFonts w:hint="default"/>
        <w:b w:val="0"/>
        <w:i w:val="0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8" w:hanging="1440"/>
      </w:pPr>
      <w:rPr>
        <w:rFonts w:hint="default"/>
        <w:b w:val="0"/>
        <w:i w:val="0"/>
        <w:color w:val="auto"/>
        <w:sz w:val="20"/>
      </w:rPr>
    </w:lvl>
  </w:abstractNum>
  <w:num w:numId="1">
    <w:abstractNumId w:val="20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7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4"/>
  </w:num>
  <w:num w:numId="8">
    <w:abstractNumId w:val="18"/>
  </w:num>
  <w:num w:numId="9">
    <w:abstractNumId w:val="6"/>
  </w:num>
  <w:num w:numId="10">
    <w:abstractNumId w:val="0"/>
  </w:num>
  <w:num w:numId="11">
    <w:abstractNumId w:val="21"/>
  </w:num>
  <w:num w:numId="12">
    <w:abstractNumId w:val="3"/>
  </w:num>
  <w:num w:numId="13">
    <w:abstractNumId w:val="14"/>
  </w:num>
  <w:num w:numId="14">
    <w:abstractNumId w:val="19"/>
  </w:num>
  <w:num w:numId="15">
    <w:abstractNumId w:val="11"/>
  </w:num>
  <w:num w:numId="16">
    <w:abstractNumId w:val="5"/>
  </w:num>
  <w:num w:numId="17">
    <w:abstractNumId w:val="17"/>
  </w:num>
  <w:num w:numId="18">
    <w:abstractNumId w:val="8"/>
  </w:num>
  <w:num w:numId="19">
    <w:abstractNumId w:val="2"/>
  </w:num>
  <w:num w:numId="20">
    <w:abstractNumId w:val="12"/>
  </w:num>
  <w:num w:numId="21">
    <w:abstractNumId w:val="25"/>
  </w:num>
  <w:num w:numId="22">
    <w:abstractNumId w:val="15"/>
  </w:num>
  <w:num w:numId="23">
    <w:abstractNumId w:val="9"/>
  </w:num>
  <w:num w:numId="24">
    <w:abstractNumId w:val="22"/>
  </w:num>
  <w:num w:numId="25">
    <w:abstractNumId w:val="1"/>
  </w:num>
  <w:num w:numId="26">
    <w:abstractNumId w:val="23"/>
  </w:num>
  <w:num w:numId="27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93D"/>
    <w:rsid w:val="0000034D"/>
    <w:rsid w:val="0000197C"/>
    <w:rsid w:val="000024AB"/>
    <w:rsid w:val="00002B60"/>
    <w:rsid w:val="000036D8"/>
    <w:rsid w:val="000055F1"/>
    <w:rsid w:val="00006B89"/>
    <w:rsid w:val="0000716B"/>
    <w:rsid w:val="000115F3"/>
    <w:rsid w:val="000138BE"/>
    <w:rsid w:val="00014DA3"/>
    <w:rsid w:val="00014F95"/>
    <w:rsid w:val="000168BB"/>
    <w:rsid w:val="00017020"/>
    <w:rsid w:val="000205D3"/>
    <w:rsid w:val="000221A2"/>
    <w:rsid w:val="000245B2"/>
    <w:rsid w:val="00024F83"/>
    <w:rsid w:val="00025E92"/>
    <w:rsid w:val="000277D9"/>
    <w:rsid w:val="00031645"/>
    <w:rsid w:val="00034E8B"/>
    <w:rsid w:val="00041F65"/>
    <w:rsid w:val="00044586"/>
    <w:rsid w:val="00045547"/>
    <w:rsid w:val="00046129"/>
    <w:rsid w:val="00046BB4"/>
    <w:rsid w:val="00046F37"/>
    <w:rsid w:val="00050144"/>
    <w:rsid w:val="00051445"/>
    <w:rsid w:val="0005561A"/>
    <w:rsid w:val="00057C27"/>
    <w:rsid w:val="00061442"/>
    <w:rsid w:val="00064F3C"/>
    <w:rsid w:val="00065554"/>
    <w:rsid w:val="00070C16"/>
    <w:rsid w:val="00071255"/>
    <w:rsid w:val="000735BA"/>
    <w:rsid w:val="000735D9"/>
    <w:rsid w:val="00074777"/>
    <w:rsid w:val="00075289"/>
    <w:rsid w:val="00075D0F"/>
    <w:rsid w:val="00075DCA"/>
    <w:rsid w:val="0007705A"/>
    <w:rsid w:val="00077A6D"/>
    <w:rsid w:val="00080828"/>
    <w:rsid w:val="00084214"/>
    <w:rsid w:val="000852DA"/>
    <w:rsid w:val="00086033"/>
    <w:rsid w:val="0008663A"/>
    <w:rsid w:val="00087469"/>
    <w:rsid w:val="000875E0"/>
    <w:rsid w:val="00087D75"/>
    <w:rsid w:val="00091162"/>
    <w:rsid w:val="00092252"/>
    <w:rsid w:val="00097CB7"/>
    <w:rsid w:val="000A3E54"/>
    <w:rsid w:val="000A5FE0"/>
    <w:rsid w:val="000B145E"/>
    <w:rsid w:val="000B26DC"/>
    <w:rsid w:val="000B2D17"/>
    <w:rsid w:val="000B3139"/>
    <w:rsid w:val="000B3A38"/>
    <w:rsid w:val="000B553E"/>
    <w:rsid w:val="000B608E"/>
    <w:rsid w:val="000C2617"/>
    <w:rsid w:val="000C2C83"/>
    <w:rsid w:val="000C5B8A"/>
    <w:rsid w:val="000C75E5"/>
    <w:rsid w:val="000D0C42"/>
    <w:rsid w:val="000D2E6A"/>
    <w:rsid w:val="000D3888"/>
    <w:rsid w:val="000D3B17"/>
    <w:rsid w:val="000D4CB1"/>
    <w:rsid w:val="000D4DF7"/>
    <w:rsid w:val="000D5C2B"/>
    <w:rsid w:val="000E0281"/>
    <w:rsid w:val="000E10BD"/>
    <w:rsid w:val="000E3158"/>
    <w:rsid w:val="000E4EFB"/>
    <w:rsid w:val="000E59DE"/>
    <w:rsid w:val="000F08AC"/>
    <w:rsid w:val="000F4DB1"/>
    <w:rsid w:val="000F4E13"/>
    <w:rsid w:val="000F65CF"/>
    <w:rsid w:val="000F7293"/>
    <w:rsid w:val="00101E75"/>
    <w:rsid w:val="00110293"/>
    <w:rsid w:val="001107AC"/>
    <w:rsid w:val="0011436C"/>
    <w:rsid w:val="00115C5F"/>
    <w:rsid w:val="00115D2B"/>
    <w:rsid w:val="00117946"/>
    <w:rsid w:val="00117D87"/>
    <w:rsid w:val="00122D34"/>
    <w:rsid w:val="00122F1C"/>
    <w:rsid w:val="0012412F"/>
    <w:rsid w:val="001245EA"/>
    <w:rsid w:val="0012484C"/>
    <w:rsid w:val="00125693"/>
    <w:rsid w:val="00127FCA"/>
    <w:rsid w:val="001300C8"/>
    <w:rsid w:val="0013098A"/>
    <w:rsid w:val="00131DCE"/>
    <w:rsid w:val="00132884"/>
    <w:rsid w:val="00135B0E"/>
    <w:rsid w:val="00140D86"/>
    <w:rsid w:val="001433BF"/>
    <w:rsid w:val="001506E7"/>
    <w:rsid w:val="00152550"/>
    <w:rsid w:val="00154AF7"/>
    <w:rsid w:val="001575FE"/>
    <w:rsid w:val="00160765"/>
    <w:rsid w:val="0016252B"/>
    <w:rsid w:val="00164DE7"/>
    <w:rsid w:val="00165520"/>
    <w:rsid w:val="00165A65"/>
    <w:rsid w:val="001676F1"/>
    <w:rsid w:val="00167AAB"/>
    <w:rsid w:val="00170F2F"/>
    <w:rsid w:val="00171F2F"/>
    <w:rsid w:val="001724B7"/>
    <w:rsid w:val="00173372"/>
    <w:rsid w:val="001762D2"/>
    <w:rsid w:val="00187AF8"/>
    <w:rsid w:val="0019107E"/>
    <w:rsid w:val="0019181D"/>
    <w:rsid w:val="001919FA"/>
    <w:rsid w:val="00191AA6"/>
    <w:rsid w:val="00191C77"/>
    <w:rsid w:val="00195B5E"/>
    <w:rsid w:val="00195C0C"/>
    <w:rsid w:val="001968FE"/>
    <w:rsid w:val="001A1887"/>
    <w:rsid w:val="001A20B5"/>
    <w:rsid w:val="001A490C"/>
    <w:rsid w:val="001A601C"/>
    <w:rsid w:val="001A6D7E"/>
    <w:rsid w:val="001A727B"/>
    <w:rsid w:val="001B0269"/>
    <w:rsid w:val="001B3F05"/>
    <w:rsid w:val="001B6A39"/>
    <w:rsid w:val="001B6DD0"/>
    <w:rsid w:val="001B727E"/>
    <w:rsid w:val="001C29D2"/>
    <w:rsid w:val="001C4144"/>
    <w:rsid w:val="001C74F6"/>
    <w:rsid w:val="001D7989"/>
    <w:rsid w:val="001E0941"/>
    <w:rsid w:val="001E5118"/>
    <w:rsid w:val="001E6E26"/>
    <w:rsid w:val="001E7347"/>
    <w:rsid w:val="001F0380"/>
    <w:rsid w:val="001F2EE4"/>
    <w:rsid w:val="001F2F6F"/>
    <w:rsid w:val="00203FE6"/>
    <w:rsid w:val="0020591A"/>
    <w:rsid w:val="002069F3"/>
    <w:rsid w:val="0021070F"/>
    <w:rsid w:val="00213EB6"/>
    <w:rsid w:val="00217E36"/>
    <w:rsid w:val="00225C51"/>
    <w:rsid w:val="00226942"/>
    <w:rsid w:val="00226F54"/>
    <w:rsid w:val="0022799D"/>
    <w:rsid w:val="002306B5"/>
    <w:rsid w:val="00233687"/>
    <w:rsid w:val="00234686"/>
    <w:rsid w:val="00235CF3"/>
    <w:rsid w:val="00235DF2"/>
    <w:rsid w:val="002406DE"/>
    <w:rsid w:val="002428C3"/>
    <w:rsid w:val="00243C23"/>
    <w:rsid w:val="00245BD7"/>
    <w:rsid w:val="00250514"/>
    <w:rsid w:val="0025422D"/>
    <w:rsid w:val="00255120"/>
    <w:rsid w:val="00255C1C"/>
    <w:rsid w:val="002635B6"/>
    <w:rsid w:val="002659AC"/>
    <w:rsid w:val="00266E9B"/>
    <w:rsid w:val="00266F58"/>
    <w:rsid w:val="00267901"/>
    <w:rsid w:val="00267A80"/>
    <w:rsid w:val="00267EB2"/>
    <w:rsid w:val="00271ABA"/>
    <w:rsid w:val="00274C1A"/>
    <w:rsid w:val="00280D93"/>
    <w:rsid w:val="0028178D"/>
    <w:rsid w:val="00283BD2"/>
    <w:rsid w:val="002841AD"/>
    <w:rsid w:val="002849F1"/>
    <w:rsid w:val="00285C3E"/>
    <w:rsid w:val="002867A5"/>
    <w:rsid w:val="0029225E"/>
    <w:rsid w:val="00293BDE"/>
    <w:rsid w:val="00297AAB"/>
    <w:rsid w:val="002A1875"/>
    <w:rsid w:val="002A2591"/>
    <w:rsid w:val="002A3C80"/>
    <w:rsid w:val="002A580C"/>
    <w:rsid w:val="002B4E55"/>
    <w:rsid w:val="002B5064"/>
    <w:rsid w:val="002B7DA1"/>
    <w:rsid w:val="002C17D6"/>
    <w:rsid w:val="002C3B4B"/>
    <w:rsid w:val="002C4397"/>
    <w:rsid w:val="002C44F2"/>
    <w:rsid w:val="002C596A"/>
    <w:rsid w:val="002C6828"/>
    <w:rsid w:val="002C6C94"/>
    <w:rsid w:val="002D6123"/>
    <w:rsid w:val="002D7A3D"/>
    <w:rsid w:val="002E1740"/>
    <w:rsid w:val="002F0233"/>
    <w:rsid w:val="002F0A06"/>
    <w:rsid w:val="002F16D2"/>
    <w:rsid w:val="002F18C6"/>
    <w:rsid w:val="002F63AF"/>
    <w:rsid w:val="002F76D1"/>
    <w:rsid w:val="003051AF"/>
    <w:rsid w:val="0030595E"/>
    <w:rsid w:val="00305FA4"/>
    <w:rsid w:val="00307061"/>
    <w:rsid w:val="003074D6"/>
    <w:rsid w:val="00307962"/>
    <w:rsid w:val="00310675"/>
    <w:rsid w:val="0031140A"/>
    <w:rsid w:val="003121EE"/>
    <w:rsid w:val="003136B6"/>
    <w:rsid w:val="00314EF8"/>
    <w:rsid w:val="00315E6C"/>
    <w:rsid w:val="003177BA"/>
    <w:rsid w:val="003200B4"/>
    <w:rsid w:val="003246A9"/>
    <w:rsid w:val="003250C2"/>
    <w:rsid w:val="003258CF"/>
    <w:rsid w:val="003301BC"/>
    <w:rsid w:val="00334124"/>
    <w:rsid w:val="00337CDB"/>
    <w:rsid w:val="003400F9"/>
    <w:rsid w:val="00343B2B"/>
    <w:rsid w:val="00343C18"/>
    <w:rsid w:val="00344C21"/>
    <w:rsid w:val="0035201C"/>
    <w:rsid w:val="00352C6F"/>
    <w:rsid w:val="003545E8"/>
    <w:rsid w:val="00355E69"/>
    <w:rsid w:val="0036184E"/>
    <w:rsid w:val="00361CD2"/>
    <w:rsid w:val="00365A57"/>
    <w:rsid w:val="00366E94"/>
    <w:rsid w:val="00370758"/>
    <w:rsid w:val="003714E3"/>
    <w:rsid w:val="00372219"/>
    <w:rsid w:val="00373C8D"/>
    <w:rsid w:val="00375663"/>
    <w:rsid w:val="003800F9"/>
    <w:rsid w:val="00381059"/>
    <w:rsid w:val="003833E9"/>
    <w:rsid w:val="0039155B"/>
    <w:rsid w:val="0039271E"/>
    <w:rsid w:val="003955BE"/>
    <w:rsid w:val="003A1B88"/>
    <w:rsid w:val="003A2646"/>
    <w:rsid w:val="003A79F5"/>
    <w:rsid w:val="003B687D"/>
    <w:rsid w:val="003C1333"/>
    <w:rsid w:val="003C197E"/>
    <w:rsid w:val="003C2618"/>
    <w:rsid w:val="003C4E41"/>
    <w:rsid w:val="003C4F41"/>
    <w:rsid w:val="003C56EE"/>
    <w:rsid w:val="003C56FC"/>
    <w:rsid w:val="003C6648"/>
    <w:rsid w:val="003D2188"/>
    <w:rsid w:val="003E13FC"/>
    <w:rsid w:val="003E18E0"/>
    <w:rsid w:val="003E2D01"/>
    <w:rsid w:val="003E3ACC"/>
    <w:rsid w:val="003E5BBB"/>
    <w:rsid w:val="003E5DE6"/>
    <w:rsid w:val="003E7038"/>
    <w:rsid w:val="003F0D78"/>
    <w:rsid w:val="003F0DB8"/>
    <w:rsid w:val="003F1527"/>
    <w:rsid w:val="003F295A"/>
    <w:rsid w:val="003F5635"/>
    <w:rsid w:val="003F61AE"/>
    <w:rsid w:val="003F6530"/>
    <w:rsid w:val="003F6655"/>
    <w:rsid w:val="003F7F2A"/>
    <w:rsid w:val="00403162"/>
    <w:rsid w:val="00410015"/>
    <w:rsid w:val="00413C6C"/>
    <w:rsid w:val="0041503A"/>
    <w:rsid w:val="00415631"/>
    <w:rsid w:val="00417136"/>
    <w:rsid w:val="00420397"/>
    <w:rsid w:val="00420510"/>
    <w:rsid w:val="0042109D"/>
    <w:rsid w:val="004229E3"/>
    <w:rsid w:val="00422DE7"/>
    <w:rsid w:val="004231FE"/>
    <w:rsid w:val="00423F27"/>
    <w:rsid w:val="00426ED5"/>
    <w:rsid w:val="00431720"/>
    <w:rsid w:val="00433AB1"/>
    <w:rsid w:val="00435CEB"/>
    <w:rsid w:val="00437BE1"/>
    <w:rsid w:val="0044119D"/>
    <w:rsid w:val="00441689"/>
    <w:rsid w:val="00446E8C"/>
    <w:rsid w:val="00451148"/>
    <w:rsid w:val="004577F2"/>
    <w:rsid w:val="00457FB3"/>
    <w:rsid w:val="00460435"/>
    <w:rsid w:val="004628EF"/>
    <w:rsid w:val="00465A59"/>
    <w:rsid w:val="00465D07"/>
    <w:rsid w:val="00470C3C"/>
    <w:rsid w:val="004745CD"/>
    <w:rsid w:val="004759E5"/>
    <w:rsid w:val="00477FAA"/>
    <w:rsid w:val="00482B9D"/>
    <w:rsid w:val="00485BF6"/>
    <w:rsid w:val="00490E22"/>
    <w:rsid w:val="004918B6"/>
    <w:rsid w:val="004937C7"/>
    <w:rsid w:val="00493DD1"/>
    <w:rsid w:val="0049435A"/>
    <w:rsid w:val="00496FD6"/>
    <w:rsid w:val="00497946"/>
    <w:rsid w:val="004A4C8C"/>
    <w:rsid w:val="004A5101"/>
    <w:rsid w:val="004A5E61"/>
    <w:rsid w:val="004A5F27"/>
    <w:rsid w:val="004B6255"/>
    <w:rsid w:val="004B741D"/>
    <w:rsid w:val="004C2153"/>
    <w:rsid w:val="004C2ED5"/>
    <w:rsid w:val="004C7969"/>
    <w:rsid w:val="004C7A8A"/>
    <w:rsid w:val="004D0D9E"/>
    <w:rsid w:val="004D12CB"/>
    <w:rsid w:val="004D2AC5"/>
    <w:rsid w:val="004D3BB8"/>
    <w:rsid w:val="004D5F2C"/>
    <w:rsid w:val="004E1E91"/>
    <w:rsid w:val="004E374F"/>
    <w:rsid w:val="004E43AC"/>
    <w:rsid w:val="004E5FF0"/>
    <w:rsid w:val="004E6D0D"/>
    <w:rsid w:val="004E7F31"/>
    <w:rsid w:val="004F076A"/>
    <w:rsid w:val="004F47E4"/>
    <w:rsid w:val="004F59B7"/>
    <w:rsid w:val="004F765F"/>
    <w:rsid w:val="00503663"/>
    <w:rsid w:val="00504638"/>
    <w:rsid w:val="005100DA"/>
    <w:rsid w:val="00512A38"/>
    <w:rsid w:val="00513D23"/>
    <w:rsid w:val="005169CC"/>
    <w:rsid w:val="005169EF"/>
    <w:rsid w:val="00520161"/>
    <w:rsid w:val="0052060C"/>
    <w:rsid w:val="00521697"/>
    <w:rsid w:val="005221D1"/>
    <w:rsid w:val="00522687"/>
    <w:rsid w:val="0052577B"/>
    <w:rsid w:val="0053179D"/>
    <w:rsid w:val="00541BE6"/>
    <w:rsid w:val="00546AFB"/>
    <w:rsid w:val="00550C30"/>
    <w:rsid w:val="0055299B"/>
    <w:rsid w:val="00554903"/>
    <w:rsid w:val="00554905"/>
    <w:rsid w:val="00557C49"/>
    <w:rsid w:val="00562579"/>
    <w:rsid w:val="00564C95"/>
    <w:rsid w:val="00565A0F"/>
    <w:rsid w:val="00566170"/>
    <w:rsid w:val="005678BB"/>
    <w:rsid w:val="00567E61"/>
    <w:rsid w:val="0057108C"/>
    <w:rsid w:val="00571FC7"/>
    <w:rsid w:val="00573315"/>
    <w:rsid w:val="00576ED8"/>
    <w:rsid w:val="005813D1"/>
    <w:rsid w:val="005849AC"/>
    <w:rsid w:val="0058638B"/>
    <w:rsid w:val="00593CDA"/>
    <w:rsid w:val="00593DB1"/>
    <w:rsid w:val="0059407B"/>
    <w:rsid w:val="00596CD5"/>
    <w:rsid w:val="00597D00"/>
    <w:rsid w:val="005A0AA5"/>
    <w:rsid w:val="005A1FE0"/>
    <w:rsid w:val="005A3645"/>
    <w:rsid w:val="005A3BF5"/>
    <w:rsid w:val="005A494D"/>
    <w:rsid w:val="005A65F9"/>
    <w:rsid w:val="005A7508"/>
    <w:rsid w:val="005B0B5B"/>
    <w:rsid w:val="005B3E50"/>
    <w:rsid w:val="005B6622"/>
    <w:rsid w:val="005B6FB6"/>
    <w:rsid w:val="005B7A16"/>
    <w:rsid w:val="005C3F3D"/>
    <w:rsid w:val="005C696E"/>
    <w:rsid w:val="005C6E12"/>
    <w:rsid w:val="005D01BF"/>
    <w:rsid w:val="005D0BFC"/>
    <w:rsid w:val="005D189D"/>
    <w:rsid w:val="005D2C33"/>
    <w:rsid w:val="005D515B"/>
    <w:rsid w:val="005D6369"/>
    <w:rsid w:val="005E0276"/>
    <w:rsid w:val="005E0CFC"/>
    <w:rsid w:val="005E22DD"/>
    <w:rsid w:val="005E2C00"/>
    <w:rsid w:val="005E388C"/>
    <w:rsid w:val="005E4367"/>
    <w:rsid w:val="005E5317"/>
    <w:rsid w:val="005E7FC7"/>
    <w:rsid w:val="005F31FE"/>
    <w:rsid w:val="005F6CE1"/>
    <w:rsid w:val="005F7DA3"/>
    <w:rsid w:val="006006AF"/>
    <w:rsid w:val="00601316"/>
    <w:rsid w:val="0060212A"/>
    <w:rsid w:val="0060517A"/>
    <w:rsid w:val="00605279"/>
    <w:rsid w:val="00605530"/>
    <w:rsid w:val="00605AFB"/>
    <w:rsid w:val="00613624"/>
    <w:rsid w:val="006149F9"/>
    <w:rsid w:val="006155D9"/>
    <w:rsid w:val="0061575E"/>
    <w:rsid w:val="006159E1"/>
    <w:rsid w:val="00615C4A"/>
    <w:rsid w:val="00616286"/>
    <w:rsid w:val="00616E11"/>
    <w:rsid w:val="0062159B"/>
    <w:rsid w:val="00623980"/>
    <w:rsid w:val="0062647A"/>
    <w:rsid w:val="00626D2B"/>
    <w:rsid w:val="0063570B"/>
    <w:rsid w:val="00640F46"/>
    <w:rsid w:val="006417DB"/>
    <w:rsid w:val="00641DE8"/>
    <w:rsid w:val="00643FF3"/>
    <w:rsid w:val="00644A7D"/>
    <w:rsid w:val="00654423"/>
    <w:rsid w:val="00654AED"/>
    <w:rsid w:val="0065606E"/>
    <w:rsid w:val="00657054"/>
    <w:rsid w:val="00662150"/>
    <w:rsid w:val="006622AC"/>
    <w:rsid w:val="00662C25"/>
    <w:rsid w:val="00663838"/>
    <w:rsid w:val="00664F36"/>
    <w:rsid w:val="006703FD"/>
    <w:rsid w:val="00670F54"/>
    <w:rsid w:val="00671E45"/>
    <w:rsid w:val="00672554"/>
    <w:rsid w:val="00672F1D"/>
    <w:rsid w:val="006737F8"/>
    <w:rsid w:val="00677EF5"/>
    <w:rsid w:val="006803DA"/>
    <w:rsid w:val="00681AC4"/>
    <w:rsid w:val="006832F5"/>
    <w:rsid w:val="006835CA"/>
    <w:rsid w:val="00683AD0"/>
    <w:rsid w:val="00683B97"/>
    <w:rsid w:val="0068455C"/>
    <w:rsid w:val="006858DD"/>
    <w:rsid w:val="00685FCF"/>
    <w:rsid w:val="006862DE"/>
    <w:rsid w:val="006904DA"/>
    <w:rsid w:val="0069627D"/>
    <w:rsid w:val="006962C3"/>
    <w:rsid w:val="006A4FC4"/>
    <w:rsid w:val="006A5304"/>
    <w:rsid w:val="006A5BD9"/>
    <w:rsid w:val="006A72E8"/>
    <w:rsid w:val="006B1850"/>
    <w:rsid w:val="006B3DA4"/>
    <w:rsid w:val="006B7AD7"/>
    <w:rsid w:val="006C1D23"/>
    <w:rsid w:val="006C20A1"/>
    <w:rsid w:val="006C3D59"/>
    <w:rsid w:val="006C72D5"/>
    <w:rsid w:val="006D38B5"/>
    <w:rsid w:val="006D59B5"/>
    <w:rsid w:val="006D6DF6"/>
    <w:rsid w:val="006E0372"/>
    <w:rsid w:val="006E08F1"/>
    <w:rsid w:val="006E0F38"/>
    <w:rsid w:val="006E2187"/>
    <w:rsid w:val="006E321E"/>
    <w:rsid w:val="006E4078"/>
    <w:rsid w:val="006E6169"/>
    <w:rsid w:val="006E75C8"/>
    <w:rsid w:val="006E7CD9"/>
    <w:rsid w:val="006F4FEC"/>
    <w:rsid w:val="00703702"/>
    <w:rsid w:val="00704425"/>
    <w:rsid w:val="00710354"/>
    <w:rsid w:val="007111AA"/>
    <w:rsid w:val="007168DB"/>
    <w:rsid w:val="007229FF"/>
    <w:rsid w:val="00723CD2"/>
    <w:rsid w:val="00724203"/>
    <w:rsid w:val="00725918"/>
    <w:rsid w:val="00726778"/>
    <w:rsid w:val="00727E1B"/>
    <w:rsid w:val="00730634"/>
    <w:rsid w:val="0073098F"/>
    <w:rsid w:val="0073170A"/>
    <w:rsid w:val="00732954"/>
    <w:rsid w:val="00735878"/>
    <w:rsid w:val="00735E39"/>
    <w:rsid w:val="0073780E"/>
    <w:rsid w:val="007449E2"/>
    <w:rsid w:val="00746C6E"/>
    <w:rsid w:val="00747F0D"/>
    <w:rsid w:val="00750858"/>
    <w:rsid w:val="0075287E"/>
    <w:rsid w:val="007535A0"/>
    <w:rsid w:val="00755D69"/>
    <w:rsid w:val="007617BA"/>
    <w:rsid w:val="00763FAC"/>
    <w:rsid w:val="00765BD2"/>
    <w:rsid w:val="00767E51"/>
    <w:rsid w:val="00771486"/>
    <w:rsid w:val="007715E6"/>
    <w:rsid w:val="00771BF0"/>
    <w:rsid w:val="00775F52"/>
    <w:rsid w:val="007772C9"/>
    <w:rsid w:val="00777518"/>
    <w:rsid w:val="00782351"/>
    <w:rsid w:val="0078309E"/>
    <w:rsid w:val="007836C0"/>
    <w:rsid w:val="00783C6E"/>
    <w:rsid w:val="007936D9"/>
    <w:rsid w:val="00794794"/>
    <w:rsid w:val="007A2A3D"/>
    <w:rsid w:val="007A44A5"/>
    <w:rsid w:val="007A5938"/>
    <w:rsid w:val="007A6F4F"/>
    <w:rsid w:val="007A7BA3"/>
    <w:rsid w:val="007B6904"/>
    <w:rsid w:val="007C2CD1"/>
    <w:rsid w:val="007C443B"/>
    <w:rsid w:val="007C58C9"/>
    <w:rsid w:val="007C682E"/>
    <w:rsid w:val="007C7644"/>
    <w:rsid w:val="007D2C49"/>
    <w:rsid w:val="007D721A"/>
    <w:rsid w:val="007E16F1"/>
    <w:rsid w:val="007E1ADF"/>
    <w:rsid w:val="007E2238"/>
    <w:rsid w:val="007E720A"/>
    <w:rsid w:val="007F1529"/>
    <w:rsid w:val="007F210B"/>
    <w:rsid w:val="007F2C3A"/>
    <w:rsid w:val="007F2E9E"/>
    <w:rsid w:val="007F317B"/>
    <w:rsid w:val="007F7747"/>
    <w:rsid w:val="0080127C"/>
    <w:rsid w:val="008137A3"/>
    <w:rsid w:val="00815764"/>
    <w:rsid w:val="00815F68"/>
    <w:rsid w:val="00817341"/>
    <w:rsid w:val="00822968"/>
    <w:rsid w:val="0082354F"/>
    <w:rsid w:val="0082467B"/>
    <w:rsid w:val="00824A56"/>
    <w:rsid w:val="00824E88"/>
    <w:rsid w:val="00825279"/>
    <w:rsid w:val="00830137"/>
    <w:rsid w:val="0083034B"/>
    <w:rsid w:val="008303E2"/>
    <w:rsid w:val="00830861"/>
    <w:rsid w:val="00831966"/>
    <w:rsid w:val="00836D8C"/>
    <w:rsid w:val="0083703F"/>
    <w:rsid w:val="00840E78"/>
    <w:rsid w:val="00841B86"/>
    <w:rsid w:val="00842926"/>
    <w:rsid w:val="008437BA"/>
    <w:rsid w:val="008439DF"/>
    <w:rsid w:val="0084514B"/>
    <w:rsid w:val="008473D3"/>
    <w:rsid w:val="00857A94"/>
    <w:rsid w:val="00857E98"/>
    <w:rsid w:val="00857FFE"/>
    <w:rsid w:val="00861668"/>
    <w:rsid w:val="00867AFD"/>
    <w:rsid w:val="008738FB"/>
    <w:rsid w:val="00874878"/>
    <w:rsid w:val="0087538A"/>
    <w:rsid w:val="00876070"/>
    <w:rsid w:val="008803E2"/>
    <w:rsid w:val="008853EF"/>
    <w:rsid w:val="0088579E"/>
    <w:rsid w:val="0088783F"/>
    <w:rsid w:val="00890D5E"/>
    <w:rsid w:val="00892660"/>
    <w:rsid w:val="008930F6"/>
    <w:rsid w:val="00894250"/>
    <w:rsid w:val="0089580A"/>
    <w:rsid w:val="00896CD8"/>
    <w:rsid w:val="008A13D1"/>
    <w:rsid w:val="008A3523"/>
    <w:rsid w:val="008A4AFD"/>
    <w:rsid w:val="008A4C07"/>
    <w:rsid w:val="008A6BC3"/>
    <w:rsid w:val="008A7F56"/>
    <w:rsid w:val="008B0516"/>
    <w:rsid w:val="008B3D90"/>
    <w:rsid w:val="008B3F15"/>
    <w:rsid w:val="008B458A"/>
    <w:rsid w:val="008B5262"/>
    <w:rsid w:val="008C4D27"/>
    <w:rsid w:val="008C5C8A"/>
    <w:rsid w:val="008C5D2F"/>
    <w:rsid w:val="008C61A8"/>
    <w:rsid w:val="008D2017"/>
    <w:rsid w:val="008D2899"/>
    <w:rsid w:val="008D3A00"/>
    <w:rsid w:val="008D4B46"/>
    <w:rsid w:val="008D4FB1"/>
    <w:rsid w:val="008D52F4"/>
    <w:rsid w:val="008D7897"/>
    <w:rsid w:val="008E20E6"/>
    <w:rsid w:val="008E2107"/>
    <w:rsid w:val="008E475F"/>
    <w:rsid w:val="008E4EE9"/>
    <w:rsid w:val="008E5D5F"/>
    <w:rsid w:val="008E7E77"/>
    <w:rsid w:val="008F02B5"/>
    <w:rsid w:val="008F1537"/>
    <w:rsid w:val="008F1AA7"/>
    <w:rsid w:val="008F3E66"/>
    <w:rsid w:val="008F6C12"/>
    <w:rsid w:val="008F6D03"/>
    <w:rsid w:val="009004EE"/>
    <w:rsid w:val="009007AD"/>
    <w:rsid w:val="009008BE"/>
    <w:rsid w:val="00900D21"/>
    <w:rsid w:val="00900F69"/>
    <w:rsid w:val="0090655E"/>
    <w:rsid w:val="0090733A"/>
    <w:rsid w:val="00911A5F"/>
    <w:rsid w:val="0091372A"/>
    <w:rsid w:val="00914995"/>
    <w:rsid w:val="009161B6"/>
    <w:rsid w:val="00920EEB"/>
    <w:rsid w:val="009228AB"/>
    <w:rsid w:val="009229AB"/>
    <w:rsid w:val="009231AB"/>
    <w:rsid w:val="00924643"/>
    <w:rsid w:val="00926465"/>
    <w:rsid w:val="00927A8D"/>
    <w:rsid w:val="00934617"/>
    <w:rsid w:val="009401D5"/>
    <w:rsid w:val="0094051C"/>
    <w:rsid w:val="00942351"/>
    <w:rsid w:val="00943006"/>
    <w:rsid w:val="00944985"/>
    <w:rsid w:val="00945ABA"/>
    <w:rsid w:val="00945DA7"/>
    <w:rsid w:val="00951B94"/>
    <w:rsid w:val="009533D6"/>
    <w:rsid w:val="00956E76"/>
    <w:rsid w:val="009573D6"/>
    <w:rsid w:val="00957DA6"/>
    <w:rsid w:val="009623DE"/>
    <w:rsid w:val="0096291D"/>
    <w:rsid w:val="009632C8"/>
    <w:rsid w:val="0096458F"/>
    <w:rsid w:val="00970C66"/>
    <w:rsid w:val="009743EE"/>
    <w:rsid w:val="0097461B"/>
    <w:rsid w:val="00977388"/>
    <w:rsid w:val="009774DD"/>
    <w:rsid w:val="009816F7"/>
    <w:rsid w:val="00991095"/>
    <w:rsid w:val="009933AC"/>
    <w:rsid w:val="00993C09"/>
    <w:rsid w:val="009941FE"/>
    <w:rsid w:val="009A282E"/>
    <w:rsid w:val="009A2CE2"/>
    <w:rsid w:val="009A4A44"/>
    <w:rsid w:val="009B1F4D"/>
    <w:rsid w:val="009B3EDD"/>
    <w:rsid w:val="009B5B6B"/>
    <w:rsid w:val="009B662F"/>
    <w:rsid w:val="009B68E3"/>
    <w:rsid w:val="009B7377"/>
    <w:rsid w:val="009B764C"/>
    <w:rsid w:val="009C0825"/>
    <w:rsid w:val="009C0A37"/>
    <w:rsid w:val="009C395F"/>
    <w:rsid w:val="009C44F3"/>
    <w:rsid w:val="009C6667"/>
    <w:rsid w:val="009D3549"/>
    <w:rsid w:val="009D384D"/>
    <w:rsid w:val="009D4718"/>
    <w:rsid w:val="009D49A3"/>
    <w:rsid w:val="009D4A2D"/>
    <w:rsid w:val="009D6D4C"/>
    <w:rsid w:val="009E2B26"/>
    <w:rsid w:val="009E611E"/>
    <w:rsid w:val="009E75F2"/>
    <w:rsid w:val="009E7CAA"/>
    <w:rsid w:val="009F0FEB"/>
    <w:rsid w:val="009F1CB7"/>
    <w:rsid w:val="009F1DC3"/>
    <w:rsid w:val="009F299F"/>
    <w:rsid w:val="009F36D7"/>
    <w:rsid w:val="009F4063"/>
    <w:rsid w:val="009F4AF2"/>
    <w:rsid w:val="009F7846"/>
    <w:rsid w:val="009F79B0"/>
    <w:rsid w:val="00A00F96"/>
    <w:rsid w:val="00A01378"/>
    <w:rsid w:val="00A01C47"/>
    <w:rsid w:val="00A0209B"/>
    <w:rsid w:val="00A03655"/>
    <w:rsid w:val="00A051BD"/>
    <w:rsid w:val="00A121B3"/>
    <w:rsid w:val="00A139E4"/>
    <w:rsid w:val="00A161AF"/>
    <w:rsid w:val="00A17097"/>
    <w:rsid w:val="00A17919"/>
    <w:rsid w:val="00A21747"/>
    <w:rsid w:val="00A22E93"/>
    <w:rsid w:val="00A22FB1"/>
    <w:rsid w:val="00A278B9"/>
    <w:rsid w:val="00A33E3B"/>
    <w:rsid w:val="00A34569"/>
    <w:rsid w:val="00A4208F"/>
    <w:rsid w:val="00A449F5"/>
    <w:rsid w:val="00A53B50"/>
    <w:rsid w:val="00A54765"/>
    <w:rsid w:val="00A54B4A"/>
    <w:rsid w:val="00A573D6"/>
    <w:rsid w:val="00A63F51"/>
    <w:rsid w:val="00A6438B"/>
    <w:rsid w:val="00A64EBD"/>
    <w:rsid w:val="00A659A3"/>
    <w:rsid w:val="00A66593"/>
    <w:rsid w:val="00A67E5C"/>
    <w:rsid w:val="00A70DB8"/>
    <w:rsid w:val="00A82151"/>
    <w:rsid w:val="00A86205"/>
    <w:rsid w:val="00A86A97"/>
    <w:rsid w:val="00A87A3B"/>
    <w:rsid w:val="00A87C53"/>
    <w:rsid w:val="00A92D31"/>
    <w:rsid w:val="00A947E7"/>
    <w:rsid w:val="00A95251"/>
    <w:rsid w:val="00A95499"/>
    <w:rsid w:val="00A95654"/>
    <w:rsid w:val="00A9716C"/>
    <w:rsid w:val="00AA1A33"/>
    <w:rsid w:val="00AA3858"/>
    <w:rsid w:val="00AA4E6C"/>
    <w:rsid w:val="00AA654A"/>
    <w:rsid w:val="00AB0D7F"/>
    <w:rsid w:val="00AB102C"/>
    <w:rsid w:val="00AB307F"/>
    <w:rsid w:val="00AB37C6"/>
    <w:rsid w:val="00AB66EB"/>
    <w:rsid w:val="00AB7FA7"/>
    <w:rsid w:val="00AB7FCD"/>
    <w:rsid w:val="00AC017D"/>
    <w:rsid w:val="00AC3471"/>
    <w:rsid w:val="00AC4424"/>
    <w:rsid w:val="00AD09DE"/>
    <w:rsid w:val="00AD503E"/>
    <w:rsid w:val="00AD53BD"/>
    <w:rsid w:val="00AE48B2"/>
    <w:rsid w:val="00AE4D9D"/>
    <w:rsid w:val="00AE73FD"/>
    <w:rsid w:val="00AF0BCA"/>
    <w:rsid w:val="00AF0EF9"/>
    <w:rsid w:val="00AF17F8"/>
    <w:rsid w:val="00AF1DE5"/>
    <w:rsid w:val="00AF2789"/>
    <w:rsid w:val="00AF3FD5"/>
    <w:rsid w:val="00AF48B0"/>
    <w:rsid w:val="00AF5FE9"/>
    <w:rsid w:val="00B05CD3"/>
    <w:rsid w:val="00B078C2"/>
    <w:rsid w:val="00B10100"/>
    <w:rsid w:val="00B107B8"/>
    <w:rsid w:val="00B14C66"/>
    <w:rsid w:val="00B20CFA"/>
    <w:rsid w:val="00B21E2E"/>
    <w:rsid w:val="00B272EE"/>
    <w:rsid w:val="00B30F12"/>
    <w:rsid w:val="00B312E8"/>
    <w:rsid w:val="00B31E75"/>
    <w:rsid w:val="00B35DA9"/>
    <w:rsid w:val="00B41397"/>
    <w:rsid w:val="00B4160E"/>
    <w:rsid w:val="00B42132"/>
    <w:rsid w:val="00B4484F"/>
    <w:rsid w:val="00B4493D"/>
    <w:rsid w:val="00B45B73"/>
    <w:rsid w:val="00B45EC2"/>
    <w:rsid w:val="00B46ABF"/>
    <w:rsid w:val="00B52D8D"/>
    <w:rsid w:val="00B61A54"/>
    <w:rsid w:val="00B61CAC"/>
    <w:rsid w:val="00B642A2"/>
    <w:rsid w:val="00B7021F"/>
    <w:rsid w:val="00B707A1"/>
    <w:rsid w:val="00B70A01"/>
    <w:rsid w:val="00B7130D"/>
    <w:rsid w:val="00B71D9E"/>
    <w:rsid w:val="00B76775"/>
    <w:rsid w:val="00B773E8"/>
    <w:rsid w:val="00B77F61"/>
    <w:rsid w:val="00B816F9"/>
    <w:rsid w:val="00B827D6"/>
    <w:rsid w:val="00B82BEC"/>
    <w:rsid w:val="00B82E63"/>
    <w:rsid w:val="00B8395E"/>
    <w:rsid w:val="00B85B9F"/>
    <w:rsid w:val="00B90E52"/>
    <w:rsid w:val="00B9224C"/>
    <w:rsid w:val="00B923C2"/>
    <w:rsid w:val="00B93EB8"/>
    <w:rsid w:val="00B94142"/>
    <w:rsid w:val="00B944B6"/>
    <w:rsid w:val="00B969C2"/>
    <w:rsid w:val="00B96CCB"/>
    <w:rsid w:val="00B97352"/>
    <w:rsid w:val="00BA1370"/>
    <w:rsid w:val="00BA30A2"/>
    <w:rsid w:val="00BA5D3A"/>
    <w:rsid w:val="00BA78FB"/>
    <w:rsid w:val="00BB29D0"/>
    <w:rsid w:val="00BB31BF"/>
    <w:rsid w:val="00BB3EE6"/>
    <w:rsid w:val="00BB4C76"/>
    <w:rsid w:val="00BB5BD6"/>
    <w:rsid w:val="00BB66E0"/>
    <w:rsid w:val="00BB685D"/>
    <w:rsid w:val="00BB7667"/>
    <w:rsid w:val="00BB7817"/>
    <w:rsid w:val="00BC088F"/>
    <w:rsid w:val="00BC12B6"/>
    <w:rsid w:val="00BC1AA8"/>
    <w:rsid w:val="00BC27B6"/>
    <w:rsid w:val="00BC5BFE"/>
    <w:rsid w:val="00BD0A6F"/>
    <w:rsid w:val="00BD192B"/>
    <w:rsid w:val="00BD4A40"/>
    <w:rsid w:val="00BE17A1"/>
    <w:rsid w:val="00BE4135"/>
    <w:rsid w:val="00BE64EE"/>
    <w:rsid w:val="00BE758C"/>
    <w:rsid w:val="00BF2F71"/>
    <w:rsid w:val="00BF3635"/>
    <w:rsid w:val="00BF3A3E"/>
    <w:rsid w:val="00BF52D1"/>
    <w:rsid w:val="00BF609C"/>
    <w:rsid w:val="00BF7855"/>
    <w:rsid w:val="00BF7F29"/>
    <w:rsid w:val="00C0116F"/>
    <w:rsid w:val="00C03234"/>
    <w:rsid w:val="00C16E2A"/>
    <w:rsid w:val="00C17EE0"/>
    <w:rsid w:val="00C22449"/>
    <w:rsid w:val="00C22E47"/>
    <w:rsid w:val="00C24C50"/>
    <w:rsid w:val="00C274F2"/>
    <w:rsid w:val="00C279E0"/>
    <w:rsid w:val="00C33712"/>
    <w:rsid w:val="00C34307"/>
    <w:rsid w:val="00C375A8"/>
    <w:rsid w:val="00C40A76"/>
    <w:rsid w:val="00C40D47"/>
    <w:rsid w:val="00C433AA"/>
    <w:rsid w:val="00C52B67"/>
    <w:rsid w:val="00C53C3D"/>
    <w:rsid w:val="00C54E37"/>
    <w:rsid w:val="00C57212"/>
    <w:rsid w:val="00C6244A"/>
    <w:rsid w:val="00C65C7B"/>
    <w:rsid w:val="00C71983"/>
    <w:rsid w:val="00C72786"/>
    <w:rsid w:val="00C738BF"/>
    <w:rsid w:val="00C81556"/>
    <w:rsid w:val="00C81FE0"/>
    <w:rsid w:val="00C82152"/>
    <w:rsid w:val="00C8420D"/>
    <w:rsid w:val="00C9111E"/>
    <w:rsid w:val="00C92DE6"/>
    <w:rsid w:val="00C93407"/>
    <w:rsid w:val="00C93CB2"/>
    <w:rsid w:val="00C966D0"/>
    <w:rsid w:val="00C96895"/>
    <w:rsid w:val="00C977CC"/>
    <w:rsid w:val="00CA1E84"/>
    <w:rsid w:val="00CA47BD"/>
    <w:rsid w:val="00CA4BB0"/>
    <w:rsid w:val="00CB2885"/>
    <w:rsid w:val="00CB4303"/>
    <w:rsid w:val="00CB6D5C"/>
    <w:rsid w:val="00CC1ABE"/>
    <w:rsid w:val="00CD0846"/>
    <w:rsid w:val="00CD283C"/>
    <w:rsid w:val="00CD34CE"/>
    <w:rsid w:val="00CD38C3"/>
    <w:rsid w:val="00CD592D"/>
    <w:rsid w:val="00CD7832"/>
    <w:rsid w:val="00CD7833"/>
    <w:rsid w:val="00CD78B2"/>
    <w:rsid w:val="00CE0E46"/>
    <w:rsid w:val="00CE1588"/>
    <w:rsid w:val="00CE1712"/>
    <w:rsid w:val="00CE2C73"/>
    <w:rsid w:val="00CE493D"/>
    <w:rsid w:val="00CE49E1"/>
    <w:rsid w:val="00CE62F3"/>
    <w:rsid w:val="00CE71DF"/>
    <w:rsid w:val="00CE786C"/>
    <w:rsid w:val="00CF1B50"/>
    <w:rsid w:val="00CF227E"/>
    <w:rsid w:val="00CF3C2A"/>
    <w:rsid w:val="00D00F02"/>
    <w:rsid w:val="00D01ABC"/>
    <w:rsid w:val="00D05543"/>
    <w:rsid w:val="00D05A23"/>
    <w:rsid w:val="00D07638"/>
    <w:rsid w:val="00D11BCD"/>
    <w:rsid w:val="00D12AE7"/>
    <w:rsid w:val="00D13803"/>
    <w:rsid w:val="00D138D5"/>
    <w:rsid w:val="00D17654"/>
    <w:rsid w:val="00D20E68"/>
    <w:rsid w:val="00D20E6B"/>
    <w:rsid w:val="00D21B53"/>
    <w:rsid w:val="00D21B87"/>
    <w:rsid w:val="00D22EBF"/>
    <w:rsid w:val="00D230C4"/>
    <w:rsid w:val="00D24DA7"/>
    <w:rsid w:val="00D328D8"/>
    <w:rsid w:val="00D360B6"/>
    <w:rsid w:val="00D368D8"/>
    <w:rsid w:val="00D36CC1"/>
    <w:rsid w:val="00D37E91"/>
    <w:rsid w:val="00D41BBC"/>
    <w:rsid w:val="00D43980"/>
    <w:rsid w:val="00D6159B"/>
    <w:rsid w:val="00D631F2"/>
    <w:rsid w:val="00D64F05"/>
    <w:rsid w:val="00D7724A"/>
    <w:rsid w:val="00D80A82"/>
    <w:rsid w:val="00D81740"/>
    <w:rsid w:val="00D836FC"/>
    <w:rsid w:val="00D907F9"/>
    <w:rsid w:val="00D9319D"/>
    <w:rsid w:val="00D93A93"/>
    <w:rsid w:val="00D95EDD"/>
    <w:rsid w:val="00D97FAB"/>
    <w:rsid w:val="00DA031C"/>
    <w:rsid w:val="00DA0BC0"/>
    <w:rsid w:val="00DA196D"/>
    <w:rsid w:val="00DA19B4"/>
    <w:rsid w:val="00DA2DC2"/>
    <w:rsid w:val="00DA42CA"/>
    <w:rsid w:val="00DA67C6"/>
    <w:rsid w:val="00DA6BB4"/>
    <w:rsid w:val="00DB01F1"/>
    <w:rsid w:val="00DB42B3"/>
    <w:rsid w:val="00DB762A"/>
    <w:rsid w:val="00DC0CE5"/>
    <w:rsid w:val="00DC11BA"/>
    <w:rsid w:val="00DC157F"/>
    <w:rsid w:val="00DC4318"/>
    <w:rsid w:val="00DC4C5B"/>
    <w:rsid w:val="00DC6D39"/>
    <w:rsid w:val="00DC7537"/>
    <w:rsid w:val="00DD1E11"/>
    <w:rsid w:val="00DD1F23"/>
    <w:rsid w:val="00DD2332"/>
    <w:rsid w:val="00DD4E26"/>
    <w:rsid w:val="00DD5AA5"/>
    <w:rsid w:val="00DD7CEE"/>
    <w:rsid w:val="00DD7E66"/>
    <w:rsid w:val="00DE22D1"/>
    <w:rsid w:val="00DE4450"/>
    <w:rsid w:val="00DE6325"/>
    <w:rsid w:val="00DE64A0"/>
    <w:rsid w:val="00DE7942"/>
    <w:rsid w:val="00DF1069"/>
    <w:rsid w:val="00DF1315"/>
    <w:rsid w:val="00DF4219"/>
    <w:rsid w:val="00DF4D33"/>
    <w:rsid w:val="00DF6693"/>
    <w:rsid w:val="00DF7173"/>
    <w:rsid w:val="00E01480"/>
    <w:rsid w:val="00E01C22"/>
    <w:rsid w:val="00E04820"/>
    <w:rsid w:val="00E16B06"/>
    <w:rsid w:val="00E17433"/>
    <w:rsid w:val="00E175F3"/>
    <w:rsid w:val="00E1764A"/>
    <w:rsid w:val="00E17A63"/>
    <w:rsid w:val="00E22FB3"/>
    <w:rsid w:val="00E25055"/>
    <w:rsid w:val="00E27804"/>
    <w:rsid w:val="00E30811"/>
    <w:rsid w:val="00E30BDF"/>
    <w:rsid w:val="00E34CCB"/>
    <w:rsid w:val="00E35B74"/>
    <w:rsid w:val="00E36AC7"/>
    <w:rsid w:val="00E40DAD"/>
    <w:rsid w:val="00E40EA8"/>
    <w:rsid w:val="00E416CC"/>
    <w:rsid w:val="00E4189D"/>
    <w:rsid w:val="00E52032"/>
    <w:rsid w:val="00E53FFC"/>
    <w:rsid w:val="00E55F77"/>
    <w:rsid w:val="00E569D2"/>
    <w:rsid w:val="00E57E5C"/>
    <w:rsid w:val="00E6069E"/>
    <w:rsid w:val="00E6271A"/>
    <w:rsid w:val="00E664DC"/>
    <w:rsid w:val="00E675E6"/>
    <w:rsid w:val="00E677EA"/>
    <w:rsid w:val="00E72112"/>
    <w:rsid w:val="00E72DBE"/>
    <w:rsid w:val="00E74AD6"/>
    <w:rsid w:val="00E758F3"/>
    <w:rsid w:val="00E776EF"/>
    <w:rsid w:val="00E812F3"/>
    <w:rsid w:val="00E8175D"/>
    <w:rsid w:val="00E81E07"/>
    <w:rsid w:val="00E82072"/>
    <w:rsid w:val="00E821DE"/>
    <w:rsid w:val="00E83E15"/>
    <w:rsid w:val="00E853B4"/>
    <w:rsid w:val="00E85985"/>
    <w:rsid w:val="00E868E3"/>
    <w:rsid w:val="00E87BC3"/>
    <w:rsid w:val="00E90D67"/>
    <w:rsid w:val="00E94C2D"/>
    <w:rsid w:val="00E955DB"/>
    <w:rsid w:val="00E96106"/>
    <w:rsid w:val="00E96275"/>
    <w:rsid w:val="00EA0258"/>
    <w:rsid w:val="00EA098E"/>
    <w:rsid w:val="00EA1BD8"/>
    <w:rsid w:val="00EA4EBD"/>
    <w:rsid w:val="00EA4F11"/>
    <w:rsid w:val="00EA7BFF"/>
    <w:rsid w:val="00EA7C3B"/>
    <w:rsid w:val="00EB124C"/>
    <w:rsid w:val="00EB13EE"/>
    <w:rsid w:val="00EB2CF4"/>
    <w:rsid w:val="00EB4101"/>
    <w:rsid w:val="00EB5FC8"/>
    <w:rsid w:val="00EB7F06"/>
    <w:rsid w:val="00EC3004"/>
    <w:rsid w:val="00EC32F1"/>
    <w:rsid w:val="00EC3E30"/>
    <w:rsid w:val="00EC3FA6"/>
    <w:rsid w:val="00ED48D2"/>
    <w:rsid w:val="00EE06BA"/>
    <w:rsid w:val="00EE68C9"/>
    <w:rsid w:val="00EE7651"/>
    <w:rsid w:val="00EF0651"/>
    <w:rsid w:val="00EF272F"/>
    <w:rsid w:val="00EF3064"/>
    <w:rsid w:val="00F02C96"/>
    <w:rsid w:val="00F06E8A"/>
    <w:rsid w:val="00F10290"/>
    <w:rsid w:val="00F137A6"/>
    <w:rsid w:val="00F13B92"/>
    <w:rsid w:val="00F16ED2"/>
    <w:rsid w:val="00F207E6"/>
    <w:rsid w:val="00F2083B"/>
    <w:rsid w:val="00F2259F"/>
    <w:rsid w:val="00F236E9"/>
    <w:rsid w:val="00F2375F"/>
    <w:rsid w:val="00F2378F"/>
    <w:rsid w:val="00F23CF9"/>
    <w:rsid w:val="00F25BBF"/>
    <w:rsid w:val="00F30643"/>
    <w:rsid w:val="00F32816"/>
    <w:rsid w:val="00F35017"/>
    <w:rsid w:val="00F35AA5"/>
    <w:rsid w:val="00F37BBF"/>
    <w:rsid w:val="00F41714"/>
    <w:rsid w:val="00F44C85"/>
    <w:rsid w:val="00F46391"/>
    <w:rsid w:val="00F5464C"/>
    <w:rsid w:val="00F644B5"/>
    <w:rsid w:val="00F67F01"/>
    <w:rsid w:val="00F73DF0"/>
    <w:rsid w:val="00F74DFA"/>
    <w:rsid w:val="00F75026"/>
    <w:rsid w:val="00F762AB"/>
    <w:rsid w:val="00F76605"/>
    <w:rsid w:val="00F76EFC"/>
    <w:rsid w:val="00F77236"/>
    <w:rsid w:val="00F838E6"/>
    <w:rsid w:val="00F8723F"/>
    <w:rsid w:val="00F92934"/>
    <w:rsid w:val="00F942BB"/>
    <w:rsid w:val="00F95174"/>
    <w:rsid w:val="00FA1E41"/>
    <w:rsid w:val="00FA3C0E"/>
    <w:rsid w:val="00FA3F22"/>
    <w:rsid w:val="00FA71BB"/>
    <w:rsid w:val="00FA76C6"/>
    <w:rsid w:val="00FB336A"/>
    <w:rsid w:val="00FC12B4"/>
    <w:rsid w:val="00FC2B6C"/>
    <w:rsid w:val="00FC539A"/>
    <w:rsid w:val="00FC5CE0"/>
    <w:rsid w:val="00FC63E2"/>
    <w:rsid w:val="00FC6F2A"/>
    <w:rsid w:val="00FC79C7"/>
    <w:rsid w:val="00FD002E"/>
    <w:rsid w:val="00FD04CB"/>
    <w:rsid w:val="00FD08F3"/>
    <w:rsid w:val="00FD0E24"/>
    <w:rsid w:val="00FD1581"/>
    <w:rsid w:val="00FD67AB"/>
    <w:rsid w:val="00FD7139"/>
    <w:rsid w:val="00FD7CC9"/>
    <w:rsid w:val="00FD7F5D"/>
    <w:rsid w:val="00FE09B7"/>
    <w:rsid w:val="00FF0132"/>
    <w:rsid w:val="00FF013B"/>
    <w:rsid w:val="00FF06CE"/>
    <w:rsid w:val="00FF0A5A"/>
    <w:rsid w:val="00FF1167"/>
    <w:rsid w:val="00FF1B01"/>
    <w:rsid w:val="00FF5153"/>
    <w:rsid w:val="00FF78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7910AD6"/>
  <w15:docId w15:val="{3FB58935-BC65-4FD8-AA12-68D78D084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49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43980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CE493D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ind w:right="144"/>
      <w:jc w:val="both"/>
    </w:pPr>
    <w:rPr>
      <w:rFonts w:ascii="Courier New" w:hAnsi="Courier New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E493D"/>
    <w:rPr>
      <w:rFonts w:ascii="Courier New" w:eastAsia="Times New Roman" w:hAnsi="Courier New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CE493D"/>
    <w:pPr>
      <w:tabs>
        <w:tab w:val="center" w:pos="4536"/>
        <w:tab w:val="right" w:pos="9072"/>
      </w:tabs>
    </w:pPr>
    <w:rPr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CE493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CE493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CE493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CE493D"/>
    <w:rPr>
      <w:rFonts w:ascii="Arial" w:hAnsi="Arial" w:cs="Arial" w:hint="default"/>
      <w:i w:val="0"/>
      <w:iCs w:val="0"/>
      <w:strike w:val="0"/>
      <w:dstrike w:val="0"/>
      <w:color w:val="0000FF"/>
      <w:sz w:val="14"/>
      <w:szCs w:val="14"/>
      <w:u w:val="none"/>
      <w:effect w:val="none"/>
    </w:rPr>
  </w:style>
  <w:style w:type="paragraph" w:styleId="Textpoznpodarou">
    <w:name w:val="footnote text"/>
    <w:basedOn w:val="Normln"/>
    <w:link w:val="TextpoznpodarouChar"/>
    <w:semiHidden/>
    <w:rsid w:val="00CE493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E493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CE493D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E493D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CE493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49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493D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226F5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26F5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26F5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6F5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26F5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DF66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277D9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277D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0277D9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D4398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adpis">
    <w:name w:val="Nadpis"/>
    <w:basedOn w:val="Normln"/>
    <w:rsid w:val="00A17097"/>
    <w:pPr>
      <w:spacing w:after="120"/>
      <w:jc w:val="center"/>
    </w:pPr>
    <w:rPr>
      <w:b/>
      <w:szCs w:val="20"/>
    </w:rPr>
  </w:style>
  <w:style w:type="paragraph" w:customStyle="1" w:styleId="odrkyChar">
    <w:name w:val="odrážky Char"/>
    <w:basedOn w:val="Zkladntextodsazen"/>
    <w:rsid w:val="006155D9"/>
    <w:pPr>
      <w:spacing w:before="120"/>
      <w:ind w:left="0"/>
      <w:jc w:val="both"/>
    </w:pPr>
    <w:rPr>
      <w:rFonts w:ascii="Arial" w:hAnsi="Arial" w:cs="Arial"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155D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155D9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5D1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Normln"/>
    <w:next w:val="Nadpis"/>
    <w:link w:val="Styl1Char"/>
    <w:qFormat/>
    <w:rsid w:val="001B6A39"/>
    <w:pPr>
      <w:jc w:val="center"/>
    </w:pPr>
    <w:rPr>
      <w:rFonts w:ascii="Arial" w:hAnsi="Arial" w:cs="Arial"/>
      <w:b/>
      <w:sz w:val="20"/>
      <w:szCs w:val="20"/>
    </w:rPr>
  </w:style>
  <w:style w:type="paragraph" w:styleId="Nadpisobsahu">
    <w:name w:val="TOC Heading"/>
    <w:basedOn w:val="Nadpis1"/>
    <w:next w:val="Normln"/>
    <w:uiPriority w:val="39"/>
    <w:unhideWhenUsed/>
    <w:qFormat/>
    <w:rsid w:val="003D2188"/>
    <w:pPr>
      <w:outlineLvl w:val="9"/>
    </w:pPr>
    <w:rPr>
      <w:lang w:eastAsia="cs-CZ"/>
    </w:rPr>
  </w:style>
  <w:style w:type="character" w:customStyle="1" w:styleId="Styl1Char">
    <w:name w:val="Styl1 Char"/>
    <w:basedOn w:val="Standardnpsmoodstavce"/>
    <w:link w:val="Styl1"/>
    <w:rsid w:val="001B6A39"/>
    <w:rPr>
      <w:rFonts w:ascii="Arial" w:eastAsia="Times New Roman" w:hAnsi="Arial" w:cs="Arial"/>
      <w:b/>
      <w:sz w:val="20"/>
      <w:szCs w:val="2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3D2188"/>
    <w:pPr>
      <w:spacing w:after="100"/>
    </w:pPr>
  </w:style>
  <w:style w:type="paragraph" w:customStyle="1" w:styleId="Styl2">
    <w:name w:val="Styl2"/>
    <w:basedOn w:val="Normln"/>
    <w:link w:val="Styl2Char"/>
    <w:qFormat/>
    <w:rsid w:val="003D2188"/>
    <w:pPr>
      <w:spacing w:before="60" w:after="120"/>
      <w:jc w:val="both"/>
    </w:pPr>
    <w:rPr>
      <w:rFonts w:ascii="Arial" w:hAnsi="Arial" w:cs="Arial"/>
      <w:sz w:val="20"/>
      <w:szCs w:val="20"/>
    </w:rPr>
  </w:style>
  <w:style w:type="paragraph" w:customStyle="1" w:styleId="Styl3">
    <w:name w:val="Styl3"/>
    <w:basedOn w:val="Zkladntext"/>
    <w:link w:val="Styl3Char"/>
    <w:qFormat/>
    <w:rsid w:val="003D2188"/>
    <w:pPr>
      <w:keepNext/>
      <w:widowControl/>
      <w:numPr>
        <w:numId w:val="1"/>
      </w:numPr>
      <w:spacing w:before="60" w:after="60"/>
      <w:ind w:right="0"/>
    </w:pPr>
    <w:rPr>
      <w:rFonts w:ascii="Arial" w:hAnsi="Arial" w:cs="Arial"/>
      <w:sz w:val="20"/>
    </w:rPr>
  </w:style>
  <w:style w:type="character" w:customStyle="1" w:styleId="Styl2Char">
    <w:name w:val="Styl2 Char"/>
    <w:basedOn w:val="Standardnpsmoodstavce"/>
    <w:link w:val="Styl2"/>
    <w:rsid w:val="003D2188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Styl3Char">
    <w:name w:val="Styl3 Char"/>
    <w:basedOn w:val="ZkladntextChar"/>
    <w:link w:val="Styl3"/>
    <w:rsid w:val="003D2188"/>
    <w:rPr>
      <w:rFonts w:ascii="Arial" w:eastAsia="Times New Roman" w:hAnsi="Arial" w:cs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D8333-085E-4C33-A33C-98C58761F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12</Pages>
  <Words>3041</Words>
  <Characters>17946</Characters>
  <Application>Microsoft Office Word</Application>
  <DocSecurity>0</DocSecurity>
  <Lines>149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20946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Zádrapa Tomáš</dc:creator>
  <cp:lastModifiedBy>Kanyza Petr</cp:lastModifiedBy>
  <cp:revision>38</cp:revision>
  <cp:lastPrinted>2020-08-12T07:43:00Z</cp:lastPrinted>
  <dcterms:created xsi:type="dcterms:W3CDTF">2021-11-16T07:42:00Z</dcterms:created>
  <dcterms:modified xsi:type="dcterms:W3CDTF">2022-12-13T08:22:00Z</dcterms:modified>
</cp:coreProperties>
</file>