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33BE" w14:textId="6A6E5B50" w:rsidR="00F92D9E" w:rsidRPr="00F92D9E" w:rsidRDefault="003B320B" w:rsidP="00F92D9E">
      <w:pPr>
        <w:jc w:val="right"/>
        <w:rPr>
          <w:rFonts w:ascii="Times New Roman" w:hAnsi="Times New Roman" w:cs="Times New Roman"/>
          <w:szCs w:val="24"/>
        </w:rPr>
      </w:pPr>
      <w:r w:rsidRPr="003B320B">
        <w:rPr>
          <w:rFonts w:ascii="Times New Roman" w:hAnsi="Times New Roman" w:cs="Times New Roman"/>
          <w:szCs w:val="24"/>
        </w:rPr>
        <w:t>OGL/1228/2022</w:t>
      </w:r>
    </w:p>
    <w:p w14:paraId="5132E9FA" w14:textId="6C80774A" w:rsidR="00254542" w:rsidRDefault="00254542" w:rsidP="0049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6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4972F6" w:rsidRPr="004972F6">
        <w:rPr>
          <w:rFonts w:ascii="Times New Roman" w:hAnsi="Times New Roman" w:cs="Times New Roman"/>
          <w:b/>
          <w:sz w:val="24"/>
          <w:szCs w:val="24"/>
        </w:rPr>
        <w:t>1</w:t>
      </w:r>
    </w:p>
    <w:p w14:paraId="61B2015F" w14:textId="51A7FDD5" w:rsidR="004972F6" w:rsidRPr="004972F6" w:rsidRDefault="00254542" w:rsidP="004972F6">
      <w:pPr>
        <w:pStyle w:val="Zkladntext"/>
        <w:rPr>
          <w:szCs w:val="24"/>
        </w:rPr>
      </w:pPr>
      <w:r w:rsidRPr="002C550D">
        <w:rPr>
          <w:b w:val="0"/>
          <w:szCs w:val="24"/>
        </w:rPr>
        <w:t>ke</w:t>
      </w:r>
      <w:r w:rsidRPr="004972F6">
        <w:rPr>
          <w:b w:val="0"/>
          <w:szCs w:val="24"/>
        </w:rPr>
        <w:t xml:space="preserve"> </w:t>
      </w:r>
      <w:r w:rsidR="004972F6" w:rsidRPr="004972F6">
        <w:rPr>
          <w:szCs w:val="24"/>
        </w:rPr>
        <w:t>Smlouv</w:t>
      </w:r>
      <w:r w:rsidR="00FB6F46">
        <w:rPr>
          <w:szCs w:val="24"/>
        </w:rPr>
        <w:t>ě</w:t>
      </w:r>
      <w:r w:rsidR="004972F6" w:rsidRPr="004972F6">
        <w:rPr>
          <w:szCs w:val="24"/>
        </w:rPr>
        <w:t xml:space="preserve"> o výpůjčce a užití uměleckých děl, která podléhají ochraně</w:t>
      </w:r>
    </w:p>
    <w:p w14:paraId="29470BC4" w14:textId="4560F333" w:rsidR="00254542" w:rsidRPr="004972F6" w:rsidRDefault="004972F6" w:rsidP="004972F6">
      <w:pPr>
        <w:pStyle w:val="Zkladntext"/>
        <w:rPr>
          <w:b w:val="0"/>
          <w:szCs w:val="24"/>
        </w:rPr>
      </w:pPr>
      <w:r w:rsidRPr="004972F6">
        <w:rPr>
          <w:szCs w:val="24"/>
        </w:rPr>
        <w:t xml:space="preserve">dle zákona </w:t>
      </w:r>
      <w:r w:rsidR="00254542" w:rsidRPr="002C550D">
        <w:rPr>
          <w:szCs w:val="24"/>
        </w:rPr>
        <w:t>č.</w:t>
      </w:r>
      <w:r w:rsidR="00254542" w:rsidRPr="004972F6">
        <w:rPr>
          <w:b w:val="0"/>
          <w:szCs w:val="24"/>
        </w:rPr>
        <w:t xml:space="preserve"> </w:t>
      </w:r>
      <w:r w:rsidR="00B52F9D">
        <w:rPr>
          <w:szCs w:val="24"/>
        </w:rPr>
        <w:t>121</w:t>
      </w:r>
      <w:r w:rsidRPr="004972F6">
        <w:rPr>
          <w:szCs w:val="24"/>
        </w:rPr>
        <w:t>/20</w:t>
      </w:r>
      <w:r w:rsidR="00B52F9D">
        <w:rPr>
          <w:szCs w:val="24"/>
        </w:rPr>
        <w:t>00</w:t>
      </w:r>
      <w:r w:rsidR="002C550D">
        <w:rPr>
          <w:szCs w:val="24"/>
        </w:rPr>
        <w:t xml:space="preserve"> Sb. o právu autorském</w:t>
      </w:r>
      <w:r w:rsidR="0069086D">
        <w:rPr>
          <w:szCs w:val="24"/>
        </w:rPr>
        <w:t xml:space="preserve"> č. </w:t>
      </w:r>
      <w:r w:rsidR="00F92D9E">
        <w:rPr>
          <w:szCs w:val="24"/>
        </w:rPr>
        <w:t>Z 18/202</w:t>
      </w:r>
      <w:r w:rsidR="003B320B">
        <w:rPr>
          <w:szCs w:val="24"/>
        </w:rPr>
        <w:t>1</w:t>
      </w:r>
    </w:p>
    <w:p w14:paraId="4B24394F" w14:textId="6C7E23D2" w:rsidR="00254542" w:rsidRDefault="00254542" w:rsidP="00254542"/>
    <w:p w14:paraId="3E311D0F" w14:textId="77777777" w:rsidR="0016566A" w:rsidRDefault="0016566A" w:rsidP="00254542"/>
    <w:p w14:paraId="6B29467C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Oblastní galerie Liberec, příspěvková organizace</w:t>
      </w:r>
    </w:p>
    <w:p w14:paraId="298205A6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se sídlem Masarykova723/14, 460 01 Liberec 1</w:t>
      </w:r>
    </w:p>
    <w:p w14:paraId="7C1F7BDB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4972F6">
        <w:rPr>
          <w:rFonts w:ascii="Times New Roman" w:eastAsia="Times New Roman" w:hAnsi="Times New Roman" w:cs="Times New Roman"/>
          <w:b/>
          <w:bCs/>
          <w:lang w:eastAsia="cs-CZ"/>
        </w:rPr>
        <w:t>IČ: 00083267</w:t>
      </w:r>
    </w:p>
    <w:p w14:paraId="5EDF767F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zastoupená Mgr. Bc. Vladislavem Marešem, </w:t>
      </w:r>
      <w:r w:rsidRPr="004972F6">
        <w:rPr>
          <w:rFonts w:ascii="Times New Roman" w:eastAsia="Times New Roman" w:hAnsi="Times New Roman" w:cs="Times New Roman"/>
          <w:lang w:eastAsia="cs-CZ"/>
        </w:rPr>
        <w:t>ředitelem příspěvkové organizace</w:t>
      </w:r>
    </w:p>
    <w:p w14:paraId="3DD1BC61" w14:textId="20335705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jako </w:t>
      </w:r>
      <w:proofErr w:type="spellStart"/>
      <w:r w:rsidRPr="004972F6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Pr="004972F6">
        <w:rPr>
          <w:rFonts w:ascii="Times New Roman" w:eastAsia="Times New Roman" w:hAnsi="Times New Roman" w:cs="Times New Roman"/>
          <w:lang w:eastAsia="cs-CZ"/>
        </w:rPr>
        <w:t xml:space="preserve"> na straně druhé</w:t>
      </w:r>
    </w:p>
    <w:p w14:paraId="01160939" w14:textId="1B9B13D4" w:rsidR="005D0C92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7546A48" w14:textId="77777777" w:rsidR="0016566A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75844C4" w14:textId="153205F4" w:rsidR="0069086D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D0C92">
        <w:rPr>
          <w:rFonts w:ascii="Times New Roman" w:eastAsia="Times New Roman" w:hAnsi="Times New Roman" w:cs="Times New Roman"/>
          <w:lang w:eastAsia="cs-CZ"/>
        </w:rPr>
        <w:t>a</w:t>
      </w:r>
    </w:p>
    <w:p w14:paraId="3B1B265A" w14:textId="77777777" w:rsidR="0016566A" w:rsidRPr="005D0C92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78429C2" w14:textId="77777777" w:rsidR="0069086D" w:rsidRDefault="0069086D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C288095" w14:textId="33A1A3C0" w:rsidR="004972F6" w:rsidRPr="004972F6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Národní galerie v Praze</w:t>
      </w:r>
    </w:p>
    <w:p w14:paraId="58D98894" w14:textId="432C4190" w:rsidR="004972F6" w:rsidRPr="004972F6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se sídlem Staroměstské náměstí 12, 110 15 Praha</w:t>
      </w:r>
    </w:p>
    <w:p w14:paraId="2C59754D" w14:textId="430D4D4D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IČO: </w:t>
      </w:r>
      <w:r w:rsidR="00B540A4" w:rsidRPr="00B540A4">
        <w:rPr>
          <w:rFonts w:ascii="Times New Roman" w:eastAsia="Times New Roman" w:hAnsi="Times New Roman" w:cs="Times New Roman"/>
          <w:b/>
          <w:lang w:eastAsia="cs-CZ"/>
        </w:rPr>
        <w:t>00023281</w:t>
      </w:r>
    </w:p>
    <w:p w14:paraId="7EF5D526" w14:textId="7781CB52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zastoupená Mgr. </w:t>
      </w:r>
      <w:r w:rsidR="0016566A">
        <w:rPr>
          <w:rFonts w:ascii="Times New Roman" w:eastAsia="Times New Roman" w:hAnsi="Times New Roman" w:cs="Times New Roman"/>
          <w:b/>
          <w:lang w:eastAsia="cs-CZ"/>
        </w:rPr>
        <w:t>Hanou Veselou</w:t>
      </w: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="005D0C92">
        <w:rPr>
          <w:rFonts w:ascii="Times New Roman" w:eastAsia="Times New Roman" w:hAnsi="Times New Roman" w:cs="Times New Roman"/>
          <w:lang w:eastAsia="cs-CZ"/>
        </w:rPr>
        <w:t>vedoucí Odboru dokumentace sbírkového fondu</w:t>
      </w:r>
    </w:p>
    <w:p w14:paraId="37FF0C44" w14:textId="07E495EB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5D0C92">
        <w:rPr>
          <w:rFonts w:ascii="Times New Roman" w:eastAsia="Times New Roman" w:hAnsi="Times New Roman" w:cs="Times New Roman"/>
          <w:lang w:eastAsia="cs-CZ"/>
        </w:rPr>
        <w:t>vy</w:t>
      </w:r>
      <w:r w:rsidRPr="004972F6">
        <w:rPr>
          <w:rFonts w:ascii="Times New Roman" w:eastAsia="Times New Roman" w:hAnsi="Times New Roman" w:cs="Times New Roman"/>
          <w:lang w:eastAsia="cs-CZ"/>
        </w:rPr>
        <w:t>půjčitel na straně jedné</w:t>
      </w:r>
    </w:p>
    <w:p w14:paraId="11E29929" w14:textId="456C753F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D1A6248" w14:textId="5D717CCB" w:rsid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5CD6F41" w14:textId="77777777" w:rsidR="0016566A" w:rsidRPr="004972F6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14:paraId="20C95B94" w14:textId="77777777" w:rsidR="005D0C92" w:rsidRDefault="005D0C92" w:rsidP="00FB6F46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41F485A" w14:textId="6CDACBCD" w:rsidR="00FB6F46" w:rsidRDefault="00254542" w:rsidP="00FB6F46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I.</w:t>
      </w:r>
    </w:p>
    <w:p w14:paraId="3EE11AA3" w14:textId="3C7E381C" w:rsidR="00254542" w:rsidRPr="004972F6" w:rsidRDefault="00254542" w:rsidP="00FB6F4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Shora jmenované smluvní strany uzavřely </w:t>
      </w:r>
      <w:r w:rsidRPr="00197CA5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5D0C92">
        <w:rPr>
          <w:rFonts w:ascii="Times New Roman" w:eastAsia="Times New Roman" w:hAnsi="Times New Roman" w:cs="Times New Roman"/>
          <w:lang w:eastAsia="cs-CZ"/>
        </w:rPr>
        <w:t>25</w:t>
      </w:r>
      <w:r w:rsidR="00DC267A" w:rsidRPr="00197CA5">
        <w:rPr>
          <w:rFonts w:ascii="Times New Roman" w:eastAsia="Times New Roman" w:hAnsi="Times New Roman" w:cs="Times New Roman"/>
          <w:lang w:eastAsia="cs-CZ"/>
        </w:rPr>
        <w:t>. 10. 202</w:t>
      </w:r>
      <w:r w:rsidR="005D0C92">
        <w:rPr>
          <w:rFonts w:ascii="Times New Roman" w:eastAsia="Times New Roman" w:hAnsi="Times New Roman" w:cs="Times New Roman"/>
          <w:lang w:eastAsia="cs-CZ"/>
        </w:rPr>
        <w:t>1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v souladu s ustanoveními §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 2193 a násl. záko</w:t>
      </w:r>
      <w:r w:rsidRPr="004972F6">
        <w:rPr>
          <w:rFonts w:ascii="Times New Roman" w:eastAsia="Times New Roman" w:hAnsi="Times New Roman" w:cs="Times New Roman"/>
          <w:lang w:eastAsia="cs-CZ"/>
        </w:rPr>
        <w:t>na</w:t>
      </w:r>
      <w:r w:rsidR="00A623C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č. 89/2012 Sb., občanský zákoník,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§ 2193 a násl. zákona 89/2012 Sb., Občanský zákoník ve znění pozdějších právních předpisů a § 16 a § 17 zákona č. 121/2000 Sb., o právu autorském,</w:t>
      </w:r>
      <w:r w:rsidR="00FB6F46" w:rsidRPr="00FB6F46">
        <w:t xml:space="preserve"> </w:t>
      </w:r>
      <w:r w:rsidR="00FB6F46"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Smlouvu o výpůjčce a užití uměleckých děl, která podléhají ochraně dle autorského zákona </w:t>
      </w:r>
      <w:r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č. </w:t>
      </w:r>
      <w:r w:rsidR="006149F6" w:rsidRPr="00A623C7">
        <w:rPr>
          <w:rFonts w:ascii="Times New Roman" w:eastAsia="Times New Roman" w:hAnsi="Times New Roman" w:cs="Times New Roman"/>
          <w:b/>
          <w:bCs/>
          <w:lang w:eastAsia="cs-CZ"/>
        </w:rPr>
        <w:t>121/2000 Sb.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(dále jen Smlouva).</w:t>
      </w:r>
    </w:p>
    <w:p w14:paraId="5CC7C378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6A2ADC7" w14:textId="480B3520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S ohledem na </w:t>
      </w:r>
      <w:r w:rsidR="005D0C92">
        <w:rPr>
          <w:rFonts w:ascii="Times New Roman" w:eastAsia="Times New Roman" w:hAnsi="Times New Roman" w:cs="Times New Roman"/>
          <w:lang w:eastAsia="cs-CZ"/>
        </w:rPr>
        <w:t>prodloužení výpůjční doby uměleckých děl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se smluvní strany dohodly na následující změně Smlouvy takto:</w:t>
      </w:r>
    </w:p>
    <w:p w14:paraId="27A0550F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4CEBF56B" w14:textId="77777777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II.</w:t>
      </w:r>
    </w:p>
    <w:p w14:paraId="606ECB66" w14:textId="509077A9" w:rsidR="0066645E" w:rsidRPr="0066645E" w:rsidRDefault="005D0C92" w:rsidP="00920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Výpůjčka se sjednává na dobu </w:t>
      </w:r>
      <w:r w:rsidR="0016566A">
        <w:rPr>
          <w:rFonts w:ascii="Times New Roman" w:eastAsia="Times New Roman" w:hAnsi="Times New Roman" w:cs="Times New Roman"/>
          <w:lang w:eastAsia="cs-CZ"/>
        </w:rPr>
        <w:t>určitou,</w:t>
      </w:r>
      <w:r>
        <w:rPr>
          <w:rFonts w:ascii="Times New Roman" w:eastAsia="Times New Roman" w:hAnsi="Times New Roman" w:cs="Times New Roman"/>
          <w:lang w:eastAsia="cs-CZ"/>
        </w:rPr>
        <w:t xml:space="preserve"> a to </w:t>
      </w:r>
      <w:r w:rsidRPr="0016566A">
        <w:rPr>
          <w:rFonts w:ascii="Times New Roman" w:eastAsia="Times New Roman" w:hAnsi="Times New Roman" w:cs="Times New Roman"/>
          <w:b/>
          <w:lang w:eastAsia="cs-CZ"/>
        </w:rPr>
        <w:t xml:space="preserve">od </w:t>
      </w:r>
      <w:r w:rsidR="00F92D9E">
        <w:rPr>
          <w:rFonts w:ascii="Times New Roman" w:eastAsia="Times New Roman" w:hAnsi="Times New Roman" w:cs="Times New Roman"/>
          <w:b/>
          <w:lang w:eastAsia="cs-CZ"/>
        </w:rPr>
        <w:t xml:space="preserve">01. 01. 2023 </w:t>
      </w:r>
      <w:r w:rsidRPr="0016566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16566A" w:rsidRPr="0016566A">
        <w:rPr>
          <w:rFonts w:ascii="Times New Roman" w:eastAsia="Times New Roman" w:hAnsi="Times New Roman" w:cs="Times New Roman"/>
          <w:b/>
          <w:lang w:eastAsia="cs-CZ"/>
        </w:rPr>
        <w:t>31. 12. 2023</w:t>
      </w:r>
      <w:r w:rsidR="0016566A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3559CD16" w14:textId="77777777" w:rsidR="00DC267A" w:rsidRDefault="00DC267A" w:rsidP="00DC267A">
      <w:pPr>
        <w:pStyle w:val="Odstavecseseznamem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3C5441B" w14:textId="1F9325B2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III.</w:t>
      </w:r>
    </w:p>
    <w:p w14:paraId="31D2900F" w14:textId="1676B1C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Ostatní ustanovení a přílohy Smlouvy se nemění.</w:t>
      </w:r>
    </w:p>
    <w:p w14:paraId="75ED5787" w14:textId="0BEAB4E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Otázky výslovně tímto dodatkem neupravené se řídí českým právním řádem, zejména ustanoveními zákona č. 89/2012 Sb., občanský zákoník, ve znění pozdějších předpisů. </w:t>
      </w:r>
    </w:p>
    <w:p w14:paraId="2D43CC35" w14:textId="39376523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Tento dodatek je platný a závazný i pro případné právní nástupce smluvních stran.</w:t>
      </w:r>
    </w:p>
    <w:p w14:paraId="1CFDD1F7" w14:textId="4D42D53A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lastRenderedPageBreak/>
        <w:t xml:space="preserve">Tento dodatek je vyhotoven ve třech exemplářích, z nichž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dva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vypůjčitel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jeden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půjčitel</w:t>
      </w:r>
      <w:r w:rsidRPr="004972F6">
        <w:rPr>
          <w:rFonts w:ascii="Times New Roman" w:eastAsia="Times New Roman" w:hAnsi="Times New Roman" w:cs="Times New Roman"/>
          <w:lang w:eastAsia="cs-CZ"/>
        </w:rPr>
        <w:t>. Tento dodatek nabývá platnosti dnem jeho podpisu oběma smluvními stranami a účinnosti dnem zveřejnění v registru smluv.</w:t>
      </w:r>
    </w:p>
    <w:p w14:paraId="506CB9DC" w14:textId="5D91EAB7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623118C" w14:textId="2B9F741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1F357930" w14:textId="6176F051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AEE3103" w14:textId="77777777" w:rsidR="00FB6F46" w:rsidRPr="004972F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254542" w:rsidRPr="004972F6" w14:paraId="2E0E02C2" w14:textId="77777777" w:rsidTr="0067686B">
        <w:tc>
          <w:tcPr>
            <w:tcW w:w="3936" w:type="dxa"/>
          </w:tcPr>
          <w:p w14:paraId="0E37D449" w14:textId="70907F22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Hlk97712319"/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V 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dne </w:t>
            </w:r>
          </w:p>
        </w:tc>
        <w:tc>
          <w:tcPr>
            <w:tcW w:w="1392" w:type="dxa"/>
          </w:tcPr>
          <w:p w14:paraId="0ED79EA2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7B8DBB4F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V             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dne </w:t>
            </w:r>
          </w:p>
          <w:p w14:paraId="4A4AC387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4421E59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2C330C4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3667E5A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16C0E2E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0ED637A" w14:textId="5E0A04EE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58F1DB1F" w14:textId="77777777" w:rsidTr="0067686B">
        <w:tc>
          <w:tcPr>
            <w:tcW w:w="3936" w:type="dxa"/>
          </w:tcPr>
          <w:p w14:paraId="6A8C923C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2DD2F14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107E50E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34A1DFEA" w14:textId="77777777" w:rsidTr="0067686B">
        <w:tc>
          <w:tcPr>
            <w:tcW w:w="3936" w:type="dxa"/>
            <w:tcBorders>
              <w:bottom w:val="single" w:sz="4" w:space="0" w:color="auto"/>
            </w:tcBorders>
          </w:tcPr>
          <w:p w14:paraId="5170191D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54805A1B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B0D9F37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4E93CDF3" w14:textId="77777777" w:rsidTr="004972F6">
        <w:trPr>
          <w:trHeight w:val="1737"/>
        </w:trPr>
        <w:tc>
          <w:tcPr>
            <w:tcW w:w="3936" w:type="dxa"/>
            <w:tcBorders>
              <w:top w:val="single" w:sz="4" w:space="0" w:color="auto"/>
            </w:tcBorders>
          </w:tcPr>
          <w:p w14:paraId="2C2F777A" w14:textId="77777777" w:rsidR="005D0C92" w:rsidRPr="004972F6" w:rsidRDefault="005D0C92" w:rsidP="005D0C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Mgr. Bc. Vladislav Mareš</w:t>
            </w:r>
          </w:p>
          <w:p w14:paraId="34074F60" w14:textId="77777777" w:rsidR="005D0C92" w:rsidRPr="004972F6" w:rsidRDefault="005D0C92" w:rsidP="005D0C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ředitel příspěvkové organizace</w:t>
            </w:r>
          </w:p>
          <w:p w14:paraId="6D7BA73B" w14:textId="61143957" w:rsidR="00254542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půjčitel</w:t>
            </w:r>
            <w:proofErr w:type="spellEnd"/>
          </w:p>
        </w:tc>
        <w:tc>
          <w:tcPr>
            <w:tcW w:w="1392" w:type="dxa"/>
          </w:tcPr>
          <w:p w14:paraId="3BCB870F" w14:textId="77777777" w:rsidR="00254542" w:rsidRPr="004972F6" w:rsidRDefault="00254542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E8A4A6E" w14:textId="7A02EE00" w:rsidR="004972F6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Mgr. </w:t>
            </w:r>
            <w:r w:rsidR="0016566A">
              <w:rPr>
                <w:rFonts w:ascii="Times New Roman" w:eastAsia="Times New Roman" w:hAnsi="Times New Roman" w:cs="Times New Roman"/>
                <w:lang w:eastAsia="cs-CZ"/>
              </w:rPr>
              <w:t>Hana Veselá</w:t>
            </w:r>
          </w:p>
          <w:p w14:paraId="667C5DC9" w14:textId="77777777" w:rsidR="005D0C92" w:rsidRDefault="005D0C92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vedoucí Odboru dokumentace </w:t>
            </w:r>
          </w:p>
          <w:p w14:paraId="07746878" w14:textId="17D877E5" w:rsidR="005D0C92" w:rsidRDefault="005D0C92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sbírkového fondu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6EB27087" w14:textId="5B848F25" w:rsidR="00254542" w:rsidRPr="004972F6" w:rsidRDefault="004972F6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vypůjčitel</w:t>
            </w:r>
          </w:p>
        </w:tc>
      </w:tr>
      <w:bookmarkEnd w:id="1"/>
    </w:tbl>
    <w:p w14:paraId="3A6525E4" w14:textId="314ADE4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03E3B9C" w14:textId="1924BEA7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1B2CA09" w14:textId="3A070CD4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B8400B3" w14:textId="521BAB24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A81754C" w14:textId="237DA9B2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6E3D746" w14:textId="0DC66875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FA203AF" w14:textId="5574065F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5F255462" w14:textId="362326B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D902E23" w14:textId="1F46ECC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EF55B49" w14:textId="25BC020C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8520E54" w14:textId="33EF91E7" w:rsidR="00DC267A" w:rsidRPr="003F12A2" w:rsidRDefault="00DC267A" w:rsidP="00FB6F46">
      <w:pPr>
        <w:rPr>
          <w:rFonts w:ascii="Times New Roman" w:eastAsia="Times New Roman" w:hAnsi="Times New Roman" w:cs="Times New Roman"/>
          <w:b/>
          <w:lang w:eastAsia="cs-CZ"/>
        </w:rPr>
      </w:pPr>
    </w:p>
    <w:sectPr w:rsidR="00DC267A" w:rsidRPr="003F12A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3FD5" w14:textId="77777777" w:rsidR="00576CDA" w:rsidRDefault="00576CDA" w:rsidP="00FB6F46">
      <w:pPr>
        <w:spacing w:after="0" w:line="240" w:lineRule="auto"/>
      </w:pPr>
      <w:r>
        <w:separator/>
      </w:r>
    </w:p>
  </w:endnote>
  <w:endnote w:type="continuationSeparator" w:id="0">
    <w:p w14:paraId="66C5CB0F" w14:textId="77777777" w:rsidR="00576CDA" w:rsidRDefault="00576CDA" w:rsidP="00FB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130685"/>
      <w:docPartObj>
        <w:docPartGallery w:val="Page Numbers (Bottom of Page)"/>
        <w:docPartUnique/>
      </w:docPartObj>
    </w:sdtPr>
    <w:sdtEndPr/>
    <w:sdtContent>
      <w:p w14:paraId="5200FEB1" w14:textId="4110EED2" w:rsidR="00FB6F46" w:rsidRDefault="00FB6F46" w:rsidP="00FB6F46">
        <w:pPr>
          <w:pStyle w:val="Zpat"/>
          <w:jc w:val="right"/>
        </w:pPr>
        <w:r>
          <w:t>1</w:t>
        </w:r>
      </w:p>
    </w:sdtContent>
  </w:sdt>
  <w:p w14:paraId="0B37A8B1" w14:textId="77777777" w:rsidR="00FB6F46" w:rsidRDefault="00FB6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29D3" w14:textId="77777777" w:rsidR="00576CDA" w:rsidRDefault="00576CDA" w:rsidP="00FB6F46">
      <w:pPr>
        <w:spacing w:after="0" w:line="240" w:lineRule="auto"/>
      </w:pPr>
      <w:r>
        <w:separator/>
      </w:r>
    </w:p>
  </w:footnote>
  <w:footnote w:type="continuationSeparator" w:id="0">
    <w:p w14:paraId="38AFD05D" w14:textId="77777777" w:rsidR="00576CDA" w:rsidRDefault="00576CDA" w:rsidP="00FB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D84"/>
    <w:multiLevelType w:val="hybridMultilevel"/>
    <w:tmpl w:val="F6CEC9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67506"/>
    <w:multiLevelType w:val="hybridMultilevel"/>
    <w:tmpl w:val="7610C6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42382"/>
    <w:multiLevelType w:val="hybridMultilevel"/>
    <w:tmpl w:val="49A49C98"/>
    <w:lvl w:ilvl="0" w:tplc="1F764B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30F"/>
    <w:multiLevelType w:val="hybridMultilevel"/>
    <w:tmpl w:val="4F00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BE2"/>
    <w:multiLevelType w:val="hybridMultilevel"/>
    <w:tmpl w:val="F6CEC9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42"/>
    <w:rsid w:val="0016566A"/>
    <w:rsid w:val="00197CA5"/>
    <w:rsid w:val="00254542"/>
    <w:rsid w:val="002C550D"/>
    <w:rsid w:val="003B320B"/>
    <w:rsid w:val="003F12A2"/>
    <w:rsid w:val="00422149"/>
    <w:rsid w:val="004972F6"/>
    <w:rsid w:val="00576CDA"/>
    <w:rsid w:val="005D0C92"/>
    <w:rsid w:val="006149F6"/>
    <w:rsid w:val="0066645E"/>
    <w:rsid w:val="0069086D"/>
    <w:rsid w:val="00996C10"/>
    <w:rsid w:val="00A623C7"/>
    <w:rsid w:val="00B03C63"/>
    <w:rsid w:val="00B52F9D"/>
    <w:rsid w:val="00B540A4"/>
    <w:rsid w:val="00DC267A"/>
    <w:rsid w:val="00E34AEC"/>
    <w:rsid w:val="00F92D9E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ACE233"/>
  <w15:chartTrackingRefBased/>
  <w15:docId w15:val="{075F230F-BD8E-4152-9C46-E014873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C92"/>
  </w:style>
  <w:style w:type="paragraph" w:styleId="Nadpis1">
    <w:name w:val="heading 1"/>
    <w:basedOn w:val="Normln"/>
    <w:next w:val="Normln"/>
    <w:link w:val="Nadpis1Char"/>
    <w:uiPriority w:val="9"/>
    <w:qFormat/>
    <w:rsid w:val="002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54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54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45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972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72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F46"/>
  </w:style>
  <w:style w:type="paragraph" w:styleId="Zpat">
    <w:name w:val="footer"/>
    <w:basedOn w:val="Normln"/>
    <w:link w:val="Zpat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39B0-2A0E-4D5C-ADB0-42BDC576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4</cp:revision>
  <dcterms:created xsi:type="dcterms:W3CDTF">2022-12-01T12:07:00Z</dcterms:created>
  <dcterms:modified xsi:type="dcterms:W3CDTF">2022-12-07T14:22:00Z</dcterms:modified>
</cp:coreProperties>
</file>