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AC" w:rsidRPr="00647E75" w:rsidRDefault="00BC4E3E" w:rsidP="00647E75">
      <w:pPr>
        <w:spacing w:after="240" w:line="276" w:lineRule="auto"/>
        <w:jc w:val="center"/>
        <w:rPr>
          <w:rFonts w:ascii="Cambria" w:hAnsi="Cambria"/>
          <w:b/>
          <w:sz w:val="32"/>
          <w:szCs w:val="32"/>
        </w:rPr>
      </w:pPr>
      <w:r w:rsidRPr="00647E75">
        <w:rPr>
          <w:rFonts w:ascii="Cambria" w:hAnsi="Cambria"/>
          <w:b/>
          <w:sz w:val="32"/>
          <w:szCs w:val="32"/>
        </w:rPr>
        <w:t>Smlouva o zajištění výuky anglického jazyka</w:t>
      </w:r>
    </w:p>
    <w:p w:rsidR="00BC4E3E" w:rsidRPr="00647E75" w:rsidRDefault="00BC4E3E" w:rsidP="007E4178">
      <w:pPr>
        <w:spacing w:after="960" w:line="276" w:lineRule="auto"/>
        <w:jc w:val="center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ve smyslu ustanovení zákona č. 89/2012 Sb., občanský zákoník, v platném znění uzavřely níže uvedené smluvní strany následující smlouvu:</w:t>
      </w:r>
    </w:p>
    <w:p w:rsidR="00BC4E3E" w:rsidRPr="00647E75" w:rsidRDefault="00BC4E3E" w:rsidP="00647E75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647E75">
        <w:rPr>
          <w:rFonts w:ascii="Cambria" w:hAnsi="Cambria"/>
          <w:b/>
          <w:sz w:val="24"/>
          <w:szCs w:val="24"/>
        </w:rPr>
        <w:t>Dodavatel:</w:t>
      </w:r>
    </w:p>
    <w:p w:rsidR="00647E75" w:rsidRDefault="000376F5" w:rsidP="00647E75">
      <w:pPr>
        <w:spacing w:line="276" w:lineRule="auto"/>
        <w:rPr>
          <w:rFonts w:ascii="Cambria" w:hAnsi="Cambria"/>
          <w:sz w:val="24"/>
          <w:szCs w:val="24"/>
        </w:rPr>
      </w:pPr>
      <w:proofErr w:type="spellStart"/>
      <w:r w:rsidRPr="00647E75">
        <w:rPr>
          <w:rFonts w:ascii="Cambria" w:hAnsi="Cambria"/>
          <w:sz w:val="24"/>
          <w:szCs w:val="24"/>
        </w:rPr>
        <w:t>E</w:t>
      </w:r>
      <w:r w:rsidR="00647E75">
        <w:rPr>
          <w:rFonts w:ascii="Cambria" w:hAnsi="Cambria"/>
          <w:sz w:val="24"/>
          <w:szCs w:val="24"/>
        </w:rPr>
        <w:t>njoy</w:t>
      </w:r>
      <w:proofErr w:type="spellEnd"/>
      <w:r w:rsidR="00647E75">
        <w:rPr>
          <w:rFonts w:ascii="Cambria" w:hAnsi="Cambria"/>
          <w:sz w:val="24"/>
          <w:szCs w:val="24"/>
        </w:rPr>
        <w:t xml:space="preserve"> </w:t>
      </w:r>
      <w:proofErr w:type="spellStart"/>
      <w:r w:rsidR="00647E75">
        <w:rPr>
          <w:rFonts w:ascii="Cambria" w:hAnsi="Cambria"/>
          <w:sz w:val="24"/>
          <w:szCs w:val="24"/>
        </w:rPr>
        <w:t>English</w:t>
      </w:r>
      <w:proofErr w:type="spellEnd"/>
      <w:r w:rsidR="00647E75">
        <w:rPr>
          <w:rFonts w:ascii="Cambria" w:hAnsi="Cambria"/>
          <w:sz w:val="24"/>
          <w:szCs w:val="24"/>
        </w:rPr>
        <w:t xml:space="preserve"> </w:t>
      </w:r>
      <w:proofErr w:type="spellStart"/>
      <w:r w:rsidR="00647E75">
        <w:rPr>
          <w:rFonts w:ascii="Cambria" w:hAnsi="Cambria"/>
          <w:sz w:val="24"/>
          <w:szCs w:val="24"/>
        </w:rPr>
        <w:t>Education</w:t>
      </w:r>
      <w:proofErr w:type="spellEnd"/>
      <w:r w:rsidR="00647E75">
        <w:rPr>
          <w:rFonts w:ascii="Cambria" w:hAnsi="Cambria"/>
          <w:sz w:val="24"/>
          <w:szCs w:val="24"/>
        </w:rPr>
        <w:t xml:space="preserve"> s. r. o.</w:t>
      </w:r>
    </w:p>
    <w:p w:rsidR="00647E75" w:rsidRDefault="000376F5" w:rsidP="00647E75">
      <w:pPr>
        <w:spacing w:line="276" w:lineRule="auto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Čechova 1604, 765 02  Otrokovice</w:t>
      </w:r>
    </w:p>
    <w:p w:rsidR="00647E75" w:rsidRDefault="000376F5" w:rsidP="00647E75">
      <w:pPr>
        <w:spacing w:line="276" w:lineRule="auto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IČ: 07992602</w:t>
      </w:r>
    </w:p>
    <w:p w:rsidR="00647E75" w:rsidRDefault="00430199" w:rsidP="00647E75">
      <w:pPr>
        <w:spacing w:line="276" w:lineRule="auto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neplátce DPH</w:t>
      </w:r>
    </w:p>
    <w:p w:rsidR="000376F5" w:rsidRDefault="00647E75" w:rsidP="00723E69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č. účtu: </w:t>
      </w:r>
    </w:p>
    <w:p w:rsidR="00723E69" w:rsidRDefault="00723E69" w:rsidP="00723E69">
      <w:pPr>
        <w:spacing w:after="0" w:line="276" w:lineRule="auto"/>
        <w:rPr>
          <w:rFonts w:ascii="Cambria" w:hAnsi="Cambria"/>
          <w:sz w:val="24"/>
          <w:szCs w:val="24"/>
        </w:rPr>
      </w:pPr>
    </w:p>
    <w:p w:rsidR="00723E69" w:rsidRPr="00647E75" w:rsidRDefault="00723E69" w:rsidP="00723E69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Kontaktní osoba: </w:t>
      </w:r>
    </w:p>
    <w:p w:rsidR="00723E69" w:rsidRDefault="00723E69" w:rsidP="007E4178">
      <w:pPr>
        <w:spacing w:after="840" w:line="276" w:lineRule="auto"/>
        <w:jc w:val="both"/>
        <w:rPr>
          <w:rFonts w:ascii="Cambria" w:hAnsi="Cambria"/>
          <w:sz w:val="24"/>
          <w:szCs w:val="24"/>
        </w:rPr>
      </w:pPr>
    </w:p>
    <w:p w:rsidR="00BC4E3E" w:rsidRPr="00647E75" w:rsidRDefault="00BC4E3E" w:rsidP="007E4178">
      <w:pPr>
        <w:spacing w:after="840" w:line="276" w:lineRule="auto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a</w:t>
      </w:r>
    </w:p>
    <w:p w:rsidR="00BC4E3E" w:rsidRPr="00647E75" w:rsidRDefault="00BC4E3E" w:rsidP="00647E75">
      <w:pPr>
        <w:spacing w:line="276" w:lineRule="auto"/>
        <w:rPr>
          <w:rFonts w:ascii="Cambria" w:hAnsi="Cambria"/>
          <w:b/>
          <w:sz w:val="24"/>
          <w:szCs w:val="24"/>
        </w:rPr>
      </w:pPr>
      <w:r w:rsidRPr="00647E75">
        <w:rPr>
          <w:rFonts w:ascii="Cambria" w:hAnsi="Cambria"/>
          <w:b/>
          <w:sz w:val="24"/>
          <w:szCs w:val="24"/>
        </w:rPr>
        <w:t>Odběratel</w:t>
      </w:r>
      <w:r w:rsidR="00647E75">
        <w:rPr>
          <w:rFonts w:ascii="Cambria" w:hAnsi="Cambria"/>
          <w:b/>
          <w:sz w:val="24"/>
          <w:szCs w:val="24"/>
        </w:rPr>
        <w:t>:</w:t>
      </w:r>
    </w:p>
    <w:p w:rsidR="00BC4E3E" w:rsidRPr="00647E75" w:rsidRDefault="00BC4E3E" w:rsidP="00647E75">
      <w:pPr>
        <w:spacing w:line="276" w:lineRule="auto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Základní škola Trávníky Otrokovice, příspěvková organizace</w:t>
      </w:r>
    </w:p>
    <w:p w:rsidR="00BC4E3E" w:rsidRPr="00647E75" w:rsidRDefault="00BC4E3E" w:rsidP="00647E75">
      <w:pPr>
        <w:spacing w:line="276" w:lineRule="auto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Hlavní 1160, 765 02 Otrokovice</w:t>
      </w:r>
    </w:p>
    <w:p w:rsidR="00BC4E3E" w:rsidRPr="00647E75" w:rsidRDefault="00BC4E3E" w:rsidP="00647E75">
      <w:pPr>
        <w:spacing w:line="276" w:lineRule="auto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IČ: 75020211</w:t>
      </w:r>
    </w:p>
    <w:p w:rsidR="00BC4E3E" w:rsidRPr="00647E75" w:rsidRDefault="00BC4E3E" w:rsidP="00647E75">
      <w:pPr>
        <w:spacing w:line="276" w:lineRule="auto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neplátce DPH</w:t>
      </w:r>
    </w:p>
    <w:p w:rsidR="00BC4E3E" w:rsidRDefault="00BC4E3E" w:rsidP="00723E69">
      <w:pPr>
        <w:spacing w:after="0" w:line="276" w:lineRule="auto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 xml:space="preserve">číslo účtu: </w:t>
      </w:r>
    </w:p>
    <w:p w:rsidR="00723E69" w:rsidRPr="00647E75" w:rsidRDefault="00723E69" w:rsidP="00723E69">
      <w:pPr>
        <w:spacing w:after="0" w:line="276" w:lineRule="auto"/>
        <w:rPr>
          <w:rFonts w:ascii="Cambria" w:hAnsi="Cambria"/>
          <w:sz w:val="24"/>
          <w:szCs w:val="24"/>
        </w:rPr>
      </w:pPr>
    </w:p>
    <w:p w:rsidR="00430199" w:rsidRPr="00647E75" w:rsidRDefault="00430199" w:rsidP="00723E69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 xml:space="preserve">Kontaktní osoba: </w:t>
      </w:r>
    </w:p>
    <w:p w:rsidR="00430199" w:rsidRPr="00647E75" w:rsidRDefault="00430199" w:rsidP="00E17D89">
      <w:pPr>
        <w:pStyle w:val="Odstavecseseznamem"/>
        <w:keepNext/>
        <w:numPr>
          <w:ilvl w:val="0"/>
          <w:numId w:val="1"/>
        </w:numPr>
        <w:spacing w:after="240" w:line="276" w:lineRule="auto"/>
        <w:ind w:left="0" w:firstLine="0"/>
        <w:contextualSpacing w:val="0"/>
        <w:jc w:val="center"/>
        <w:rPr>
          <w:rFonts w:ascii="Cambria" w:hAnsi="Cambria"/>
          <w:b/>
          <w:sz w:val="24"/>
          <w:szCs w:val="24"/>
        </w:rPr>
      </w:pPr>
      <w:r w:rsidRPr="00647E75">
        <w:rPr>
          <w:rFonts w:ascii="Cambria" w:hAnsi="Cambria"/>
          <w:b/>
          <w:sz w:val="24"/>
          <w:szCs w:val="24"/>
        </w:rPr>
        <w:t>Předmět smlouvy</w:t>
      </w:r>
    </w:p>
    <w:p w:rsidR="00430199" w:rsidRPr="00647E75" w:rsidRDefault="00430199" w:rsidP="00E17D89">
      <w:pPr>
        <w:pStyle w:val="Odstavecseseznamem"/>
        <w:keepNext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Předmětem smlouvy je úprava smluvních podmínek pro zajištění výuky anglického jazyka prostřednictvím rodilého mluvčího.</w:t>
      </w:r>
    </w:p>
    <w:p w:rsidR="00430199" w:rsidRPr="00647E75" w:rsidRDefault="00430199" w:rsidP="00E17D89">
      <w:pPr>
        <w:pStyle w:val="Odstavecseseznamem"/>
        <w:keepNext/>
        <w:keepLines/>
        <w:spacing w:line="276" w:lineRule="auto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Výuka anglického jazyka vedená rodilým mluvčím se uskuteční v prostorách odběratele:</w:t>
      </w:r>
    </w:p>
    <w:p w:rsidR="00430199" w:rsidRPr="00647E75" w:rsidRDefault="00430199" w:rsidP="00E17D89">
      <w:pPr>
        <w:pStyle w:val="Odstavecseseznamem"/>
        <w:keepLines/>
        <w:spacing w:after="600" w:line="276" w:lineRule="auto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Základní škola Trávníky Otrokovice, příspěvková organizace, Hlavní 1160, 765 02 Otrokovice</w:t>
      </w:r>
    </w:p>
    <w:p w:rsidR="00430199" w:rsidRPr="00647E75" w:rsidRDefault="00430199" w:rsidP="00E17D89">
      <w:pPr>
        <w:pStyle w:val="Odstavecseseznamem"/>
        <w:numPr>
          <w:ilvl w:val="0"/>
          <w:numId w:val="1"/>
        </w:numPr>
        <w:spacing w:after="240" w:line="276" w:lineRule="auto"/>
        <w:ind w:left="567" w:hanging="567"/>
        <w:contextualSpacing w:val="0"/>
        <w:jc w:val="center"/>
        <w:rPr>
          <w:rFonts w:ascii="Cambria" w:hAnsi="Cambria"/>
          <w:b/>
          <w:sz w:val="24"/>
          <w:szCs w:val="24"/>
        </w:rPr>
      </w:pPr>
      <w:r w:rsidRPr="00647E75">
        <w:rPr>
          <w:rFonts w:ascii="Cambria" w:hAnsi="Cambria"/>
          <w:b/>
          <w:sz w:val="24"/>
          <w:szCs w:val="24"/>
        </w:rPr>
        <w:t>Doba plnění a rozsah</w:t>
      </w:r>
    </w:p>
    <w:p w:rsidR="007F0186" w:rsidRPr="00647E75" w:rsidRDefault="007F0186" w:rsidP="00E17D89">
      <w:pPr>
        <w:pStyle w:val="Odstavecseseznamem"/>
        <w:numPr>
          <w:ilvl w:val="1"/>
          <w:numId w:val="1"/>
        </w:numPr>
        <w:spacing w:after="36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 xml:space="preserve">Smlouva </w:t>
      </w:r>
      <w:r w:rsidR="001F0845">
        <w:rPr>
          <w:rFonts w:ascii="Cambria" w:hAnsi="Cambria"/>
          <w:sz w:val="24"/>
          <w:szCs w:val="24"/>
        </w:rPr>
        <w:t xml:space="preserve">se uzavírá na dobu určitou od 1. </w:t>
      </w:r>
      <w:r w:rsidR="00997DD2">
        <w:rPr>
          <w:rFonts w:ascii="Cambria" w:hAnsi="Cambria"/>
          <w:sz w:val="24"/>
          <w:szCs w:val="24"/>
        </w:rPr>
        <w:t>1</w:t>
      </w:r>
      <w:r w:rsidR="001F0845">
        <w:rPr>
          <w:rFonts w:ascii="Cambria" w:hAnsi="Cambria"/>
          <w:sz w:val="24"/>
          <w:szCs w:val="24"/>
        </w:rPr>
        <w:t>. 202</w:t>
      </w:r>
      <w:r w:rsidR="00997DD2">
        <w:rPr>
          <w:rFonts w:ascii="Cambria" w:hAnsi="Cambria"/>
          <w:sz w:val="24"/>
          <w:szCs w:val="24"/>
        </w:rPr>
        <w:t>3</w:t>
      </w:r>
      <w:r w:rsidR="001F0845">
        <w:rPr>
          <w:rFonts w:ascii="Cambria" w:hAnsi="Cambria"/>
          <w:sz w:val="24"/>
          <w:szCs w:val="24"/>
        </w:rPr>
        <w:t xml:space="preserve"> do 3</w:t>
      </w:r>
      <w:r w:rsidR="00997DD2">
        <w:rPr>
          <w:rFonts w:ascii="Cambria" w:hAnsi="Cambria"/>
          <w:sz w:val="24"/>
          <w:szCs w:val="24"/>
        </w:rPr>
        <w:t>0</w:t>
      </w:r>
      <w:r w:rsidR="001F0845">
        <w:rPr>
          <w:rFonts w:ascii="Cambria" w:hAnsi="Cambria"/>
          <w:sz w:val="24"/>
          <w:szCs w:val="24"/>
        </w:rPr>
        <w:t xml:space="preserve">. </w:t>
      </w:r>
      <w:r w:rsidR="00997DD2">
        <w:rPr>
          <w:rFonts w:ascii="Cambria" w:hAnsi="Cambria"/>
          <w:sz w:val="24"/>
          <w:szCs w:val="24"/>
        </w:rPr>
        <w:t>6</w:t>
      </w:r>
      <w:r w:rsidR="001F0845">
        <w:rPr>
          <w:rFonts w:ascii="Cambria" w:hAnsi="Cambria"/>
          <w:sz w:val="24"/>
          <w:szCs w:val="24"/>
        </w:rPr>
        <w:t>. 202</w:t>
      </w:r>
      <w:r w:rsidR="00997DD2">
        <w:rPr>
          <w:rFonts w:ascii="Cambria" w:hAnsi="Cambria"/>
          <w:sz w:val="24"/>
          <w:szCs w:val="24"/>
        </w:rPr>
        <w:t>3</w:t>
      </w:r>
      <w:r w:rsidRPr="00647E75">
        <w:rPr>
          <w:rFonts w:ascii="Cambria" w:hAnsi="Cambria"/>
          <w:sz w:val="24"/>
          <w:szCs w:val="24"/>
        </w:rPr>
        <w:t>.</w:t>
      </w:r>
    </w:p>
    <w:p w:rsidR="007F0186" w:rsidRPr="00647E75" w:rsidRDefault="007F0186" w:rsidP="00E17D89">
      <w:pPr>
        <w:pStyle w:val="Odstavecseseznamem"/>
        <w:numPr>
          <w:ilvl w:val="1"/>
          <w:numId w:val="1"/>
        </w:numPr>
        <w:spacing w:after="36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 xml:space="preserve">Rozsah je sjednán následovně: výuka bude </w:t>
      </w:r>
      <w:r w:rsidR="001F0845">
        <w:rPr>
          <w:rFonts w:ascii="Cambria" w:hAnsi="Cambria"/>
          <w:sz w:val="24"/>
          <w:szCs w:val="24"/>
        </w:rPr>
        <w:t xml:space="preserve">realizována v celkovém rozsahu </w:t>
      </w:r>
      <w:r w:rsidR="00723E69">
        <w:rPr>
          <w:rFonts w:ascii="Cambria" w:hAnsi="Cambria"/>
          <w:sz w:val="24"/>
          <w:szCs w:val="24"/>
        </w:rPr>
        <w:t>8</w:t>
      </w:r>
      <w:r w:rsidR="00143A73">
        <w:rPr>
          <w:rFonts w:ascii="Cambria" w:hAnsi="Cambria"/>
          <w:sz w:val="24"/>
          <w:szCs w:val="24"/>
        </w:rPr>
        <w:t> </w:t>
      </w:r>
      <w:r w:rsidRPr="00647E75">
        <w:rPr>
          <w:rFonts w:ascii="Cambria" w:hAnsi="Cambria"/>
          <w:sz w:val="24"/>
          <w:szCs w:val="24"/>
        </w:rPr>
        <w:t>vyučovací</w:t>
      </w:r>
      <w:r w:rsidR="00143A73">
        <w:rPr>
          <w:rFonts w:ascii="Cambria" w:hAnsi="Cambria"/>
          <w:sz w:val="24"/>
          <w:szCs w:val="24"/>
        </w:rPr>
        <w:t>ch hodin</w:t>
      </w:r>
      <w:r w:rsidRPr="00647E75">
        <w:rPr>
          <w:rFonts w:ascii="Cambria" w:hAnsi="Cambria"/>
          <w:sz w:val="24"/>
          <w:szCs w:val="24"/>
        </w:rPr>
        <w:t xml:space="preserve"> týdně (1 vyučovací hodina trvá 45 minut), kromě školních prázdnin, určených dle MŠMT.</w:t>
      </w:r>
    </w:p>
    <w:p w:rsidR="007F0186" w:rsidRPr="00647E75" w:rsidRDefault="007F0186" w:rsidP="00E17D89">
      <w:pPr>
        <w:pStyle w:val="Odstavecseseznamem"/>
        <w:numPr>
          <w:ilvl w:val="1"/>
          <w:numId w:val="1"/>
        </w:numPr>
        <w:spacing w:after="36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Odběratel má právo zrušit dohodnutý termín výuky vždy s předstihem minimálně 5 pracovních dnů. Pokud odběratel nedodrží tuto lhůtu, uhradí plánovanou hodinu v plném rozsahu.</w:t>
      </w:r>
    </w:p>
    <w:p w:rsidR="007F0186" w:rsidRPr="00647E75" w:rsidRDefault="007F0186" w:rsidP="00E17D89">
      <w:pPr>
        <w:pStyle w:val="Odstavecseseznamem"/>
        <w:numPr>
          <w:ilvl w:val="1"/>
          <w:numId w:val="1"/>
        </w:numPr>
        <w:spacing w:after="60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Pokud se lektor nemůže dostavit na výuku z důvodu nemoci, zranění či zásahu vyšší moci, je dodavatel povinen najít za tohoto lektora náhradu, případně hodinu nahradit v termínu vhodném pro odběratele.</w:t>
      </w:r>
    </w:p>
    <w:p w:rsidR="007F0186" w:rsidRPr="00647E75" w:rsidRDefault="00FE2C2E" w:rsidP="004D5589">
      <w:pPr>
        <w:pStyle w:val="Odstavecseseznamem"/>
        <w:numPr>
          <w:ilvl w:val="0"/>
          <w:numId w:val="1"/>
        </w:numPr>
        <w:spacing w:after="240" w:line="276" w:lineRule="auto"/>
        <w:ind w:left="0" w:firstLine="0"/>
        <w:contextualSpacing w:val="0"/>
        <w:jc w:val="center"/>
        <w:rPr>
          <w:rFonts w:ascii="Cambria" w:hAnsi="Cambria"/>
          <w:b/>
          <w:sz w:val="24"/>
          <w:szCs w:val="24"/>
        </w:rPr>
      </w:pPr>
      <w:r w:rsidRPr="00647E75">
        <w:rPr>
          <w:rFonts w:ascii="Cambria" w:hAnsi="Cambria"/>
          <w:b/>
          <w:sz w:val="24"/>
          <w:szCs w:val="24"/>
        </w:rPr>
        <w:t>Cena a platební podmínky</w:t>
      </w:r>
    </w:p>
    <w:p w:rsidR="00FE2C2E" w:rsidRPr="00647E75" w:rsidRDefault="00FE2C2E" w:rsidP="007E4178">
      <w:pPr>
        <w:pStyle w:val="Odstavecseseznamem"/>
        <w:numPr>
          <w:ilvl w:val="1"/>
          <w:numId w:val="1"/>
        </w:numPr>
        <w:spacing w:after="360" w:line="276" w:lineRule="auto"/>
        <w:ind w:left="0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 xml:space="preserve">Smluvní strany se dohodly na </w:t>
      </w:r>
      <w:r w:rsidR="00FC5858">
        <w:rPr>
          <w:rFonts w:ascii="Cambria" w:hAnsi="Cambria"/>
          <w:sz w:val="24"/>
          <w:szCs w:val="24"/>
        </w:rPr>
        <w:t>ceně 400</w:t>
      </w:r>
      <w:r w:rsidR="00390D61">
        <w:rPr>
          <w:rFonts w:ascii="Cambria" w:hAnsi="Cambria"/>
          <w:sz w:val="24"/>
          <w:szCs w:val="24"/>
        </w:rPr>
        <w:t> Kč za vyučovací hodinu.</w:t>
      </w:r>
    </w:p>
    <w:p w:rsidR="00FE2C2E" w:rsidRPr="00647E75" w:rsidRDefault="00FE2C2E" w:rsidP="00E17D89">
      <w:pPr>
        <w:pStyle w:val="Odstavecseseznamem"/>
        <w:numPr>
          <w:ilvl w:val="1"/>
          <w:numId w:val="1"/>
        </w:numPr>
        <w:spacing w:after="36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Částka odpovídající počtu odučených hodin bude fakturována odběrateli na konci každého kalendářního měsíce.</w:t>
      </w:r>
    </w:p>
    <w:p w:rsidR="00FE2C2E" w:rsidRPr="00647E75" w:rsidRDefault="00141ECB" w:rsidP="00E17D89">
      <w:pPr>
        <w:pStyle w:val="Odstavecseseznamem"/>
        <w:numPr>
          <w:ilvl w:val="1"/>
          <w:numId w:val="1"/>
        </w:numPr>
        <w:spacing w:after="36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Odběratel je povinen řádně a včas platit dodavateli prováděnou výuku v souladu s finančními podmínkami podle této smlouvy.</w:t>
      </w:r>
    </w:p>
    <w:p w:rsidR="00141ECB" w:rsidRDefault="00141ECB" w:rsidP="00E17D89">
      <w:pPr>
        <w:pStyle w:val="Odstavecseseznamem"/>
        <w:numPr>
          <w:ilvl w:val="1"/>
          <w:numId w:val="1"/>
        </w:numPr>
        <w:spacing w:after="60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Platba bude poukazována na výše uvedený účet odběratele v termínu dle splatnosti faktur. Doba splatnosti faktur se sjednává na 30 dnů ode dne vystavení.</w:t>
      </w:r>
    </w:p>
    <w:p w:rsidR="00390D61" w:rsidRPr="00647E75" w:rsidRDefault="00390D61" w:rsidP="00375EBE">
      <w:pPr>
        <w:pStyle w:val="Odstavecseseznamem"/>
        <w:spacing w:after="600" w:line="276" w:lineRule="auto"/>
        <w:ind w:left="567"/>
        <w:contextualSpacing w:val="0"/>
        <w:jc w:val="both"/>
        <w:rPr>
          <w:rFonts w:ascii="Cambria" w:hAnsi="Cambria"/>
          <w:sz w:val="24"/>
          <w:szCs w:val="24"/>
        </w:rPr>
      </w:pPr>
    </w:p>
    <w:p w:rsidR="00141ECB" w:rsidRPr="00647E75" w:rsidRDefault="00141ECB" w:rsidP="004D5589">
      <w:pPr>
        <w:pStyle w:val="Odstavecseseznamem"/>
        <w:numPr>
          <w:ilvl w:val="0"/>
          <w:numId w:val="1"/>
        </w:numPr>
        <w:spacing w:after="240" w:line="276" w:lineRule="auto"/>
        <w:ind w:left="0" w:firstLine="0"/>
        <w:contextualSpacing w:val="0"/>
        <w:jc w:val="center"/>
        <w:rPr>
          <w:rFonts w:ascii="Cambria" w:hAnsi="Cambria"/>
          <w:b/>
          <w:sz w:val="24"/>
          <w:szCs w:val="24"/>
        </w:rPr>
      </w:pPr>
      <w:r w:rsidRPr="00647E75">
        <w:rPr>
          <w:rFonts w:ascii="Cambria" w:hAnsi="Cambria"/>
          <w:b/>
          <w:sz w:val="24"/>
          <w:szCs w:val="24"/>
        </w:rPr>
        <w:lastRenderedPageBreak/>
        <w:t>Výukové materiály</w:t>
      </w:r>
    </w:p>
    <w:p w:rsidR="00141ECB" w:rsidRPr="00647E75" w:rsidRDefault="002A4670" w:rsidP="007E4178">
      <w:pPr>
        <w:spacing w:after="600" w:line="276" w:lineRule="auto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Výukové materiály a náplň výuky se budou přizpůsobovat individuálním potřebám odběratele. Výukový materiál pro žáky není zahrnut v ceně kurzu.</w:t>
      </w:r>
    </w:p>
    <w:p w:rsidR="002A4670" w:rsidRPr="00647E75" w:rsidRDefault="002A4670" w:rsidP="007E4178">
      <w:pPr>
        <w:pStyle w:val="Odstavecseseznamem"/>
        <w:keepNext/>
        <w:numPr>
          <w:ilvl w:val="0"/>
          <w:numId w:val="1"/>
        </w:numPr>
        <w:spacing w:after="240" w:line="276" w:lineRule="auto"/>
        <w:ind w:left="0" w:firstLine="0"/>
        <w:contextualSpacing w:val="0"/>
        <w:jc w:val="center"/>
        <w:rPr>
          <w:rFonts w:ascii="Cambria" w:hAnsi="Cambria"/>
          <w:b/>
          <w:sz w:val="24"/>
          <w:szCs w:val="24"/>
        </w:rPr>
      </w:pPr>
      <w:r w:rsidRPr="00647E75">
        <w:rPr>
          <w:rFonts w:ascii="Cambria" w:hAnsi="Cambria"/>
          <w:b/>
          <w:sz w:val="24"/>
          <w:szCs w:val="24"/>
        </w:rPr>
        <w:t>Povinnosti smluvních stran</w:t>
      </w:r>
    </w:p>
    <w:p w:rsidR="002A4670" w:rsidRPr="00647E75" w:rsidRDefault="002A4670" w:rsidP="00E17D89">
      <w:pPr>
        <w:spacing w:after="240" w:line="276" w:lineRule="auto"/>
        <w:ind w:left="567" w:hanging="567"/>
        <w:jc w:val="both"/>
        <w:rPr>
          <w:rFonts w:ascii="Cambria" w:hAnsi="Cambria"/>
          <w:sz w:val="24"/>
          <w:szCs w:val="24"/>
        </w:rPr>
      </w:pPr>
      <w:proofErr w:type="gramStart"/>
      <w:r w:rsidRPr="00647E75">
        <w:rPr>
          <w:rFonts w:ascii="Cambria" w:hAnsi="Cambria"/>
          <w:sz w:val="24"/>
          <w:szCs w:val="24"/>
        </w:rPr>
        <w:t>5.1</w:t>
      </w:r>
      <w:proofErr w:type="gramEnd"/>
      <w:r w:rsidRPr="00647E75">
        <w:rPr>
          <w:rFonts w:ascii="Cambria" w:hAnsi="Cambria"/>
          <w:sz w:val="24"/>
          <w:szCs w:val="24"/>
        </w:rPr>
        <w:t>.</w:t>
      </w:r>
      <w:r w:rsidRPr="00647E75">
        <w:rPr>
          <w:rFonts w:ascii="Cambria" w:hAnsi="Cambria"/>
          <w:sz w:val="24"/>
          <w:szCs w:val="24"/>
        </w:rPr>
        <w:tab/>
        <w:t>Povinnosti dodavatele</w:t>
      </w:r>
    </w:p>
    <w:p w:rsidR="002A4670" w:rsidRPr="00647E75" w:rsidRDefault="002A4670" w:rsidP="00B50F83">
      <w:pPr>
        <w:tabs>
          <w:tab w:val="left" w:pos="1134"/>
        </w:tabs>
        <w:spacing w:after="240" w:line="276" w:lineRule="auto"/>
        <w:ind w:left="851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-</w:t>
      </w:r>
      <w:r w:rsidRPr="00647E75">
        <w:rPr>
          <w:rFonts w:ascii="Cambria" w:hAnsi="Cambria"/>
          <w:sz w:val="24"/>
          <w:szCs w:val="24"/>
        </w:rPr>
        <w:tab/>
        <w:t>provádět výuku angličtiny v řádné kvalitě, dohodnutém rozsahu a času</w:t>
      </w:r>
    </w:p>
    <w:p w:rsidR="002A4670" w:rsidRPr="00647E75" w:rsidRDefault="002A4670" w:rsidP="00B50F83">
      <w:pPr>
        <w:tabs>
          <w:tab w:val="left" w:pos="1134"/>
        </w:tabs>
        <w:spacing w:after="240" w:line="276" w:lineRule="auto"/>
        <w:ind w:left="851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-</w:t>
      </w:r>
      <w:r w:rsidRPr="00647E75">
        <w:rPr>
          <w:rFonts w:ascii="Cambria" w:hAnsi="Cambria"/>
          <w:sz w:val="24"/>
          <w:szCs w:val="24"/>
        </w:rPr>
        <w:tab/>
        <w:t>zajistit vhodné lektory – rodilé mluvčí</w:t>
      </w:r>
    </w:p>
    <w:p w:rsidR="002A4670" w:rsidRPr="00647E75" w:rsidRDefault="002A4670" w:rsidP="00E17D89">
      <w:pPr>
        <w:tabs>
          <w:tab w:val="left" w:pos="1134"/>
        </w:tabs>
        <w:spacing w:after="240" w:line="276" w:lineRule="auto"/>
        <w:ind w:left="1134" w:hanging="283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-</w:t>
      </w:r>
      <w:r w:rsidRPr="00647E75">
        <w:rPr>
          <w:rFonts w:ascii="Cambria" w:hAnsi="Cambria"/>
          <w:sz w:val="24"/>
          <w:szCs w:val="24"/>
        </w:rPr>
        <w:tab/>
        <w:t>přizpůsobit výuku potřebám odběratele z hlediska obsahové náplně a časového plánu</w:t>
      </w:r>
    </w:p>
    <w:p w:rsidR="002A4670" w:rsidRPr="00647E75" w:rsidRDefault="002A4670" w:rsidP="00E17D89">
      <w:pPr>
        <w:tabs>
          <w:tab w:val="left" w:pos="1134"/>
        </w:tabs>
        <w:spacing w:after="360" w:line="276" w:lineRule="auto"/>
        <w:ind w:left="1134" w:hanging="283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-</w:t>
      </w:r>
      <w:r w:rsidRPr="00647E75">
        <w:rPr>
          <w:rFonts w:ascii="Cambria" w:hAnsi="Cambria"/>
          <w:sz w:val="24"/>
          <w:szCs w:val="24"/>
        </w:rPr>
        <w:tab/>
        <w:t>vést řádným způsobem výkaz o počtu odučených hodin a tento na požádání předložit dodavateli</w:t>
      </w:r>
    </w:p>
    <w:p w:rsidR="002A4670" w:rsidRPr="00647E75" w:rsidRDefault="002A4670" w:rsidP="00E17D89">
      <w:pPr>
        <w:spacing w:line="276" w:lineRule="auto"/>
        <w:ind w:left="567" w:hanging="567"/>
        <w:jc w:val="both"/>
        <w:rPr>
          <w:rFonts w:ascii="Cambria" w:hAnsi="Cambria"/>
          <w:sz w:val="24"/>
          <w:szCs w:val="24"/>
        </w:rPr>
      </w:pPr>
      <w:proofErr w:type="gramStart"/>
      <w:r w:rsidRPr="00647E75">
        <w:rPr>
          <w:rFonts w:ascii="Cambria" w:hAnsi="Cambria"/>
          <w:sz w:val="24"/>
          <w:szCs w:val="24"/>
        </w:rPr>
        <w:t>5.2</w:t>
      </w:r>
      <w:proofErr w:type="gramEnd"/>
      <w:r w:rsidRPr="00647E75">
        <w:rPr>
          <w:rFonts w:ascii="Cambria" w:hAnsi="Cambria"/>
          <w:sz w:val="24"/>
          <w:szCs w:val="24"/>
        </w:rPr>
        <w:t>.</w:t>
      </w:r>
      <w:r w:rsidRPr="00647E75">
        <w:rPr>
          <w:rFonts w:ascii="Cambria" w:hAnsi="Cambria"/>
          <w:sz w:val="24"/>
          <w:szCs w:val="24"/>
        </w:rPr>
        <w:tab/>
        <w:t>Povinnosti odběratele</w:t>
      </w:r>
    </w:p>
    <w:p w:rsidR="002A4670" w:rsidRPr="00647E75" w:rsidRDefault="002A4670" w:rsidP="00B50F83">
      <w:pPr>
        <w:tabs>
          <w:tab w:val="left" w:pos="1134"/>
        </w:tabs>
        <w:spacing w:line="276" w:lineRule="auto"/>
        <w:ind w:left="851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-</w:t>
      </w:r>
      <w:r w:rsidRPr="00647E75">
        <w:rPr>
          <w:rFonts w:ascii="Cambria" w:hAnsi="Cambria"/>
          <w:sz w:val="24"/>
          <w:szCs w:val="24"/>
        </w:rPr>
        <w:tab/>
        <w:t>určit osobu oprávněnou ke komunikaci s dodavatelem</w:t>
      </w:r>
    </w:p>
    <w:p w:rsidR="002A4670" w:rsidRPr="00647E75" w:rsidRDefault="002A4670" w:rsidP="00E17D89">
      <w:pPr>
        <w:tabs>
          <w:tab w:val="left" w:pos="1134"/>
        </w:tabs>
        <w:spacing w:after="360" w:line="276" w:lineRule="auto"/>
        <w:ind w:left="1134" w:hanging="283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-</w:t>
      </w:r>
      <w:r w:rsidRPr="00647E75">
        <w:rPr>
          <w:rFonts w:ascii="Cambria" w:hAnsi="Cambria"/>
          <w:sz w:val="24"/>
          <w:szCs w:val="24"/>
        </w:rPr>
        <w:tab/>
        <w:t>odběratel se dále zavazuje nevstupovat po dobu jednoho roku od skončení platnosti této smlouvy do osobních vztahů s lektory dodavatele ve stejném či obdobném předmětu podnikání.</w:t>
      </w:r>
    </w:p>
    <w:p w:rsidR="002A4670" w:rsidRPr="00647E75" w:rsidRDefault="002A4670" w:rsidP="007E4178">
      <w:pPr>
        <w:spacing w:after="600" w:line="276" w:lineRule="auto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Odběratel i dodavatel je oprávněn provádět kontrolu probíhající jazykové výuky.</w:t>
      </w:r>
    </w:p>
    <w:p w:rsidR="002A4670" w:rsidRPr="00647E75" w:rsidRDefault="002A4670" w:rsidP="00B50F83">
      <w:pPr>
        <w:pStyle w:val="Odstavecseseznamem"/>
        <w:numPr>
          <w:ilvl w:val="0"/>
          <w:numId w:val="1"/>
        </w:numPr>
        <w:spacing w:after="240" w:line="276" w:lineRule="auto"/>
        <w:ind w:left="0" w:firstLine="0"/>
        <w:contextualSpacing w:val="0"/>
        <w:jc w:val="center"/>
        <w:rPr>
          <w:rFonts w:ascii="Cambria" w:hAnsi="Cambria"/>
          <w:b/>
          <w:sz w:val="24"/>
          <w:szCs w:val="24"/>
        </w:rPr>
      </w:pPr>
      <w:r w:rsidRPr="00647E75">
        <w:rPr>
          <w:rFonts w:ascii="Cambria" w:hAnsi="Cambria"/>
          <w:b/>
          <w:sz w:val="24"/>
          <w:szCs w:val="24"/>
        </w:rPr>
        <w:t>Ostatní ujednání</w:t>
      </w:r>
    </w:p>
    <w:p w:rsidR="002A4670" w:rsidRPr="00647E75" w:rsidRDefault="002A4670" w:rsidP="00E17D89">
      <w:pPr>
        <w:pStyle w:val="Odstavecseseznamem"/>
        <w:numPr>
          <w:ilvl w:val="1"/>
          <w:numId w:val="1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Smluvní vztah daný touto smlouvou může zaniknout:</w:t>
      </w:r>
    </w:p>
    <w:p w:rsidR="002A4670" w:rsidRPr="00647E75" w:rsidRDefault="00B50F83" w:rsidP="00B50F83">
      <w:pPr>
        <w:pStyle w:val="Odstavecseseznamem"/>
        <w:numPr>
          <w:ilvl w:val="0"/>
          <w:numId w:val="2"/>
        </w:numPr>
        <w:tabs>
          <w:tab w:val="left" w:pos="1134"/>
        </w:tabs>
        <w:spacing w:after="240" w:line="276" w:lineRule="auto"/>
        <w:ind w:left="851" w:firstLine="0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2A4670" w:rsidRPr="00647E75">
        <w:rPr>
          <w:rFonts w:ascii="Cambria" w:hAnsi="Cambria"/>
          <w:sz w:val="24"/>
          <w:szCs w:val="24"/>
        </w:rPr>
        <w:t>o vzájemné dohodě (s dvouměsíční výpovědní lhůtou)</w:t>
      </w:r>
    </w:p>
    <w:p w:rsidR="002A4670" w:rsidRPr="00647E75" w:rsidRDefault="00B50F83" w:rsidP="00B50F83">
      <w:pPr>
        <w:pStyle w:val="Odstavecseseznamem"/>
        <w:numPr>
          <w:ilvl w:val="0"/>
          <w:numId w:val="2"/>
        </w:numPr>
        <w:tabs>
          <w:tab w:val="left" w:pos="1134"/>
        </w:tabs>
        <w:spacing w:after="240" w:line="276" w:lineRule="auto"/>
        <w:ind w:left="851" w:firstLine="0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2A4670" w:rsidRPr="00647E75">
        <w:rPr>
          <w:rFonts w:ascii="Cambria" w:hAnsi="Cambria"/>
          <w:sz w:val="24"/>
          <w:szCs w:val="24"/>
        </w:rPr>
        <w:t>o uplynutí doby stanovené článkem 2.1.</w:t>
      </w:r>
    </w:p>
    <w:p w:rsidR="002A4670" w:rsidRPr="00647E75" w:rsidRDefault="00B50F83" w:rsidP="00B50F83">
      <w:pPr>
        <w:pStyle w:val="Odstavecseseznamem"/>
        <w:numPr>
          <w:ilvl w:val="0"/>
          <w:numId w:val="2"/>
        </w:numPr>
        <w:tabs>
          <w:tab w:val="left" w:pos="1134"/>
        </w:tabs>
        <w:spacing w:after="360" w:line="276" w:lineRule="auto"/>
        <w:ind w:left="851" w:firstLine="0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2A4670" w:rsidRPr="00647E75">
        <w:rPr>
          <w:rFonts w:ascii="Cambria" w:hAnsi="Cambria"/>
          <w:sz w:val="24"/>
          <w:szCs w:val="24"/>
        </w:rPr>
        <w:t>ři podstatném porušení smluvních podmínek</w:t>
      </w:r>
    </w:p>
    <w:p w:rsidR="002A4670" w:rsidRPr="00647E75" w:rsidRDefault="002A4670" w:rsidP="00E17D89">
      <w:pPr>
        <w:pStyle w:val="Odstavecseseznamem"/>
        <w:numPr>
          <w:ilvl w:val="1"/>
          <w:numId w:val="1"/>
        </w:numPr>
        <w:spacing w:after="36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Tato smlouva je vystavena ve dvou vyhotoveních, každé s platností originálu, z nichž každá strana obdrží jeden výtisk.</w:t>
      </w:r>
    </w:p>
    <w:p w:rsidR="002A4670" w:rsidRPr="00647E75" w:rsidRDefault="006C1F93" w:rsidP="00E17D89">
      <w:pPr>
        <w:pStyle w:val="Odstavecseseznamem"/>
        <w:numPr>
          <w:ilvl w:val="1"/>
          <w:numId w:val="1"/>
        </w:numPr>
        <w:spacing w:after="36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lastRenderedPageBreak/>
        <w:t>Měnit a doplňovat smlouvu je možné pouze se souhlasem obou smluvních stran, a to formou vzestupně očíslovaných a oboustranně podepsaných dodatků, které se stávají nedílnou součástí smlouvy.</w:t>
      </w:r>
    </w:p>
    <w:p w:rsidR="006C1F93" w:rsidRPr="00647E75" w:rsidRDefault="006C1F93" w:rsidP="00E17D89">
      <w:pPr>
        <w:pStyle w:val="Odstavecseseznamem"/>
        <w:numPr>
          <w:ilvl w:val="1"/>
          <w:numId w:val="1"/>
        </w:numPr>
        <w:spacing w:after="36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Smluvní strany prohlašují, že si tuto smlouvu přečetly, a že nebyla sjednána v tísni ani za jinak jednostranně nevýhodných podmínek.</w:t>
      </w:r>
    </w:p>
    <w:p w:rsidR="006C1F93" w:rsidRDefault="006C1F93" w:rsidP="008D34FA">
      <w:pPr>
        <w:pStyle w:val="Odstavecseseznamem"/>
        <w:numPr>
          <w:ilvl w:val="1"/>
          <w:numId w:val="1"/>
        </w:numPr>
        <w:spacing w:after="36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Smluvní strany se dohodly, že se jejich další vzájemné vztahy řídí Občanským zákoníkem.</w:t>
      </w:r>
    </w:p>
    <w:p w:rsidR="008D34FA" w:rsidRDefault="008D34FA" w:rsidP="008D34FA">
      <w:pPr>
        <w:pStyle w:val="Odstavecseseznamem"/>
        <w:numPr>
          <w:ilvl w:val="1"/>
          <w:numId w:val="1"/>
        </w:numPr>
        <w:spacing w:after="36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Smluvní strany berou na vědomí, že smlouva, včetně příloh a případných dodatků ke smlouvě, podléhá zveřejnění v registru smluv dle zákona č. 340/2015 Sb., o registru smluv.</w:t>
      </w:r>
    </w:p>
    <w:p w:rsidR="008D34FA" w:rsidRPr="00647E75" w:rsidRDefault="008D34FA" w:rsidP="008D34FA">
      <w:pPr>
        <w:pStyle w:val="Odstavecseseznamem"/>
        <w:numPr>
          <w:ilvl w:val="1"/>
          <w:numId w:val="1"/>
        </w:numPr>
        <w:spacing w:after="4800" w:line="276" w:lineRule="auto"/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Smluvní strany se dohodly, že uveřejnění smlouvy</w:t>
      </w:r>
      <w:r w:rsidR="006423E7">
        <w:rPr>
          <w:rFonts w:ascii="Cambria" w:hAnsi="Cambria"/>
          <w:sz w:val="24"/>
          <w:szCs w:val="24"/>
        </w:rPr>
        <w:t xml:space="preserve"> v registru smluv</w:t>
      </w:r>
      <w:r>
        <w:rPr>
          <w:rFonts w:ascii="Cambria" w:hAnsi="Cambria"/>
          <w:sz w:val="24"/>
          <w:szCs w:val="24"/>
        </w:rPr>
        <w:t>, včetně příloh a případných dodatků, zajistí Základní škola Trávníky Otrokovice.</w:t>
      </w:r>
    </w:p>
    <w:p w:rsidR="00723E69" w:rsidRDefault="006C1F93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647E75">
        <w:rPr>
          <w:rFonts w:ascii="Cambria" w:hAnsi="Cambria"/>
          <w:sz w:val="24"/>
          <w:szCs w:val="24"/>
        </w:rPr>
        <w:t>V Otrokovicích dne</w:t>
      </w:r>
      <w:r w:rsidRPr="00647E75">
        <w:rPr>
          <w:rFonts w:ascii="Cambria" w:hAnsi="Cambria"/>
          <w:sz w:val="24"/>
          <w:szCs w:val="24"/>
        </w:rPr>
        <w:tab/>
      </w:r>
      <w:r w:rsidRPr="00647E75">
        <w:rPr>
          <w:rFonts w:ascii="Cambria" w:hAnsi="Cambria"/>
          <w:sz w:val="24"/>
          <w:szCs w:val="24"/>
        </w:rPr>
        <w:tab/>
      </w:r>
      <w:r w:rsidR="00723E69">
        <w:rPr>
          <w:rFonts w:ascii="Cambria" w:hAnsi="Cambria"/>
          <w:sz w:val="24"/>
          <w:szCs w:val="24"/>
        </w:rPr>
        <w:tab/>
      </w:r>
      <w:r w:rsidR="00723E69">
        <w:rPr>
          <w:rFonts w:ascii="Cambria" w:hAnsi="Cambria"/>
          <w:sz w:val="24"/>
          <w:szCs w:val="24"/>
        </w:rPr>
        <w:tab/>
        <w:t xml:space="preserve">   </w:t>
      </w:r>
      <w:r w:rsidR="00723E69" w:rsidRPr="00647E75">
        <w:rPr>
          <w:rFonts w:ascii="Cambria" w:hAnsi="Cambria"/>
          <w:sz w:val="24"/>
          <w:szCs w:val="24"/>
        </w:rPr>
        <w:t>V Otrokovicích dne</w:t>
      </w:r>
      <w:r w:rsidR="00723E69" w:rsidRPr="00647E75">
        <w:rPr>
          <w:rFonts w:ascii="Cambria" w:hAnsi="Cambria"/>
          <w:sz w:val="24"/>
          <w:szCs w:val="24"/>
        </w:rPr>
        <w:tab/>
      </w:r>
      <w:r w:rsidR="00723E69">
        <w:rPr>
          <w:rFonts w:ascii="Cambria" w:hAnsi="Cambria"/>
          <w:sz w:val="24"/>
          <w:szCs w:val="24"/>
        </w:rPr>
        <w:t xml:space="preserve">   …………………...</w:t>
      </w:r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……………………………………………….                               …………………………………………………..</w:t>
      </w:r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bookmarkStart w:id="0" w:name="_GoBack"/>
      <w:bookmarkEnd w:id="0"/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723E69" w:rsidRDefault="00723E69" w:rsidP="00723E69">
      <w:pPr>
        <w:tabs>
          <w:tab w:val="left" w:pos="2127"/>
          <w:tab w:val="left" w:leader="dot" w:pos="3828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sectPr w:rsidR="0072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5A6A"/>
    <w:multiLevelType w:val="multilevel"/>
    <w:tmpl w:val="AB708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E265F9"/>
    <w:multiLevelType w:val="hybridMultilevel"/>
    <w:tmpl w:val="39E2F12A"/>
    <w:lvl w:ilvl="0" w:tplc="12C69C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3E"/>
    <w:rsid w:val="000376F5"/>
    <w:rsid w:val="000F27AC"/>
    <w:rsid w:val="00141ECB"/>
    <w:rsid w:val="00143A73"/>
    <w:rsid w:val="001F0845"/>
    <w:rsid w:val="002A4670"/>
    <w:rsid w:val="00375EBE"/>
    <w:rsid w:val="00390D61"/>
    <w:rsid w:val="00430199"/>
    <w:rsid w:val="004D5589"/>
    <w:rsid w:val="005F438B"/>
    <w:rsid w:val="006423E7"/>
    <w:rsid w:val="00647E75"/>
    <w:rsid w:val="006C1F93"/>
    <w:rsid w:val="00723E69"/>
    <w:rsid w:val="00772572"/>
    <w:rsid w:val="007E4178"/>
    <w:rsid w:val="007F0186"/>
    <w:rsid w:val="008B03E4"/>
    <w:rsid w:val="008D34FA"/>
    <w:rsid w:val="0093136A"/>
    <w:rsid w:val="00997DD2"/>
    <w:rsid w:val="00AF55C0"/>
    <w:rsid w:val="00B50F83"/>
    <w:rsid w:val="00BC4E3E"/>
    <w:rsid w:val="00E17D89"/>
    <w:rsid w:val="00F57BED"/>
    <w:rsid w:val="00FC5858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80E13-12C0-40BE-893D-C0C744C3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76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0199"/>
    <w:pPr>
      <w:ind w:left="720"/>
      <w:contextualSpacing/>
    </w:pPr>
  </w:style>
  <w:style w:type="table" w:styleId="Mkatabulky">
    <w:name w:val="Table Grid"/>
    <w:basedOn w:val="Normlntabulka"/>
    <w:uiPriority w:val="39"/>
    <w:rsid w:val="00FE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Mašláňová</dc:creator>
  <cp:keywords/>
  <dc:description/>
  <cp:lastModifiedBy>Věra Ráčková</cp:lastModifiedBy>
  <cp:revision>13</cp:revision>
  <cp:lastPrinted>2022-12-12T13:14:00Z</cp:lastPrinted>
  <dcterms:created xsi:type="dcterms:W3CDTF">2020-08-11T09:58:00Z</dcterms:created>
  <dcterms:modified xsi:type="dcterms:W3CDTF">2022-12-13T09:16:00Z</dcterms:modified>
</cp:coreProperties>
</file>