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4E78" w14:textId="77777777" w:rsidR="006B00A8" w:rsidRDefault="006B00A8" w:rsidP="00BF2C3F">
      <w:pPr>
        <w:spacing w:line="276" w:lineRule="auto"/>
        <w:jc w:val="both"/>
        <w:rPr>
          <w:rFonts w:cs="Times New Roman"/>
        </w:rPr>
      </w:pPr>
    </w:p>
    <w:p w14:paraId="12353E51" w14:textId="77777777" w:rsidR="00DB0698" w:rsidRPr="00F40BB5" w:rsidRDefault="00DB0698" w:rsidP="00BF2C3F">
      <w:pPr>
        <w:spacing w:line="276" w:lineRule="auto"/>
        <w:jc w:val="both"/>
        <w:rPr>
          <w:rFonts w:cs="Times New Roman"/>
        </w:rPr>
      </w:pPr>
      <w:r w:rsidRPr="00F40BB5">
        <w:rPr>
          <w:rFonts w:cs="Times New Roman"/>
        </w:rPr>
        <w:t>Níže uvedeného dne, měsíce a roku uzavřeli</w:t>
      </w:r>
      <w:r w:rsidR="00522DAD" w:rsidRPr="00F40BB5">
        <w:rPr>
          <w:rFonts w:cs="Times New Roman"/>
        </w:rPr>
        <w:t xml:space="preserve"> </w:t>
      </w:r>
    </w:p>
    <w:p w14:paraId="1FA47269" w14:textId="77777777" w:rsidR="00DB0698" w:rsidRPr="00F40BB5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40BB5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02C5D67A" w14:textId="761473AA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 xml:space="preserve">zastoupený: </w:t>
      </w:r>
      <w:r w:rsidR="004E4840" w:rsidRPr="00F40BB5">
        <w:rPr>
          <w:rFonts w:cs="Times New Roman"/>
          <w:bCs/>
        </w:rPr>
        <w:t xml:space="preserve">Mgr. </w:t>
      </w:r>
      <w:r w:rsidR="00455526" w:rsidRPr="00C648FD">
        <w:rPr>
          <w:rFonts w:cs="Times New Roman"/>
          <w:bCs/>
        </w:rPr>
        <w:t xml:space="preserve">Mgr. </w:t>
      </w:r>
      <w:r w:rsidR="00455526">
        <w:rPr>
          <w:rFonts w:cs="Times New Roman"/>
          <w:bCs/>
        </w:rPr>
        <w:t>Adamem Švejdou</w:t>
      </w:r>
      <w:r w:rsidR="00455526" w:rsidRPr="00C648FD">
        <w:rPr>
          <w:rFonts w:cs="Times New Roman"/>
          <w:bCs/>
        </w:rPr>
        <w:t xml:space="preserve">, </w:t>
      </w:r>
      <w:r w:rsidR="00455526">
        <w:rPr>
          <w:rFonts w:cs="Times New Roman"/>
          <w:bCs/>
        </w:rPr>
        <w:t xml:space="preserve">zástupcem </w:t>
      </w:r>
      <w:r w:rsidR="00455526" w:rsidRPr="00C648FD">
        <w:rPr>
          <w:rFonts w:cs="Times New Roman"/>
          <w:bCs/>
        </w:rPr>
        <w:t>ředitele</w:t>
      </w:r>
      <w:r w:rsidR="00455526">
        <w:rPr>
          <w:rFonts w:cs="Times New Roman"/>
          <w:bCs/>
        </w:rPr>
        <w:t xml:space="preserve"> pro provozní a ekonomickou činnost</w:t>
      </w:r>
    </w:p>
    <w:p w14:paraId="7AC1BFDD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sídlo: Vyšehradská 57, 128 00 Praha 2</w:t>
      </w:r>
    </w:p>
    <w:p w14:paraId="75EA6E4E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zapsaný: v obchodním rejstříku vedeném Městským soudem v Praze, oddíl Pr, vložka 63</w:t>
      </w:r>
    </w:p>
    <w:p w14:paraId="3D96A231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IČO: 70883858</w:t>
      </w:r>
    </w:p>
    <w:p w14:paraId="56D91561" w14:textId="77777777" w:rsidR="00DB0698" w:rsidRPr="00F40BB5" w:rsidRDefault="00DB0698" w:rsidP="004E4840">
      <w:pPr>
        <w:spacing w:line="276" w:lineRule="auto"/>
        <w:jc w:val="both"/>
        <w:rPr>
          <w:rFonts w:cs="Times New Roman"/>
          <w:bCs/>
        </w:rPr>
      </w:pPr>
      <w:r w:rsidRPr="00F40BB5">
        <w:rPr>
          <w:rFonts w:cs="Times New Roman"/>
          <w:bCs/>
        </w:rPr>
        <w:t>DIČ: CZ70883858</w:t>
      </w:r>
    </w:p>
    <w:p w14:paraId="61161370" w14:textId="50D5B8B2" w:rsidR="00AA06BB" w:rsidRPr="00F47ADB" w:rsidRDefault="00AA06BB" w:rsidP="00AA06B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</w:p>
    <w:p w14:paraId="26F48A6D" w14:textId="321B774E" w:rsidR="00AA06BB" w:rsidRPr="00AA06BB" w:rsidRDefault="00AA06BB" w:rsidP="00AA06B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číslo účtu: </w:t>
      </w:r>
    </w:p>
    <w:p w14:paraId="0E6F502B" w14:textId="77777777" w:rsidR="00DB0698" w:rsidRPr="00F40BB5" w:rsidRDefault="00AA06BB" w:rsidP="00AA06BB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 xml:space="preserve"> </w:t>
      </w:r>
      <w:r w:rsidR="00DB0698" w:rsidRPr="00F40BB5">
        <w:rPr>
          <w:rFonts w:cs="Times New Roman"/>
        </w:rPr>
        <w:t>(dále jen „</w:t>
      </w:r>
      <w:r w:rsidR="00DB0698" w:rsidRPr="00F40BB5">
        <w:rPr>
          <w:rFonts w:cs="Times New Roman"/>
          <w:b/>
        </w:rPr>
        <w:t>objednatel</w:t>
      </w:r>
      <w:r w:rsidR="00DB0698" w:rsidRPr="00F40BB5">
        <w:rPr>
          <w:rFonts w:cs="Times New Roman"/>
        </w:rPr>
        <w:t>“)</w:t>
      </w:r>
    </w:p>
    <w:p w14:paraId="5F63298E" w14:textId="77777777" w:rsidR="00DB0698" w:rsidRPr="00F40BB5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7A3E25AB" w14:textId="1D2FFD8A" w:rsidR="00DB0698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  <w:bCs/>
        </w:rPr>
      </w:pPr>
      <w:r w:rsidRPr="00F40BB5">
        <w:rPr>
          <w:rFonts w:cs="Times New Roman"/>
          <w:b/>
          <w:bCs/>
        </w:rPr>
        <w:t>a</w:t>
      </w:r>
      <w:r w:rsidR="00FF3FBF">
        <w:rPr>
          <w:rFonts w:cs="Times New Roman"/>
          <w:b/>
          <w:bCs/>
        </w:rPr>
        <w:t xml:space="preserve"> </w:t>
      </w:r>
    </w:p>
    <w:p w14:paraId="551E4656" w14:textId="6C98260E" w:rsidR="00FF3FBF" w:rsidRPr="00F40BB5" w:rsidRDefault="00FF3FBF" w:rsidP="00BF2C3F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Jan Malý</w:t>
      </w:r>
    </w:p>
    <w:p w14:paraId="32042679" w14:textId="7884B8FB" w:rsidR="00455526" w:rsidRPr="0060154C" w:rsidRDefault="00455526" w:rsidP="00455526">
      <w:pPr>
        <w:spacing w:line="276" w:lineRule="auto"/>
        <w:ind w:left="284"/>
        <w:rPr>
          <w:rFonts w:cs="Times New Roman"/>
          <w:b/>
          <w:bCs/>
        </w:rPr>
      </w:pPr>
      <w:r>
        <w:rPr>
          <w:rFonts w:cs="Times New Roman"/>
          <w:bCs/>
        </w:rPr>
        <w:t>s</w:t>
      </w:r>
      <w:r w:rsidRPr="0060154C">
        <w:rPr>
          <w:rFonts w:cs="Times New Roman"/>
          <w:bCs/>
        </w:rPr>
        <w:t xml:space="preserve">ídlo: </w:t>
      </w:r>
      <w:proofErr w:type="spellStart"/>
      <w:r w:rsidR="00E00B17">
        <w:rPr>
          <w:rFonts w:cs="Times New Roman"/>
          <w:bCs/>
        </w:rPr>
        <w:t>xxx</w:t>
      </w:r>
      <w:proofErr w:type="spellEnd"/>
    </w:p>
    <w:p w14:paraId="6444B38A" w14:textId="77777777" w:rsidR="00455526" w:rsidRPr="0060154C" w:rsidRDefault="00455526" w:rsidP="00455526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>zaps</w:t>
      </w:r>
      <w:r>
        <w:rPr>
          <w:rFonts w:cs="Times New Roman"/>
        </w:rPr>
        <w:t>a</w:t>
      </w:r>
      <w:r w:rsidRPr="0060154C">
        <w:rPr>
          <w:rFonts w:cs="Times New Roman"/>
        </w:rPr>
        <w:t>n</w:t>
      </w:r>
      <w:r>
        <w:rPr>
          <w:rFonts w:cs="Times New Roman"/>
        </w:rPr>
        <w:t>ý</w:t>
      </w:r>
      <w:r w:rsidRPr="0060154C">
        <w:rPr>
          <w:rFonts w:cs="Times New Roman"/>
        </w:rPr>
        <w:t>:</w:t>
      </w:r>
      <w:r>
        <w:rPr>
          <w:rFonts w:cs="Times New Roman"/>
        </w:rPr>
        <w:t xml:space="preserve"> v živnostenském rejstříku Úřadu Městské části Praha 5</w:t>
      </w:r>
    </w:p>
    <w:p w14:paraId="3AA8AF31" w14:textId="77777777" w:rsidR="00455526" w:rsidRPr="0060154C" w:rsidRDefault="00455526" w:rsidP="00455526">
      <w:pPr>
        <w:spacing w:line="276" w:lineRule="auto"/>
        <w:ind w:left="284"/>
        <w:rPr>
          <w:rFonts w:cs="Times New Roman"/>
        </w:rPr>
      </w:pPr>
      <w:r w:rsidRPr="0060154C">
        <w:rPr>
          <w:rFonts w:cs="Times New Roman"/>
        </w:rPr>
        <w:t xml:space="preserve">IČO: </w:t>
      </w:r>
      <w:r>
        <w:rPr>
          <w:rFonts w:cs="Times New Roman"/>
        </w:rPr>
        <w:t>87583852</w:t>
      </w:r>
    </w:p>
    <w:p w14:paraId="4BCA4C87" w14:textId="77777777" w:rsidR="00E00B17" w:rsidRDefault="00455526" w:rsidP="00E00B17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</w:t>
      </w:r>
      <w:r w:rsidRPr="0060154C">
        <w:rPr>
          <w:rFonts w:cs="Times New Roman"/>
        </w:rPr>
        <w:t xml:space="preserve">DIČ: </w:t>
      </w:r>
      <w:proofErr w:type="spellStart"/>
      <w:r w:rsidR="00E00B17">
        <w:rPr>
          <w:rFonts w:cs="Times New Roman"/>
        </w:rPr>
        <w:t>xxx</w:t>
      </w:r>
      <w:proofErr w:type="spellEnd"/>
    </w:p>
    <w:p w14:paraId="18C7805E" w14:textId="6F701306" w:rsidR="00455526" w:rsidRPr="00795206" w:rsidRDefault="00E00B17" w:rsidP="00E00B17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</w:t>
      </w:r>
      <w:r w:rsidR="00455526">
        <w:rPr>
          <w:rFonts w:cs="Times New Roman"/>
        </w:rPr>
        <w:t xml:space="preserve">   </w:t>
      </w:r>
      <w:r w:rsidR="00455526" w:rsidRPr="0060154C">
        <w:rPr>
          <w:rFonts w:cs="Times New Roman"/>
        </w:rPr>
        <w:t>bankovní spojení:</w:t>
      </w:r>
      <w:r w:rsidR="00455526">
        <w:rPr>
          <w:rFonts w:cs="Times New Roman"/>
        </w:rPr>
        <w:t xml:space="preserve"> </w:t>
      </w:r>
    </w:p>
    <w:p w14:paraId="389445BB" w14:textId="7E60E6F7" w:rsidR="00455526" w:rsidRDefault="00455526" w:rsidP="00455526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    </w:t>
      </w:r>
      <w:r w:rsidRPr="0060154C">
        <w:rPr>
          <w:rFonts w:cs="Times New Roman"/>
        </w:rPr>
        <w:t xml:space="preserve">číslo účtu: </w:t>
      </w:r>
    </w:p>
    <w:p w14:paraId="2B43D786" w14:textId="77777777" w:rsidR="00455526" w:rsidRPr="0060154C" w:rsidRDefault="00455526" w:rsidP="00455526">
      <w:pPr>
        <w:spacing w:line="276" w:lineRule="auto"/>
        <w:ind w:left="284"/>
        <w:rPr>
          <w:rFonts w:cs="Times New Roman"/>
        </w:rPr>
      </w:pPr>
      <w:r>
        <w:rPr>
          <w:rFonts w:cs="Times New Roman"/>
        </w:rPr>
        <w:t xml:space="preserve">zhotovitel </w:t>
      </w:r>
      <w:r w:rsidRPr="001C2399">
        <w:rPr>
          <w:rFonts w:cs="Times New Roman"/>
        </w:rPr>
        <w:t>je</w:t>
      </w:r>
      <w:r>
        <w:rPr>
          <w:rFonts w:cs="Times New Roman"/>
        </w:rPr>
        <w:t xml:space="preserve"> plátcem DPH </w:t>
      </w:r>
    </w:p>
    <w:p w14:paraId="574C88CF" w14:textId="73EBB246" w:rsidR="00651395" w:rsidRPr="00455526" w:rsidRDefault="00455526" w:rsidP="004E4840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 xml:space="preserve"> </w:t>
      </w:r>
      <w:r w:rsidR="00651395" w:rsidRPr="00455526">
        <w:rPr>
          <w:rFonts w:cs="Times New Roman"/>
        </w:rPr>
        <w:t>(dále jen „</w:t>
      </w:r>
      <w:r w:rsidRPr="00455526">
        <w:rPr>
          <w:rFonts w:cs="Times New Roman"/>
          <w:b/>
        </w:rPr>
        <w:t>zhotovitel</w:t>
      </w:r>
      <w:r w:rsidR="00651395" w:rsidRPr="00455526">
        <w:rPr>
          <w:rFonts w:cs="Times New Roman"/>
        </w:rPr>
        <w:t>“)</w:t>
      </w:r>
    </w:p>
    <w:p w14:paraId="2E294A09" w14:textId="77777777" w:rsidR="00DB0698" w:rsidRPr="00455526" w:rsidRDefault="00DB0698" w:rsidP="00BF2C3F">
      <w:pPr>
        <w:spacing w:line="276" w:lineRule="auto"/>
        <w:jc w:val="both"/>
        <w:rPr>
          <w:rFonts w:cs="Times New Roman"/>
        </w:rPr>
      </w:pPr>
    </w:p>
    <w:p w14:paraId="010A1723" w14:textId="77777777" w:rsidR="00DB0698" w:rsidRPr="00F40BB5" w:rsidRDefault="007C3FDC" w:rsidP="007C3FDC">
      <w:pPr>
        <w:jc w:val="both"/>
        <w:rPr>
          <w:rFonts w:cs="Times New Roman"/>
        </w:rPr>
      </w:pPr>
      <w:r w:rsidRPr="00455526">
        <w:rPr>
          <w:rFonts w:cs="Times New Roman"/>
        </w:rPr>
        <w:t xml:space="preserve">v souladu s ustanovením § 1746 odst. 2 zákona č. 89/2012 Sb., občanský zákoník, ve znění pozdějších předpisů </w:t>
      </w:r>
      <w:r w:rsidR="00DB0698" w:rsidRPr="00455526">
        <w:rPr>
          <w:rFonts w:cs="Times New Roman"/>
        </w:rPr>
        <w:t>a ustanovení § 61 zákona č. 121/2000 Sb., o právu autorském</w:t>
      </w:r>
      <w:r w:rsidR="00C14350" w:rsidRPr="00455526">
        <w:rPr>
          <w:rFonts w:cs="Times New Roman"/>
        </w:rPr>
        <w:t>, ve znění pozdějších předpisů</w:t>
      </w:r>
      <w:r w:rsidR="00DB0698" w:rsidRPr="00455526">
        <w:rPr>
          <w:rFonts w:cs="Times New Roman"/>
        </w:rPr>
        <w:t>, tuto</w:t>
      </w:r>
    </w:p>
    <w:p w14:paraId="7B264159" w14:textId="77777777" w:rsidR="00504D64" w:rsidRDefault="00504D64" w:rsidP="0060154C">
      <w:pPr>
        <w:spacing w:after="120" w:line="276" w:lineRule="auto"/>
        <w:jc w:val="center"/>
        <w:rPr>
          <w:rFonts w:cs="Times New Roman"/>
          <w:b/>
        </w:rPr>
      </w:pPr>
    </w:p>
    <w:p w14:paraId="05A5F6E9" w14:textId="2C9BEB24" w:rsidR="00DB0698" w:rsidRPr="00E101CA" w:rsidRDefault="007C3FDC" w:rsidP="0060154C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 w:rsidR="00A15F4C"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455526">
        <w:rPr>
          <w:rFonts w:cs="Times New Roman"/>
          <w:b/>
        </w:rPr>
        <w:t>22-0256</w:t>
      </w:r>
      <w:r w:rsidRPr="00E101CA">
        <w:rPr>
          <w:rFonts w:cs="Times New Roman"/>
          <w:b/>
        </w:rPr>
        <w:t xml:space="preserve"> </w:t>
      </w:r>
      <w:r w:rsidR="00DB0698" w:rsidRPr="00E101CA">
        <w:rPr>
          <w:rFonts w:cs="Times New Roman"/>
        </w:rPr>
        <w:t>s názvem</w:t>
      </w:r>
    </w:p>
    <w:p w14:paraId="4AFE0629" w14:textId="65D6266E" w:rsidR="00DB0698" w:rsidRPr="00E101CA" w:rsidRDefault="007C3FDC" w:rsidP="00172AB9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455526">
        <w:rPr>
          <w:rFonts w:cs="Times New Roman"/>
          <w:b/>
        </w:rPr>
        <w:t>Fotografické služby pro rok 2023</w:t>
      </w:r>
    </w:p>
    <w:p w14:paraId="0E3F319B" w14:textId="77777777" w:rsidR="00235764" w:rsidRDefault="00235764" w:rsidP="00235764">
      <w:pPr>
        <w:tabs>
          <w:tab w:val="center" w:pos="4507"/>
          <w:tab w:val="left" w:pos="7135"/>
        </w:tabs>
        <w:jc w:val="center"/>
      </w:pPr>
      <w:r>
        <w:t>(dále jen „smlouva</w:t>
      </w:r>
      <w:r w:rsidRPr="00765423">
        <w:t>“)</w:t>
      </w:r>
    </w:p>
    <w:p w14:paraId="295ED190" w14:textId="77777777" w:rsidR="00235764" w:rsidRDefault="0023576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b/>
          <w:bCs/>
          <w:sz w:val="22"/>
          <w:u w:val="single"/>
          <w:lang w:val="cs-CZ"/>
        </w:rPr>
      </w:pPr>
    </w:p>
    <w:p w14:paraId="359A5B61" w14:textId="77777777" w:rsidR="00DB0698" w:rsidRPr="00F40BB5" w:rsidRDefault="001D54B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Times New Roman" w:hAnsi="Times New Roman" w:cs="Times New Roman"/>
          <w:sz w:val="22"/>
        </w:rPr>
      </w:pPr>
      <w:r w:rsidRPr="00F40BB5">
        <w:rPr>
          <w:rFonts w:ascii="Times New Roman" w:hAnsi="Times New Roman" w:cs="Times New Roman"/>
          <w:b/>
          <w:bCs/>
          <w:sz w:val="22"/>
          <w:u w:val="single"/>
          <w:lang w:val="cs-CZ"/>
        </w:rPr>
        <w:t xml:space="preserve">I. </w:t>
      </w:r>
      <w:r w:rsidR="00DB0698" w:rsidRPr="00F40BB5">
        <w:rPr>
          <w:rFonts w:ascii="Times New Roman" w:hAnsi="Times New Roman" w:cs="Times New Roman"/>
          <w:b/>
          <w:bCs/>
          <w:sz w:val="22"/>
          <w:u w:val="single"/>
          <w:lang w:val="cs-CZ"/>
        </w:rPr>
        <w:t>Předmět smlouvy</w:t>
      </w:r>
    </w:p>
    <w:p w14:paraId="7DB05873" w14:textId="1F53F148" w:rsidR="007847F9" w:rsidRPr="00A15F4C" w:rsidRDefault="00EF5181" w:rsidP="00BC75F3">
      <w:pPr>
        <w:numPr>
          <w:ilvl w:val="0"/>
          <w:numId w:val="15"/>
        </w:numPr>
        <w:suppressAutoHyphens w:val="0"/>
        <w:ind w:left="0" w:hanging="284"/>
        <w:jc w:val="both"/>
        <w:rPr>
          <w:bCs/>
        </w:rPr>
      </w:pPr>
      <w:r w:rsidRPr="00F40BB5">
        <w:rPr>
          <w:rFonts w:cs="Times New Roman"/>
        </w:rPr>
        <w:t xml:space="preserve">Předmětem </w:t>
      </w:r>
      <w:r w:rsidR="004E5D0F">
        <w:rPr>
          <w:rFonts w:cs="Times New Roman"/>
        </w:rPr>
        <w:t xml:space="preserve">této </w:t>
      </w:r>
      <w:r w:rsidR="00DB0698" w:rsidRPr="00F40BB5">
        <w:rPr>
          <w:rFonts w:cs="Times New Roman"/>
        </w:rPr>
        <w:t xml:space="preserve">smlouvy je závazek </w:t>
      </w:r>
      <w:r w:rsidR="00455526">
        <w:rPr>
          <w:rFonts w:cs="Times New Roman"/>
        </w:rPr>
        <w:t>zhotovitel</w:t>
      </w:r>
      <w:r w:rsidR="00DB0698" w:rsidRPr="001A49F4">
        <w:rPr>
          <w:rFonts w:cs="Times New Roman"/>
        </w:rPr>
        <w:t>e</w:t>
      </w:r>
      <w:r w:rsidR="00DB0698" w:rsidRPr="00F40BB5">
        <w:rPr>
          <w:rFonts w:cs="Times New Roman"/>
        </w:rPr>
        <w:t xml:space="preserve"> </w:t>
      </w:r>
      <w:r w:rsidR="00455526">
        <w:rPr>
          <w:rFonts w:cs="Times New Roman"/>
        </w:rPr>
        <w:t>zajišťování fotodokumentace akcí pořádaných a spolupořádaných Institutem plánování a rozvoje hl. m. Prahy a Centrem architektury a městského plánování</w:t>
      </w:r>
      <w:r w:rsidR="00455526">
        <w:t xml:space="preserve">, které je součástí IPR Praha </w:t>
      </w:r>
      <w:r w:rsidR="00D353D9" w:rsidRPr="00F40BB5">
        <w:rPr>
          <w:rFonts w:cs="Times New Roman"/>
        </w:rPr>
        <w:t xml:space="preserve">(dále jen </w:t>
      </w:r>
      <w:r w:rsidR="00883398" w:rsidRPr="00F40BB5">
        <w:rPr>
          <w:rFonts w:cs="Times New Roman"/>
        </w:rPr>
        <w:t>„předmět smlouvy“</w:t>
      </w:r>
      <w:r w:rsidR="00D353D9" w:rsidRPr="00F40BB5">
        <w:rPr>
          <w:rFonts w:cs="Times New Roman"/>
        </w:rPr>
        <w:t>)</w:t>
      </w:r>
      <w:r w:rsidR="000D5E53">
        <w:rPr>
          <w:rFonts w:cs="Times New Roman"/>
        </w:rPr>
        <w:t xml:space="preserve"> a </w:t>
      </w:r>
      <w:r w:rsidR="00883398" w:rsidRPr="00F40BB5">
        <w:rPr>
          <w:rFonts w:cs="Times New Roman"/>
        </w:rPr>
        <w:t>závazek objednatele</w:t>
      </w:r>
      <w:r w:rsidR="00C14350" w:rsidRPr="00F40BB5">
        <w:rPr>
          <w:rFonts w:cs="Times New Roman"/>
        </w:rPr>
        <w:t xml:space="preserve"> řádně </w:t>
      </w:r>
      <w:r w:rsidR="000D5E53">
        <w:rPr>
          <w:rFonts w:cs="Times New Roman"/>
        </w:rPr>
        <w:t>předmět smlouvy</w:t>
      </w:r>
      <w:r w:rsidR="00C14350" w:rsidRPr="00F40BB5">
        <w:rPr>
          <w:rFonts w:cs="Times New Roman"/>
        </w:rPr>
        <w:t xml:space="preserve"> převzít a</w:t>
      </w:r>
      <w:r w:rsidR="007847F9" w:rsidRPr="00F40BB5">
        <w:rPr>
          <w:rFonts w:cs="Times New Roman"/>
        </w:rPr>
        <w:t> </w:t>
      </w:r>
      <w:r w:rsidR="00883398" w:rsidRPr="00F40BB5">
        <w:rPr>
          <w:rFonts w:cs="Times New Roman"/>
        </w:rPr>
        <w:t>v sou</w:t>
      </w:r>
      <w:r w:rsidR="007D31B3" w:rsidRPr="00F40BB5">
        <w:rPr>
          <w:rFonts w:cs="Times New Roman"/>
        </w:rPr>
        <w:t>ladu s</w:t>
      </w:r>
      <w:r w:rsidR="00F0129B" w:rsidRPr="00F40BB5">
        <w:rPr>
          <w:rFonts w:cs="Times New Roman"/>
        </w:rPr>
        <w:t xml:space="preserve"> čl. II</w:t>
      </w:r>
      <w:r w:rsidR="00883398" w:rsidRPr="00F40BB5">
        <w:rPr>
          <w:rFonts w:cs="Times New Roman"/>
        </w:rPr>
        <w:t xml:space="preserve"> této smlouvy uhradit </w:t>
      </w:r>
      <w:r w:rsidR="00455526">
        <w:rPr>
          <w:rFonts w:cs="Times New Roman"/>
        </w:rPr>
        <w:t>zhotovitel</w:t>
      </w:r>
      <w:r w:rsidR="00883398" w:rsidRPr="001A49F4">
        <w:rPr>
          <w:rFonts w:cs="Times New Roman"/>
        </w:rPr>
        <w:t xml:space="preserve">i </w:t>
      </w:r>
      <w:r w:rsidR="000D5E53">
        <w:rPr>
          <w:rFonts w:cs="Times New Roman"/>
        </w:rPr>
        <w:t>sjednanou cenu</w:t>
      </w:r>
      <w:r w:rsidR="00D353D9" w:rsidRPr="00F40BB5">
        <w:rPr>
          <w:rFonts w:cs="Times New Roman"/>
        </w:rPr>
        <w:t>.</w:t>
      </w:r>
    </w:p>
    <w:p w14:paraId="713E272A" w14:textId="515E2B85" w:rsidR="00A15F4C" w:rsidRDefault="00455526" w:rsidP="00A15F4C">
      <w:pPr>
        <w:suppressAutoHyphens w:val="0"/>
        <w:jc w:val="both"/>
        <w:rPr>
          <w:rFonts w:cs="Times New Roman"/>
        </w:rPr>
      </w:pPr>
      <w:r>
        <w:rPr>
          <w:rFonts w:cs="Times New Roman"/>
        </w:rPr>
        <w:t xml:space="preserve">Součástí zakázky je fotodokumentace akcí v budovách IPR Praha i v externích prostorách. Jedná se zejména o semináře, workshopy, konference, vernisáže atd. Dále se jedná o reportážní, dokumentární </w:t>
      </w:r>
      <w:r>
        <w:rPr>
          <w:rFonts w:cs="Times New Roman"/>
        </w:rPr>
        <w:br/>
        <w:t>a propagační fotografie dle zadání objednatele.</w:t>
      </w:r>
    </w:p>
    <w:p w14:paraId="78716BF8" w14:textId="77777777" w:rsidR="00784B4C" w:rsidRDefault="00784B4C" w:rsidP="00A15F4C">
      <w:pPr>
        <w:suppressAutoHyphens w:val="0"/>
        <w:jc w:val="both"/>
        <w:rPr>
          <w:rFonts w:cs="Times New Roman"/>
        </w:rPr>
      </w:pPr>
    </w:p>
    <w:p w14:paraId="20C02948" w14:textId="77777777" w:rsidR="0072264B" w:rsidRDefault="0072264B" w:rsidP="0072264B">
      <w:pPr>
        <w:ind w:left="720"/>
        <w:jc w:val="both"/>
      </w:pPr>
    </w:p>
    <w:p w14:paraId="06FC7179" w14:textId="1814F917" w:rsidR="00B22101" w:rsidRPr="00B22101" w:rsidRDefault="00B22101" w:rsidP="00BC75F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101">
        <w:t xml:space="preserve">Konkrétní specifikace jednotlivých </w:t>
      </w:r>
      <w:r w:rsidR="00814A29">
        <w:t xml:space="preserve">požadovaných </w:t>
      </w:r>
      <w:r w:rsidRPr="00B22101">
        <w:t>plnění</w:t>
      </w:r>
      <w:r w:rsidR="00814A29">
        <w:t xml:space="preserve"> </w:t>
      </w:r>
      <w:r w:rsidR="009E7370">
        <w:t xml:space="preserve">- </w:t>
      </w:r>
      <w:r w:rsidR="00814A29">
        <w:t>výzvy</w:t>
      </w:r>
      <w:r w:rsidRPr="00B22101">
        <w:t xml:space="preserve"> </w:t>
      </w:r>
      <w:r w:rsidR="00A727F7">
        <w:t xml:space="preserve">k plnění </w:t>
      </w:r>
      <w:r w:rsidRPr="00B22101">
        <w:t>veřejné zakázky</w:t>
      </w:r>
      <w:r w:rsidR="009E7370">
        <w:t xml:space="preserve"> -</w:t>
      </w:r>
      <w:r w:rsidRPr="00B22101">
        <w:t xml:space="preserve"> bude dle</w:t>
      </w:r>
      <w:r w:rsidR="00A727F7">
        <w:t> </w:t>
      </w:r>
      <w:r w:rsidRPr="00B22101">
        <w:t>potřeb a</w:t>
      </w:r>
      <w:r w:rsidR="00814A29">
        <w:t> </w:t>
      </w:r>
      <w:r w:rsidR="00C07AAB">
        <w:t xml:space="preserve">pokynů objednatele </w:t>
      </w:r>
      <w:r w:rsidRPr="00B22101">
        <w:t xml:space="preserve">zaslána </w:t>
      </w:r>
      <w:r w:rsidR="00455526">
        <w:t>zhotovitel</w:t>
      </w:r>
      <w:r w:rsidRPr="00B22101">
        <w:t>i vždy písemně na e-</w:t>
      </w:r>
      <w:r w:rsidR="00992378">
        <w:t>m</w:t>
      </w:r>
      <w:r w:rsidRPr="00B22101">
        <w:t xml:space="preserve">ail kontaktní osoby </w:t>
      </w:r>
      <w:r w:rsidR="00455526">
        <w:t>zhotovitel</w:t>
      </w:r>
      <w:r w:rsidR="00A15F4C">
        <w:t>e,</w:t>
      </w:r>
      <w:r w:rsidRPr="00B22101">
        <w:t xml:space="preserve"> a to v dostatečném časovém předstihu zároveň s dílčí objednávkou.</w:t>
      </w:r>
      <w:r w:rsidR="00814A29">
        <w:t xml:space="preserve"> </w:t>
      </w:r>
      <w:r w:rsidR="005054C2">
        <w:br/>
      </w:r>
    </w:p>
    <w:p w14:paraId="1D99D8EB" w14:textId="713EF950" w:rsidR="007847F9" w:rsidRPr="0026536E" w:rsidRDefault="00883398" w:rsidP="00BC75F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6536E">
        <w:rPr>
          <w:rFonts w:cs="Times New Roman"/>
        </w:rPr>
        <w:lastRenderedPageBreak/>
        <w:t xml:space="preserve">Objednatel se zavazuje poskytnout </w:t>
      </w:r>
      <w:r w:rsidR="00455526" w:rsidRPr="0026536E">
        <w:rPr>
          <w:rFonts w:cs="Times New Roman"/>
        </w:rPr>
        <w:t>zhotovitel</w:t>
      </w:r>
      <w:r w:rsidRPr="0026536E">
        <w:rPr>
          <w:rFonts w:cs="Times New Roman"/>
        </w:rPr>
        <w:t xml:space="preserve">i </w:t>
      </w:r>
      <w:r w:rsidR="00DA6E4E" w:rsidRPr="0026536E">
        <w:rPr>
          <w:rFonts w:cs="Times New Roman"/>
        </w:rPr>
        <w:t xml:space="preserve">součinnost nutnou </w:t>
      </w:r>
      <w:r w:rsidRPr="0026536E">
        <w:rPr>
          <w:rFonts w:cs="Times New Roman"/>
        </w:rPr>
        <w:t xml:space="preserve">k realizaci </w:t>
      </w:r>
      <w:r w:rsidR="000D5E53" w:rsidRPr="0026536E">
        <w:rPr>
          <w:rFonts w:cs="Times New Roman"/>
        </w:rPr>
        <w:t>předmětu smlouvy</w:t>
      </w:r>
      <w:r w:rsidRPr="0026536E">
        <w:rPr>
          <w:rFonts w:cs="Times New Roman"/>
        </w:rPr>
        <w:t>.</w:t>
      </w:r>
    </w:p>
    <w:p w14:paraId="79922B3F" w14:textId="77777777" w:rsidR="0026536E" w:rsidRPr="0026536E" w:rsidRDefault="0026536E" w:rsidP="0026536E">
      <w:pPr>
        <w:pStyle w:val="Zkladntextodsazen21"/>
        <w:numPr>
          <w:ilvl w:val="0"/>
          <w:numId w:val="15"/>
        </w:numPr>
        <w:spacing w:line="276" w:lineRule="auto"/>
        <w:ind w:left="0" w:hanging="284"/>
        <w:jc w:val="both"/>
        <w:rPr>
          <w:rFonts w:cs="Times New Roman"/>
        </w:rPr>
      </w:pPr>
      <w:r w:rsidRPr="0026536E">
        <w:rPr>
          <w:rFonts w:cs="Times New Roman"/>
        </w:rPr>
        <w:t xml:space="preserve">Plnění předmětu smlouvy bude provedeno za podmínek stanovených v této smlouvě (včetně příloh), </w:t>
      </w:r>
      <w:r w:rsidRPr="0026536E">
        <w:rPr>
          <w:rFonts w:cs="Times New Roman"/>
          <w:bCs/>
        </w:rPr>
        <w:t>dále pak za podmínek stanovených v zadávací dokumentaci zakázky, včetně jejích příloh, a v nabídce zhotovitele.</w:t>
      </w:r>
    </w:p>
    <w:p w14:paraId="16B5C0EA" w14:textId="0B9306E2" w:rsidR="00784B4C" w:rsidRPr="00231750" w:rsidRDefault="0081750C" w:rsidP="00784B4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  <w:u w:val="single"/>
        </w:rPr>
      </w:pPr>
      <w:r w:rsidRPr="00231750">
        <w:rPr>
          <w:rFonts w:cs="Times New Roman"/>
        </w:rPr>
        <w:t xml:space="preserve">V rámci zpracování </w:t>
      </w:r>
      <w:r w:rsidR="000D5E53" w:rsidRPr="00231750">
        <w:rPr>
          <w:rFonts w:cs="Times New Roman"/>
        </w:rPr>
        <w:t>předmětu smlouvy</w:t>
      </w:r>
      <w:r w:rsidRPr="00231750">
        <w:rPr>
          <w:rFonts w:cs="Times New Roman"/>
        </w:rPr>
        <w:t xml:space="preserve"> se </w:t>
      </w:r>
      <w:r w:rsidR="00455526" w:rsidRPr="00231750">
        <w:rPr>
          <w:rFonts w:cs="Times New Roman"/>
        </w:rPr>
        <w:t>zhotovitel</w:t>
      </w:r>
      <w:r w:rsidRPr="00231750">
        <w:rPr>
          <w:rFonts w:cs="Times New Roman"/>
        </w:rPr>
        <w:t xml:space="preserve"> zavazuje k účasti na všech pracovních poradách svolaných objednatelem a respektování závěrů na nich přijatých. Počet a termíny</w:t>
      </w:r>
      <w:r w:rsidR="0060154C" w:rsidRPr="00231750">
        <w:rPr>
          <w:rFonts w:cs="Times New Roman"/>
        </w:rPr>
        <w:t xml:space="preserve"> porad stanoví objednatel podle </w:t>
      </w:r>
      <w:r w:rsidRPr="00231750">
        <w:rPr>
          <w:rFonts w:cs="Times New Roman"/>
        </w:rPr>
        <w:t xml:space="preserve">postupu prací na </w:t>
      </w:r>
      <w:r w:rsidR="000D5E53" w:rsidRPr="00231750">
        <w:rPr>
          <w:rFonts w:cs="Times New Roman"/>
        </w:rPr>
        <w:t>předmětu smlouvy</w:t>
      </w:r>
      <w:r w:rsidRPr="00231750">
        <w:rPr>
          <w:rFonts w:cs="Times New Roman"/>
        </w:rPr>
        <w:t>. První vstupní pracovní porada se uskute</w:t>
      </w:r>
      <w:r w:rsidR="0060154C" w:rsidRPr="00231750">
        <w:rPr>
          <w:rFonts w:cs="Times New Roman"/>
        </w:rPr>
        <w:t>ční spolu se zahájením prací na </w:t>
      </w:r>
      <w:r w:rsidR="000D5E53" w:rsidRPr="00231750">
        <w:rPr>
          <w:rFonts w:cs="Times New Roman"/>
        </w:rPr>
        <w:t>předmětu smlouvy</w:t>
      </w:r>
      <w:r w:rsidRPr="00231750">
        <w:rPr>
          <w:rFonts w:cs="Times New Roman"/>
        </w:rPr>
        <w:t>.</w:t>
      </w:r>
    </w:p>
    <w:p w14:paraId="227BB0D2" w14:textId="77777777" w:rsidR="00FC715B" w:rsidRPr="0026536E" w:rsidRDefault="00FC715B" w:rsidP="00FC715B">
      <w:pPr>
        <w:spacing w:after="120" w:line="276" w:lineRule="auto"/>
        <w:jc w:val="both"/>
        <w:rPr>
          <w:rFonts w:cs="Times New Roman"/>
          <w:highlight w:val="yellow"/>
          <w:u w:val="single"/>
        </w:rPr>
      </w:pPr>
    </w:p>
    <w:p w14:paraId="55B69604" w14:textId="77777777" w:rsidR="001D54B4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I</w:t>
      </w:r>
      <w:r w:rsidR="007F30BA" w:rsidRPr="00F40BB5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Cena a platební podmínky</w:t>
      </w:r>
    </w:p>
    <w:p w14:paraId="58A5FC75" w14:textId="5C997779" w:rsidR="00BC4386" w:rsidRPr="00B26C47" w:rsidRDefault="00BC4386" w:rsidP="00BC438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6372E">
        <w:rPr>
          <w:rFonts w:cs="Times New Roman"/>
        </w:rPr>
        <w:t xml:space="preserve">Předmět smlouvy bude realizován a odevzdán na základě dílčích objednávek. Objednávky, </w:t>
      </w:r>
      <w:r w:rsidR="0047450D">
        <w:rPr>
          <w:rFonts w:cs="Times New Roman"/>
        </w:rPr>
        <w:br/>
      </w:r>
      <w:r w:rsidRPr="0076372E">
        <w:rPr>
          <w:rFonts w:cs="Times New Roman"/>
        </w:rPr>
        <w:t>jejichž hodnota ne</w:t>
      </w:r>
      <w:r w:rsidR="00B469B8">
        <w:rPr>
          <w:rFonts w:cs="Times New Roman"/>
        </w:rPr>
        <w:t>dosáhne</w:t>
      </w:r>
      <w:r w:rsidRPr="0076372E">
        <w:rPr>
          <w:rFonts w:cs="Times New Roman"/>
        </w:rPr>
        <w:t xml:space="preserve"> částk</w:t>
      </w:r>
      <w:r w:rsidR="00B469B8">
        <w:rPr>
          <w:rFonts w:cs="Times New Roman"/>
        </w:rPr>
        <w:t>y</w:t>
      </w:r>
      <w:r w:rsidRPr="0076372E">
        <w:rPr>
          <w:rFonts w:cs="Times New Roman"/>
        </w:rPr>
        <w:t xml:space="preserve"> 50. 000,- Kč bez DPH, budou realizovány </w:t>
      </w:r>
      <w:r>
        <w:rPr>
          <w:rFonts w:cs="Times New Roman"/>
        </w:rPr>
        <w:t xml:space="preserve">prostřednictvím </w:t>
      </w:r>
      <w:r w:rsidR="00FC706F">
        <w:rPr>
          <w:rFonts w:cs="Times New Roman"/>
        </w:rPr>
        <w:br/>
      </w:r>
      <w:r>
        <w:rPr>
          <w:rFonts w:cs="Times New Roman"/>
        </w:rPr>
        <w:t xml:space="preserve">e-mailu </w:t>
      </w:r>
      <w:r w:rsidRPr="00B26C47">
        <w:rPr>
          <w:rFonts w:cs="Times New Roman"/>
        </w:rPr>
        <w:t>kontaktních osob objednatele uvedených v čl. X</w:t>
      </w:r>
      <w:r w:rsidR="0026536E">
        <w:rPr>
          <w:rFonts w:cs="Times New Roman"/>
        </w:rPr>
        <w:t>I</w:t>
      </w:r>
      <w:r w:rsidRPr="00B26C47">
        <w:rPr>
          <w:rFonts w:cs="Times New Roman"/>
        </w:rPr>
        <w:t xml:space="preserve">I této smlouvy. Pokud hodnota objednávky </w:t>
      </w:r>
      <w:r w:rsidR="00B469B8">
        <w:rPr>
          <w:rFonts w:cs="Times New Roman"/>
        </w:rPr>
        <w:t>dosáhne</w:t>
      </w:r>
      <w:r w:rsidRPr="00B26C47">
        <w:rPr>
          <w:rFonts w:cs="Times New Roman"/>
        </w:rPr>
        <w:t xml:space="preserve"> částk</w:t>
      </w:r>
      <w:r w:rsidR="00B469B8">
        <w:rPr>
          <w:rFonts w:cs="Times New Roman"/>
        </w:rPr>
        <w:t>y</w:t>
      </w:r>
      <w:r w:rsidRPr="00B26C47">
        <w:rPr>
          <w:rFonts w:cs="Times New Roman"/>
        </w:rPr>
        <w:t xml:space="preserve"> 50.000,- Kč bez DPH</w:t>
      </w:r>
      <w:r w:rsidR="00B469B8">
        <w:rPr>
          <w:rFonts w:cs="Times New Roman"/>
        </w:rPr>
        <w:t xml:space="preserve"> </w:t>
      </w:r>
      <w:r w:rsidR="00A065AB">
        <w:rPr>
          <w:rFonts w:cs="Times New Roman"/>
        </w:rPr>
        <w:t>nebo vyšší</w:t>
      </w:r>
      <w:r w:rsidRPr="00B26C47">
        <w:rPr>
          <w:rFonts w:cs="Times New Roman"/>
        </w:rPr>
        <w:t xml:space="preserve">, bude objednávka realizována písemně a odeslána na adresu </w:t>
      </w:r>
      <w:r w:rsidR="00455526">
        <w:rPr>
          <w:rFonts w:cs="Times New Roman"/>
        </w:rPr>
        <w:t>zhotovitel</w:t>
      </w:r>
      <w:r w:rsidRPr="00B26C47">
        <w:rPr>
          <w:rFonts w:cs="Times New Roman"/>
        </w:rPr>
        <w:t>e, který ji potvrdí a zašle zpět objednateli, a to elektronicky či v listinné podobě.</w:t>
      </w:r>
    </w:p>
    <w:p w14:paraId="72D2E8A5" w14:textId="77777777" w:rsidR="00CE703C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Celková cena za zpracování </w:t>
      </w:r>
      <w:r w:rsidR="000D5E53">
        <w:rPr>
          <w:rFonts w:cs="Times New Roman"/>
        </w:rPr>
        <w:t>předmětu smlouvy</w:t>
      </w:r>
      <w:r w:rsidRPr="00F40BB5">
        <w:rPr>
          <w:rFonts w:cs="Times New Roman"/>
        </w:rPr>
        <w:t xml:space="preserve"> činí</w:t>
      </w:r>
      <w:r w:rsidR="00C07AAB">
        <w:rPr>
          <w:rFonts w:cs="Times New Roman"/>
        </w:rPr>
        <w:t xml:space="preserve"> maximálně</w:t>
      </w:r>
      <w:r w:rsidR="00CE703C" w:rsidRPr="00F40BB5">
        <w:rPr>
          <w:rFonts w:cs="Times New Roman"/>
        </w:rPr>
        <w:t>:</w:t>
      </w:r>
    </w:p>
    <w:p w14:paraId="5C149C65" w14:textId="77777777" w:rsidR="0026536E" w:rsidRPr="0026536E" w:rsidRDefault="0026536E" w:rsidP="0026536E">
      <w:pPr>
        <w:pStyle w:val="Odstavecseseznamem"/>
        <w:spacing w:after="120" w:line="276" w:lineRule="auto"/>
        <w:jc w:val="both"/>
        <w:rPr>
          <w:rFonts w:cs="Times New Roman"/>
          <w:b/>
        </w:rPr>
      </w:pPr>
      <w:r w:rsidRPr="0026536E">
        <w:rPr>
          <w:rFonts w:cs="Times New Roman"/>
          <w:b/>
        </w:rPr>
        <w:t xml:space="preserve">500 000,- Kč </w:t>
      </w:r>
      <w:r w:rsidRPr="0026536E">
        <w:rPr>
          <w:rFonts w:cs="Times New Roman"/>
        </w:rPr>
        <w:t>(slovy: pět set tisíc korun českých)</w:t>
      </w:r>
      <w:r w:rsidRPr="0026536E">
        <w:rPr>
          <w:rFonts w:cs="Times New Roman"/>
          <w:b/>
        </w:rPr>
        <w:t xml:space="preserve"> bez DPH, </w:t>
      </w:r>
    </w:p>
    <w:p w14:paraId="1DC0A8C2" w14:textId="77777777" w:rsidR="0026536E" w:rsidRPr="0026536E" w:rsidRDefault="0026536E" w:rsidP="0026536E">
      <w:pPr>
        <w:pStyle w:val="Odstavecseseznamem"/>
        <w:spacing w:after="120" w:line="276" w:lineRule="auto"/>
        <w:jc w:val="both"/>
        <w:rPr>
          <w:rFonts w:cs="Times New Roman"/>
        </w:rPr>
      </w:pPr>
      <w:r w:rsidRPr="0026536E">
        <w:rPr>
          <w:rFonts w:cs="Times New Roman"/>
        </w:rPr>
        <w:t xml:space="preserve">605 000,- Kč (slovy: šest set pět tisíc korun českých) </w:t>
      </w:r>
      <w:r w:rsidRPr="0026536E">
        <w:rPr>
          <w:rFonts w:cs="Times New Roman"/>
          <w:b/>
        </w:rPr>
        <w:t>včetně DPH</w:t>
      </w:r>
      <w:r w:rsidRPr="0026536E">
        <w:rPr>
          <w:rFonts w:cs="Times New Roman"/>
        </w:rPr>
        <w:t>.</w:t>
      </w:r>
    </w:p>
    <w:p w14:paraId="766693A6" w14:textId="77777777" w:rsidR="00504D64" w:rsidRDefault="002C1F15" w:rsidP="002C1F15">
      <w:pPr>
        <w:spacing w:after="120" w:line="276" w:lineRule="auto"/>
        <w:jc w:val="both"/>
        <w:rPr>
          <w:rFonts w:cs="Times New Roman"/>
        </w:rPr>
      </w:pPr>
      <w:r>
        <w:t>Objednatel</w:t>
      </w:r>
      <w:r w:rsidRPr="00A85877">
        <w:t xml:space="preserve"> není povinen vyčerpat celou částku.</w:t>
      </w:r>
    </w:p>
    <w:p w14:paraId="583B3047" w14:textId="3A7637B6" w:rsidR="004E5D0F" w:rsidRDefault="004E5D0F" w:rsidP="00E101CA">
      <w:pPr>
        <w:pStyle w:val="Zkladntext21"/>
        <w:spacing w:line="240" w:lineRule="auto"/>
      </w:pPr>
      <w:r w:rsidRPr="0026536E">
        <w:t>Ceny dílčích částí</w:t>
      </w:r>
      <w:r w:rsidR="0072264B" w:rsidRPr="0026536E">
        <w:t xml:space="preserve"> </w:t>
      </w:r>
      <w:r w:rsidR="000D5E53" w:rsidRPr="0026536E">
        <w:t>předmětu smlouvy</w:t>
      </w:r>
      <w:r w:rsidR="0072264B" w:rsidRPr="0026536E">
        <w:t xml:space="preserve"> činí</w:t>
      </w:r>
      <w:r w:rsidRPr="0026536E">
        <w:t>:</w:t>
      </w:r>
    </w:p>
    <w:p w14:paraId="64440ED1" w14:textId="77777777" w:rsidR="0026536E" w:rsidRDefault="0026536E" w:rsidP="00E101CA">
      <w:pPr>
        <w:pStyle w:val="Zkladntext21"/>
        <w:spacing w:line="240" w:lineRule="auto"/>
      </w:pPr>
    </w:p>
    <w:p w14:paraId="2D838B70" w14:textId="77777777" w:rsidR="0026536E" w:rsidRPr="001D66C3" w:rsidRDefault="0026536E" w:rsidP="0026536E">
      <w:pPr>
        <w:numPr>
          <w:ilvl w:val="0"/>
          <w:numId w:val="35"/>
        </w:numPr>
        <w:tabs>
          <w:tab w:val="left" w:pos="1080"/>
        </w:tabs>
        <w:suppressAutoHyphens w:val="0"/>
        <w:autoSpaceDE w:val="0"/>
        <w:autoSpaceDN w:val="0"/>
        <w:adjustRightInd w:val="0"/>
        <w:spacing w:after="120" w:line="276" w:lineRule="auto"/>
        <w:rPr>
          <w:bCs/>
          <w:color w:val="000000"/>
        </w:rPr>
      </w:pPr>
      <w:r w:rsidRPr="001D66C3">
        <w:rPr>
          <w:bCs/>
          <w:color w:val="000000"/>
        </w:rPr>
        <w:t xml:space="preserve">cena za fotografování v délce </w:t>
      </w:r>
      <w:r>
        <w:rPr>
          <w:bCs/>
          <w:color w:val="000000"/>
        </w:rPr>
        <w:t>1</w:t>
      </w:r>
      <w:r w:rsidRPr="001D66C3">
        <w:rPr>
          <w:bCs/>
          <w:color w:val="000000"/>
        </w:rPr>
        <w:t xml:space="preserve"> hodin</w:t>
      </w:r>
      <w:r>
        <w:rPr>
          <w:bCs/>
          <w:color w:val="000000"/>
        </w:rPr>
        <w:t>a</w:t>
      </w:r>
      <w:r w:rsidRPr="001D66C3">
        <w:rPr>
          <w:bCs/>
          <w:color w:val="000000"/>
        </w:rPr>
        <w:t xml:space="preserve"> činí 2</w:t>
      </w:r>
      <w:r>
        <w:rPr>
          <w:bCs/>
          <w:color w:val="000000"/>
        </w:rPr>
        <w:t xml:space="preserve"> 250</w:t>
      </w:r>
      <w:r w:rsidRPr="001D66C3">
        <w:rPr>
          <w:bCs/>
          <w:color w:val="000000"/>
        </w:rPr>
        <w:t>,- Kč bez DPH</w:t>
      </w:r>
    </w:p>
    <w:p w14:paraId="2A891E62" w14:textId="38CC32B9" w:rsidR="0026536E" w:rsidRDefault="0026536E" w:rsidP="0026536E">
      <w:pPr>
        <w:numPr>
          <w:ilvl w:val="0"/>
          <w:numId w:val="35"/>
        </w:numPr>
        <w:tabs>
          <w:tab w:val="left" w:pos="1080"/>
        </w:tabs>
        <w:suppressAutoHyphens w:val="0"/>
        <w:autoSpaceDE w:val="0"/>
        <w:autoSpaceDN w:val="0"/>
        <w:adjustRightInd w:val="0"/>
        <w:spacing w:after="120" w:line="276" w:lineRule="auto"/>
        <w:rPr>
          <w:bCs/>
          <w:color w:val="000000"/>
        </w:rPr>
      </w:pPr>
      <w:r w:rsidRPr="001D66C3">
        <w:rPr>
          <w:bCs/>
          <w:color w:val="000000"/>
        </w:rPr>
        <w:t xml:space="preserve">cena za fotografování v délce </w:t>
      </w:r>
      <w:r>
        <w:rPr>
          <w:bCs/>
          <w:color w:val="000000"/>
        </w:rPr>
        <w:t>2</w:t>
      </w:r>
      <w:r w:rsidRPr="001D66C3">
        <w:rPr>
          <w:bCs/>
          <w:color w:val="000000"/>
        </w:rPr>
        <w:t xml:space="preserve"> hodiny činí </w:t>
      </w:r>
      <w:r>
        <w:rPr>
          <w:bCs/>
          <w:color w:val="000000"/>
        </w:rPr>
        <w:t>2 750</w:t>
      </w:r>
      <w:r w:rsidRPr="001D66C3">
        <w:rPr>
          <w:bCs/>
          <w:color w:val="000000"/>
        </w:rPr>
        <w:t>,- Kč bez DPH</w:t>
      </w:r>
    </w:p>
    <w:p w14:paraId="22EA28EB" w14:textId="77777777" w:rsidR="0026536E" w:rsidRDefault="0026536E" w:rsidP="0026536E">
      <w:pPr>
        <w:numPr>
          <w:ilvl w:val="0"/>
          <w:numId w:val="35"/>
        </w:numPr>
        <w:tabs>
          <w:tab w:val="left" w:pos="1080"/>
        </w:tabs>
        <w:suppressAutoHyphens w:val="0"/>
        <w:autoSpaceDE w:val="0"/>
        <w:autoSpaceDN w:val="0"/>
        <w:adjustRightInd w:val="0"/>
        <w:spacing w:after="120" w:line="276" w:lineRule="auto"/>
        <w:rPr>
          <w:bCs/>
          <w:color w:val="000000"/>
        </w:rPr>
      </w:pPr>
      <w:r w:rsidRPr="001D66C3">
        <w:rPr>
          <w:bCs/>
          <w:color w:val="000000"/>
        </w:rPr>
        <w:t xml:space="preserve">cena za fotografování v délce </w:t>
      </w:r>
      <w:r>
        <w:rPr>
          <w:bCs/>
          <w:color w:val="000000"/>
        </w:rPr>
        <w:t>(půl dne) 3-6</w:t>
      </w:r>
      <w:r w:rsidRPr="001D66C3">
        <w:rPr>
          <w:bCs/>
          <w:color w:val="000000"/>
        </w:rPr>
        <w:t xml:space="preserve"> hodin činí </w:t>
      </w:r>
      <w:r>
        <w:rPr>
          <w:bCs/>
          <w:color w:val="000000"/>
        </w:rPr>
        <w:t>7 0</w:t>
      </w:r>
      <w:r w:rsidRPr="001D66C3">
        <w:rPr>
          <w:bCs/>
          <w:color w:val="000000"/>
        </w:rPr>
        <w:t>00,- Kč bez DPH</w:t>
      </w:r>
    </w:p>
    <w:p w14:paraId="095C1AFA" w14:textId="5605485E" w:rsidR="0026536E" w:rsidRPr="0026536E" w:rsidRDefault="0026536E" w:rsidP="0026536E">
      <w:pPr>
        <w:numPr>
          <w:ilvl w:val="0"/>
          <w:numId w:val="35"/>
        </w:numPr>
        <w:tabs>
          <w:tab w:val="left" w:pos="1080"/>
        </w:tabs>
        <w:suppressAutoHyphens w:val="0"/>
        <w:autoSpaceDE w:val="0"/>
        <w:autoSpaceDN w:val="0"/>
        <w:adjustRightInd w:val="0"/>
        <w:spacing w:after="120" w:line="276" w:lineRule="auto"/>
        <w:rPr>
          <w:bCs/>
          <w:color w:val="000000"/>
        </w:rPr>
      </w:pPr>
      <w:r>
        <w:rPr>
          <w:bCs/>
          <w:color w:val="000000"/>
        </w:rPr>
        <w:t>cena za fotografování v délce (1 den) 6-12 hodin činí 12 500,- Kč bez DPH.</w:t>
      </w:r>
    </w:p>
    <w:p w14:paraId="71B80010" w14:textId="77777777" w:rsidR="002C1F15" w:rsidRPr="002C1F15" w:rsidRDefault="002C1F15" w:rsidP="00E101CA">
      <w:pPr>
        <w:pStyle w:val="Zkladntext21"/>
        <w:spacing w:line="240" w:lineRule="auto"/>
        <w:rPr>
          <w:highlight w:val="cyan"/>
        </w:rPr>
      </w:pPr>
    </w:p>
    <w:p w14:paraId="1ECE2A8A" w14:textId="086BC2C3" w:rsidR="0026536E" w:rsidRDefault="0026536E" w:rsidP="0026536E">
      <w:pPr>
        <w:pStyle w:val="Zkladntext2"/>
        <w:suppressAutoHyphens w:val="0"/>
        <w:spacing w:line="276" w:lineRule="auto"/>
        <w:jc w:val="both"/>
        <w:rPr>
          <w:rFonts w:cs="Times New Roman"/>
        </w:rPr>
      </w:pPr>
      <w:r w:rsidRPr="00B26EAD">
        <w:rPr>
          <w:rFonts w:cs="Times New Roman"/>
        </w:rPr>
        <w:t>Platba za splnění předmětu smlouvy se uskuteční v etapách dle specifikace v čl. I</w:t>
      </w:r>
      <w:r>
        <w:rPr>
          <w:rFonts w:cs="Times New Roman"/>
        </w:rPr>
        <w:t xml:space="preserve"> odst.1 a 2. této s</w:t>
      </w:r>
      <w:r w:rsidRPr="00B26EAD">
        <w:rPr>
          <w:rFonts w:cs="Times New Roman"/>
        </w:rPr>
        <w:t>mlouvy,</w:t>
      </w:r>
      <w:r>
        <w:rPr>
          <w:rFonts w:cs="Times New Roman"/>
        </w:rPr>
        <w:t xml:space="preserve"> v</w:t>
      </w:r>
      <w:r w:rsidRPr="00B26EAD">
        <w:rPr>
          <w:rFonts w:cs="Times New Roman"/>
        </w:rPr>
        <w:t>ždy po předání kompletní části díla</w:t>
      </w:r>
      <w:r>
        <w:rPr>
          <w:rFonts w:cs="Times New Roman"/>
        </w:rPr>
        <w:t>.</w:t>
      </w:r>
      <w:r w:rsidRPr="00924354">
        <w:rPr>
          <w:rFonts w:cs="Times New Roman"/>
          <w:b/>
        </w:rPr>
        <w:t xml:space="preserve"> </w:t>
      </w:r>
      <w:r>
        <w:rPr>
          <w:rFonts w:cs="Times New Roman"/>
        </w:rPr>
        <w:t>Cena uvedená v čl. II</w:t>
      </w:r>
      <w:r w:rsidRPr="0060154C">
        <w:rPr>
          <w:rFonts w:cs="Times New Roman"/>
        </w:rPr>
        <w:t xml:space="preserve"> odst. 1 této smlouvy může být měněna pouze v souvislosti se změnou sazeb DPH či jiných daňových předpisů majících vliv na cenu předmětu plnění. Rozhodným dnem je den změny sazby DPH.</w:t>
      </w:r>
      <w:r w:rsidRPr="00B26EAD">
        <w:rPr>
          <w:rFonts w:cs="Times New Roman"/>
        </w:rPr>
        <w:t xml:space="preserve"> </w:t>
      </w:r>
    </w:p>
    <w:p w14:paraId="4EF8739E" w14:textId="77777777" w:rsidR="003B6E46" w:rsidRPr="00F40BB5" w:rsidRDefault="00AD68DF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Cena uvedená v čl. II</w:t>
      </w:r>
      <w:r w:rsidR="008D7BC0" w:rsidRPr="00F40BB5">
        <w:rPr>
          <w:rFonts w:cs="Times New Roman"/>
        </w:rPr>
        <w:t xml:space="preserve"> odst. </w:t>
      </w:r>
      <w:r w:rsidR="00EE6412">
        <w:rPr>
          <w:rFonts w:cs="Times New Roman"/>
        </w:rPr>
        <w:t>2</w:t>
      </w:r>
      <w:r w:rsidR="001D54B4" w:rsidRPr="00F40BB5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2C785FFF" w14:textId="7C0B506B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Sjednaná cena v sobě zahrnuje veškeré náklady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e za realizaci </w:t>
      </w:r>
      <w:r w:rsidR="000D5E53">
        <w:rPr>
          <w:rFonts w:cs="Times New Roman"/>
        </w:rPr>
        <w:t>předmětu smlouvy</w:t>
      </w:r>
      <w:r w:rsidRPr="00F40BB5">
        <w:rPr>
          <w:rFonts w:cs="Times New Roman"/>
        </w:rPr>
        <w:t xml:space="preserve"> </w:t>
      </w:r>
      <w:r w:rsidR="005054C2">
        <w:rPr>
          <w:rFonts w:cs="Times New Roman"/>
        </w:rPr>
        <w:br/>
      </w:r>
      <w:r w:rsidRPr="00F40BB5">
        <w:rPr>
          <w:rFonts w:cs="Times New Roman"/>
        </w:rPr>
        <w:t>podle této smlouvy</w:t>
      </w:r>
      <w:r w:rsidR="00DA6E4E" w:rsidRPr="00F40BB5">
        <w:rPr>
          <w:rFonts w:cs="Times New Roman"/>
        </w:rPr>
        <w:t xml:space="preserve"> a</w:t>
      </w:r>
      <w:r w:rsidR="00E149D4" w:rsidRPr="00F40BB5">
        <w:rPr>
          <w:rFonts w:cs="Times New Roman"/>
        </w:rPr>
        <w:t> </w:t>
      </w:r>
      <w:r w:rsidR="00455526">
        <w:rPr>
          <w:rFonts w:cs="Times New Roman"/>
        </w:rPr>
        <w:t>zhotovitel</w:t>
      </w:r>
      <w:r w:rsidR="00DA6E4E" w:rsidRPr="00F40BB5">
        <w:rPr>
          <w:rFonts w:cs="Times New Roman"/>
        </w:rPr>
        <w:t xml:space="preserve"> nemá nárok na jakoukoliv další plat</w:t>
      </w:r>
      <w:r w:rsidR="000D5E53">
        <w:rPr>
          <w:rFonts w:cs="Times New Roman"/>
        </w:rPr>
        <w:t>bu související s prováděním předmětu smlouvy</w:t>
      </w:r>
      <w:r w:rsidR="00DA6E4E" w:rsidRPr="00F40BB5">
        <w:rPr>
          <w:rFonts w:cs="Times New Roman"/>
        </w:rPr>
        <w:t xml:space="preserve">. </w:t>
      </w:r>
      <w:r w:rsidRPr="00F40BB5">
        <w:rPr>
          <w:rFonts w:cs="Times New Roman"/>
        </w:rPr>
        <w:t xml:space="preserve"> </w:t>
      </w:r>
    </w:p>
    <w:p w14:paraId="21078D2F" w14:textId="2FB08495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Objednatel je povinen zaplatit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i cenu za </w:t>
      </w:r>
      <w:r w:rsidR="000D5E53">
        <w:rPr>
          <w:rFonts w:cs="Times New Roman"/>
        </w:rPr>
        <w:t>předmět smlouvy</w:t>
      </w:r>
      <w:r w:rsidRPr="00F40BB5">
        <w:rPr>
          <w:rFonts w:cs="Times New Roman"/>
        </w:rPr>
        <w:t xml:space="preserve"> na základě řádně a oprávněně vystaveného daňového dokladu (faktury), a to se splatností 21 dnů ode dne doručení faktury objednateli. </w:t>
      </w:r>
    </w:p>
    <w:p w14:paraId="39C00BDB" w14:textId="6635D24E" w:rsidR="003B6E46" w:rsidRPr="00CC4F1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4F15">
        <w:rPr>
          <w:rFonts w:cs="Times New Roman"/>
        </w:rPr>
        <w:t xml:space="preserve">Řádným vystavením faktury se rozumí vystavení faktury </w:t>
      </w:r>
      <w:r w:rsidR="00455526">
        <w:rPr>
          <w:rFonts w:cs="Times New Roman"/>
        </w:rPr>
        <w:t>zhotovitel</w:t>
      </w:r>
      <w:r w:rsidRPr="00CC4F15">
        <w:rPr>
          <w:rFonts w:cs="Times New Roman"/>
        </w:rPr>
        <w:t>em, jež má veškeré náležitosti</w:t>
      </w:r>
      <w:r w:rsidR="001D7B78">
        <w:rPr>
          <w:rFonts w:cs="Times New Roman"/>
        </w:rPr>
        <w:t> </w:t>
      </w:r>
      <w:r w:rsidRPr="00CC4F15">
        <w:rPr>
          <w:rFonts w:cs="Times New Roman"/>
        </w:rPr>
        <w:t xml:space="preserve">daňového dokladu požadované </w:t>
      </w:r>
      <w:r w:rsidR="00173A25" w:rsidRPr="00CC4F15">
        <w:rPr>
          <w:rFonts w:cs="Times New Roman"/>
        </w:rPr>
        <w:t>právními předpisy, zejména zákonem č. 235/2004 Sb., o</w:t>
      </w:r>
      <w:r w:rsidR="001D7B78">
        <w:rPr>
          <w:rFonts w:cs="Times New Roman"/>
        </w:rPr>
        <w:t> </w:t>
      </w:r>
      <w:r w:rsidR="00173A25" w:rsidRPr="00CC4F15">
        <w:rPr>
          <w:rFonts w:cs="Times New Roman"/>
        </w:rPr>
        <w:t>dani z přidané hodnoty, ve znění pozdějších předpisů</w:t>
      </w:r>
      <w:r w:rsidRPr="00CC4F15">
        <w:rPr>
          <w:rFonts w:cs="Times New Roman"/>
        </w:rPr>
        <w:t>.</w:t>
      </w:r>
      <w:r w:rsidR="0031420E" w:rsidRPr="00CC4F15">
        <w:rPr>
          <w:rFonts w:cs="Times New Roman"/>
        </w:rPr>
        <w:t xml:space="preserve"> </w:t>
      </w:r>
      <w:r w:rsidR="0031420E" w:rsidRPr="00CC4F15">
        <w:rPr>
          <w:rFonts w:cs="Times New Roman"/>
          <w:b/>
        </w:rPr>
        <w:t xml:space="preserve">Na faktuře musí být </w:t>
      </w:r>
      <w:r w:rsidR="001D7B78">
        <w:rPr>
          <w:rFonts w:cs="Times New Roman"/>
          <w:b/>
        </w:rPr>
        <w:t xml:space="preserve">dále </w:t>
      </w:r>
      <w:r w:rsidR="0031420E" w:rsidRPr="00CC4F15">
        <w:rPr>
          <w:rFonts w:cs="Times New Roman"/>
          <w:b/>
        </w:rPr>
        <w:t>uvedeno číslo smlouvy</w:t>
      </w:r>
      <w:r w:rsidR="009762A3" w:rsidRPr="00CC4F15">
        <w:rPr>
          <w:rFonts w:cs="Times New Roman"/>
          <w:b/>
        </w:rPr>
        <w:t xml:space="preserve"> </w:t>
      </w:r>
      <w:r w:rsidR="009762A3" w:rsidRPr="00CC4F15">
        <w:rPr>
          <w:rFonts w:cs="Times New Roman"/>
          <w:b/>
        </w:rPr>
        <w:lastRenderedPageBreak/>
        <w:t xml:space="preserve">ZAK </w:t>
      </w:r>
      <w:r w:rsidR="0026536E">
        <w:rPr>
          <w:rFonts w:cs="Times New Roman"/>
          <w:b/>
        </w:rPr>
        <w:t>22-0256</w:t>
      </w:r>
      <w:r w:rsidR="00DC2E5C">
        <w:rPr>
          <w:rFonts w:cs="Times New Roman"/>
          <w:b/>
        </w:rPr>
        <w:t xml:space="preserve"> s</w:t>
      </w:r>
      <w:r w:rsidR="00EE6412">
        <w:rPr>
          <w:rFonts w:cs="Times New Roman"/>
          <w:b/>
        </w:rPr>
        <w:t xml:space="preserve"> </w:t>
      </w:r>
      <w:r w:rsidR="00DC2E5C">
        <w:rPr>
          <w:rFonts w:cs="Times New Roman"/>
          <w:b/>
        </w:rPr>
        <w:t>podlomítkem</w:t>
      </w:r>
      <w:r w:rsidR="006219CE" w:rsidRPr="00CC4F15">
        <w:rPr>
          <w:rFonts w:cs="Times New Roman"/>
          <w:b/>
        </w:rPr>
        <w:t xml:space="preserve"> </w:t>
      </w:r>
      <w:r w:rsidR="006219CE" w:rsidRPr="008E72AC">
        <w:rPr>
          <w:rFonts w:cs="Times New Roman"/>
        </w:rPr>
        <w:t xml:space="preserve">části předmětu </w:t>
      </w:r>
      <w:r w:rsidR="00DC2E5C">
        <w:rPr>
          <w:rFonts w:cs="Times New Roman"/>
        </w:rPr>
        <w:t>plnění</w:t>
      </w:r>
      <w:r w:rsidR="00EE6412">
        <w:rPr>
          <w:rFonts w:cs="Times New Roman"/>
        </w:rPr>
        <w:t xml:space="preserve"> a </w:t>
      </w:r>
      <w:r w:rsidR="00EE6412" w:rsidRPr="001D7B78">
        <w:rPr>
          <w:rFonts w:cs="Times New Roman"/>
          <w:b/>
        </w:rPr>
        <w:t>datum objednání dílčí objednávky</w:t>
      </w:r>
      <w:r w:rsidR="00EE6412">
        <w:rPr>
          <w:rFonts w:cs="Times New Roman"/>
        </w:rPr>
        <w:t xml:space="preserve"> objednatelem.</w:t>
      </w:r>
      <w:r w:rsidR="001D7B78">
        <w:rPr>
          <w:rFonts w:cs="Times New Roman"/>
        </w:rPr>
        <w:t xml:space="preserve"> </w:t>
      </w:r>
    </w:p>
    <w:p w14:paraId="170E1BF4" w14:textId="55B34145" w:rsidR="003B6E46" w:rsidRPr="00F40BB5" w:rsidRDefault="0026536E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zhotovitelem za </w:t>
      </w:r>
      <w:r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</w:t>
      </w:r>
      <w:r>
        <w:rPr>
          <w:rFonts w:cs="Times New Roman"/>
        </w:rPr>
        <w:br/>
      </w:r>
      <w:r w:rsidRPr="00940E95">
        <w:rPr>
          <w:rFonts w:cs="Times New Roman"/>
        </w:rPr>
        <w:t xml:space="preserve">a </w:t>
      </w:r>
      <w:r w:rsidRPr="00502615">
        <w:rPr>
          <w:rFonts w:cs="Times New Roman"/>
        </w:rPr>
        <w:t>na základě oběma stranami podepsaného akceptačního protokolu předané</w:t>
      </w:r>
      <w:r w:rsidRPr="00940E95">
        <w:rPr>
          <w:rFonts w:cs="Times New Roman"/>
        </w:rPr>
        <w:t xml:space="preserve"> dílo či jeho kompletní části </w:t>
      </w:r>
      <w:r w:rsidR="001D54B4" w:rsidRPr="00F40BB5">
        <w:rPr>
          <w:rFonts w:cs="Times New Roman"/>
        </w:rPr>
        <w:t xml:space="preserve">V případě, že faktura nebude vystavena oprávněně, není objednatel povinen ji proplatit.  </w:t>
      </w:r>
    </w:p>
    <w:p w14:paraId="1353204F" w14:textId="1F4A16EA" w:rsidR="003B6E46" w:rsidRPr="00F40BB5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 případě, že faktura nebude vystavena řádně</w:t>
      </w:r>
      <w:r w:rsidR="00173A25" w:rsidRPr="00F40BB5">
        <w:rPr>
          <w:rFonts w:cs="Times New Roman"/>
        </w:rPr>
        <w:t xml:space="preserve"> v souladu se zákonem a nebude obsahovat předepsané náležitosti</w:t>
      </w:r>
      <w:r w:rsidRPr="00F40BB5">
        <w:rPr>
          <w:rFonts w:cs="Times New Roman"/>
        </w:rPr>
        <w:t xml:space="preserve">, je objednatel oprávněn vrátit ji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>i k doplnění. V takovém případě se zastaví plynutí lhůty splatnosti a nová lhůta splatnosti začne běžet doručením opravené faktury.</w:t>
      </w:r>
    </w:p>
    <w:p w14:paraId="770B20CE" w14:textId="3E83849A" w:rsidR="001D54B4" w:rsidRDefault="001D54B4" w:rsidP="00BC75F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Objednatel neposkytuje zálohy.</w:t>
      </w:r>
    </w:p>
    <w:p w14:paraId="5682DF03" w14:textId="77777777" w:rsidR="0084142A" w:rsidRPr="00F40BB5" w:rsidRDefault="0084142A" w:rsidP="0084142A">
      <w:pPr>
        <w:spacing w:after="120" w:line="276" w:lineRule="auto"/>
        <w:jc w:val="both"/>
        <w:rPr>
          <w:rFonts w:cs="Times New Roman"/>
        </w:rPr>
      </w:pPr>
    </w:p>
    <w:p w14:paraId="00F68230" w14:textId="77777777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III</w:t>
      </w:r>
      <w:r w:rsidR="001D54B4" w:rsidRPr="00F40BB5">
        <w:rPr>
          <w:rFonts w:cs="Times New Roman"/>
          <w:b/>
          <w:u w:val="single"/>
        </w:rPr>
        <w:t xml:space="preserve">. Termín </w:t>
      </w:r>
      <w:r w:rsidR="00283F23" w:rsidRPr="00F40BB5">
        <w:rPr>
          <w:rFonts w:cs="Times New Roman"/>
          <w:b/>
          <w:u w:val="single"/>
        </w:rPr>
        <w:t>plnění</w:t>
      </w:r>
    </w:p>
    <w:p w14:paraId="0BED2EF4" w14:textId="77777777" w:rsidR="00491270" w:rsidRDefault="00491270" w:rsidP="00491270">
      <w:pPr>
        <w:spacing w:line="240" w:lineRule="atLeast"/>
        <w:ind w:left="720"/>
        <w:jc w:val="both"/>
        <w:rPr>
          <w:b/>
        </w:rPr>
      </w:pPr>
    </w:p>
    <w:p w14:paraId="252EED02" w14:textId="39BAFA8A" w:rsidR="00491270" w:rsidRPr="00040D60" w:rsidRDefault="00491270" w:rsidP="00040D60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5770">
        <w:t xml:space="preserve">Předpokládaná doba plnění </w:t>
      </w:r>
      <w:r w:rsidR="000D5E53">
        <w:t>předmětu smlouvy</w:t>
      </w:r>
      <w:r w:rsidRPr="00F75770">
        <w:t xml:space="preserve"> </w:t>
      </w:r>
      <w:r w:rsidRPr="009150FA">
        <w:rPr>
          <w:b/>
        </w:rPr>
        <w:t>je</w:t>
      </w:r>
      <w:r w:rsidR="009150FA">
        <w:rPr>
          <w:b/>
        </w:rPr>
        <w:t xml:space="preserve"> do</w:t>
      </w:r>
      <w:r w:rsidR="00653400" w:rsidRPr="009150FA">
        <w:rPr>
          <w:b/>
        </w:rPr>
        <w:t xml:space="preserve"> 31. 12. 2023</w:t>
      </w:r>
      <w:r w:rsidRPr="009150FA">
        <w:rPr>
          <w:b/>
        </w:rPr>
        <w:t>.</w:t>
      </w:r>
      <w:r w:rsidR="00040D60">
        <w:t xml:space="preserve"> </w:t>
      </w:r>
      <w:r w:rsidR="000D5E53">
        <w:t>Předmět smlouvy</w:t>
      </w:r>
      <w:r w:rsidRPr="002E339C">
        <w:t xml:space="preserve"> bud</w:t>
      </w:r>
      <w:r w:rsidR="000D5E53">
        <w:t>e realizován</w:t>
      </w:r>
      <w:r w:rsidRPr="002E339C">
        <w:t xml:space="preserve"> průběžně, vždy</w:t>
      </w:r>
      <w:r w:rsidR="00040D60">
        <w:t> </w:t>
      </w:r>
      <w:r w:rsidRPr="002E339C">
        <w:t>na</w:t>
      </w:r>
      <w:r w:rsidR="00040D60">
        <w:t> </w:t>
      </w:r>
      <w:r w:rsidRPr="002E339C">
        <w:t>základě jednotlivých</w:t>
      </w:r>
      <w:r>
        <w:t xml:space="preserve"> dílčích </w:t>
      </w:r>
      <w:r w:rsidRPr="002E339C">
        <w:t xml:space="preserve">objednávek </w:t>
      </w:r>
      <w:r>
        <w:t>objednatele</w:t>
      </w:r>
      <w:r w:rsidR="00040D60">
        <w:t xml:space="preserve"> a dílčích termínů objednatele</w:t>
      </w:r>
      <w:r>
        <w:t>.</w:t>
      </w:r>
    </w:p>
    <w:p w14:paraId="144724B5" w14:textId="77777777" w:rsidR="00283F23" w:rsidRPr="00F40BB5" w:rsidRDefault="00283F23" w:rsidP="00BC75F3">
      <w:pPr>
        <w:pStyle w:val="Zkladntext2"/>
        <w:numPr>
          <w:ilvl w:val="0"/>
          <w:numId w:val="14"/>
        </w:numPr>
        <w:spacing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 případě, že termín </w:t>
      </w:r>
      <w:r w:rsidR="00822F7E" w:rsidRPr="00F40BB5">
        <w:rPr>
          <w:rFonts w:cs="Times New Roman"/>
        </w:rPr>
        <w:t xml:space="preserve">plnění </w:t>
      </w:r>
      <w:r w:rsidRPr="00F40BB5">
        <w:rPr>
          <w:rFonts w:cs="Times New Roman"/>
        </w:rPr>
        <w:t>vychází na víkend či svátek, posouvá se termín odevzdání na nejbližší následující pracovní den.</w:t>
      </w:r>
    </w:p>
    <w:p w14:paraId="0857EDB7" w14:textId="77777777" w:rsidR="00DC2E5C" w:rsidRDefault="00DC2E5C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304738EC" w14:textId="77777777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</w:rPr>
      </w:pPr>
      <w:r w:rsidRPr="00F40BB5">
        <w:rPr>
          <w:rFonts w:cs="Times New Roman"/>
          <w:b/>
          <w:u w:val="single"/>
        </w:rPr>
        <w:t>I</w:t>
      </w:r>
      <w:r w:rsidR="001D54B4" w:rsidRPr="00F40BB5">
        <w:rPr>
          <w:rFonts w:cs="Times New Roman"/>
          <w:b/>
          <w:u w:val="single"/>
        </w:rPr>
        <w:t xml:space="preserve">V. </w:t>
      </w:r>
      <w:r w:rsidR="0038330D" w:rsidRPr="00F40BB5">
        <w:rPr>
          <w:rFonts w:cs="Times New Roman"/>
          <w:b/>
          <w:u w:val="single"/>
        </w:rPr>
        <w:t>Způsob plnění</w:t>
      </w:r>
      <w:r w:rsidR="00FE0EDB" w:rsidRPr="00F40BB5">
        <w:rPr>
          <w:rFonts w:cs="Times New Roman"/>
          <w:b/>
          <w:u w:val="single"/>
        </w:rPr>
        <w:t xml:space="preserve"> a místo předání </w:t>
      </w:r>
      <w:r w:rsidR="000D5E53">
        <w:rPr>
          <w:rFonts w:cs="Times New Roman"/>
          <w:b/>
          <w:u w:val="single"/>
        </w:rPr>
        <w:t>předmětu smlouvy</w:t>
      </w:r>
    </w:p>
    <w:p w14:paraId="33B96348" w14:textId="77777777" w:rsidR="009150FA" w:rsidRPr="001A02F5" w:rsidRDefault="009150FA" w:rsidP="009150FA">
      <w:pPr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A02F5">
        <w:rPr>
          <w:rFonts w:cs="Times New Roman"/>
        </w:rPr>
        <w:t>Zhotovitel se zavazuje</w:t>
      </w:r>
      <w:r>
        <w:rPr>
          <w:rFonts w:cs="Times New Roman"/>
        </w:rPr>
        <w:t xml:space="preserve"> </w:t>
      </w:r>
      <w:r w:rsidRPr="001A02F5">
        <w:rPr>
          <w:rFonts w:cs="Times New Roman"/>
        </w:rPr>
        <w:t>zpracovat a odevzdat dílčí plnění, jehož předmětem je reportážní, portrétní</w:t>
      </w:r>
      <w:r w:rsidRPr="001A02F5">
        <w:rPr>
          <w:rFonts w:cs="Times New Roman"/>
        </w:rPr>
        <w:br/>
        <w:t xml:space="preserve"> a produktová fotografie s postprodukcí v</w:t>
      </w:r>
      <w:r w:rsidRPr="001A02F5">
        <w:rPr>
          <w:iCs/>
        </w:rPr>
        <w:t xml:space="preserve"> digitální formě </w:t>
      </w:r>
      <w:r w:rsidRPr="001A02F5">
        <w:rPr>
          <w:b/>
          <w:bCs/>
          <w:iCs/>
        </w:rPr>
        <w:t>ve formátu .jpg</w:t>
      </w:r>
      <w:r>
        <w:rPr>
          <w:b/>
          <w:bCs/>
          <w:iCs/>
        </w:rPr>
        <w:t>.</w:t>
      </w:r>
      <w:r w:rsidRPr="001A02F5">
        <w:rPr>
          <w:iCs/>
        </w:rPr>
        <w:t xml:space="preserve">  </w:t>
      </w:r>
    </w:p>
    <w:p w14:paraId="6A228869" w14:textId="77777777" w:rsidR="009150FA" w:rsidRDefault="009150FA" w:rsidP="009150FA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 bude předán online způsobem kontaktním osobám objednatele</w:t>
      </w:r>
    </w:p>
    <w:p w14:paraId="6144090D" w14:textId="707CCE4D" w:rsidR="00971310" w:rsidRPr="009E7370" w:rsidRDefault="001D54B4" w:rsidP="009150FA">
      <w:pPr>
        <w:spacing w:after="120" w:line="276" w:lineRule="auto"/>
        <w:jc w:val="both"/>
        <w:rPr>
          <w:rFonts w:cs="Times New Roman"/>
        </w:rPr>
      </w:pPr>
      <w:r w:rsidRPr="009E7370">
        <w:rPr>
          <w:rFonts w:cs="Times New Roman"/>
        </w:rPr>
        <w:t xml:space="preserve">Místem předání </w:t>
      </w:r>
      <w:r w:rsidR="00822357">
        <w:rPr>
          <w:rFonts w:cs="Times New Roman"/>
        </w:rPr>
        <w:t>předmětu smlouvy</w:t>
      </w:r>
      <w:r w:rsidR="00877083" w:rsidRPr="009E7370">
        <w:rPr>
          <w:rFonts w:cs="Times New Roman"/>
        </w:rPr>
        <w:t xml:space="preserve"> je sídlo objednatele, Vyšehradská 57, PSČ: 128 00 Praha 2</w:t>
      </w:r>
      <w:r w:rsidR="002E6415" w:rsidRPr="009E7370">
        <w:rPr>
          <w:rFonts w:cs="Times New Roman"/>
        </w:rPr>
        <w:t>.</w:t>
      </w:r>
    </w:p>
    <w:p w14:paraId="7430C84B" w14:textId="5CFFDCBB" w:rsidR="009150FA" w:rsidRPr="00971310" w:rsidRDefault="009150FA" w:rsidP="000A3A38">
      <w:pPr>
        <w:pStyle w:val="Odstavecseseznamem"/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1310">
        <w:rPr>
          <w:rFonts w:cs="Times New Roman"/>
        </w:rPr>
        <w:t xml:space="preserve">Předání a převzetí díla se uskuteční na základě oběma stranami podepsaného předávacího protokolu. Postačí i prosté potvrzení o převzetí díla či jeho části objednatelem. Za řádně provedené je dílo považováno tehdy, když k datu předání a převzetí nevykazuje žádné vady a nedodělky a je v souladu s požadavky na kvalitu stanovenými v čl. VI této smlouvy.  </w:t>
      </w:r>
    </w:p>
    <w:p w14:paraId="0CBAE3E6" w14:textId="7E9A8BD7" w:rsidR="003B6E46" w:rsidRPr="00F40BB5" w:rsidRDefault="00822357" w:rsidP="00971310">
      <w:pPr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Objednatel není povinen předmět smlouvy</w:t>
      </w:r>
      <w:r w:rsidR="001D54B4" w:rsidRPr="00F40BB5">
        <w:rPr>
          <w:rFonts w:cs="Times New Roman"/>
        </w:rPr>
        <w:t xml:space="preserve"> převzít pokud </w:t>
      </w:r>
      <w:r>
        <w:rPr>
          <w:rFonts w:cs="Times New Roman"/>
        </w:rPr>
        <w:t>předmět smlouvy</w:t>
      </w:r>
      <w:r w:rsidR="001D54B4" w:rsidRPr="00F40BB5">
        <w:rPr>
          <w:rFonts w:cs="Times New Roman"/>
        </w:rPr>
        <w:t xml:space="preserve"> nesplňuje některý z požadavků na jeho kvalitu stanovenou v čl. V</w:t>
      </w:r>
      <w:r w:rsidR="00EF70E1" w:rsidRPr="00F40BB5">
        <w:rPr>
          <w:rFonts w:cs="Times New Roman"/>
        </w:rPr>
        <w:t>I</w:t>
      </w:r>
      <w:r w:rsidR="001D54B4" w:rsidRPr="00F40BB5">
        <w:rPr>
          <w:rFonts w:cs="Times New Roman"/>
        </w:rPr>
        <w:t xml:space="preserve"> této smlouvy.</w:t>
      </w:r>
    </w:p>
    <w:p w14:paraId="78C5ADB7" w14:textId="3613069A" w:rsidR="00C84C0B" w:rsidRPr="00F40BB5" w:rsidRDefault="00C84C0B" w:rsidP="00971310">
      <w:pPr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Vlastnické právo k</w:t>
      </w:r>
      <w:r w:rsidR="00822357">
        <w:rPr>
          <w:rFonts w:cs="Times New Roman"/>
        </w:rPr>
        <w:t> předmětu smlouvy</w:t>
      </w:r>
      <w:r w:rsidRPr="00F40BB5">
        <w:rPr>
          <w:rFonts w:cs="Times New Roman"/>
        </w:rPr>
        <w:t xml:space="preserve"> přechází na objednatele okamžikem jeho předání</w:t>
      </w:r>
      <w:r w:rsidR="00DD2185">
        <w:rPr>
          <w:rFonts w:cs="Times New Roman"/>
        </w:rPr>
        <w:t xml:space="preserve"> či předání jeho části</w:t>
      </w:r>
      <w:r w:rsidRPr="00F40BB5">
        <w:rPr>
          <w:rFonts w:cs="Times New Roman"/>
        </w:rPr>
        <w:t xml:space="preserve"> a převzetí dle tohoto článku.</w:t>
      </w:r>
    </w:p>
    <w:p w14:paraId="5081343F" w14:textId="288FD40D" w:rsidR="00F85DEE" w:rsidRPr="00C36A66" w:rsidRDefault="002D2B5D" w:rsidP="00F85DEE">
      <w:pPr>
        <w:numPr>
          <w:ilvl w:val="0"/>
          <w:numId w:val="3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Do doby stanovené v odst. 5</w:t>
      </w:r>
      <w:r w:rsidR="00C84C0B" w:rsidRPr="00F40BB5">
        <w:rPr>
          <w:rFonts w:cs="Times New Roman"/>
        </w:rPr>
        <w:t xml:space="preserve"> tohoto článku nese nebezpečí škody na </w:t>
      </w:r>
      <w:r w:rsidR="00822357">
        <w:rPr>
          <w:rFonts w:cs="Times New Roman"/>
        </w:rPr>
        <w:t xml:space="preserve">předmětu smlouvy </w:t>
      </w:r>
      <w:r w:rsidR="00455526">
        <w:rPr>
          <w:rFonts w:cs="Times New Roman"/>
        </w:rPr>
        <w:t>zhotovitel</w:t>
      </w:r>
      <w:r w:rsidR="00C84C0B" w:rsidRPr="00F40BB5">
        <w:rPr>
          <w:rFonts w:cs="Times New Roman"/>
        </w:rPr>
        <w:t xml:space="preserve">. </w:t>
      </w:r>
    </w:p>
    <w:p w14:paraId="07BE4522" w14:textId="10F64252" w:rsidR="00EF70E1" w:rsidRPr="00F40BB5" w:rsidRDefault="007F30BA" w:rsidP="0060154C">
      <w:pPr>
        <w:spacing w:after="120" w:line="276" w:lineRule="auto"/>
        <w:ind w:hanging="284"/>
        <w:jc w:val="center"/>
        <w:outlineLvl w:val="0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</w:t>
      </w:r>
      <w:r w:rsidR="00EF70E1" w:rsidRPr="00F40BB5">
        <w:rPr>
          <w:rFonts w:cs="Times New Roman"/>
          <w:b/>
          <w:u w:val="single"/>
        </w:rPr>
        <w:t>. U</w:t>
      </w:r>
      <w:r w:rsidR="00CA3B91" w:rsidRPr="00F40BB5">
        <w:rPr>
          <w:rFonts w:cs="Times New Roman"/>
          <w:b/>
          <w:u w:val="single"/>
        </w:rPr>
        <w:t>stanovení o pod</w:t>
      </w:r>
      <w:r w:rsidR="000F24B4">
        <w:rPr>
          <w:rFonts w:cs="Times New Roman"/>
          <w:b/>
          <w:u w:val="single"/>
        </w:rPr>
        <w:t>dodavatelích</w:t>
      </w:r>
    </w:p>
    <w:p w14:paraId="3BF99D08" w14:textId="77777777" w:rsidR="00DD2185" w:rsidRPr="00C16BD5" w:rsidRDefault="00DD2185" w:rsidP="00DD2185">
      <w:pPr>
        <w:pStyle w:val="Nadpis"/>
        <w:numPr>
          <w:ilvl w:val="0"/>
          <w:numId w:val="9"/>
        </w:numPr>
        <w:suppressAutoHyphens w:val="0"/>
        <w:ind w:left="0" w:hanging="284"/>
        <w:jc w:val="both"/>
        <w:rPr>
          <w:rFonts w:ascii="Times New Roman" w:hAnsi="Times New Roman"/>
          <w:sz w:val="22"/>
          <w:lang w:val="cs-CZ"/>
        </w:rPr>
      </w:pPr>
      <w:r w:rsidRPr="00C16BD5">
        <w:rPr>
          <w:rFonts w:ascii="Times New Roman" w:hAnsi="Times New Roman"/>
          <w:sz w:val="22"/>
          <w:lang w:val="cs-CZ"/>
        </w:rPr>
        <w:t xml:space="preserve">Zhotovitel se zavazuje, že provede dílo na vlastní odpovědnost. Realizací části díla může zhotovitel pověřit třetí osobu, přičemž při provádění dodávky či souvisejících prací jinou osobou – poddodavatelem, má zhotovitel odpovědnost, jako by dodávku prováděl sám. </w:t>
      </w:r>
      <w:r>
        <w:rPr>
          <w:rFonts w:ascii="Times New Roman" w:hAnsi="Times New Roman"/>
          <w:sz w:val="22"/>
          <w:lang w:val="cs-CZ"/>
        </w:rPr>
        <w:t>Stejně tak za výsledek těchto činností</w:t>
      </w:r>
      <w:r w:rsidRPr="00C16BD5">
        <w:rPr>
          <w:rFonts w:ascii="Times New Roman" w:hAnsi="Times New Roman"/>
          <w:sz w:val="22"/>
          <w:lang w:val="cs-CZ"/>
        </w:rPr>
        <w:t xml:space="preserve"> odpovídá zhotovitel objednateli stejně, jako by je provedl sám.</w:t>
      </w:r>
    </w:p>
    <w:p w14:paraId="720A209B" w14:textId="77777777" w:rsidR="00DD2185" w:rsidRPr="00C16BD5" w:rsidRDefault="00DD2185" w:rsidP="00DD2185">
      <w:pPr>
        <w:pStyle w:val="Nadpis"/>
        <w:ind w:hanging="284"/>
        <w:rPr>
          <w:rFonts w:ascii="Times New Roman" w:hAnsi="Times New Roman"/>
          <w:sz w:val="22"/>
          <w:lang w:val="cs-CZ"/>
        </w:rPr>
      </w:pPr>
    </w:p>
    <w:p w14:paraId="0991DF4F" w14:textId="77777777" w:rsidR="00DD2185" w:rsidRDefault="00DD2185" w:rsidP="00DD2185">
      <w:pPr>
        <w:pStyle w:val="Nadpis"/>
        <w:numPr>
          <w:ilvl w:val="0"/>
          <w:numId w:val="9"/>
        </w:numPr>
        <w:suppressAutoHyphens w:val="0"/>
        <w:ind w:left="0" w:hanging="284"/>
        <w:jc w:val="both"/>
        <w:rPr>
          <w:rFonts w:ascii="Times New Roman" w:hAnsi="Times New Roman"/>
          <w:sz w:val="22"/>
          <w:lang w:val="cs-CZ"/>
        </w:rPr>
      </w:pPr>
      <w:r w:rsidRPr="00C16BD5">
        <w:rPr>
          <w:rFonts w:ascii="Times New Roman" w:hAnsi="Times New Roman"/>
          <w:sz w:val="22"/>
          <w:lang w:val="cs-CZ"/>
        </w:rPr>
        <w:t>Zhotovitel je povinen zavázat tyto třetí osoby – poddodavatele k</w:t>
      </w:r>
      <w:r>
        <w:rPr>
          <w:rFonts w:ascii="Times New Roman" w:hAnsi="Times New Roman"/>
          <w:sz w:val="22"/>
          <w:lang w:val="cs-CZ"/>
        </w:rPr>
        <w:t xml:space="preserve"> </w:t>
      </w:r>
      <w:r w:rsidRPr="00C16BD5">
        <w:rPr>
          <w:rFonts w:ascii="Times New Roman" w:hAnsi="Times New Roman"/>
          <w:sz w:val="22"/>
          <w:lang w:val="cs-CZ"/>
        </w:rPr>
        <w:t>dodržování obdobných</w:t>
      </w:r>
      <w:r>
        <w:rPr>
          <w:rFonts w:ascii="Times New Roman" w:hAnsi="Times New Roman"/>
          <w:sz w:val="22"/>
          <w:lang w:val="cs-CZ"/>
        </w:rPr>
        <w:t xml:space="preserve"> </w:t>
      </w:r>
      <w:r w:rsidRPr="00C16BD5">
        <w:rPr>
          <w:rFonts w:ascii="Times New Roman" w:hAnsi="Times New Roman"/>
          <w:sz w:val="22"/>
          <w:lang w:val="cs-CZ"/>
        </w:rPr>
        <w:t>povinností, jaké má zhotovitel na základě této smlouvy a současně s</w:t>
      </w:r>
      <w:r>
        <w:rPr>
          <w:rFonts w:ascii="Times New Roman" w:hAnsi="Times New Roman"/>
          <w:sz w:val="22"/>
          <w:lang w:val="cs-CZ"/>
        </w:rPr>
        <w:t xml:space="preserve">e zhotovitel zavazuje dodržovat </w:t>
      </w:r>
      <w:r w:rsidRPr="00C16BD5">
        <w:rPr>
          <w:rFonts w:ascii="Times New Roman" w:hAnsi="Times New Roman"/>
          <w:sz w:val="22"/>
          <w:lang w:val="cs-CZ"/>
        </w:rPr>
        <w:t>veškeré</w:t>
      </w:r>
      <w:r>
        <w:rPr>
          <w:rFonts w:ascii="Times New Roman" w:hAnsi="Times New Roman"/>
          <w:sz w:val="22"/>
          <w:lang w:val="cs-CZ"/>
        </w:rPr>
        <w:t xml:space="preserve"> </w:t>
      </w:r>
      <w:r w:rsidRPr="00C16BD5">
        <w:rPr>
          <w:rFonts w:ascii="Times New Roman" w:hAnsi="Times New Roman"/>
          <w:sz w:val="22"/>
          <w:lang w:val="cs-CZ"/>
        </w:rPr>
        <w:t>své povinnosti k poddodavatelům, k nimž se za</w:t>
      </w:r>
      <w:r>
        <w:rPr>
          <w:rFonts w:ascii="Times New Roman" w:hAnsi="Times New Roman"/>
          <w:sz w:val="22"/>
          <w:lang w:val="cs-CZ"/>
        </w:rPr>
        <w:t>vázal, a to včetně povinností a </w:t>
      </w:r>
      <w:r w:rsidRPr="00C16BD5">
        <w:rPr>
          <w:rFonts w:ascii="Times New Roman" w:hAnsi="Times New Roman"/>
          <w:sz w:val="22"/>
          <w:lang w:val="cs-CZ"/>
        </w:rPr>
        <w:t>podmínek platebních.</w:t>
      </w:r>
    </w:p>
    <w:p w14:paraId="7D3D7CF3" w14:textId="77777777" w:rsidR="00822357" w:rsidRDefault="00822357" w:rsidP="00822357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3AEF67CB" w14:textId="77777777" w:rsidR="001D54B4" w:rsidRPr="00F40BB5" w:rsidRDefault="001D54B4" w:rsidP="00822357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lastRenderedPageBreak/>
        <w:t>V</w:t>
      </w:r>
      <w:r w:rsidR="007F30BA" w:rsidRPr="00F40BB5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 xml:space="preserve">. Kvalita </w:t>
      </w:r>
      <w:r w:rsidR="00822357">
        <w:rPr>
          <w:rFonts w:cs="Times New Roman"/>
          <w:b/>
          <w:u w:val="single"/>
        </w:rPr>
        <w:t>předmětu smlouvy</w:t>
      </w:r>
    </w:p>
    <w:p w14:paraId="0AADEB03" w14:textId="77777777" w:rsidR="000F24B4" w:rsidRPr="0060154C" w:rsidRDefault="000F24B4" w:rsidP="000F24B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Dílo musí být zhotovitelem provedeno řádně, ve stanoven</w:t>
      </w:r>
      <w:r>
        <w:rPr>
          <w:rFonts w:cs="Times New Roman"/>
        </w:rPr>
        <w:t>ých</w:t>
      </w:r>
      <w:r w:rsidRPr="0060154C">
        <w:rPr>
          <w:rFonts w:cs="Times New Roman"/>
        </w:rPr>
        <w:t xml:space="preserve"> termín</w:t>
      </w:r>
      <w:r>
        <w:rPr>
          <w:rFonts w:cs="Times New Roman"/>
        </w:rPr>
        <w:t>ech</w:t>
      </w:r>
      <w:r w:rsidRPr="0060154C">
        <w:rPr>
          <w:rFonts w:cs="Times New Roman"/>
        </w:rPr>
        <w:t xml:space="preserve"> a s odbornou péčí.</w:t>
      </w:r>
      <w:r>
        <w:rPr>
          <w:rFonts w:cs="Times New Roman"/>
        </w:rPr>
        <w:t xml:space="preserve"> </w:t>
      </w:r>
    </w:p>
    <w:p w14:paraId="4D1D9BBE" w14:textId="77777777" w:rsidR="000F24B4" w:rsidRDefault="000F24B4" w:rsidP="000F24B4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stanovených termínech</w:t>
      </w:r>
      <w:r w:rsidRPr="0060154C">
        <w:rPr>
          <w:rFonts w:cs="Times New Roman"/>
        </w:rPr>
        <w:t xml:space="preserve"> se rozumí provedení díla v souladu s čl. III této smlouvy, ve stavu, odpovíd</w:t>
      </w:r>
      <w:r>
        <w:rPr>
          <w:rFonts w:cs="Times New Roman"/>
        </w:rPr>
        <w:t>ajícímu</w:t>
      </w:r>
      <w:r w:rsidRPr="0060154C">
        <w:rPr>
          <w:rFonts w:cs="Times New Roman"/>
        </w:rPr>
        <w:t xml:space="preserve"> požadavkům na kvalitu díla, resp. podmínkám stanoveným v</w:t>
      </w:r>
      <w:r>
        <w:rPr>
          <w:rFonts w:cs="Times New Roman"/>
        </w:rPr>
        <w:t xml:space="preserve"> obecně závazných platných </w:t>
      </w:r>
      <w:r w:rsidRPr="0060154C">
        <w:rPr>
          <w:rFonts w:cs="Times New Roman"/>
        </w:rPr>
        <w:t>právních předpisech</w:t>
      </w:r>
      <w:r>
        <w:rPr>
          <w:rFonts w:cs="Times New Roman"/>
        </w:rPr>
        <w:t xml:space="preserve"> vztahujících se přímo k předmětu díla, v </w:t>
      </w:r>
      <w:r w:rsidRPr="0047719B">
        <w:rPr>
          <w:rFonts w:cs="Times New Roman"/>
        </w:rPr>
        <w:t xml:space="preserve">technických normách, </w:t>
      </w:r>
      <w:r>
        <w:rPr>
          <w:rFonts w:cs="Times New Roman"/>
        </w:rPr>
        <w:br/>
        <w:t xml:space="preserve">jejichž závaznost stanoví obecně závazné platné právní předpisy, a </w:t>
      </w:r>
      <w:r w:rsidRPr="00BE2197">
        <w:rPr>
          <w:rFonts w:cs="Times New Roman"/>
        </w:rPr>
        <w:t>požadavkům na kvalitu předmětu smlouvy a podmínkám veřejné zakázky</w:t>
      </w:r>
      <w:r>
        <w:rPr>
          <w:rFonts w:cs="Times New Roman"/>
        </w:rPr>
        <w:t>.</w:t>
      </w:r>
    </w:p>
    <w:p w14:paraId="64A4A626" w14:textId="77777777" w:rsidR="005054C2" w:rsidRPr="00F40BB5" w:rsidRDefault="005054C2" w:rsidP="005054C2">
      <w:pPr>
        <w:spacing w:after="120" w:line="276" w:lineRule="auto"/>
        <w:jc w:val="both"/>
        <w:rPr>
          <w:rFonts w:cs="Times New Roman"/>
        </w:rPr>
      </w:pPr>
    </w:p>
    <w:p w14:paraId="1B86F1FF" w14:textId="4BFEA021" w:rsidR="00EF70E1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VII</w:t>
      </w:r>
      <w:r w:rsidR="00C84C0B" w:rsidRPr="00F40BB5">
        <w:rPr>
          <w:rFonts w:cs="Times New Roman"/>
          <w:b/>
          <w:u w:val="single"/>
        </w:rPr>
        <w:t xml:space="preserve">. </w:t>
      </w:r>
      <w:r w:rsidR="00BF2C3F" w:rsidRPr="00F40BB5">
        <w:rPr>
          <w:rFonts w:cs="Times New Roman"/>
          <w:b/>
          <w:u w:val="single"/>
        </w:rPr>
        <w:t xml:space="preserve">Odpovědnost za vady </w:t>
      </w:r>
      <w:r w:rsidR="002C4946">
        <w:rPr>
          <w:rFonts w:cs="Times New Roman"/>
          <w:b/>
          <w:u w:val="single"/>
        </w:rPr>
        <w:t>předmětu smlouvy</w:t>
      </w:r>
    </w:p>
    <w:p w14:paraId="1B54D14F" w14:textId="3D07CCB8" w:rsidR="000F24B4" w:rsidRPr="0013180B" w:rsidRDefault="000F24B4" w:rsidP="000F24B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3180B">
        <w:rPr>
          <w:rFonts w:cs="Times New Roman"/>
        </w:rPr>
        <w:t xml:space="preserve">Zhotovitel odpovídá za to, že </w:t>
      </w:r>
      <w:r>
        <w:rPr>
          <w:rFonts w:cs="Times New Roman"/>
        </w:rPr>
        <w:t>předmět smlouvy</w:t>
      </w:r>
      <w:r w:rsidRPr="0013180B">
        <w:rPr>
          <w:rFonts w:cs="Times New Roman"/>
        </w:rPr>
        <w:t xml:space="preserve"> bude proveden podle podmínek smlouvy, zadávací dokumentace, a</w:t>
      </w:r>
      <w:r>
        <w:rPr>
          <w:rFonts w:cs="Times New Roman"/>
        </w:rPr>
        <w:t> </w:t>
      </w:r>
      <w:r w:rsidRPr="0013180B">
        <w:rPr>
          <w:rFonts w:cs="Times New Roman"/>
        </w:rPr>
        <w:t xml:space="preserve">že bude </w:t>
      </w:r>
      <w:r>
        <w:rPr>
          <w:rFonts w:cs="Times New Roman"/>
        </w:rPr>
        <w:t xml:space="preserve">odpovídat </w:t>
      </w:r>
      <w:r w:rsidRPr="0013180B">
        <w:rPr>
          <w:rFonts w:cs="Times New Roman"/>
        </w:rPr>
        <w:t>a sloužit k smluvenému a jinak obvyklému účelu</w:t>
      </w:r>
      <w:r>
        <w:rPr>
          <w:rFonts w:cs="Times New Roman"/>
        </w:rPr>
        <w:t xml:space="preserve"> </w:t>
      </w:r>
      <w:r w:rsidRPr="0013180B">
        <w:rPr>
          <w:rFonts w:cs="Times New Roman"/>
        </w:rPr>
        <w:t xml:space="preserve">a </w:t>
      </w:r>
      <w:r>
        <w:rPr>
          <w:rFonts w:cs="Times New Roman"/>
        </w:rPr>
        <w:t xml:space="preserve">bude mít </w:t>
      </w:r>
      <w:r w:rsidRPr="0013180B">
        <w:rPr>
          <w:rFonts w:cs="Times New Roman"/>
        </w:rPr>
        <w:t>vlastnosti stanovené právními předpisy</w:t>
      </w:r>
      <w:r>
        <w:rPr>
          <w:rFonts w:cs="Times New Roman"/>
        </w:rPr>
        <w:t xml:space="preserve"> vztahujícími se přímo k plnění předmětu díla</w:t>
      </w:r>
      <w:r w:rsidRPr="0013180B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13180B">
        <w:rPr>
          <w:rFonts w:cs="Times New Roman"/>
        </w:rPr>
        <w:t>jinak vlastnosti obvyklé.</w:t>
      </w:r>
    </w:p>
    <w:p w14:paraId="1FEE7F1F" w14:textId="77777777" w:rsidR="000F24B4" w:rsidRPr="007454D5" w:rsidRDefault="000F24B4" w:rsidP="000F24B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454D5">
        <w:rPr>
          <w:rFonts w:cs="Times New Roman"/>
        </w:rPr>
        <w:t xml:space="preserve">Vady vytčené v akceptačním protokolu, které nebrání akceptaci, se zhotovitel zavazuje odstranit ve lhůtách stanovených v akceptačním protokolu, jehož vzor je umístěn na internetových stránkách objednatele </w:t>
      </w:r>
      <w:r w:rsidRPr="002E5F61">
        <w:rPr>
          <w:rStyle w:val="Hypertextovodkaz"/>
        </w:rPr>
        <w:t>https://www.iprpraha.cz/.</w:t>
      </w:r>
      <w:r w:rsidRPr="007454D5">
        <w:rPr>
          <w:rFonts w:cs="Times New Roman"/>
        </w:rPr>
        <w:t xml:space="preserve"> </w:t>
      </w:r>
    </w:p>
    <w:p w14:paraId="1B8F9451" w14:textId="2FBF8C0F" w:rsidR="000F24B4" w:rsidRPr="0060154C" w:rsidRDefault="000F24B4" w:rsidP="000F24B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</w:t>
      </w:r>
      <w:r>
        <w:rPr>
          <w:rFonts w:cs="Times New Roman"/>
        </w:rPr>
        <w:t>předmětu smlouvy</w:t>
      </w:r>
      <w:r w:rsidRPr="0060154C">
        <w:rPr>
          <w:rFonts w:cs="Times New Roman"/>
        </w:rPr>
        <w:t xml:space="preserve"> či jeho části,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zhotoviteli oznámit, přičemž zhotovitel je povinen </w:t>
      </w:r>
      <w:r>
        <w:rPr>
          <w:rFonts w:cs="Times New Roman"/>
        </w:rPr>
        <w:t xml:space="preserve">na základě dohody s objednatelem </w:t>
      </w:r>
      <w:r w:rsidRPr="0060154C">
        <w:rPr>
          <w:rFonts w:cs="Times New Roman"/>
        </w:rPr>
        <w:t xml:space="preserve">písemně oznámené vady </w:t>
      </w:r>
      <w:r>
        <w:rPr>
          <w:rFonts w:cs="Times New Roman"/>
        </w:rPr>
        <w:t>předmětu smlouvy</w:t>
      </w:r>
      <w:r w:rsidRPr="0060154C">
        <w:rPr>
          <w:rFonts w:cs="Times New Roman"/>
        </w:rPr>
        <w:t xml:space="preserve">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bez zbytečného odkladu</w:t>
      </w:r>
      <w:r w:rsidRPr="0060154C">
        <w:rPr>
          <w:rFonts w:cs="Times New Roman"/>
        </w:rPr>
        <w:t xml:space="preserve">. </w:t>
      </w:r>
    </w:p>
    <w:p w14:paraId="6E39A8E9" w14:textId="77777777" w:rsidR="000F24B4" w:rsidRPr="00E120CC" w:rsidRDefault="000F24B4" w:rsidP="000F24B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>V případě prodlení zhotovitele s odstraněním vad vytčených v akceptačním protokolu, má objednatel vedle vyúčtování smluvní pokuty právo pověřit odstraněním vady popř. vad třetí osobu. Objednateli v tomto případě vzniká právo nárokovat zaplacení vynaložených finančních nákladů na odstranění vady na zhotoviteli.</w:t>
      </w:r>
    </w:p>
    <w:p w14:paraId="3511E968" w14:textId="77777777" w:rsidR="000F24B4" w:rsidRPr="003030FC" w:rsidRDefault="000F24B4" w:rsidP="000F24B4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 w:rsidRPr="003030FC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0B3410E1" w14:textId="58A2856E" w:rsidR="000F24B4" w:rsidRPr="0060154C" w:rsidRDefault="000F24B4" w:rsidP="000F24B4">
      <w:pPr>
        <w:pStyle w:val="Zkladntext2"/>
        <w:numPr>
          <w:ilvl w:val="0"/>
          <w:numId w:val="10"/>
        </w:numPr>
        <w:suppressAutoHyphens w:val="0"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předmět smlouvy právní vady, z</w:t>
      </w:r>
      <w:r w:rsidRPr="0060154C">
        <w:rPr>
          <w:rFonts w:cs="Times New Roman"/>
        </w:rPr>
        <w:t>hotovitel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Pr="0060154C">
        <w:rPr>
          <w:rFonts w:cs="Times New Roman"/>
        </w:rPr>
        <w:t>Zhotovitel nese veškeré náklady a hradí veškeré oprávněné nároky třetích osob.</w:t>
      </w:r>
    </w:p>
    <w:p w14:paraId="67782FE6" w14:textId="77777777" w:rsidR="000F24B4" w:rsidRDefault="000F24B4" w:rsidP="000F24B4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0251E898" w14:textId="43C91F94" w:rsidR="000F24B4" w:rsidRPr="000B1C1B" w:rsidRDefault="000F24B4" w:rsidP="000B1C1B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nenese odpovědnost za použití předmětu smlouvy nebo jeho částí jinými osobami k jiným účelům, než bylo vytvořeno.</w:t>
      </w:r>
    </w:p>
    <w:p w14:paraId="18C9997E" w14:textId="77777777" w:rsidR="00C84C0B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157EEE">
        <w:rPr>
          <w:rFonts w:cs="Times New Roman"/>
          <w:b/>
          <w:u w:val="single"/>
        </w:rPr>
        <w:t>VIII</w:t>
      </w:r>
      <w:r w:rsidR="00C84C0B" w:rsidRPr="00157EEE">
        <w:rPr>
          <w:rFonts w:cs="Times New Roman"/>
          <w:b/>
          <w:u w:val="single"/>
        </w:rPr>
        <w:t>. Smluvní pokuta</w:t>
      </w:r>
    </w:p>
    <w:p w14:paraId="6115CD3E" w14:textId="365710A7" w:rsidR="000F24B4" w:rsidRDefault="00C84C0B" w:rsidP="000F24B4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Za prodlení s termínem předání </w:t>
      </w:r>
      <w:r w:rsidR="002C4946">
        <w:rPr>
          <w:rFonts w:cs="Times New Roman"/>
        </w:rPr>
        <w:t xml:space="preserve">předmětu smlouvy </w:t>
      </w:r>
      <w:r w:rsidRPr="00F40BB5">
        <w:rPr>
          <w:rFonts w:cs="Times New Roman"/>
        </w:rPr>
        <w:t xml:space="preserve">dle čl. </w:t>
      </w:r>
      <w:r w:rsidR="005030DF" w:rsidRPr="00F40BB5">
        <w:rPr>
          <w:rFonts w:cs="Times New Roman"/>
        </w:rPr>
        <w:t>III</w:t>
      </w:r>
      <w:r w:rsidRPr="00F40BB5">
        <w:rPr>
          <w:rFonts w:cs="Times New Roman"/>
        </w:rPr>
        <w:t xml:space="preserve"> této smlouvy zaplatí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 objednateli smluvní pokutu ve výši </w:t>
      </w:r>
      <w:r w:rsidR="000F24B4">
        <w:rPr>
          <w:rFonts w:cs="Times New Roman"/>
        </w:rPr>
        <w:t>100,-</w:t>
      </w:r>
      <w:r w:rsidR="000F24B4" w:rsidRPr="00E52C39">
        <w:rPr>
          <w:rFonts w:cs="Times New Roman"/>
        </w:rPr>
        <w:t xml:space="preserve"> Kč (slovy: </w:t>
      </w:r>
      <w:r w:rsidR="000F24B4">
        <w:rPr>
          <w:rFonts w:cs="Times New Roman"/>
        </w:rPr>
        <w:t>sto</w:t>
      </w:r>
      <w:r w:rsidR="000F24B4" w:rsidRPr="00E52C39">
        <w:rPr>
          <w:rFonts w:cs="Times New Roman"/>
        </w:rPr>
        <w:t xml:space="preserve"> korun českých)</w:t>
      </w:r>
      <w:r w:rsidR="000F24B4">
        <w:rPr>
          <w:rFonts w:cs="Times New Roman"/>
        </w:rPr>
        <w:t xml:space="preserve"> bez DPH</w:t>
      </w:r>
      <w:r w:rsidR="000F24B4" w:rsidRPr="0060154C">
        <w:rPr>
          <w:rFonts w:cs="Times New Roman"/>
        </w:rPr>
        <w:t xml:space="preserve"> za každý započatý den prodlení.</w:t>
      </w:r>
    </w:p>
    <w:p w14:paraId="77CFC296" w14:textId="77777777" w:rsidR="00A46164" w:rsidRPr="00031F61" w:rsidRDefault="00A46164" w:rsidP="00A46164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31F61">
        <w:rPr>
          <w:rFonts w:cs="Times New Roman"/>
          <w:iCs/>
        </w:rPr>
        <w:lastRenderedPageBreak/>
        <w:t xml:space="preserve">Zhotovitel bere na vědomí, že výhradním nabyvatelem licence je objednatel. Objednatel je oprávněn po zhotoviteli požadovat smluvní pokutu </w:t>
      </w:r>
      <w:r w:rsidRPr="00031F61">
        <w:rPr>
          <w:rFonts w:cs="Times New Roman"/>
          <w:bCs/>
          <w:iCs/>
        </w:rPr>
        <w:t xml:space="preserve">ve výši 20 % z celkové ceny díla </w:t>
      </w:r>
      <w:r w:rsidRPr="00031F61">
        <w:rPr>
          <w:rFonts w:cs="Times New Roman"/>
          <w:iCs/>
        </w:rPr>
        <w:t xml:space="preserve">v případě porušení ustanovení čl. IX odst. 1 této smlouvy, tedy užití díla ve smyslu ustanovení § 12 autorského zákona </w:t>
      </w:r>
      <w:r w:rsidRPr="00031F61">
        <w:rPr>
          <w:rFonts w:cs="Times New Roman"/>
          <w:iCs/>
        </w:rPr>
        <w:br/>
        <w:t xml:space="preserve">bez svolení objednatele </w:t>
      </w:r>
      <w:r w:rsidRPr="00031F61">
        <w:rPr>
          <w:rFonts w:cs="Times New Roman"/>
          <w:bCs/>
          <w:iCs/>
        </w:rPr>
        <w:t xml:space="preserve">(pro vyloučení pochybností se připomíná, že užití rovněž zahrnuje zveřejnění díla nebo jeho části zhotovitelem) a v případě porušení ustanovení čl. IX odst. 3 této smlouvy, </w:t>
      </w:r>
      <w:r w:rsidRPr="00031F61">
        <w:rPr>
          <w:rFonts w:cs="Times New Roman"/>
          <w:bCs/>
          <w:iCs/>
        </w:rPr>
        <w:br/>
        <w:t xml:space="preserve">tedy zejména pokud se ukáže, že dílo není původním výtvorem zhotovitele a/nebo že zhotovitel udělil licenci k dílu třetí osobě, a to za každé takovéto zjištění.  </w:t>
      </w:r>
    </w:p>
    <w:p w14:paraId="18B22D83" w14:textId="0EA2F823" w:rsidR="009B2A9A" w:rsidRPr="00A46164" w:rsidRDefault="00455526" w:rsidP="00A46164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46164">
        <w:rPr>
          <w:rFonts w:cs="Times New Roman"/>
        </w:rPr>
        <w:t>Zhotovitel</w:t>
      </w:r>
      <w:r w:rsidR="009B2A9A" w:rsidRPr="00A46164">
        <w:rPr>
          <w:rFonts w:cs="Times New Roman"/>
        </w:rPr>
        <w:t xml:space="preserve"> je dále povinen objednateli zaplatit smluvní pokutu za porušení níže uvedených ustanovení této smlouvy:</w:t>
      </w:r>
    </w:p>
    <w:p w14:paraId="5506FEB4" w14:textId="48FA7DE1" w:rsidR="00A46164" w:rsidRDefault="005030DF" w:rsidP="00A46164">
      <w:pPr>
        <w:numPr>
          <w:ilvl w:val="0"/>
          <w:numId w:val="37"/>
        </w:numPr>
        <w:suppressAutoHyphens w:val="0"/>
        <w:spacing w:after="120" w:line="276" w:lineRule="auto"/>
        <w:ind w:left="0" w:hanging="142"/>
        <w:jc w:val="both"/>
        <w:rPr>
          <w:rFonts w:cs="Times New Roman"/>
        </w:rPr>
      </w:pPr>
      <w:r w:rsidRPr="00F40BB5">
        <w:rPr>
          <w:rFonts w:cs="Times New Roman"/>
        </w:rPr>
        <w:t>Z</w:t>
      </w:r>
      <w:r w:rsidR="009B2A9A" w:rsidRPr="00F40BB5">
        <w:rPr>
          <w:rFonts w:cs="Times New Roman"/>
        </w:rPr>
        <w:t xml:space="preserve">a každé jednotlivé porušení povinnosti uvedené v čl. </w:t>
      </w:r>
      <w:r w:rsidRPr="00F40BB5">
        <w:rPr>
          <w:rFonts w:cs="Times New Roman"/>
        </w:rPr>
        <w:t>I</w:t>
      </w:r>
      <w:r w:rsidR="00E24F6B">
        <w:rPr>
          <w:rFonts w:cs="Times New Roman"/>
        </w:rPr>
        <w:t xml:space="preserve">X </w:t>
      </w:r>
      <w:r w:rsidR="009B2A9A" w:rsidRPr="00F40BB5">
        <w:rPr>
          <w:rFonts w:cs="Times New Roman"/>
        </w:rPr>
        <w:t xml:space="preserve">této smlouvy je </w:t>
      </w:r>
      <w:r w:rsidR="00455526">
        <w:rPr>
          <w:rFonts w:cs="Times New Roman"/>
        </w:rPr>
        <w:t>zhotovitel</w:t>
      </w:r>
      <w:r w:rsidR="009B2A9A" w:rsidRPr="00F40BB5">
        <w:rPr>
          <w:rFonts w:cs="Times New Roman"/>
        </w:rPr>
        <w:t xml:space="preserve"> povinen zaplatit objednateli smluvní pokutu ve výši </w:t>
      </w:r>
      <w:r w:rsidR="00A46164">
        <w:rPr>
          <w:rFonts w:cs="Times New Roman"/>
        </w:rPr>
        <w:t>25</w:t>
      </w:r>
      <w:r w:rsidR="009B2A9A" w:rsidRPr="00F40BB5">
        <w:rPr>
          <w:rFonts w:cs="Times New Roman"/>
        </w:rPr>
        <w:t>.000,- Kč</w:t>
      </w:r>
      <w:r w:rsidR="00A46164">
        <w:rPr>
          <w:rFonts w:cs="Times New Roman"/>
        </w:rPr>
        <w:t xml:space="preserve"> </w:t>
      </w:r>
      <w:r w:rsidR="00A46164" w:rsidRPr="00A70C74">
        <w:rPr>
          <w:rFonts w:cs="Times New Roman"/>
        </w:rPr>
        <w:t>(slovy: dvacet</w:t>
      </w:r>
      <w:r w:rsidR="00A46164">
        <w:rPr>
          <w:rFonts w:cs="Times New Roman"/>
        </w:rPr>
        <w:t xml:space="preserve"> </w:t>
      </w:r>
      <w:r w:rsidR="00A46164" w:rsidRPr="00A70C74">
        <w:rPr>
          <w:rFonts w:cs="Times New Roman"/>
        </w:rPr>
        <w:t>pět tisíc korun českých).</w:t>
      </w:r>
    </w:p>
    <w:p w14:paraId="58C55A8E" w14:textId="4463304E" w:rsidR="00A46164" w:rsidRDefault="00A46164" w:rsidP="00A46164">
      <w:pPr>
        <w:numPr>
          <w:ilvl w:val="0"/>
          <w:numId w:val="37"/>
        </w:numPr>
        <w:suppressAutoHyphens w:val="0"/>
        <w:spacing w:after="120" w:line="276" w:lineRule="auto"/>
        <w:ind w:left="0" w:hanging="142"/>
        <w:jc w:val="both"/>
        <w:rPr>
          <w:rFonts w:cs="Times New Roman"/>
        </w:rPr>
      </w:pPr>
      <w:r w:rsidRPr="00A46164">
        <w:rPr>
          <w:rFonts w:cs="Times New Roman"/>
        </w:rPr>
        <w:t>Za každé jednotlivé porušení povinností uvedených v čl. X této smlouvy týkajících se ochrany důvěrných informací a obchodního tajemství, je zhotovitel povinen zaplatit objednateli smluvní pokutu ve výši</w:t>
      </w:r>
      <w:r w:rsidR="00157EEE">
        <w:rPr>
          <w:rFonts w:cs="Times New Roman"/>
        </w:rPr>
        <w:t xml:space="preserve"> </w:t>
      </w:r>
      <w:r w:rsidRPr="00A46164">
        <w:rPr>
          <w:rFonts w:cs="Times New Roman"/>
        </w:rPr>
        <w:t>50 000,-Kč (slovy: padesát tisíc korun českých).</w:t>
      </w:r>
    </w:p>
    <w:p w14:paraId="262FCCC2" w14:textId="77777777" w:rsidR="00A46164" w:rsidRPr="00A46164" w:rsidRDefault="00A46164" w:rsidP="00A46164">
      <w:pPr>
        <w:numPr>
          <w:ilvl w:val="0"/>
          <w:numId w:val="37"/>
        </w:numPr>
        <w:suppressAutoHyphens w:val="0"/>
        <w:spacing w:after="120" w:line="276" w:lineRule="auto"/>
        <w:ind w:left="0" w:hanging="142"/>
        <w:jc w:val="both"/>
        <w:rPr>
          <w:rFonts w:cs="Times New Roman"/>
        </w:rPr>
      </w:pPr>
      <w:r w:rsidRPr="00A46164">
        <w:rPr>
          <w:rFonts w:cs="Times New Roman"/>
        </w:rPr>
        <w:t xml:space="preserve">Neodstraní-li zhotovitel vadu díla do 14 dnů od zjištění vady a jejího oznámení zhotoviteli, ve smyslu čl. VII odst. 2, 3 této smlouvy, zaplatí objednateli smluvní pokutu </w:t>
      </w:r>
      <w:r w:rsidRPr="00A46164">
        <w:rPr>
          <w:rFonts w:cs="Times New Roman"/>
        </w:rPr>
        <w:br/>
        <w:t>ve výši 0,1 % z celkové ceny díla za každý den prodlení.</w:t>
      </w:r>
    </w:p>
    <w:p w14:paraId="3A97B992" w14:textId="79F53E48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V případě škody vzniklé objednateli porušením povinnosti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e, je tento povinen škodu objednateli uhradit. </w:t>
      </w:r>
    </w:p>
    <w:p w14:paraId="69B6D820" w14:textId="3B513764" w:rsidR="00C84C0B" w:rsidRPr="00F40BB5" w:rsidRDefault="00C84C0B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e vznikl právní nárok, započíst proti kterékoliv úhradě, která přísluší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>i dle příslušných ustanovení smlouvy.</w:t>
      </w:r>
    </w:p>
    <w:p w14:paraId="268E2569" w14:textId="02B62E70" w:rsidR="00C84C0B" w:rsidRPr="00F40BB5" w:rsidRDefault="00E90D9D" w:rsidP="00BC75F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pokuta</w:t>
      </w:r>
      <w:r w:rsidR="00C84C0B" w:rsidRPr="00F40BB5">
        <w:rPr>
          <w:rFonts w:cs="Times New Roman"/>
        </w:rPr>
        <w:t xml:space="preserve"> sjednaná</w:t>
      </w:r>
      <w:r w:rsidRPr="00F40BB5">
        <w:rPr>
          <w:rFonts w:cs="Times New Roman"/>
        </w:rPr>
        <w:t xml:space="preserve"> </w:t>
      </w:r>
      <w:r w:rsidR="00C84C0B" w:rsidRPr="00F40BB5">
        <w:rPr>
          <w:rFonts w:cs="Times New Roman"/>
        </w:rPr>
        <w:t xml:space="preserve">dle tohoto článku je splatná do 15 kalendářních </w:t>
      </w:r>
      <w:r w:rsidR="005054C2">
        <w:rPr>
          <w:rFonts w:cs="Times New Roman"/>
        </w:rPr>
        <w:br/>
      </w:r>
      <w:r w:rsidR="00C84C0B" w:rsidRPr="00F40BB5">
        <w:rPr>
          <w:rFonts w:cs="Times New Roman"/>
        </w:rPr>
        <w:t>dnů od okamžiku každého jednotlivého porušení ustanovení specifikovaného v této smlouvě</w:t>
      </w:r>
      <w:r w:rsidR="00173A25" w:rsidRPr="00F40BB5">
        <w:rPr>
          <w:rFonts w:cs="Times New Roman"/>
        </w:rPr>
        <w:t>,</w:t>
      </w:r>
      <w:r w:rsidR="005054C2">
        <w:rPr>
          <w:rFonts w:cs="Times New Roman"/>
        </w:rPr>
        <w:br/>
      </w:r>
      <w:r w:rsidR="00173A25" w:rsidRPr="00F40BB5">
        <w:rPr>
          <w:rFonts w:cs="Times New Roman"/>
        </w:rPr>
        <w:t>a to na účet objednatele uvedený v záhlaví této smlouvy</w:t>
      </w:r>
      <w:r w:rsidR="00C84C0B" w:rsidRPr="00F40BB5">
        <w:rPr>
          <w:rFonts w:cs="Times New Roman"/>
        </w:rPr>
        <w:t xml:space="preserve">. Objednatel je oprávněn započíst splatnou smluvní pokutu proti jakékoli pohledávce </w:t>
      </w:r>
      <w:r w:rsidR="00455526">
        <w:rPr>
          <w:rFonts w:cs="Times New Roman"/>
        </w:rPr>
        <w:t>zhotovitel</w:t>
      </w:r>
      <w:r w:rsidR="00C84C0B" w:rsidRPr="00F40BB5">
        <w:rPr>
          <w:rFonts w:cs="Times New Roman"/>
        </w:rPr>
        <w:t xml:space="preserve">e vůči objednateli. </w:t>
      </w:r>
    </w:p>
    <w:p w14:paraId="24D01400" w14:textId="38206EA1" w:rsidR="00784B4C" w:rsidRPr="00157EEE" w:rsidRDefault="00C84C0B" w:rsidP="00157EE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Ustanovením tohoto článku o smluvní pokutě není dotčeno domáhat se práva </w:t>
      </w:r>
      <w:r w:rsidRPr="00F40BB5">
        <w:rPr>
          <w:rFonts w:cs="Times New Roman"/>
        </w:rPr>
        <w:br/>
        <w:t>na náhradu škody, smluvní st</w:t>
      </w:r>
      <w:r w:rsidR="00BF2C3F" w:rsidRPr="00F40BB5">
        <w:rPr>
          <w:rFonts w:cs="Times New Roman"/>
        </w:rPr>
        <w:t>rany tedy nebudou aplikovat ustanovení</w:t>
      </w:r>
      <w:r w:rsidRPr="00F40BB5">
        <w:rPr>
          <w:rFonts w:cs="Times New Roman"/>
        </w:rPr>
        <w:t xml:space="preserve"> § 2050 občanského zákoníku.</w:t>
      </w:r>
    </w:p>
    <w:p w14:paraId="5D9BFD05" w14:textId="77777777" w:rsidR="00E101CA" w:rsidRDefault="00E101CA" w:rsidP="00EE6412">
      <w:pPr>
        <w:pStyle w:val="Standardnte"/>
        <w:spacing w:after="120" w:line="276" w:lineRule="auto"/>
        <w:rPr>
          <w:rFonts w:cs="Times New Roman"/>
          <w:b/>
          <w:sz w:val="22"/>
          <w:u w:val="single"/>
        </w:rPr>
      </w:pPr>
    </w:p>
    <w:p w14:paraId="44468B6C" w14:textId="77777777" w:rsidR="00BE6807" w:rsidRPr="00157EEE" w:rsidRDefault="00BE6807" w:rsidP="0060154C">
      <w:pPr>
        <w:pStyle w:val="Standardnte"/>
        <w:spacing w:after="120" w:line="276" w:lineRule="auto"/>
        <w:ind w:hanging="284"/>
        <w:jc w:val="center"/>
        <w:rPr>
          <w:rFonts w:cs="Times New Roman"/>
          <w:b/>
          <w:color w:val="auto"/>
          <w:sz w:val="22"/>
          <w:u w:val="single"/>
        </w:rPr>
      </w:pPr>
      <w:r w:rsidRPr="00F40BB5">
        <w:rPr>
          <w:rFonts w:cs="Times New Roman"/>
          <w:b/>
          <w:sz w:val="22"/>
          <w:u w:val="single"/>
        </w:rPr>
        <w:t xml:space="preserve"> </w:t>
      </w:r>
      <w:r w:rsidR="00EE6412" w:rsidRPr="00157EEE">
        <w:rPr>
          <w:rFonts w:cs="Times New Roman"/>
          <w:b/>
          <w:sz w:val="22"/>
          <w:u w:val="single"/>
        </w:rPr>
        <w:t>I</w:t>
      </w:r>
      <w:r w:rsidR="00EF70E1" w:rsidRPr="00157EEE">
        <w:rPr>
          <w:rFonts w:cs="Times New Roman"/>
          <w:b/>
          <w:sz w:val="22"/>
          <w:u w:val="single"/>
        </w:rPr>
        <w:t>X</w:t>
      </w:r>
      <w:r w:rsidRPr="00157EEE">
        <w:rPr>
          <w:rFonts w:cs="Times New Roman"/>
          <w:b/>
          <w:sz w:val="22"/>
          <w:u w:val="single"/>
        </w:rPr>
        <w:t xml:space="preserve">. </w:t>
      </w:r>
      <w:r w:rsidRPr="00157EEE">
        <w:rPr>
          <w:rFonts w:cs="Times New Roman"/>
          <w:b/>
          <w:color w:val="auto"/>
          <w:sz w:val="22"/>
          <w:u w:val="single"/>
        </w:rPr>
        <w:t>Ustanovení o právním vztahu k autorskému zákonu</w:t>
      </w:r>
    </w:p>
    <w:p w14:paraId="615F8992" w14:textId="77777777" w:rsidR="00BE6807" w:rsidRPr="00F40BB5" w:rsidRDefault="00BE6807" w:rsidP="0060154C">
      <w:pPr>
        <w:pStyle w:val="Zkladntext2"/>
        <w:spacing w:line="276" w:lineRule="auto"/>
        <w:ind w:hanging="284"/>
        <w:jc w:val="center"/>
        <w:rPr>
          <w:rFonts w:cs="Times New Roman"/>
          <w:b/>
          <w:u w:val="single"/>
        </w:rPr>
      </w:pPr>
      <w:r w:rsidRPr="00157EEE">
        <w:rPr>
          <w:rFonts w:cs="Times New Roman"/>
          <w:b/>
          <w:u w:val="single"/>
        </w:rPr>
        <w:t>„licenční doložka“</w:t>
      </w:r>
    </w:p>
    <w:p w14:paraId="6E071C5D" w14:textId="77777777" w:rsidR="00157EEE" w:rsidRPr="00370414" w:rsidRDefault="00157EEE" w:rsidP="00157EEE"/>
    <w:p w14:paraId="21D81CD0" w14:textId="77777777" w:rsidR="00157EEE" w:rsidRPr="006D310B" w:rsidRDefault="00157EEE" w:rsidP="00157EEE">
      <w:pPr>
        <w:pStyle w:val="Zkladntext2"/>
        <w:spacing w:line="276" w:lineRule="auto"/>
        <w:ind w:hanging="284"/>
        <w:jc w:val="both"/>
        <w:rPr>
          <w:rFonts w:cs="Times New Roman"/>
        </w:rPr>
      </w:pPr>
      <w:r>
        <w:rPr>
          <w:rFonts w:cs="Times New Roman"/>
          <w:iCs/>
        </w:rPr>
        <w:t xml:space="preserve">1.  </w:t>
      </w:r>
      <w:r w:rsidRPr="006D310B">
        <w:rPr>
          <w:rFonts w:cs="Times New Roman"/>
          <w:iCs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</w:t>
      </w:r>
      <w:r>
        <w:rPr>
          <w:rFonts w:cs="Times New Roman"/>
          <w:iCs/>
        </w:rPr>
        <w:t>o</w:t>
      </w:r>
      <w:r w:rsidRPr="006D310B">
        <w:rPr>
          <w:rFonts w:cs="Times New Roman"/>
          <w:iCs/>
        </w:rPr>
        <w:t xml:space="preserve">bjednatel toto právo přijímá. </w:t>
      </w:r>
      <w:r w:rsidRPr="006D310B">
        <w:rPr>
          <w:rFonts w:cs="Times New Roman"/>
          <w:bCs/>
          <w:iCs/>
        </w:rPr>
        <w:t xml:space="preserve">Zhotovitel poskytuje objednateli výhradní neomezenou licenci k předmětu smlouvy ke dni účinnosti této smlouvy. </w:t>
      </w:r>
      <w:r w:rsidRPr="006D310B">
        <w:rPr>
          <w:rFonts w:cs="Times New Roman"/>
          <w:iCs/>
        </w:rPr>
        <w:t xml:space="preserve">Objednatel je oprávněn dílo užít všemi způsoby užití dle ustanovení § 12 autorského zákona, zejména: zveřejnit, zpracovat, změnit, upravit a takto je užít v neomezeném rozsahu </w:t>
      </w:r>
      <w:r>
        <w:rPr>
          <w:rFonts w:cs="Times New Roman"/>
          <w:iCs/>
        </w:rPr>
        <w:br/>
      </w:r>
      <w:r w:rsidRPr="006D310B">
        <w:rPr>
          <w:rFonts w:cs="Times New Roman"/>
          <w:iCs/>
        </w:rPr>
        <w:t xml:space="preserve">dle tohoto článku, užít pouze část díla a spojit dílo s jinými díly a zařadit je do díla souborného. </w:t>
      </w:r>
      <w:r w:rsidRPr="006D310B">
        <w:rPr>
          <w:rFonts w:cs="Times New Roman"/>
          <w:bCs/>
          <w:iCs/>
        </w:rPr>
        <w:t xml:space="preserve">Smluvní strany pro vyloučení pochybností uvádějí, že </w:t>
      </w:r>
      <w:r>
        <w:rPr>
          <w:rFonts w:cs="Times New Roman"/>
          <w:bCs/>
          <w:iCs/>
        </w:rPr>
        <w:t xml:space="preserve">současně s udělením licence poskytuje objednateli </w:t>
      </w:r>
      <w:r w:rsidRPr="006D310B">
        <w:rPr>
          <w:rFonts w:cs="Times New Roman"/>
          <w:bCs/>
          <w:iCs/>
        </w:rPr>
        <w:t>souhlas s</w:t>
      </w:r>
      <w:r>
        <w:rPr>
          <w:rFonts w:cs="Times New Roman"/>
          <w:bCs/>
          <w:iCs/>
        </w:rPr>
        <w:t> </w:t>
      </w:r>
      <w:r w:rsidRPr="006D310B">
        <w:rPr>
          <w:rFonts w:cs="Times New Roman"/>
          <w:bCs/>
          <w:iCs/>
        </w:rPr>
        <w:t>prvotním zveřejněním díla dle § 11 odst. 1 autorského zákona. Zhotovitel výslovně souhlasí</w:t>
      </w:r>
      <w:r>
        <w:rPr>
          <w:rFonts w:cs="Times New Roman"/>
          <w:bCs/>
          <w:iCs/>
        </w:rPr>
        <w:t xml:space="preserve"> </w:t>
      </w:r>
      <w:r w:rsidRPr="006D310B">
        <w:rPr>
          <w:rFonts w:cs="Times New Roman"/>
          <w:bCs/>
          <w:iCs/>
        </w:rPr>
        <w:t xml:space="preserve">s tím, aby objednatel o zveřejnění řádně předaného a převzatého díla nebo jeho části rozhodl sám dle svého </w:t>
      </w:r>
      <w:r w:rsidRPr="006D310B">
        <w:rPr>
          <w:rFonts w:cs="Times New Roman"/>
          <w:bCs/>
          <w:iCs/>
        </w:rPr>
        <w:lastRenderedPageBreak/>
        <w:t xml:space="preserve">uvážení. Zveřejněním se rozumí zejména (nikoli však výlučně) veřejné přednesení, provedení, předvedení, vystavení, vydání či jiné zpřístupnění veřejnosti. Zhotovitel </w:t>
      </w:r>
      <w:r>
        <w:rPr>
          <w:rFonts w:cs="Times New Roman"/>
          <w:bCs/>
          <w:iCs/>
        </w:rPr>
        <w:br/>
      </w:r>
      <w:r w:rsidRPr="006D310B">
        <w:rPr>
          <w:rFonts w:cs="Times New Roman"/>
          <w:bCs/>
          <w:iCs/>
        </w:rPr>
        <w:t xml:space="preserve">se poskytnutím licence objednateli zavazuje sám neužít licenci, a to nejen po předání a převzetí díla nebo jeho části objednatelem, ale i před předáním a převzetím díla nebo části objednatelem. </w:t>
      </w:r>
      <w:r>
        <w:rPr>
          <w:rFonts w:cs="Times New Roman"/>
          <w:bCs/>
          <w:iCs/>
        </w:rPr>
        <w:t>Zhotovitel se zdrží výkonu práva, ke kterému zde sjednanou licenci objednateli uděluje.</w:t>
      </w:r>
    </w:p>
    <w:p w14:paraId="7AD6294E" w14:textId="77777777" w:rsidR="00157EEE" w:rsidRPr="006D310B" w:rsidRDefault="00157EEE" w:rsidP="00157EEE">
      <w:pPr>
        <w:pStyle w:val="Zkladntext2"/>
        <w:spacing w:line="276" w:lineRule="auto"/>
        <w:ind w:hanging="284"/>
        <w:jc w:val="both"/>
        <w:rPr>
          <w:rFonts w:cs="Times New Roman"/>
        </w:rPr>
      </w:pPr>
      <w:r w:rsidRPr="006D310B">
        <w:rPr>
          <w:rFonts w:cs="Times New Roman"/>
          <w:iCs/>
        </w:rPr>
        <w:t xml:space="preserve">2. </w:t>
      </w:r>
      <w:r>
        <w:rPr>
          <w:rFonts w:cs="Times New Roman"/>
          <w:iCs/>
        </w:rPr>
        <w:tab/>
      </w:r>
      <w:r w:rsidRPr="006D310B">
        <w:rPr>
          <w:rFonts w:cs="Times New Roman"/>
          <w:iCs/>
        </w:rPr>
        <w:t>Objednatel je oprávněn zcela nebo zčásti, bez omezení, oprávnění tvořící součást licence poskytnout třetí osobě (podlicence) a to i opakovaně, případně práva touto smlouvou nabytá postoupit a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 xml:space="preserve">zhotoviteli identifikovat osobu postupníka (nabyvatele licence). </w:t>
      </w:r>
    </w:p>
    <w:p w14:paraId="04FB9C10" w14:textId="77777777" w:rsidR="00157EEE" w:rsidRPr="006D310B" w:rsidRDefault="00157EEE" w:rsidP="00157EEE">
      <w:pPr>
        <w:pStyle w:val="Zkladntext2"/>
        <w:spacing w:line="276" w:lineRule="auto"/>
        <w:ind w:hanging="284"/>
        <w:jc w:val="both"/>
        <w:rPr>
          <w:rFonts w:cs="Times New Roman"/>
        </w:rPr>
      </w:pPr>
      <w:r w:rsidRPr="006D310B">
        <w:rPr>
          <w:rFonts w:cs="Times New Roman"/>
          <w:iCs/>
        </w:rPr>
        <w:t xml:space="preserve">3. </w:t>
      </w:r>
      <w:r>
        <w:rPr>
          <w:rFonts w:cs="Times New Roman"/>
          <w:iCs/>
        </w:rPr>
        <w:tab/>
      </w:r>
      <w:r w:rsidRPr="006D310B">
        <w:rPr>
          <w:rFonts w:cs="Times New Roman"/>
          <w:iCs/>
        </w:rPr>
        <w:t>Zhotovitel garantuje, že dílo vytvořil osobně, případně bylo vytvořeno pouze osobami, které jsou k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>němu ve vztahu ve smyslu ustanovení § 58 autorského zákona, a že tudíž bude oprávněn k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>poskytnutí licence z titulu postavení zaměstnavatele</w:t>
      </w:r>
      <w:r>
        <w:rPr>
          <w:rFonts w:cs="Times New Roman"/>
          <w:iCs/>
        </w:rPr>
        <w:t>,</w:t>
      </w:r>
      <w:r w:rsidRPr="006D310B">
        <w:rPr>
          <w:rFonts w:cs="Times New Roman"/>
          <w:iCs/>
        </w:rPr>
        <w:t xml:space="preserve"> či obdobném s ohledem na příslušného autora, anebo s příslušným autorem uzavřel dostatečnou licenční smlouvu, která jej opravňuje poskytnout objednateli podlicenci alespoň v rozsahu dle zde sjednaného; licence a podlicence se pro účely </w:t>
      </w:r>
      <w:r>
        <w:rPr>
          <w:rFonts w:cs="Times New Roman"/>
          <w:iCs/>
        </w:rPr>
        <w:br/>
      </w:r>
      <w:r w:rsidRPr="006D310B">
        <w:rPr>
          <w:rFonts w:cs="Times New Roman"/>
          <w:iCs/>
        </w:rPr>
        <w:t xml:space="preserve">této smlouvy společně označují jako „licence“. Zhotovitel garantuje, že před podpisem této smlouvy neudělil třetímu žádnou licenci k užití díla, a to ani výhradní ani nevýhradní, která by mohla </w:t>
      </w:r>
      <w:r>
        <w:rPr>
          <w:rFonts w:cs="Times New Roman"/>
          <w:iCs/>
        </w:rPr>
        <w:br/>
      </w:r>
      <w:r w:rsidRPr="006D310B">
        <w:rPr>
          <w:rFonts w:cs="Times New Roman"/>
          <w:iCs/>
        </w:rPr>
        <w:t>být v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 xml:space="preserve">rozporu s licencí dle zde sjednaného. Zhotovitel současně garantuje, že ve spojení s dílem nejsou dotčena jakákoli práva třetích osob a jedná se o původní, jedinečné a tvůrčí dílo zhotovitele. </w:t>
      </w:r>
    </w:p>
    <w:p w14:paraId="439EB5B4" w14:textId="77777777" w:rsidR="00157EEE" w:rsidRPr="006D310B" w:rsidRDefault="00157EEE" w:rsidP="00157EEE">
      <w:pPr>
        <w:pStyle w:val="Zkladntext2"/>
        <w:spacing w:line="276" w:lineRule="auto"/>
        <w:ind w:hanging="284"/>
        <w:jc w:val="both"/>
        <w:rPr>
          <w:rFonts w:cs="Times New Roman"/>
        </w:rPr>
      </w:pPr>
      <w:r w:rsidRPr="006D310B">
        <w:rPr>
          <w:rFonts w:cs="Times New Roman"/>
          <w:iCs/>
        </w:rPr>
        <w:t xml:space="preserve">4. </w:t>
      </w:r>
      <w:r>
        <w:rPr>
          <w:rFonts w:cs="Times New Roman"/>
          <w:iCs/>
        </w:rPr>
        <w:tab/>
      </w:r>
      <w:r w:rsidRPr="006D310B">
        <w:rPr>
          <w:rFonts w:cs="Times New Roman"/>
          <w:iCs/>
        </w:rPr>
        <w:t>Odměna za poskytnutí licence je zahrnuta v celkové ceně díla a je také samostatně vyjádřena částkou uvedenou v čl. II odst. 1 této smlouvy. Smluvní strany prohlašují takovou odměnu za odpovídající a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 xml:space="preserve">konečnou. </w:t>
      </w:r>
    </w:p>
    <w:p w14:paraId="3AAD9475" w14:textId="77777777" w:rsidR="00157EEE" w:rsidRPr="006D310B" w:rsidRDefault="00157EEE" w:rsidP="00157EEE">
      <w:pPr>
        <w:pStyle w:val="Zkladntext2"/>
        <w:spacing w:line="276" w:lineRule="auto"/>
        <w:ind w:hanging="284"/>
        <w:jc w:val="both"/>
        <w:rPr>
          <w:rFonts w:cs="Times New Roman"/>
        </w:rPr>
      </w:pPr>
      <w:r w:rsidRPr="006D310B">
        <w:rPr>
          <w:rFonts w:cs="Times New Roman"/>
          <w:iCs/>
        </w:rPr>
        <w:t xml:space="preserve">5. </w:t>
      </w:r>
      <w:r>
        <w:rPr>
          <w:rFonts w:cs="Times New Roman"/>
          <w:iCs/>
        </w:rPr>
        <w:tab/>
      </w:r>
      <w:r w:rsidRPr="006D310B">
        <w:rPr>
          <w:rFonts w:cs="Times New Roman"/>
          <w:iCs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 xml:space="preserve">předáním předmětu smlouvy nebo jeho části objednateli. </w:t>
      </w:r>
    </w:p>
    <w:p w14:paraId="30250CB8" w14:textId="77777777" w:rsidR="00157EEE" w:rsidRPr="006D310B" w:rsidRDefault="00157EEE" w:rsidP="00157EEE">
      <w:pPr>
        <w:pStyle w:val="Zkladntext2"/>
        <w:spacing w:line="276" w:lineRule="auto"/>
        <w:ind w:hanging="284"/>
        <w:jc w:val="both"/>
        <w:rPr>
          <w:rFonts w:cs="Times New Roman"/>
        </w:rPr>
      </w:pPr>
      <w:r w:rsidRPr="006D310B">
        <w:rPr>
          <w:rFonts w:cs="Times New Roman"/>
          <w:bCs/>
          <w:iCs/>
        </w:rPr>
        <w:t>6.</w:t>
      </w:r>
      <w:r w:rsidRPr="006D310B">
        <w:rPr>
          <w:rFonts w:cs="Times New Roman"/>
          <w:bCs/>
          <w:iCs/>
        </w:rPr>
        <w:tab/>
        <w:t>S ohledem na veřejnoprávní povahu objednatele, který musí naplňovat podmínky transparentnosti a</w:t>
      </w:r>
      <w:r>
        <w:rPr>
          <w:rFonts w:cs="Times New Roman"/>
          <w:bCs/>
          <w:iCs/>
        </w:rPr>
        <w:t> </w:t>
      </w:r>
      <w:r w:rsidRPr="006D310B">
        <w:rPr>
          <w:rFonts w:cs="Times New Roman"/>
          <w:bCs/>
          <w:iCs/>
        </w:rPr>
        <w:t>plnit povinnosti dle zák</w:t>
      </w:r>
      <w:r>
        <w:rPr>
          <w:rFonts w:cs="Times New Roman"/>
          <w:bCs/>
          <w:iCs/>
        </w:rPr>
        <w:t>ona</w:t>
      </w:r>
      <w:r w:rsidRPr="006D310B">
        <w:rPr>
          <w:rFonts w:cs="Times New Roman"/>
          <w:bCs/>
          <w:iCs/>
        </w:rPr>
        <w:t xml:space="preserve"> č. 106/1999 Sb., o svobodném přístupu k informacím, se smluvní strany dohodly, že objednatel je oprávněn bez omezení zveřejnit výsledek činnosti zhotovitele. </w:t>
      </w:r>
      <w:r>
        <w:rPr>
          <w:rFonts w:cs="Times New Roman"/>
          <w:bCs/>
          <w:iCs/>
        </w:rPr>
        <w:br/>
      </w:r>
      <w:r w:rsidRPr="006D310B">
        <w:rPr>
          <w:rFonts w:cs="Times New Roman"/>
          <w:bCs/>
          <w:iCs/>
        </w:rPr>
        <w:t xml:space="preserve">Ke zveřejnění může dojít v jakékoli podobě (tiskem, prostřednictvím internetových stránek, veřejnou prezentací atd.). </w:t>
      </w:r>
    </w:p>
    <w:p w14:paraId="6782DE96" w14:textId="77777777" w:rsidR="00504D64" w:rsidRDefault="00504D6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</w:p>
    <w:p w14:paraId="22A21CBA" w14:textId="77777777" w:rsidR="00883398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883398" w:rsidRPr="00F40BB5">
        <w:rPr>
          <w:rFonts w:cs="Times New Roman"/>
          <w:b/>
          <w:u w:val="single"/>
        </w:rPr>
        <w:t>. Ochrana důvěrných informací</w:t>
      </w:r>
    </w:p>
    <w:p w14:paraId="4034C531" w14:textId="671BB278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1. Smluvní strany se zavazují, že pro jiné účely, než je plnění předmětu této smlouvy a jednání směřující </w:t>
      </w:r>
      <w:r w:rsidR="00703D35">
        <w:rPr>
          <w:rFonts w:cs="Times New Roman"/>
        </w:rPr>
        <w:br/>
      </w:r>
      <w:r w:rsidRPr="00F40BB5">
        <w:rPr>
          <w:rFonts w:cs="Times New Roman"/>
        </w:rPr>
        <w:t xml:space="preserve">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437DB66D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</w:t>
      </w:r>
      <w:r w:rsidR="008B02CE">
        <w:rPr>
          <w:rFonts w:cs="Times New Roman"/>
        </w:rPr>
        <w:t> </w:t>
      </w:r>
      <w:r w:rsidRPr="00F40BB5">
        <w:rPr>
          <w:rFonts w:cs="Times New Roman"/>
        </w:rPr>
        <w:t>v obchodních kruzích běžně dostupné a mají být podle vůle smluvních stran utajeny.</w:t>
      </w:r>
    </w:p>
    <w:p w14:paraId="48CC5454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>3. 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1CC0776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4. Smluvní strany jsou povinny zachovávat obchodní tajemství i po skončení tohoto smluvního vztahu po dobu, po kterou trvají skutečnosti obchodní tajemství tvořící.</w:t>
      </w:r>
    </w:p>
    <w:p w14:paraId="6B4717C0" w14:textId="77777777" w:rsidR="00883398" w:rsidRPr="00F40BB5" w:rsidRDefault="00883398" w:rsidP="0060154C">
      <w:pPr>
        <w:spacing w:after="120" w:line="276" w:lineRule="auto"/>
        <w:ind w:hanging="284"/>
        <w:jc w:val="both"/>
        <w:rPr>
          <w:rFonts w:cs="Times New Roman"/>
        </w:rPr>
      </w:pPr>
      <w:r w:rsidRPr="00F40BB5">
        <w:rPr>
          <w:rFonts w:cs="Times New Roman"/>
        </w:rPr>
        <w:t>5. Smluvní strany se zavazují, že informace získané od druhé smluvní strany nebo při spolupráci s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ní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nevyužijí k vlastní výdělečné činnosti a ani neumožní, aby je k výdělečné činnosti využila třetí osoba.</w:t>
      </w:r>
    </w:p>
    <w:p w14:paraId="21671172" w14:textId="77777777" w:rsidR="001D54B4" w:rsidRPr="00F40BB5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E101CA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Trvání a ukončení smlouvy</w:t>
      </w:r>
    </w:p>
    <w:p w14:paraId="1D07B797" w14:textId="77777777" w:rsidR="00A46164" w:rsidRDefault="00A46164" w:rsidP="00A46164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se uzavírá na dobu</w:t>
      </w:r>
      <w:r>
        <w:rPr>
          <w:rFonts w:cs="Times New Roman"/>
        </w:rPr>
        <w:t xml:space="preserve"> určitou, účinnosti nabývá dnem </w:t>
      </w:r>
      <w:r>
        <w:t>zveřejnění v registru smluv</w:t>
      </w:r>
      <w:r w:rsidRPr="0060154C">
        <w:rPr>
          <w:rFonts w:cs="Times New Roman"/>
        </w:rPr>
        <w:t xml:space="preserve"> a končí </w:t>
      </w:r>
      <w:r>
        <w:rPr>
          <w:rFonts w:cs="Times New Roman"/>
        </w:rPr>
        <w:t>vypořádáním všech závazků vyplývajících z této smlouvy.</w:t>
      </w:r>
    </w:p>
    <w:p w14:paraId="623DF115" w14:textId="77777777" w:rsidR="001D54B4" w:rsidRPr="00F40BB5" w:rsidRDefault="001D54B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Smlouva může zaniknout:</w:t>
      </w:r>
    </w:p>
    <w:p w14:paraId="7D56A664" w14:textId="77777777" w:rsidR="001D54B4" w:rsidRPr="00F40BB5" w:rsidRDefault="001D54B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písemnou dohodou smluvních stran,</w:t>
      </w:r>
    </w:p>
    <w:p w14:paraId="003A3C86" w14:textId="77777777" w:rsidR="001D54B4" w:rsidRPr="00F40BB5" w:rsidRDefault="006F12D4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písemnou výpovědí za podmínek uvedených v odst. 3 tohoto článku</w:t>
      </w:r>
      <w:r w:rsidR="001D54B4" w:rsidRPr="00F40BB5">
        <w:rPr>
          <w:rFonts w:cs="Times New Roman"/>
        </w:rPr>
        <w:t xml:space="preserve">, </w:t>
      </w:r>
    </w:p>
    <w:p w14:paraId="55308D43" w14:textId="77777777" w:rsidR="001D54B4" w:rsidRDefault="003F2EDB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odstoupením od smlouvy,</w:t>
      </w:r>
    </w:p>
    <w:p w14:paraId="42A8201A" w14:textId="77777777" w:rsidR="003F2EDB" w:rsidRPr="00F6004C" w:rsidRDefault="00F6004C" w:rsidP="00BC75F3">
      <w:pPr>
        <w:numPr>
          <w:ilvl w:val="0"/>
          <w:numId w:val="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6004C">
        <w:t>vyčerpáním finančního limitu uvedeného v čl. II odst. 2 této smlouvy</w:t>
      </w:r>
      <w:r w:rsidR="003F2EDB" w:rsidRPr="00F6004C">
        <w:rPr>
          <w:rFonts w:cs="Times New Roman"/>
        </w:rPr>
        <w:t>.</w:t>
      </w:r>
    </w:p>
    <w:p w14:paraId="46E468BA" w14:textId="77777777" w:rsidR="006F12D4" w:rsidRPr="00F40BB5" w:rsidRDefault="006F12D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mohou podat výpověď i bez udání důvodu. Výpovědní lhůta činí 3 měsíc</w:t>
      </w:r>
      <w:r w:rsidR="00D37798" w:rsidRPr="00F40BB5">
        <w:rPr>
          <w:rFonts w:cs="Times New Roman"/>
        </w:rPr>
        <w:t>e</w:t>
      </w:r>
      <w:r w:rsidRPr="00F40BB5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439274E5" w14:textId="77777777" w:rsidR="00581438" w:rsidRPr="00F40BB5" w:rsidRDefault="001D54B4" w:rsidP="00BC75F3">
      <w:pPr>
        <w:numPr>
          <w:ilvl w:val="0"/>
          <w:numId w:val="6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Objednatel má právo odstoupit od této smlouvy</w:t>
      </w:r>
      <w:r w:rsidR="00581438" w:rsidRPr="00F40BB5">
        <w:rPr>
          <w:rFonts w:cs="Times New Roman"/>
        </w:rPr>
        <w:t>:</w:t>
      </w:r>
    </w:p>
    <w:p w14:paraId="649B6069" w14:textId="6798262D" w:rsidR="00581438" w:rsidRPr="00F40BB5" w:rsidRDefault="001D54B4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neodstraní-li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 vady </w:t>
      </w:r>
      <w:r w:rsidR="002C4946">
        <w:rPr>
          <w:rFonts w:cs="Times New Roman"/>
        </w:rPr>
        <w:t>předmětu smlouvy</w:t>
      </w:r>
      <w:r w:rsidRPr="00F40BB5">
        <w:rPr>
          <w:rFonts w:cs="Times New Roman"/>
        </w:rPr>
        <w:t xml:space="preserve"> </w:t>
      </w:r>
      <w:r w:rsidR="00CE0024" w:rsidRPr="00F40BB5">
        <w:rPr>
          <w:rFonts w:cs="Times New Roman"/>
        </w:rPr>
        <w:t>ani v dodatečné lhůtě nad rámec lhůty</w:t>
      </w:r>
      <w:r w:rsidR="0041139D" w:rsidRPr="00F40BB5">
        <w:rPr>
          <w:rFonts w:cs="Times New Roman"/>
        </w:rPr>
        <w:t xml:space="preserve"> pro odstranění vad</w:t>
      </w:r>
      <w:r w:rsidR="005A6059" w:rsidRPr="00F40BB5">
        <w:rPr>
          <w:rFonts w:cs="Times New Roman"/>
        </w:rPr>
        <w:t xml:space="preserve"> bránících užívání </w:t>
      </w:r>
      <w:r w:rsidR="002C4946">
        <w:rPr>
          <w:rFonts w:cs="Times New Roman"/>
        </w:rPr>
        <w:t>předmětu smlouvy</w:t>
      </w:r>
      <w:r w:rsidRPr="00F40BB5">
        <w:rPr>
          <w:rFonts w:cs="Times New Roman"/>
        </w:rPr>
        <w:t xml:space="preserve"> stanovené v akceptační</w:t>
      </w:r>
      <w:r w:rsidR="0060154C" w:rsidRPr="00F40BB5">
        <w:rPr>
          <w:rFonts w:cs="Times New Roman"/>
        </w:rPr>
        <w:t>m protokolu nebo oznámí-li před </w:t>
      </w:r>
      <w:r w:rsidRPr="00F40BB5">
        <w:rPr>
          <w:rFonts w:cs="Times New Roman"/>
        </w:rPr>
        <w:t>jejím uplynutím, že vady neodstraní</w:t>
      </w:r>
      <w:r w:rsidR="00581438" w:rsidRPr="00F40BB5">
        <w:rPr>
          <w:rFonts w:cs="Times New Roman"/>
        </w:rPr>
        <w:t>,</w:t>
      </w:r>
    </w:p>
    <w:p w14:paraId="37CE9993" w14:textId="604E59B3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jestliže byl prohlášen úpadek </w:t>
      </w:r>
      <w:r w:rsidR="00455526">
        <w:rPr>
          <w:rFonts w:eastAsia="Calibri" w:cs="Times New Roman"/>
          <w:lang w:eastAsia="en-US"/>
        </w:rPr>
        <w:t>zhotovitel</w:t>
      </w:r>
      <w:r w:rsidRPr="00F40BB5">
        <w:rPr>
          <w:rFonts w:eastAsia="Calibri" w:cs="Times New Roman"/>
          <w:lang w:eastAsia="en-US"/>
        </w:rPr>
        <w:t>e ve smyslu zák</w:t>
      </w:r>
      <w:r w:rsidR="0060154C" w:rsidRPr="00F40BB5">
        <w:rPr>
          <w:rFonts w:eastAsia="Calibri" w:cs="Times New Roman"/>
          <w:lang w:eastAsia="en-US"/>
        </w:rPr>
        <w:t xml:space="preserve">ona </w:t>
      </w:r>
      <w:r w:rsidRPr="00F40BB5">
        <w:rPr>
          <w:rFonts w:eastAsia="Calibri" w:cs="Times New Roman"/>
          <w:lang w:eastAsia="en-US"/>
        </w:rPr>
        <w:t>č. 182/</w:t>
      </w:r>
      <w:r w:rsidR="0060154C" w:rsidRPr="00F40BB5">
        <w:rPr>
          <w:rFonts w:eastAsia="Calibri" w:cs="Times New Roman"/>
          <w:lang w:eastAsia="en-US"/>
        </w:rPr>
        <w:t>2006 Sb., insolvenční zákon, ve </w:t>
      </w:r>
      <w:r w:rsidRPr="00F40BB5">
        <w:rPr>
          <w:rFonts w:eastAsia="Calibri" w:cs="Times New Roman"/>
          <w:lang w:eastAsia="en-US"/>
        </w:rPr>
        <w:t>znění pozdějších předpisů,</w:t>
      </w:r>
    </w:p>
    <w:p w14:paraId="0BE678CB" w14:textId="3B7A6F3D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pokud bude </w:t>
      </w:r>
      <w:r w:rsidR="00455526">
        <w:rPr>
          <w:rFonts w:eastAsia="Calibri" w:cs="Times New Roman"/>
          <w:lang w:eastAsia="en-US"/>
        </w:rPr>
        <w:t>zhotovitel</w:t>
      </w:r>
      <w:r w:rsidRPr="00F40BB5">
        <w:rPr>
          <w:rFonts w:eastAsia="Calibri" w:cs="Times New Roman"/>
          <w:lang w:eastAsia="en-US"/>
        </w:rPr>
        <w:t xml:space="preserve"> v prodl</w:t>
      </w:r>
      <w:r w:rsidR="0060154C" w:rsidRPr="00F40BB5">
        <w:rPr>
          <w:rFonts w:eastAsia="Calibri" w:cs="Times New Roman"/>
          <w:lang w:eastAsia="en-US"/>
        </w:rPr>
        <w:t xml:space="preserve">ení s dodáním předmětu smlouvy </w:t>
      </w:r>
      <w:r w:rsidRPr="00F40BB5">
        <w:rPr>
          <w:rFonts w:eastAsia="Calibri" w:cs="Times New Roman"/>
          <w:lang w:eastAsia="en-US"/>
        </w:rPr>
        <w:t>či jeho části o více než 30 dní,</w:t>
      </w:r>
    </w:p>
    <w:p w14:paraId="23B4B5CD" w14:textId="77777777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>jestliže předmět smlouvy nebude splňovat parametry stanovené v této smlouvě, zadávací dokumentaci dle čl. I odst. 3 této smlouvy, obecně závaznými právními předpisy či technickými normami,</w:t>
      </w:r>
    </w:p>
    <w:p w14:paraId="66AF39D6" w14:textId="1DEC1D83" w:rsidR="00581438" w:rsidRPr="00F40BB5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jestliže </w:t>
      </w:r>
      <w:r w:rsidR="00455526">
        <w:rPr>
          <w:rFonts w:eastAsia="Calibri" w:cs="Times New Roman"/>
          <w:lang w:eastAsia="en-US"/>
        </w:rPr>
        <w:t>zhotovitel</w:t>
      </w:r>
      <w:r w:rsidRPr="00F40BB5">
        <w:rPr>
          <w:rFonts w:eastAsia="Calibri" w:cs="Times New Roman"/>
          <w:lang w:eastAsia="en-US"/>
        </w:rPr>
        <w:t xml:space="preserve"> pozbude opráv</w:t>
      </w:r>
      <w:r w:rsidR="0060154C" w:rsidRPr="00F40BB5">
        <w:rPr>
          <w:rFonts w:eastAsia="Calibri" w:cs="Times New Roman"/>
          <w:lang w:eastAsia="en-US"/>
        </w:rPr>
        <w:t xml:space="preserve">nění, které vyžaduje provedení </w:t>
      </w:r>
      <w:r w:rsidRPr="00F40BB5">
        <w:rPr>
          <w:rFonts w:eastAsia="Calibri" w:cs="Times New Roman"/>
          <w:lang w:eastAsia="en-US"/>
        </w:rPr>
        <w:t>a dodání předmětu smlouvy,</w:t>
      </w:r>
    </w:p>
    <w:p w14:paraId="6B4AA1B4" w14:textId="3557A26D" w:rsidR="001D54B4" w:rsidRPr="00247FCF" w:rsidRDefault="00581438" w:rsidP="00BC75F3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eastAsia="Calibri" w:cs="Times New Roman"/>
          <w:lang w:eastAsia="en-US"/>
        </w:rPr>
        <w:t xml:space="preserve">jestliže </w:t>
      </w:r>
      <w:r w:rsidR="00455526">
        <w:rPr>
          <w:rFonts w:eastAsia="Calibri" w:cs="Times New Roman"/>
          <w:lang w:eastAsia="en-US"/>
        </w:rPr>
        <w:t>zhotovitel</w:t>
      </w:r>
      <w:r w:rsidRPr="00F40BB5">
        <w:rPr>
          <w:rFonts w:eastAsia="Calibri" w:cs="Times New Roman"/>
          <w:lang w:eastAsia="en-US"/>
        </w:rPr>
        <w:t xml:space="preserve"> vstoupí do likvidace.</w:t>
      </w:r>
    </w:p>
    <w:p w14:paraId="292A63DD" w14:textId="77777777" w:rsidR="00247FCF" w:rsidRPr="00A46164" w:rsidRDefault="00247FCF" w:rsidP="00247FCF">
      <w:pPr>
        <w:numPr>
          <w:ilvl w:val="0"/>
          <w:numId w:val="12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A46164">
        <w:rPr>
          <w:rFonts w:eastAsia="Calibri" w:cs="Times New Roman"/>
          <w:lang w:eastAsia="en-US"/>
        </w:rPr>
        <w:t>v případě, kdy bude plnění prováděno v rozporu s čl. V této smlouvy.</w:t>
      </w:r>
    </w:p>
    <w:p w14:paraId="4461596C" w14:textId="77777777" w:rsidR="00D23DFD" w:rsidRPr="00F40BB5" w:rsidRDefault="00D23DFD" w:rsidP="00247FCF">
      <w:pPr>
        <w:suppressAutoHyphens w:val="0"/>
        <w:spacing w:after="120" w:line="276" w:lineRule="auto"/>
        <w:jc w:val="both"/>
        <w:rPr>
          <w:rFonts w:cs="Times New Roman"/>
        </w:rPr>
      </w:pPr>
    </w:p>
    <w:p w14:paraId="65B063C4" w14:textId="77777777" w:rsidR="001D54B4" w:rsidRPr="00F40BB5" w:rsidRDefault="001D54B4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C84C0B" w:rsidRPr="00F40BB5">
        <w:rPr>
          <w:rFonts w:cs="Times New Roman"/>
          <w:b/>
          <w:u w:val="single"/>
        </w:rPr>
        <w:t>I</w:t>
      </w:r>
      <w:r w:rsidR="00E101CA">
        <w:rPr>
          <w:rFonts w:cs="Times New Roman"/>
          <w:b/>
          <w:u w:val="single"/>
        </w:rPr>
        <w:t>I</w:t>
      </w:r>
      <w:r w:rsidRPr="00F40BB5">
        <w:rPr>
          <w:rFonts w:cs="Times New Roman"/>
          <w:b/>
          <w:u w:val="single"/>
        </w:rPr>
        <w:t>. Ustanovení o doručování</w:t>
      </w:r>
    </w:p>
    <w:p w14:paraId="3AF046BF" w14:textId="3AFD4C2A" w:rsidR="00D55625" w:rsidRPr="00F40BB5" w:rsidRDefault="00D55625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Veškeré písemnosti související s touto smlouvou se doručují na adresu objednatele nebo 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2ED6E07C" w14:textId="4C57C696" w:rsidR="00D55625" w:rsidRPr="00F40BB5" w:rsidRDefault="00D55625" w:rsidP="00BC75F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 xml:space="preserve">Nebyl-li objednatel nebo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 na uvedené adrese zastižen, písemnost se prostřednictvím poštovního doručovatele uloží na poště. Nevyzvedne-li si účastník zásilku do deseti kalendářních</w:t>
      </w:r>
      <w:r w:rsidR="005054C2">
        <w:rPr>
          <w:rFonts w:cs="Times New Roman"/>
        </w:rPr>
        <w:br/>
      </w:r>
      <w:r w:rsidRPr="00F40BB5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77B29046" w14:textId="77777777" w:rsidR="00A46164" w:rsidRPr="00317CBC" w:rsidRDefault="00A46164" w:rsidP="00A46164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14BD1">
        <w:rPr>
          <w:rFonts w:cs="Times New Roman"/>
        </w:rPr>
        <w:t>Kontaktní osoby na straně objednatele jsou:</w:t>
      </w:r>
    </w:p>
    <w:p w14:paraId="2F2EACA2" w14:textId="6B5F7C05" w:rsidR="00A46164" w:rsidRDefault="0028655F" w:rsidP="00A46164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t>xxxxxxxxxxxx</w:t>
      </w:r>
      <w:proofErr w:type="spellEnd"/>
      <w:r w:rsidR="00A46164" w:rsidRPr="00F332F6">
        <w:rPr>
          <w:rFonts w:cs="Times New Roman"/>
        </w:rPr>
        <w:t xml:space="preserve">, tel.: </w:t>
      </w:r>
      <w:proofErr w:type="spellStart"/>
      <w:r>
        <w:rPr>
          <w:rFonts w:cs="Times New Roman"/>
        </w:rPr>
        <w:t>xxxxxxxxx</w:t>
      </w:r>
      <w:proofErr w:type="spellEnd"/>
      <w:r w:rsidR="00A46164">
        <w:rPr>
          <w:rFonts w:cs="Times New Roman"/>
        </w:rPr>
        <w:t>,</w:t>
      </w:r>
      <w:r w:rsidR="00A46164" w:rsidRPr="00F332F6">
        <w:rPr>
          <w:rFonts w:cs="Times New Roman"/>
        </w:rPr>
        <w:t xml:space="preserve"> </w:t>
      </w:r>
      <w:proofErr w:type="spellStart"/>
      <w:r w:rsidR="00A46164" w:rsidRPr="00F332F6">
        <w:rPr>
          <w:rFonts w:cs="Times New Roman"/>
        </w:rPr>
        <w:t>e-mail:</w:t>
      </w:r>
      <w:r>
        <w:rPr>
          <w:rFonts w:cs="Times New Roman"/>
        </w:rPr>
        <w:t>xxxxxxxxxxxxx</w:t>
      </w:r>
      <w:proofErr w:type="spellEnd"/>
      <w:r w:rsidR="00A46164">
        <w:rPr>
          <w:rFonts w:cs="Times New Roman"/>
        </w:rPr>
        <w:t>,</w:t>
      </w:r>
    </w:p>
    <w:p w14:paraId="468FD5EA" w14:textId="77777777" w:rsidR="0028655F" w:rsidRDefault="0028655F" w:rsidP="0028655F">
      <w:pPr>
        <w:spacing w:after="120" w:line="276" w:lineRule="auto"/>
        <w:ind w:left="720"/>
        <w:jc w:val="both"/>
        <w:rPr>
          <w:rFonts w:cs="Times New Roman"/>
        </w:rPr>
      </w:pPr>
      <w:proofErr w:type="spellStart"/>
      <w:r>
        <w:rPr>
          <w:rFonts w:cs="Times New Roman"/>
        </w:rPr>
        <w:t>xxxxxxxxxxxx</w:t>
      </w:r>
      <w:proofErr w:type="spellEnd"/>
      <w:r w:rsidRPr="00F332F6">
        <w:rPr>
          <w:rFonts w:cs="Times New Roman"/>
        </w:rPr>
        <w:t xml:space="preserve">, tel.: </w:t>
      </w:r>
      <w:proofErr w:type="spellStart"/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  <w:r w:rsidRPr="00F332F6">
        <w:rPr>
          <w:rFonts w:cs="Times New Roman"/>
        </w:rPr>
        <w:t xml:space="preserve"> </w:t>
      </w:r>
      <w:proofErr w:type="spellStart"/>
      <w:r w:rsidRPr="00F332F6">
        <w:rPr>
          <w:rFonts w:cs="Times New Roman"/>
        </w:rPr>
        <w:t>e-mail:</w:t>
      </w:r>
      <w:r>
        <w:rPr>
          <w:rFonts w:cs="Times New Roman"/>
        </w:rPr>
        <w:t>xxxxxxxxxxxxx</w:t>
      </w:r>
      <w:proofErr w:type="spellEnd"/>
      <w:r>
        <w:rPr>
          <w:rFonts w:cs="Times New Roman"/>
        </w:rPr>
        <w:t>,</w:t>
      </w:r>
    </w:p>
    <w:p w14:paraId="4925B4A4" w14:textId="77777777" w:rsidR="0028655F" w:rsidRDefault="0028655F" w:rsidP="00A46164">
      <w:pPr>
        <w:spacing w:after="120" w:line="276" w:lineRule="auto"/>
        <w:ind w:left="720"/>
        <w:jc w:val="both"/>
        <w:rPr>
          <w:rFonts w:cs="Times New Roman"/>
        </w:rPr>
      </w:pPr>
    </w:p>
    <w:p w14:paraId="4A33DB74" w14:textId="11A44612" w:rsidR="00A46164" w:rsidRDefault="00A46164" w:rsidP="00A46164">
      <w:pPr>
        <w:spacing w:after="120" w:line="276" w:lineRule="auto"/>
        <w:jc w:val="both"/>
        <w:rPr>
          <w:rFonts w:cs="Times New Roman"/>
        </w:rPr>
      </w:pPr>
      <w:r w:rsidRPr="00BE2197">
        <w:rPr>
          <w:rFonts w:cs="Times New Roman"/>
        </w:rPr>
        <w:t>Kontakt</w:t>
      </w:r>
      <w:r>
        <w:rPr>
          <w:rFonts w:cs="Times New Roman"/>
        </w:rPr>
        <w:t xml:space="preserve"> </w:t>
      </w:r>
      <w:r w:rsidRPr="00BE2197">
        <w:rPr>
          <w:rFonts w:cs="Times New Roman"/>
        </w:rPr>
        <w:t>na</w:t>
      </w:r>
      <w:r>
        <w:rPr>
          <w:rFonts w:cs="Times New Roman"/>
        </w:rPr>
        <w:t xml:space="preserve"> </w:t>
      </w:r>
      <w:r w:rsidRPr="00BE2197">
        <w:rPr>
          <w:rFonts w:cs="Times New Roman"/>
        </w:rPr>
        <w:t>zhotovitele je</w:t>
      </w:r>
      <w:r w:rsidR="0028655F">
        <w:rPr>
          <w:rFonts w:cs="Times New Roman"/>
        </w:rPr>
        <w:t xml:space="preserve"> xxxxxxxxxxxxxxxxxxxx</w:t>
      </w:r>
      <w:r>
        <w:rPr>
          <w:rFonts w:cs="Times New Roman"/>
        </w:rPr>
        <w:t xml:space="preserve">. </w:t>
      </w:r>
    </w:p>
    <w:p w14:paraId="48FEDD7C" w14:textId="77777777" w:rsidR="00896AC7" w:rsidRDefault="00896AC7" w:rsidP="00896AC7">
      <w:pPr>
        <w:spacing w:after="120" w:line="276" w:lineRule="auto"/>
        <w:jc w:val="both"/>
        <w:rPr>
          <w:rFonts w:cs="Times New Roman"/>
        </w:rPr>
      </w:pPr>
    </w:p>
    <w:p w14:paraId="6DB7311F" w14:textId="77777777" w:rsidR="00526501" w:rsidRPr="00A46164" w:rsidRDefault="00526501" w:rsidP="006B2455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B70467">
        <w:rPr>
          <w:rFonts w:cs="Times New Roman"/>
          <w:b/>
          <w:u w:val="single"/>
        </w:rPr>
        <w:t>XIII. Prohlášení ke společensky odpovědnému plnění veřejné zakázky</w:t>
      </w:r>
    </w:p>
    <w:p w14:paraId="24296E20" w14:textId="7D329C9E" w:rsidR="00A46164" w:rsidRPr="00A46164" w:rsidRDefault="00B70467" w:rsidP="00A46164">
      <w:pPr>
        <w:pStyle w:val="Standardnte"/>
        <w:spacing w:after="120" w:line="276" w:lineRule="auto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Zhotovitel</w:t>
      </w:r>
      <w:r w:rsidR="00A46164" w:rsidRPr="00A46164">
        <w:rPr>
          <w:rFonts w:cs="Times New Roman"/>
          <w:color w:val="auto"/>
          <w:sz w:val="22"/>
        </w:rPr>
        <w:t xml:space="preserve"> se zavazuje zajistit po celou dobu plnění veřejné zakázky:</w:t>
      </w:r>
    </w:p>
    <w:p w14:paraId="64728582" w14:textId="6194AD5D" w:rsidR="00A46164" w:rsidRDefault="00A46164" w:rsidP="00A46164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</w:rPr>
      </w:pPr>
      <w:r w:rsidRPr="00A46164">
        <w:rPr>
          <w:rFonts w:cs="Times New Roman"/>
          <w:color w:val="auto"/>
          <w:sz w:val="22"/>
        </w:rPr>
        <w:t xml:space="preserve">-  </w:t>
      </w:r>
      <w:r w:rsidR="00FC715B">
        <w:rPr>
          <w:rFonts w:cs="Times New Roman"/>
          <w:color w:val="auto"/>
          <w:sz w:val="22"/>
        </w:rPr>
        <w:t xml:space="preserve"> </w:t>
      </w:r>
      <w:r w:rsidRPr="00A46164">
        <w:rPr>
          <w:rFonts w:cs="Times New Roman"/>
          <w:color w:val="auto"/>
          <w:sz w:val="22"/>
        </w:rPr>
        <w:t xml:space="preserve">plnění veškerých povinností vyplývající z právních předpisů České republiky, zejména pak </w:t>
      </w:r>
      <w:r w:rsidR="00FC715B">
        <w:rPr>
          <w:rFonts w:cs="Times New Roman"/>
          <w:color w:val="auto"/>
          <w:sz w:val="22"/>
        </w:rPr>
        <w:br/>
      </w:r>
      <w:r w:rsidRPr="00A46164">
        <w:rPr>
          <w:rFonts w:cs="Times New Roman"/>
          <w:color w:val="auto"/>
          <w:sz w:val="22"/>
        </w:rPr>
        <w:t xml:space="preserve">z předpisů pracovněprávních, předpisů z oblasti zaměstnanosti a bezpečnosti ochrany zdraví při práci, a to vůči všem osobám, které se na plnění veřejné zakázky podílejí; plnění těchto povinností zajistí </w:t>
      </w:r>
      <w:r w:rsidR="00B70467">
        <w:rPr>
          <w:rFonts w:cs="Times New Roman"/>
          <w:color w:val="auto"/>
          <w:sz w:val="22"/>
        </w:rPr>
        <w:t>zhotovitel</w:t>
      </w:r>
      <w:r w:rsidRPr="00A46164">
        <w:rPr>
          <w:rFonts w:cs="Times New Roman"/>
          <w:color w:val="auto"/>
          <w:sz w:val="22"/>
        </w:rPr>
        <w:t xml:space="preserve"> i u svých poddodavatelů;</w:t>
      </w:r>
    </w:p>
    <w:p w14:paraId="58B74DCD" w14:textId="77777777" w:rsidR="00FC715B" w:rsidRDefault="00FC715B" w:rsidP="00FC715B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-</w:t>
      </w:r>
      <w:r w:rsidR="00A46164" w:rsidRPr="00A46164">
        <w:rPr>
          <w:rFonts w:cs="Times New Roman"/>
          <w:color w:val="auto"/>
          <w:sz w:val="22"/>
        </w:rPr>
        <w:t xml:space="preserve">    snížení negativního dopadu jeho činnosti při plnění veřejné zakázky na životní prostředí, zejména pak:</w:t>
      </w:r>
    </w:p>
    <w:p w14:paraId="469C7184" w14:textId="164EA174" w:rsidR="00A46164" w:rsidRPr="00A46164" w:rsidRDefault="00A46164" w:rsidP="00FC715B">
      <w:pPr>
        <w:pStyle w:val="Standardnte"/>
        <w:spacing w:after="120" w:line="276" w:lineRule="auto"/>
        <w:rPr>
          <w:rFonts w:cs="Times New Roman"/>
          <w:color w:val="auto"/>
          <w:sz w:val="22"/>
        </w:rPr>
      </w:pPr>
      <w:r w:rsidRPr="00A46164">
        <w:rPr>
          <w:rFonts w:cs="Times New Roman"/>
          <w:color w:val="auto"/>
          <w:sz w:val="22"/>
        </w:rPr>
        <w:t xml:space="preserve"> </w:t>
      </w:r>
      <w:r w:rsidR="00FC715B">
        <w:rPr>
          <w:rFonts w:cs="Times New Roman"/>
          <w:color w:val="auto"/>
          <w:sz w:val="22"/>
        </w:rPr>
        <w:t xml:space="preserve">  </w:t>
      </w:r>
      <w:r w:rsidRPr="00A46164">
        <w:rPr>
          <w:rFonts w:cs="Times New Roman"/>
          <w:color w:val="auto"/>
          <w:sz w:val="22"/>
        </w:rPr>
        <w:t xml:space="preserve"> -</w:t>
      </w:r>
      <w:r w:rsidR="00FC715B">
        <w:rPr>
          <w:rFonts w:cs="Times New Roman"/>
          <w:color w:val="auto"/>
          <w:sz w:val="22"/>
        </w:rPr>
        <w:t xml:space="preserve"> </w:t>
      </w:r>
      <w:r w:rsidRPr="00A46164">
        <w:rPr>
          <w:rFonts w:cs="Times New Roman"/>
          <w:color w:val="auto"/>
          <w:sz w:val="22"/>
        </w:rPr>
        <w:t xml:space="preserve">využíváním nízkoemisních automobilů, má-li je k dispozici; </w:t>
      </w:r>
      <w:r w:rsidR="00FC715B">
        <w:rPr>
          <w:rFonts w:cs="Times New Roman"/>
          <w:color w:val="auto"/>
          <w:sz w:val="22"/>
        </w:rPr>
        <w:br/>
        <w:t xml:space="preserve">  </w:t>
      </w:r>
      <w:r w:rsidRPr="00A46164">
        <w:rPr>
          <w:rFonts w:cs="Times New Roman"/>
          <w:color w:val="auto"/>
          <w:sz w:val="22"/>
        </w:rPr>
        <w:t xml:space="preserve"> </w:t>
      </w:r>
      <w:r w:rsidR="00FC715B">
        <w:rPr>
          <w:rFonts w:cs="Times New Roman"/>
          <w:color w:val="auto"/>
          <w:sz w:val="22"/>
        </w:rPr>
        <w:t xml:space="preserve"> </w:t>
      </w:r>
      <w:r w:rsidRPr="00A46164">
        <w:rPr>
          <w:rFonts w:cs="Times New Roman"/>
          <w:color w:val="auto"/>
          <w:sz w:val="22"/>
        </w:rPr>
        <w:t xml:space="preserve">- tiskem veškerých listinných výstupů, odevzdávaných objednateli při realizaci veřejné zakázky </w:t>
      </w:r>
      <w:r w:rsidR="00FC715B">
        <w:rPr>
          <w:rFonts w:cs="Times New Roman"/>
          <w:color w:val="auto"/>
          <w:sz w:val="22"/>
        </w:rPr>
        <w:br/>
      </w:r>
      <w:r w:rsidRPr="00A46164">
        <w:rPr>
          <w:rFonts w:cs="Times New Roman"/>
          <w:color w:val="auto"/>
          <w:sz w:val="22"/>
        </w:rPr>
        <w:t>na papír, který je šetrný k životnímu prostředí, pokud zvláštní použití pro specifické účely nevyžaduje jiný druh papíru; motivováním zaměstnanců</w:t>
      </w:r>
      <w:r w:rsidR="00FC715B">
        <w:rPr>
          <w:rFonts w:cs="Times New Roman"/>
          <w:color w:val="auto"/>
          <w:sz w:val="22"/>
        </w:rPr>
        <w:t xml:space="preserve"> </w:t>
      </w:r>
      <w:r w:rsidR="00B70467">
        <w:rPr>
          <w:rFonts w:cs="Times New Roman"/>
          <w:color w:val="auto"/>
          <w:sz w:val="22"/>
        </w:rPr>
        <w:t>zhotovitel</w:t>
      </w:r>
      <w:r w:rsidRPr="00A46164">
        <w:rPr>
          <w:rFonts w:cs="Times New Roman"/>
          <w:color w:val="auto"/>
          <w:sz w:val="22"/>
        </w:rPr>
        <w:t>e</w:t>
      </w:r>
      <w:r w:rsidRPr="00A46164">
        <w:rPr>
          <w:rFonts w:cs="Times New Roman"/>
          <w:color w:val="auto"/>
          <w:sz w:val="22"/>
        </w:rPr>
        <w:br/>
        <w:t>k efektivnímu/úspornému tisku;</w:t>
      </w:r>
    </w:p>
    <w:p w14:paraId="7ABB9CCE" w14:textId="14801FC6" w:rsidR="00A46164" w:rsidRPr="00A46164" w:rsidRDefault="00FC715B" w:rsidP="00FC715B">
      <w:pPr>
        <w:pStyle w:val="Standardnte"/>
        <w:spacing w:after="12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 xml:space="preserve">    </w:t>
      </w:r>
      <w:r w:rsidR="00A46164" w:rsidRPr="00A46164">
        <w:rPr>
          <w:rFonts w:cs="Times New Roman"/>
          <w:color w:val="auto"/>
          <w:sz w:val="22"/>
        </w:rPr>
        <w:t>- předcházením znečišťování ovzduší a snižováním úrovně znečišťování, může-li je během plnění veřejné zakázky způsobit;</w:t>
      </w:r>
    </w:p>
    <w:p w14:paraId="0A7B9276" w14:textId="798C6813" w:rsidR="00A46164" w:rsidRPr="00A46164" w:rsidRDefault="00A46164" w:rsidP="00FC715B">
      <w:pPr>
        <w:pStyle w:val="Standardnte"/>
        <w:spacing w:after="120"/>
        <w:ind w:left="76"/>
        <w:jc w:val="both"/>
        <w:rPr>
          <w:rFonts w:cs="Times New Roman"/>
          <w:color w:val="auto"/>
          <w:sz w:val="22"/>
        </w:rPr>
      </w:pPr>
      <w:r w:rsidRPr="00A46164">
        <w:rPr>
          <w:rFonts w:cs="Times New Roman"/>
          <w:color w:val="auto"/>
          <w:sz w:val="22"/>
        </w:rPr>
        <w:t xml:space="preserve"> </w:t>
      </w:r>
      <w:r w:rsidR="00FC715B">
        <w:rPr>
          <w:rFonts w:cs="Times New Roman"/>
          <w:color w:val="auto"/>
          <w:sz w:val="22"/>
        </w:rPr>
        <w:t xml:space="preserve"> </w:t>
      </w:r>
      <w:r w:rsidRPr="00A46164">
        <w:rPr>
          <w:rFonts w:cs="Times New Roman"/>
          <w:color w:val="auto"/>
          <w:sz w:val="22"/>
        </w:rPr>
        <w:t>- předcházením vzniku odpadů, stanovením hierarchie nakládání s nimi a prosazováním    základních principů ochrany životního prostředí a zdraví lidí při nakládání s odpady;</w:t>
      </w:r>
    </w:p>
    <w:p w14:paraId="41AE63A7" w14:textId="7BD4861E" w:rsidR="00A46164" w:rsidRPr="00A74E53" w:rsidRDefault="00A46164" w:rsidP="00FC715B">
      <w:pPr>
        <w:pStyle w:val="Standardnte"/>
        <w:spacing w:after="120" w:line="276" w:lineRule="auto"/>
        <w:ind w:left="76"/>
        <w:jc w:val="both"/>
        <w:rPr>
          <w:rFonts w:cs="Times New Roman"/>
          <w:color w:val="auto"/>
          <w:sz w:val="22"/>
        </w:rPr>
      </w:pPr>
      <w:r w:rsidRPr="00A46164">
        <w:rPr>
          <w:rFonts w:cs="Times New Roman"/>
          <w:color w:val="auto"/>
          <w:sz w:val="22"/>
        </w:rPr>
        <w:t xml:space="preserve">  </w:t>
      </w:r>
      <w:r w:rsidR="00FC715B">
        <w:rPr>
          <w:rFonts w:cs="Times New Roman"/>
          <w:color w:val="auto"/>
          <w:sz w:val="22"/>
        </w:rPr>
        <w:t xml:space="preserve"> </w:t>
      </w:r>
      <w:r w:rsidRPr="00A46164">
        <w:rPr>
          <w:rFonts w:cs="Times New Roman"/>
          <w:color w:val="auto"/>
          <w:sz w:val="22"/>
        </w:rPr>
        <w:t xml:space="preserve">- implementaci nového nebo značně zlepšeného produktu, služby nebo postupu souvisejícího </w:t>
      </w:r>
      <w:r w:rsidR="00FC715B">
        <w:rPr>
          <w:rFonts w:cs="Times New Roman"/>
          <w:color w:val="auto"/>
          <w:sz w:val="22"/>
        </w:rPr>
        <w:br/>
      </w:r>
      <w:r w:rsidRPr="00A46164">
        <w:rPr>
          <w:rFonts w:cs="Times New Roman"/>
          <w:color w:val="auto"/>
          <w:sz w:val="22"/>
        </w:rPr>
        <w:t>s předmětem veřejné zakázky, bude-li to vzhledem ke smyslu zakázky možné.</w:t>
      </w:r>
    </w:p>
    <w:p w14:paraId="0D78F94D" w14:textId="77777777" w:rsidR="006B2455" w:rsidRDefault="006B2455" w:rsidP="00FC715B">
      <w:pPr>
        <w:pStyle w:val="Standardnte"/>
        <w:spacing w:after="120" w:line="276" w:lineRule="auto"/>
        <w:ind w:left="76"/>
        <w:rPr>
          <w:rFonts w:cs="Times New Roman"/>
          <w:color w:val="auto"/>
          <w:sz w:val="22"/>
          <w:highlight w:val="cyan"/>
        </w:rPr>
      </w:pPr>
    </w:p>
    <w:p w14:paraId="08E82C5D" w14:textId="77777777" w:rsidR="00526501" w:rsidRPr="006B2455" w:rsidRDefault="00526501" w:rsidP="006B2455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bookmarkStart w:id="0" w:name="_Hlk120105385"/>
      <w:r w:rsidRPr="006B2455">
        <w:rPr>
          <w:rFonts w:cs="Times New Roman"/>
          <w:b/>
          <w:u w:val="single"/>
        </w:rPr>
        <w:t>XIV. Sankční opatření proti státním příslušníkům ruské federace</w:t>
      </w:r>
    </w:p>
    <w:p w14:paraId="2520E378" w14:textId="2B1160DB" w:rsidR="00526501" w:rsidRPr="002C0BFC" w:rsidRDefault="00B70467" w:rsidP="00526501">
      <w:pPr>
        <w:pStyle w:val="Standardnte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Zhotovitel</w:t>
      </w:r>
      <w:r w:rsidR="00526501" w:rsidRPr="002C0BFC">
        <w:rPr>
          <w:rFonts w:cs="Times New Roman"/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9C32A30" w14:textId="03693E76" w:rsidR="00526501" w:rsidRPr="002C0BFC" w:rsidRDefault="00B70467" w:rsidP="00526501">
      <w:pPr>
        <w:pStyle w:val="Standardnte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Zhotovitel</w:t>
      </w:r>
      <w:r w:rsidR="00526501" w:rsidRPr="002C0BF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 w:rsidR="00526501">
        <w:rPr>
          <w:rFonts w:cs="Times New Roman"/>
          <w:color w:val="auto"/>
          <w:sz w:val="22"/>
        </w:rPr>
        <w:br/>
      </w:r>
      <w:r w:rsidR="00526501" w:rsidRPr="002C0BFC">
        <w:rPr>
          <w:rFonts w:cs="Times New Roman"/>
          <w:color w:val="auto"/>
          <w:sz w:val="22"/>
        </w:rPr>
        <w:t xml:space="preserve">či orgánům s nimi spojeným nebo v jejich prospěch uvedeným v sankčním seznamu v příloze nařízení Rady (EU) č. 269/2014 ze dne 17. března 2014, o omezujících opatřeních vzhledem k činnostem </w:t>
      </w:r>
      <w:r w:rsidR="00526501" w:rsidRPr="002C0BFC">
        <w:rPr>
          <w:rFonts w:cs="Times New Roman"/>
          <w:color w:val="auto"/>
          <w:sz w:val="22"/>
        </w:rPr>
        <w:lastRenderedPageBreak/>
        <w:t>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F366B19" w14:textId="0F1D409D" w:rsidR="00526501" w:rsidRDefault="00526501" w:rsidP="00526501">
      <w:pPr>
        <w:pStyle w:val="Standardnte"/>
        <w:numPr>
          <w:ilvl w:val="0"/>
          <w:numId w:val="31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 w:rsidRPr="002C0BF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B70467">
        <w:rPr>
          <w:rFonts w:cs="Times New Roman"/>
          <w:color w:val="auto"/>
          <w:sz w:val="22"/>
        </w:rPr>
        <w:t>Zhotovitel</w:t>
      </w:r>
      <w:r w:rsidRPr="002C0BFC">
        <w:rPr>
          <w:rFonts w:cs="Times New Roman"/>
          <w:color w:val="auto"/>
          <w:sz w:val="22"/>
        </w:rPr>
        <w:t xml:space="preserve"> nebo jeho jakýkoliv pod</w:t>
      </w:r>
      <w:r w:rsidR="00B70467">
        <w:rPr>
          <w:rFonts w:cs="Times New Roman"/>
          <w:color w:val="auto"/>
          <w:sz w:val="22"/>
        </w:rPr>
        <w:t>dodavatel</w:t>
      </w:r>
      <w:r w:rsidRPr="002C0BFC">
        <w:rPr>
          <w:rFonts w:cs="Times New Roman"/>
          <w:color w:val="auto"/>
          <w:sz w:val="22"/>
        </w:rPr>
        <w:t xml:space="preserve"> naplnili definiční znaky určeného subjektu nebo by se </w:t>
      </w:r>
      <w:r w:rsidR="00B70467">
        <w:rPr>
          <w:rFonts w:cs="Times New Roman"/>
          <w:color w:val="auto"/>
          <w:sz w:val="22"/>
        </w:rPr>
        <w:t>Zhotovitel</w:t>
      </w:r>
      <w:r w:rsidRPr="002C0BFC">
        <w:rPr>
          <w:rFonts w:cs="Times New Roman"/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Objednateli </w:t>
      </w:r>
      <w:r>
        <w:rPr>
          <w:rFonts w:cs="Times New Roman"/>
          <w:color w:val="auto"/>
          <w:sz w:val="22"/>
        </w:rPr>
        <w:br/>
      </w:r>
      <w:r w:rsidRPr="002C0BFC">
        <w:rPr>
          <w:rFonts w:cs="Times New Roman"/>
          <w:color w:val="auto"/>
          <w:sz w:val="22"/>
        </w:rPr>
        <w:t xml:space="preserve">v souvislosti s porušením této povinnosti jakákoliv škoda, je </w:t>
      </w:r>
      <w:r w:rsidR="00B70467">
        <w:rPr>
          <w:rFonts w:cs="Times New Roman"/>
          <w:color w:val="auto"/>
          <w:sz w:val="22"/>
        </w:rPr>
        <w:t>Zhotovitel</w:t>
      </w:r>
      <w:r w:rsidRPr="002C0BFC">
        <w:rPr>
          <w:rFonts w:cs="Times New Roman"/>
          <w:color w:val="auto"/>
          <w:sz w:val="22"/>
        </w:rPr>
        <w:t xml:space="preserve"> tuto škodu Objednateli povinen v plné výši nahradit. Současně je vznik této skutečnosti důvodem pro odstoupení od smlouvy ze strany Objednatele.</w:t>
      </w:r>
    </w:p>
    <w:bookmarkEnd w:id="0"/>
    <w:p w14:paraId="58A38FCE" w14:textId="77777777" w:rsidR="00784B4C" w:rsidRPr="00F40BB5" w:rsidRDefault="00784B4C" w:rsidP="00784B4C">
      <w:pPr>
        <w:spacing w:after="120" w:line="276" w:lineRule="auto"/>
        <w:jc w:val="both"/>
        <w:rPr>
          <w:rFonts w:cs="Times New Roman"/>
        </w:rPr>
      </w:pPr>
    </w:p>
    <w:p w14:paraId="15D0B3D9" w14:textId="55179235" w:rsidR="001D54B4" w:rsidRPr="00F40BB5" w:rsidRDefault="007F30BA" w:rsidP="0060154C">
      <w:pPr>
        <w:spacing w:after="120" w:line="276" w:lineRule="auto"/>
        <w:ind w:hanging="284"/>
        <w:jc w:val="center"/>
        <w:rPr>
          <w:rFonts w:cs="Times New Roman"/>
          <w:b/>
          <w:u w:val="single"/>
        </w:rPr>
      </w:pPr>
      <w:r w:rsidRPr="00F40BB5">
        <w:rPr>
          <w:rFonts w:cs="Times New Roman"/>
          <w:b/>
          <w:u w:val="single"/>
        </w:rPr>
        <w:t>X</w:t>
      </w:r>
      <w:r w:rsidR="00896AC7">
        <w:rPr>
          <w:rFonts w:cs="Times New Roman"/>
          <w:b/>
          <w:u w:val="single"/>
        </w:rPr>
        <w:t>V</w:t>
      </w:r>
      <w:r w:rsidR="001D54B4" w:rsidRPr="00F40BB5">
        <w:rPr>
          <w:rFonts w:cs="Times New Roman"/>
          <w:b/>
          <w:u w:val="single"/>
        </w:rPr>
        <w:t>. Závěrečná ustanovení</w:t>
      </w:r>
    </w:p>
    <w:p w14:paraId="02903AE4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F40BB5">
        <w:rPr>
          <w:rFonts w:cs="Times New Roman"/>
        </w:rPr>
        <w:t> </w:t>
      </w:r>
      <w:r w:rsidRPr="00F40BB5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2FF300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348A2D5B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se zároveň zavazují, že všechny informace, které jim byly svěřeny druhou smluvní stranou, nezpřístupní třetím osobám pro jiné účely, než pro plnění závazků stanovených touto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>smlouvou.</w:t>
      </w:r>
    </w:p>
    <w:p w14:paraId="33FACB42" w14:textId="17456015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 xml:space="preserve">Tato smlouva je vyhotovena ve dvou stejnopisech, z nichž každý stejnopis má platnost originálu. </w:t>
      </w:r>
      <w:r w:rsidR="00455526">
        <w:rPr>
          <w:rFonts w:cs="Times New Roman"/>
        </w:rPr>
        <w:t>Zhotovitel</w:t>
      </w:r>
      <w:r w:rsidRPr="00F40BB5">
        <w:rPr>
          <w:rFonts w:cs="Times New Roman"/>
        </w:rPr>
        <w:t xml:space="preserve"> a objednatel obdrží po jednom vyhotovení.  </w:t>
      </w:r>
    </w:p>
    <w:p w14:paraId="37547C97" w14:textId="77777777" w:rsidR="003B6E46" w:rsidRPr="00F40BB5" w:rsidRDefault="0037586C" w:rsidP="00BC75F3">
      <w:pPr>
        <w:numPr>
          <w:ilvl w:val="0"/>
          <w:numId w:val="8"/>
        </w:numPr>
        <w:suppressAutoHyphens w:val="0"/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3F3C8FFC" w14:textId="42A9EA6C" w:rsidR="0092768E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</w:t>
      </w:r>
      <w:r w:rsidR="004A5D1C" w:rsidRPr="00F40BB5">
        <w:rPr>
          <w:rFonts w:cs="Times New Roman"/>
        </w:rPr>
        <w:t>u smluv).</w:t>
      </w:r>
      <w:r w:rsidRPr="00F40BB5">
        <w:rPr>
          <w:rFonts w:cs="Times New Roman"/>
        </w:rPr>
        <w:t xml:space="preserve"> </w:t>
      </w:r>
      <w:r w:rsidR="004A5D1C" w:rsidRPr="00F40BB5">
        <w:rPr>
          <w:rFonts w:cs="Times New Roman"/>
        </w:rPr>
        <w:t>Objednat</w:t>
      </w:r>
      <w:r w:rsidRPr="00F40BB5">
        <w:rPr>
          <w:rFonts w:cs="Times New Roman"/>
        </w:rPr>
        <w:t>el zajistí zveřejnění smlouvy zasláním správci registru smluv nejpozději ve lhůtě do 30 dnů od podpisu smlouvy oběma smluvními stranami</w:t>
      </w:r>
      <w:r w:rsidR="00F62790" w:rsidRPr="00F40BB5">
        <w:rPr>
          <w:rFonts w:cs="Times New Roman"/>
        </w:rPr>
        <w:t xml:space="preserve">. </w:t>
      </w:r>
      <w:r w:rsidR="00455526">
        <w:rPr>
          <w:rFonts w:cs="Times New Roman"/>
        </w:rPr>
        <w:t>Zhotovitel</w:t>
      </w:r>
      <w:r w:rsidR="00F62790" w:rsidRPr="00F40BB5">
        <w:rPr>
          <w:rFonts w:cs="Times New Roman"/>
        </w:rPr>
        <w:t xml:space="preserve"> obdrží potvrzení o uveřejnění v registru smluv automaticky vygenerované správcem registru smluv do</w:t>
      </w:r>
      <w:r w:rsidR="00241118">
        <w:rPr>
          <w:rFonts w:cs="Times New Roman"/>
        </w:rPr>
        <w:t> </w:t>
      </w:r>
      <w:r w:rsidR="00F62790" w:rsidRPr="00F40BB5">
        <w:rPr>
          <w:rFonts w:cs="Times New Roman"/>
        </w:rPr>
        <w:t>své</w:t>
      </w:r>
      <w:r w:rsidR="00241118">
        <w:rPr>
          <w:rFonts w:cs="Times New Roman"/>
        </w:rPr>
        <w:t> </w:t>
      </w:r>
      <w:r w:rsidR="00F62790" w:rsidRPr="00F40BB5">
        <w:rPr>
          <w:rFonts w:cs="Times New Roman"/>
        </w:rPr>
        <w:t>datové schránky</w:t>
      </w:r>
      <w:r w:rsidR="008007FC">
        <w:rPr>
          <w:rFonts w:cs="Times New Roman"/>
        </w:rPr>
        <w:t xml:space="preserve">. </w:t>
      </w:r>
      <w:r w:rsidRPr="00F40BB5">
        <w:rPr>
          <w:rFonts w:cs="Times New Roman"/>
        </w:rPr>
        <w:t xml:space="preserve">Smluvní strany dále prohlašují, </w:t>
      </w:r>
      <w:r w:rsidR="00FC715B" w:rsidRPr="00F40BB5">
        <w:rPr>
          <w:rFonts w:cs="Times New Roman"/>
        </w:rPr>
        <w:t>že skutečnosti</w:t>
      </w:r>
      <w:r w:rsidRPr="00F40BB5">
        <w:rPr>
          <w:rFonts w:cs="Times New Roman"/>
        </w:rPr>
        <w:t xml:space="preserve"> uvedené </w:t>
      </w:r>
      <w:r w:rsidR="00FC715B" w:rsidRPr="00F40BB5">
        <w:rPr>
          <w:rFonts w:cs="Times New Roman"/>
        </w:rPr>
        <w:t>v této</w:t>
      </w:r>
      <w:r w:rsidRPr="00F40BB5">
        <w:rPr>
          <w:rFonts w:cs="Times New Roman"/>
        </w:rPr>
        <w:t xml:space="preserve"> smlouvě nepovažují za obchodní tajemství ve smyslu ustanovení § 504 občanského zákoníku a udělují svolení k jejich užití a zveřejnění bez stanovení jakýchkoliv dalších podmínek.</w:t>
      </w:r>
    </w:p>
    <w:p w14:paraId="116C9C4D" w14:textId="77777777" w:rsidR="0032512A" w:rsidRPr="00E63ACC" w:rsidRDefault="0032512A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t>Plnění předmětu této smlouvy v době mezi podpisem a před nabytím účinnosti této smlouvy</w:t>
      </w:r>
      <w:r>
        <w:rPr>
          <w:iCs/>
        </w:rPr>
        <w:t xml:space="preserve">, </w:t>
      </w:r>
      <w:r w:rsidR="008777F9">
        <w:rPr>
          <w:iCs/>
        </w:rPr>
        <w:br/>
      </w:r>
      <w:r>
        <w:rPr>
          <w:iCs/>
        </w:rPr>
        <w:t>tedy před </w:t>
      </w:r>
      <w:r w:rsidRPr="00E63ACC">
        <w:rPr>
          <w:iCs/>
        </w:rPr>
        <w:t>zveřejněním v registru smluv, se považuje za plnění podle této smlouvy a práva a povinnosti z něj vzniklé se řídí touto smlouvou.</w:t>
      </w:r>
    </w:p>
    <w:p w14:paraId="0EB50314" w14:textId="77777777" w:rsidR="0032512A" w:rsidRPr="00E63ACC" w:rsidRDefault="0032512A" w:rsidP="0032512A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rFonts w:cs="Times New Roman"/>
        </w:rPr>
        <w:t xml:space="preserve">Zhotovitel podpisem této smlouvy souhlasí s poskytnutím informací o smlouvě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5143C638" w14:textId="77777777" w:rsidR="0092768E" w:rsidRPr="00F40BB5" w:rsidRDefault="0092768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lastRenderedPageBreak/>
        <w:t>Smluvní strany výslovně souhla</w:t>
      </w:r>
      <w:r w:rsidR="00F46574" w:rsidRPr="00F40BB5">
        <w:rPr>
          <w:rFonts w:cs="Times New Roman"/>
        </w:rPr>
        <w:t>sí, že v souladu s ustanovením</w:t>
      </w:r>
      <w:r w:rsidRPr="00F40BB5">
        <w:rPr>
          <w:rFonts w:cs="Times New Roman"/>
        </w:rPr>
        <w:t xml:space="preserve"> </w:t>
      </w:r>
      <w:r w:rsidR="00F46574" w:rsidRPr="00F40BB5">
        <w:rPr>
          <w:rFonts w:cs="Times New Roman"/>
        </w:rPr>
        <w:t>§ 219 odst. 1 zákona č. 134/2016 Sb., o veřejných zakázkách</w:t>
      </w:r>
      <w:r w:rsidRPr="00F40BB5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F40BB5">
        <w:rPr>
          <w:rFonts w:cs="Times New Roman"/>
        </w:rPr>
        <w:t>objedna</w:t>
      </w:r>
      <w:r w:rsidRPr="00F40BB5">
        <w:rPr>
          <w:rFonts w:cs="Times New Roman"/>
        </w:rPr>
        <w:t>tele, který je veřejně přístupný.</w:t>
      </w:r>
    </w:p>
    <w:p w14:paraId="301835C6" w14:textId="77777777" w:rsidR="002C173E" w:rsidRPr="00695EC0" w:rsidRDefault="002C173E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95EC0">
        <w:rPr>
          <w:rFonts w:cs="Times New Roman"/>
        </w:rPr>
        <w:t>Objednatel uzavírá smlouvu v so</w:t>
      </w:r>
      <w:r w:rsidR="00C91C3A" w:rsidRPr="00695EC0">
        <w:rPr>
          <w:rFonts w:cs="Times New Roman"/>
        </w:rPr>
        <w:t>uladu s ustanovením § 27 odst. 6</w:t>
      </w:r>
      <w:r w:rsidRPr="00695EC0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2BD3C832" w14:textId="77777777" w:rsidR="003B6E46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tímto prohlašují, že neexistuje žádné ústní ujednání, žádná smlouva či řízení týkající se</w:t>
      </w:r>
      <w:r w:rsidR="00241118">
        <w:rPr>
          <w:rFonts w:cs="Times New Roman"/>
        </w:rPr>
        <w:t> </w:t>
      </w:r>
      <w:r w:rsidRPr="00F40BB5">
        <w:rPr>
          <w:rFonts w:cs="Times New Roman"/>
        </w:rPr>
        <w:t xml:space="preserve">některé smluvní strany, které by nepříznivě ovlivnilo </w:t>
      </w:r>
      <w:r w:rsidR="0037586C" w:rsidRPr="00F40BB5">
        <w:rPr>
          <w:rFonts w:cs="Times New Roman"/>
        </w:rPr>
        <w:t>splnění závazků vyplývajících z </w:t>
      </w:r>
      <w:r w:rsidRPr="00F40BB5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76B3E2C7" w14:textId="77777777" w:rsidR="001D54B4" w:rsidRPr="00F40BB5" w:rsidRDefault="001D54B4" w:rsidP="00BC75F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40BB5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F40BB5">
        <w:rPr>
          <w:rFonts w:cs="Times New Roman"/>
        </w:rPr>
        <w:t>tranně nevýhodných podmínek. Na </w:t>
      </w:r>
      <w:r w:rsidRPr="00F40BB5">
        <w:rPr>
          <w:rFonts w:cs="Times New Roman"/>
        </w:rPr>
        <w:t>důkaz svého souhlasu učiněného vážně a svobodně smlouvu vlastnoručně podepisují.</w:t>
      </w:r>
    </w:p>
    <w:p w14:paraId="6E0FEA78" w14:textId="77777777" w:rsidR="00934104" w:rsidRPr="00F40BB5" w:rsidRDefault="00934104" w:rsidP="0060154C">
      <w:pPr>
        <w:spacing w:after="120" w:line="276" w:lineRule="auto"/>
        <w:ind w:hanging="284"/>
        <w:rPr>
          <w:rFonts w:cs="Times New Roman"/>
        </w:rPr>
      </w:pPr>
    </w:p>
    <w:p w14:paraId="73A2F94C" w14:textId="03678352" w:rsidR="001D54B4" w:rsidRPr="00F40BB5" w:rsidRDefault="001D54B4" w:rsidP="0060154C">
      <w:pPr>
        <w:spacing w:after="120" w:line="276" w:lineRule="auto"/>
        <w:ind w:hanging="284"/>
        <w:rPr>
          <w:rFonts w:cs="Times New Roman"/>
        </w:rPr>
      </w:pPr>
      <w:r w:rsidRPr="00F40BB5">
        <w:rPr>
          <w:rFonts w:cs="Times New Roman"/>
        </w:rPr>
        <w:t>V Praze dne …………</w:t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Pr="00F40BB5">
        <w:rPr>
          <w:rFonts w:cs="Times New Roman"/>
        </w:rPr>
        <w:tab/>
      </w:r>
      <w:r w:rsidR="003B6E46" w:rsidRPr="00F40BB5">
        <w:rPr>
          <w:rFonts w:cs="Times New Roman"/>
        </w:rPr>
        <w:tab/>
      </w:r>
      <w:r w:rsidR="00695EC0">
        <w:rPr>
          <w:rFonts w:cs="Times New Roman"/>
        </w:rPr>
        <w:t xml:space="preserve">           </w:t>
      </w:r>
      <w:r w:rsidRPr="00F40BB5">
        <w:rPr>
          <w:rFonts w:cs="Times New Roman"/>
        </w:rPr>
        <w:t xml:space="preserve">V </w:t>
      </w:r>
      <w:r w:rsidR="00695EC0">
        <w:rPr>
          <w:rFonts w:cs="Times New Roman"/>
        </w:rPr>
        <w:t>Praze</w:t>
      </w:r>
      <w:r w:rsidRPr="00F40BB5">
        <w:rPr>
          <w:rFonts w:cs="Times New Roman"/>
        </w:rPr>
        <w:t xml:space="preserve"> dne ……………</w:t>
      </w:r>
    </w:p>
    <w:p w14:paraId="4E42D49D" w14:textId="35258E7F" w:rsidR="00E101CA" w:rsidRDefault="00E101CA" w:rsidP="0060154C">
      <w:pPr>
        <w:spacing w:after="120" w:line="276" w:lineRule="auto"/>
        <w:ind w:hanging="284"/>
        <w:rPr>
          <w:rFonts w:cs="Times New Roman"/>
        </w:rPr>
      </w:pPr>
    </w:p>
    <w:p w14:paraId="7CD87054" w14:textId="165A50B0" w:rsidR="00695EC0" w:rsidRDefault="00695EC0" w:rsidP="0060154C">
      <w:pPr>
        <w:spacing w:after="120" w:line="276" w:lineRule="auto"/>
        <w:ind w:hanging="284"/>
        <w:rPr>
          <w:rFonts w:cs="Times New Roman"/>
        </w:rPr>
      </w:pPr>
    </w:p>
    <w:p w14:paraId="21D62151" w14:textId="77777777" w:rsidR="00695EC0" w:rsidRDefault="00695EC0" w:rsidP="0060154C">
      <w:pPr>
        <w:spacing w:after="120" w:line="276" w:lineRule="auto"/>
        <w:ind w:hanging="284"/>
        <w:rPr>
          <w:rFonts w:cs="Times New Roman"/>
        </w:rPr>
      </w:pPr>
    </w:p>
    <w:p w14:paraId="5A477D86" w14:textId="77777777" w:rsidR="00A46164" w:rsidRPr="00A46164" w:rsidRDefault="00A46164" w:rsidP="00A46164">
      <w:pPr>
        <w:spacing w:after="120" w:line="276" w:lineRule="auto"/>
        <w:ind w:hanging="284"/>
        <w:rPr>
          <w:rFonts w:cs="Times New Roman"/>
          <w:b/>
        </w:rPr>
      </w:pPr>
      <w:r w:rsidRPr="00A46164">
        <w:rPr>
          <w:rFonts w:cs="Times New Roman"/>
          <w:b/>
        </w:rPr>
        <w:t xml:space="preserve">Mgr. Adam Švejda                    </w:t>
      </w:r>
      <w:r w:rsidRPr="00A46164">
        <w:rPr>
          <w:rFonts w:cs="Times New Roman"/>
        </w:rPr>
        <w:t xml:space="preserve">                                                      </w:t>
      </w:r>
      <w:r w:rsidRPr="00A46164">
        <w:rPr>
          <w:rFonts w:cs="Times New Roman"/>
          <w:b/>
        </w:rPr>
        <w:t xml:space="preserve"> Jan Malý</w:t>
      </w:r>
    </w:p>
    <w:p w14:paraId="03A771E6" w14:textId="5E4F9945" w:rsidR="00A46164" w:rsidRPr="00A46164" w:rsidRDefault="000B410E" w:rsidP="00A46164">
      <w:pPr>
        <w:spacing w:after="120" w:line="276" w:lineRule="auto"/>
        <w:ind w:hanging="284"/>
        <w:rPr>
          <w:rFonts w:cs="Times New Roman"/>
          <w:b/>
        </w:rPr>
      </w:pPr>
      <w:r>
        <w:rPr>
          <w:rFonts w:cs="Times New Roman"/>
        </w:rPr>
        <w:t>z</w:t>
      </w:r>
      <w:r w:rsidR="00A46164" w:rsidRPr="00A46164">
        <w:rPr>
          <w:rFonts w:cs="Times New Roman"/>
        </w:rPr>
        <w:t>ástupce ředitele pro provozní a ekonomickou činnost</w:t>
      </w:r>
      <w:r w:rsidR="00A46164" w:rsidRPr="00A46164">
        <w:rPr>
          <w:rFonts w:cs="Times New Roman"/>
        </w:rPr>
        <w:tab/>
      </w:r>
      <w:r w:rsidR="00A46164" w:rsidRPr="00A46164">
        <w:rPr>
          <w:rFonts w:cs="Times New Roman"/>
        </w:rPr>
        <w:tab/>
      </w:r>
      <w:r w:rsidR="00A46164" w:rsidRPr="00A46164">
        <w:rPr>
          <w:rFonts w:cs="Times New Roman"/>
        </w:rPr>
        <w:tab/>
      </w:r>
      <w:r w:rsidR="00A46164" w:rsidRPr="00A46164">
        <w:rPr>
          <w:rFonts w:cs="Times New Roman"/>
        </w:rPr>
        <w:tab/>
      </w:r>
      <w:r w:rsidR="00A46164" w:rsidRPr="00A46164">
        <w:rPr>
          <w:rFonts w:cs="Times New Roman"/>
        </w:rPr>
        <w:tab/>
      </w:r>
      <w:r w:rsidR="00A46164" w:rsidRPr="00A46164">
        <w:rPr>
          <w:rFonts w:cs="Times New Roman"/>
        </w:rPr>
        <w:tab/>
      </w:r>
    </w:p>
    <w:p w14:paraId="49C92D77" w14:textId="77777777" w:rsidR="00A46164" w:rsidRPr="00A46164" w:rsidRDefault="00A46164" w:rsidP="00A46164">
      <w:pPr>
        <w:spacing w:after="120" w:line="276" w:lineRule="auto"/>
        <w:ind w:hanging="284"/>
        <w:rPr>
          <w:rFonts w:cs="Times New Roman"/>
        </w:rPr>
      </w:pPr>
      <w:r w:rsidRPr="00A46164">
        <w:rPr>
          <w:rFonts w:cs="Times New Roman"/>
        </w:rPr>
        <w:t>Institutu plánování a rozvoje hlavního města Prahy,</w:t>
      </w:r>
    </w:p>
    <w:p w14:paraId="45E20ED0" w14:textId="77777777" w:rsidR="00A46164" w:rsidRDefault="00A46164" w:rsidP="00A46164">
      <w:pPr>
        <w:spacing w:after="120" w:line="276" w:lineRule="auto"/>
        <w:ind w:hanging="284"/>
        <w:rPr>
          <w:rFonts w:cs="Times New Roman"/>
        </w:rPr>
      </w:pPr>
      <w:r w:rsidRPr="00A46164">
        <w:rPr>
          <w:rFonts w:cs="Times New Roman"/>
        </w:rPr>
        <w:t>příspěvkové organizace</w:t>
      </w:r>
    </w:p>
    <w:p w14:paraId="0C5F2093" w14:textId="77777777" w:rsidR="00A46164" w:rsidRPr="0060154C" w:rsidRDefault="00A46164" w:rsidP="00A46164">
      <w:pPr>
        <w:spacing w:after="120" w:line="276" w:lineRule="auto"/>
        <w:rPr>
          <w:rFonts w:cs="Times New Roman"/>
        </w:rPr>
      </w:pPr>
    </w:p>
    <w:p w14:paraId="74E37C8C" w14:textId="77777777" w:rsidR="00CF3E83" w:rsidRDefault="00CF3E83" w:rsidP="0060154C">
      <w:pPr>
        <w:spacing w:after="120" w:line="276" w:lineRule="auto"/>
        <w:ind w:hanging="284"/>
        <w:rPr>
          <w:rFonts w:cs="Times New Roman"/>
        </w:rPr>
      </w:pPr>
    </w:p>
    <w:sectPr w:rsidR="00CF3E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107D" w14:textId="77777777" w:rsidR="00CA215E" w:rsidRDefault="00CA215E">
      <w:r>
        <w:separator/>
      </w:r>
    </w:p>
  </w:endnote>
  <w:endnote w:type="continuationSeparator" w:id="0">
    <w:p w14:paraId="39CDFEF9" w14:textId="77777777" w:rsidR="00CA215E" w:rsidRDefault="00CA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0139" w14:textId="7777777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C76AD2">
      <w:rPr>
        <w:b/>
        <w:noProof/>
        <w:sz w:val="24"/>
        <w:szCs w:val="24"/>
      </w:rPr>
      <w:t>3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C76AD2">
      <w:rPr>
        <w:b/>
        <w:noProof/>
        <w:sz w:val="24"/>
        <w:szCs w:val="24"/>
      </w:rPr>
      <w:t>10</w:t>
    </w:r>
    <w:r>
      <w:rPr>
        <w:b/>
        <w:sz w:val="24"/>
        <w:szCs w:val="24"/>
      </w:rPr>
      <w:fldChar w:fldCharType="end"/>
    </w:r>
  </w:p>
  <w:p w14:paraId="3159AD04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16A0" w14:textId="77777777" w:rsidR="00CA215E" w:rsidRDefault="00CA215E">
      <w:r>
        <w:separator/>
      </w:r>
    </w:p>
  </w:footnote>
  <w:footnote w:type="continuationSeparator" w:id="0">
    <w:p w14:paraId="7DBAC054" w14:textId="77777777" w:rsidR="00CA215E" w:rsidRDefault="00CA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0EB4" w14:textId="61E125B1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651395" w:rsidRPr="00BE2197">
      <w:rPr>
        <w:sz w:val="22"/>
      </w:rPr>
      <w:t xml:space="preserve"> </w:t>
    </w:r>
    <w:r w:rsidR="00455526">
      <w:rPr>
        <w:sz w:val="22"/>
      </w:rPr>
      <w:t>22-0256</w:t>
    </w:r>
    <w:r>
      <w:rPr>
        <w:sz w:val="22"/>
      </w:rPr>
      <w:tab/>
    </w:r>
    <w:r>
      <w:rPr>
        <w:sz w:val="22"/>
      </w:rPr>
      <w:tab/>
      <w:t xml:space="preserve">    </w:t>
    </w:r>
  </w:p>
  <w:p w14:paraId="7709FF55" w14:textId="42B18F3D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455526">
      <w:t>zhotovitel</w:t>
    </w:r>
    <w:r>
      <w:t xml:space="preserve">e:  </w:t>
    </w:r>
  </w:p>
  <w:p w14:paraId="5595481A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A90383"/>
    <w:multiLevelType w:val="hybridMultilevel"/>
    <w:tmpl w:val="BD90EB2E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CB5A01"/>
    <w:multiLevelType w:val="hybridMultilevel"/>
    <w:tmpl w:val="65D4EF6C"/>
    <w:lvl w:ilvl="0" w:tplc="9BB86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D3469E"/>
    <w:multiLevelType w:val="hybridMultilevel"/>
    <w:tmpl w:val="BACC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1B265D"/>
    <w:multiLevelType w:val="hybridMultilevel"/>
    <w:tmpl w:val="F5A2D75A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F30C7"/>
    <w:multiLevelType w:val="hybridMultilevel"/>
    <w:tmpl w:val="1F8EDC30"/>
    <w:lvl w:ilvl="0" w:tplc="E4BCC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150C59"/>
    <w:multiLevelType w:val="hybridMultilevel"/>
    <w:tmpl w:val="DDD25D3E"/>
    <w:lvl w:ilvl="0" w:tplc="FB4C58CA"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C36940"/>
    <w:multiLevelType w:val="hybridMultilevel"/>
    <w:tmpl w:val="F6EA1936"/>
    <w:lvl w:ilvl="0" w:tplc="8EC0C0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9819A5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6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40" w15:restartNumberingAfterBreak="0">
    <w:nsid w:val="39BA5824"/>
    <w:multiLevelType w:val="hybridMultilevel"/>
    <w:tmpl w:val="91ACE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329FE"/>
    <w:multiLevelType w:val="hybridMultilevel"/>
    <w:tmpl w:val="74461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023008"/>
    <w:multiLevelType w:val="hybridMultilevel"/>
    <w:tmpl w:val="DF7A0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A7069D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257E6B"/>
    <w:multiLevelType w:val="hybridMultilevel"/>
    <w:tmpl w:val="25522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B6697A"/>
    <w:multiLevelType w:val="hybridMultilevel"/>
    <w:tmpl w:val="633EB95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6915DC"/>
    <w:multiLevelType w:val="hybridMultilevel"/>
    <w:tmpl w:val="7D84AFD4"/>
    <w:lvl w:ilvl="0" w:tplc="1AA2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A571A"/>
    <w:multiLevelType w:val="hybridMultilevel"/>
    <w:tmpl w:val="72E4F9FC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347F76"/>
    <w:multiLevelType w:val="hybridMultilevel"/>
    <w:tmpl w:val="5E3ECE68"/>
    <w:lvl w:ilvl="0" w:tplc="FB4C58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B2574"/>
    <w:multiLevelType w:val="hybridMultilevel"/>
    <w:tmpl w:val="2E7E2226"/>
    <w:lvl w:ilvl="0" w:tplc="87ECD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34"/>
  </w:num>
  <w:num w:numId="4">
    <w:abstractNumId w:val="52"/>
  </w:num>
  <w:num w:numId="5">
    <w:abstractNumId w:val="36"/>
  </w:num>
  <w:num w:numId="6">
    <w:abstractNumId w:val="21"/>
  </w:num>
  <w:num w:numId="7">
    <w:abstractNumId w:val="49"/>
  </w:num>
  <w:num w:numId="8">
    <w:abstractNumId w:val="45"/>
  </w:num>
  <w:num w:numId="9">
    <w:abstractNumId w:val="27"/>
  </w:num>
  <w:num w:numId="10">
    <w:abstractNumId w:val="20"/>
  </w:num>
  <w:num w:numId="11">
    <w:abstractNumId w:val="38"/>
  </w:num>
  <w:num w:numId="12">
    <w:abstractNumId w:val="31"/>
  </w:num>
  <w:num w:numId="13">
    <w:abstractNumId w:val="44"/>
  </w:num>
  <w:num w:numId="14">
    <w:abstractNumId w:val="50"/>
  </w:num>
  <w:num w:numId="15">
    <w:abstractNumId w:val="40"/>
  </w:num>
  <w:num w:numId="16">
    <w:abstractNumId w:val="48"/>
  </w:num>
  <w:num w:numId="17">
    <w:abstractNumId w:val="25"/>
  </w:num>
  <w:num w:numId="18">
    <w:abstractNumId w:val="33"/>
  </w:num>
  <w:num w:numId="19">
    <w:abstractNumId w:val="23"/>
  </w:num>
  <w:num w:numId="20">
    <w:abstractNumId w:val="53"/>
  </w:num>
  <w:num w:numId="21">
    <w:abstractNumId w:val="26"/>
  </w:num>
  <w:num w:numId="22">
    <w:abstractNumId w:val="30"/>
  </w:num>
  <w:num w:numId="23">
    <w:abstractNumId w:val="24"/>
  </w:num>
  <w:num w:numId="24">
    <w:abstractNumId w:val="47"/>
  </w:num>
  <w:num w:numId="25">
    <w:abstractNumId w:val="54"/>
  </w:num>
  <w:num w:numId="26">
    <w:abstractNumId w:val="51"/>
  </w:num>
  <w:num w:numId="27">
    <w:abstractNumId w:val="22"/>
  </w:num>
  <w:num w:numId="28">
    <w:abstractNumId w:val="42"/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46"/>
  </w:num>
  <w:num w:numId="32">
    <w:abstractNumId w:val="32"/>
  </w:num>
  <w:num w:numId="33">
    <w:abstractNumId w:val="28"/>
  </w:num>
  <w:num w:numId="34">
    <w:abstractNumId w:val="11"/>
  </w:num>
  <w:num w:numId="35">
    <w:abstractNumId w:val="29"/>
  </w:num>
  <w:num w:numId="36">
    <w:abstractNumId w:val="41"/>
  </w:num>
  <w:num w:numId="37">
    <w:abstractNumId w:val="39"/>
  </w:num>
  <w:num w:numId="38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172DD"/>
    <w:rsid w:val="000213CD"/>
    <w:rsid w:val="000214B8"/>
    <w:rsid w:val="00033DCA"/>
    <w:rsid w:val="00035C42"/>
    <w:rsid w:val="00040D60"/>
    <w:rsid w:val="00043028"/>
    <w:rsid w:val="00056F80"/>
    <w:rsid w:val="000840F8"/>
    <w:rsid w:val="000A3A38"/>
    <w:rsid w:val="000B047E"/>
    <w:rsid w:val="000B0936"/>
    <w:rsid w:val="000B1C1B"/>
    <w:rsid w:val="000B410E"/>
    <w:rsid w:val="000D58FD"/>
    <w:rsid w:val="000D5E53"/>
    <w:rsid w:val="000D7694"/>
    <w:rsid w:val="000E19BD"/>
    <w:rsid w:val="000E7CD4"/>
    <w:rsid w:val="000F0782"/>
    <w:rsid w:val="000F24B4"/>
    <w:rsid w:val="000F439E"/>
    <w:rsid w:val="00127B5C"/>
    <w:rsid w:val="001423F0"/>
    <w:rsid w:val="00150A9D"/>
    <w:rsid w:val="00157EEE"/>
    <w:rsid w:val="00162DBA"/>
    <w:rsid w:val="0016457C"/>
    <w:rsid w:val="00172AB9"/>
    <w:rsid w:val="00173A25"/>
    <w:rsid w:val="00180CDB"/>
    <w:rsid w:val="00190A55"/>
    <w:rsid w:val="001A49F4"/>
    <w:rsid w:val="001A4B2B"/>
    <w:rsid w:val="001D54B4"/>
    <w:rsid w:val="001D7B78"/>
    <w:rsid w:val="002068B0"/>
    <w:rsid w:val="0021295A"/>
    <w:rsid w:val="00215715"/>
    <w:rsid w:val="002234EC"/>
    <w:rsid w:val="002263BD"/>
    <w:rsid w:val="00231750"/>
    <w:rsid w:val="00235764"/>
    <w:rsid w:val="00241118"/>
    <w:rsid w:val="002440B2"/>
    <w:rsid w:val="00247FCF"/>
    <w:rsid w:val="00253B68"/>
    <w:rsid w:val="002642AC"/>
    <w:rsid w:val="0026536E"/>
    <w:rsid w:val="002667F0"/>
    <w:rsid w:val="00281EE1"/>
    <w:rsid w:val="00283F23"/>
    <w:rsid w:val="0028655F"/>
    <w:rsid w:val="00291FCD"/>
    <w:rsid w:val="002A1B71"/>
    <w:rsid w:val="002C0981"/>
    <w:rsid w:val="002C173E"/>
    <w:rsid w:val="002C1F15"/>
    <w:rsid w:val="002C43BE"/>
    <w:rsid w:val="002C4946"/>
    <w:rsid w:val="002D0AC2"/>
    <w:rsid w:val="002D2B5D"/>
    <w:rsid w:val="002D6746"/>
    <w:rsid w:val="002E6415"/>
    <w:rsid w:val="002F036A"/>
    <w:rsid w:val="002F69D5"/>
    <w:rsid w:val="002F794D"/>
    <w:rsid w:val="0030359E"/>
    <w:rsid w:val="0031420E"/>
    <w:rsid w:val="0032512A"/>
    <w:rsid w:val="00327119"/>
    <w:rsid w:val="00330079"/>
    <w:rsid w:val="00347907"/>
    <w:rsid w:val="00360039"/>
    <w:rsid w:val="00374A47"/>
    <w:rsid w:val="0037586C"/>
    <w:rsid w:val="0038330D"/>
    <w:rsid w:val="003940F2"/>
    <w:rsid w:val="003A21C9"/>
    <w:rsid w:val="003B17C6"/>
    <w:rsid w:val="003B2105"/>
    <w:rsid w:val="003B6E46"/>
    <w:rsid w:val="003C304E"/>
    <w:rsid w:val="003E572A"/>
    <w:rsid w:val="003F1571"/>
    <w:rsid w:val="003F2EDB"/>
    <w:rsid w:val="003F6D6A"/>
    <w:rsid w:val="00402DD2"/>
    <w:rsid w:val="0040551C"/>
    <w:rsid w:val="0041139D"/>
    <w:rsid w:val="00453A04"/>
    <w:rsid w:val="00455526"/>
    <w:rsid w:val="0047450D"/>
    <w:rsid w:val="00483B1F"/>
    <w:rsid w:val="00491270"/>
    <w:rsid w:val="00495EF2"/>
    <w:rsid w:val="004A5D1C"/>
    <w:rsid w:val="004E08B3"/>
    <w:rsid w:val="004E197D"/>
    <w:rsid w:val="004E4840"/>
    <w:rsid w:val="004E5D0F"/>
    <w:rsid w:val="004F0F65"/>
    <w:rsid w:val="004F31A5"/>
    <w:rsid w:val="004F7C72"/>
    <w:rsid w:val="00502231"/>
    <w:rsid w:val="005030DF"/>
    <w:rsid w:val="00504B29"/>
    <w:rsid w:val="00504D64"/>
    <w:rsid w:val="005054C2"/>
    <w:rsid w:val="00520434"/>
    <w:rsid w:val="00522DAD"/>
    <w:rsid w:val="00526501"/>
    <w:rsid w:val="00531CFB"/>
    <w:rsid w:val="005420F9"/>
    <w:rsid w:val="00546DAD"/>
    <w:rsid w:val="005517A2"/>
    <w:rsid w:val="00551A10"/>
    <w:rsid w:val="00552BAD"/>
    <w:rsid w:val="00552E17"/>
    <w:rsid w:val="0056225B"/>
    <w:rsid w:val="00575707"/>
    <w:rsid w:val="00581438"/>
    <w:rsid w:val="005A6059"/>
    <w:rsid w:val="005B3195"/>
    <w:rsid w:val="005B3A40"/>
    <w:rsid w:val="005B3DE7"/>
    <w:rsid w:val="005B7770"/>
    <w:rsid w:val="005C754A"/>
    <w:rsid w:val="005D3870"/>
    <w:rsid w:val="005E1DE0"/>
    <w:rsid w:val="00601017"/>
    <w:rsid w:val="0060154C"/>
    <w:rsid w:val="006026FD"/>
    <w:rsid w:val="0060390C"/>
    <w:rsid w:val="006219CE"/>
    <w:rsid w:val="00624565"/>
    <w:rsid w:val="00631198"/>
    <w:rsid w:val="00637B26"/>
    <w:rsid w:val="00651395"/>
    <w:rsid w:val="00653400"/>
    <w:rsid w:val="00656497"/>
    <w:rsid w:val="00664656"/>
    <w:rsid w:val="0067120C"/>
    <w:rsid w:val="00677C35"/>
    <w:rsid w:val="00695EC0"/>
    <w:rsid w:val="006B00A8"/>
    <w:rsid w:val="006B1D27"/>
    <w:rsid w:val="006B2455"/>
    <w:rsid w:val="006C7433"/>
    <w:rsid w:val="006E3D1A"/>
    <w:rsid w:val="006F12D4"/>
    <w:rsid w:val="00700E30"/>
    <w:rsid w:val="00703D35"/>
    <w:rsid w:val="007111DC"/>
    <w:rsid w:val="0072264B"/>
    <w:rsid w:val="00724DDE"/>
    <w:rsid w:val="00735E37"/>
    <w:rsid w:val="00740905"/>
    <w:rsid w:val="00751383"/>
    <w:rsid w:val="00754C9B"/>
    <w:rsid w:val="0076372E"/>
    <w:rsid w:val="0076770C"/>
    <w:rsid w:val="00770489"/>
    <w:rsid w:val="007751A9"/>
    <w:rsid w:val="00775F16"/>
    <w:rsid w:val="007847F9"/>
    <w:rsid w:val="00784B4C"/>
    <w:rsid w:val="007B3CC0"/>
    <w:rsid w:val="007B3DB3"/>
    <w:rsid w:val="007C1397"/>
    <w:rsid w:val="007C3FDC"/>
    <w:rsid w:val="007C5CDF"/>
    <w:rsid w:val="007C6BD8"/>
    <w:rsid w:val="007D31B3"/>
    <w:rsid w:val="007D7B86"/>
    <w:rsid w:val="007E0EB3"/>
    <w:rsid w:val="007E736D"/>
    <w:rsid w:val="007F30BA"/>
    <w:rsid w:val="008007FC"/>
    <w:rsid w:val="008054E1"/>
    <w:rsid w:val="00814A29"/>
    <w:rsid w:val="0081750C"/>
    <w:rsid w:val="00822357"/>
    <w:rsid w:val="00822F7E"/>
    <w:rsid w:val="00823114"/>
    <w:rsid w:val="0084142A"/>
    <w:rsid w:val="008463DA"/>
    <w:rsid w:val="00860755"/>
    <w:rsid w:val="008715A2"/>
    <w:rsid w:val="00877083"/>
    <w:rsid w:val="008777F9"/>
    <w:rsid w:val="00883398"/>
    <w:rsid w:val="008860CA"/>
    <w:rsid w:val="00890F78"/>
    <w:rsid w:val="00895D6C"/>
    <w:rsid w:val="00896AC7"/>
    <w:rsid w:val="008B02CE"/>
    <w:rsid w:val="008B112F"/>
    <w:rsid w:val="008B2F18"/>
    <w:rsid w:val="008B64CA"/>
    <w:rsid w:val="008B7077"/>
    <w:rsid w:val="008C3E06"/>
    <w:rsid w:val="008D7BC0"/>
    <w:rsid w:val="008E72AC"/>
    <w:rsid w:val="008F0C54"/>
    <w:rsid w:val="008F0F3B"/>
    <w:rsid w:val="009031EB"/>
    <w:rsid w:val="009150FA"/>
    <w:rsid w:val="0092768E"/>
    <w:rsid w:val="0093217E"/>
    <w:rsid w:val="00934104"/>
    <w:rsid w:val="00937793"/>
    <w:rsid w:val="009572F4"/>
    <w:rsid w:val="00971310"/>
    <w:rsid w:val="0097291D"/>
    <w:rsid w:val="00974B02"/>
    <w:rsid w:val="009762A3"/>
    <w:rsid w:val="00986CF0"/>
    <w:rsid w:val="009918E8"/>
    <w:rsid w:val="00992378"/>
    <w:rsid w:val="009B2A9A"/>
    <w:rsid w:val="009B5D97"/>
    <w:rsid w:val="009B60DD"/>
    <w:rsid w:val="009B6C06"/>
    <w:rsid w:val="009C142A"/>
    <w:rsid w:val="009C3F43"/>
    <w:rsid w:val="009D40D5"/>
    <w:rsid w:val="009E2F4F"/>
    <w:rsid w:val="009E7370"/>
    <w:rsid w:val="009F3C46"/>
    <w:rsid w:val="009F6503"/>
    <w:rsid w:val="009F7686"/>
    <w:rsid w:val="00A04ABD"/>
    <w:rsid w:val="00A065AB"/>
    <w:rsid w:val="00A15F4C"/>
    <w:rsid w:val="00A203C5"/>
    <w:rsid w:val="00A402FB"/>
    <w:rsid w:val="00A46164"/>
    <w:rsid w:val="00A5143A"/>
    <w:rsid w:val="00A727F7"/>
    <w:rsid w:val="00A82E09"/>
    <w:rsid w:val="00A94B18"/>
    <w:rsid w:val="00A95B41"/>
    <w:rsid w:val="00AA06BB"/>
    <w:rsid w:val="00AB2247"/>
    <w:rsid w:val="00AB24EA"/>
    <w:rsid w:val="00AC236A"/>
    <w:rsid w:val="00AD68DF"/>
    <w:rsid w:val="00AF0A11"/>
    <w:rsid w:val="00B0160D"/>
    <w:rsid w:val="00B16EA8"/>
    <w:rsid w:val="00B22101"/>
    <w:rsid w:val="00B36174"/>
    <w:rsid w:val="00B433EB"/>
    <w:rsid w:val="00B43F3B"/>
    <w:rsid w:val="00B44A86"/>
    <w:rsid w:val="00B469B8"/>
    <w:rsid w:val="00B541D8"/>
    <w:rsid w:val="00B62738"/>
    <w:rsid w:val="00B70467"/>
    <w:rsid w:val="00B8206B"/>
    <w:rsid w:val="00B914A9"/>
    <w:rsid w:val="00B94393"/>
    <w:rsid w:val="00B95361"/>
    <w:rsid w:val="00BA3263"/>
    <w:rsid w:val="00BA69CF"/>
    <w:rsid w:val="00BB506E"/>
    <w:rsid w:val="00BC4386"/>
    <w:rsid w:val="00BC75F3"/>
    <w:rsid w:val="00BD2CDA"/>
    <w:rsid w:val="00BD3185"/>
    <w:rsid w:val="00BD6904"/>
    <w:rsid w:val="00BD7897"/>
    <w:rsid w:val="00BE2197"/>
    <w:rsid w:val="00BE6807"/>
    <w:rsid w:val="00BE7E88"/>
    <w:rsid w:val="00BF2C3F"/>
    <w:rsid w:val="00BF472E"/>
    <w:rsid w:val="00C02878"/>
    <w:rsid w:val="00C07AAB"/>
    <w:rsid w:val="00C14350"/>
    <w:rsid w:val="00C36A66"/>
    <w:rsid w:val="00C529D5"/>
    <w:rsid w:val="00C6394F"/>
    <w:rsid w:val="00C64888"/>
    <w:rsid w:val="00C76AD2"/>
    <w:rsid w:val="00C84C0B"/>
    <w:rsid w:val="00C91C3A"/>
    <w:rsid w:val="00CA215E"/>
    <w:rsid w:val="00CA3A54"/>
    <w:rsid w:val="00CA3B91"/>
    <w:rsid w:val="00CA6CE4"/>
    <w:rsid w:val="00CB31DB"/>
    <w:rsid w:val="00CB3F5F"/>
    <w:rsid w:val="00CC0ACD"/>
    <w:rsid w:val="00CC1EAF"/>
    <w:rsid w:val="00CC4E18"/>
    <w:rsid w:val="00CC4F15"/>
    <w:rsid w:val="00CC4F43"/>
    <w:rsid w:val="00CD2A02"/>
    <w:rsid w:val="00CE0024"/>
    <w:rsid w:val="00CE6AD3"/>
    <w:rsid w:val="00CE703C"/>
    <w:rsid w:val="00CF3E83"/>
    <w:rsid w:val="00CF4378"/>
    <w:rsid w:val="00D044BC"/>
    <w:rsid w:val="00D1144A"/>
    <w:rsid w:val="00D23DFD"/>
    <w:rsid w:val="00D255D6"/>
    <w:rsid w:val="00D353D9"/>
    <w:rsid w:val="00D37798"/>
    <w:rsid w:val="00D41232"/>
    <w:rsid w:val="00D547A3"/>
    <w:rsid w:val="00D55625"/>
    <w:rsid w:val="00D57EA6"/>
    <w:rsid w:val="00D76C51"/>
    <w:rsid w:val="00D81FE6"/>
    <w:rsid w:val="00D92668"/>
    <w:rsid w:val="00DA6E4E"/>
    <w:rsid w:val="00DA6F4E"/>
    <w:rsid w:val="00DB0698"/>
    <w:rsid w:val="00DB447E"/>
    <w:rsid w:val="00DC2E5C"/>
    <w:rsid w:val="00DD2185"/>
    <w:rsid w:val="00DE3B26"/>
    <w:rsid w:val="00DF672A"/>
    <w:rsid w:val="00E00B17"/>
    <w:rsid w:val="00E101CA"/>
    <w:rsid w:val="00E131E4"/>
    <w:rsid w:val="00E149D4"/>
    <w:rsid w:val="00E16D0E"/>
    <w:rsid w:val="00E213B8"/>
    <w:rsid w:val="00E22A7D"/>
    <w:rsid w:val="00E24F6B"/>
    <w:rsid w:val="00E56F6F"/>
    <w:rsid w:val="00E6571B"/>
    <w:rsid w:val="00E678BE"/>
    <w:rsid w:val="00E90682"/>
    <w:rsid w:val="00E90D9D"/>
    <w:rsid w:val="00EA430A"/>
    <w:rsid w:val="00EC3816"/>
    <w:rsid w:val="00EC43A6"/>
    <w:rsid w:val="00EC6FAC"/>
    <w:rsid w:val="00ED2987"/>
    <w:rsid w:val="00ED68B3"/>
    <w:rsid w:val="00EE6412"/>
    <w:rsid w:val="00EF5181"/>
    <w:rsid w:val="00EF70E1"/>
    <w:rsid w:val="00F0129B"/>
    <w:rsid w:val="00F0591D"/>
    <w:rsid w:val="00F07B19"/>
    <w:rsid w:val="00F07CB6"/>
    <w:rsid w:val="00F21CE0"/>
    <w:rsid w:val="00F2559D"/>
    <w:rsid w:val="00F33CFA"/>
    <w:rsid w:val="00F40BB5"/>
    <w:rsid w:val="00F46574"/>
    <w:rsid w:val="00F6004C"/>
    <w:rsid w:val="00F62790"/>
    <w:rsid w:val="00F63739"/>
    <w:rsid w:val="00F758E8"/>
    <w:rsid w:val="00F85DEE"/>
    <w:rsid w:val="00FC4E66"/>
    <w:rsid w:val="00FC706F"/>
    <w:rsid w:val="00FC715B"/>
    <w:rsid w:val="00FD1C0C"/>
    <w:rsid w:val="00FE0EDB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230B"/>
  <w15:chartTrackingRefBased/>
  <w15:docId w15:val="{514070DA-A5C3-4274-9541-3A8C49C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pPr>
      <w:suppressAutoHyphens/>
    </w:pPr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3DFD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4E5D0F"/>
    <w:pPr>
      <w:suppressAutoHyphens w:val="0"/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4F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24F6B"/>
    <w:rPr>
      <w:rFonts w:ascii="Times New Roman" w:eastAsia="Times New Roman" w:hAnsi="Times New Roman" w:cs="Symbol"/>
      <w:sz w:val="22"/>
      <w:szCs w:val="22"/>
    </w:rPr>
  </w:style>
  <w:style w:type="character" w:styleId="Sledovanodkaz">
    <w:name w:val="FollowedHyperlink"/>
    <w:rsid w:val="009F7686"/>
    <w:rPr>
      <w:color w:val="954F72"/>
      <w:u w:val="single"/>
    </w:rPr>
  </w:style>
  <w:style w:type="character" w:customStyle="1" w:styleId="Nadpis2Char">
    <w:name w:val="Nadpis 2 Char"/>
    <w:link w:val="Nadpis2"/>
    <w:uiPriority w:val="9"/>
    <w:rsid w:val="00D23D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286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C95A5-586C-4E14-9A13-9564BEFB87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46915C-8BF3-4400-B3FF-0C38A99AF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3989</Words>
  <Characters>23541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27476</CharactersWithSpaces>
  <SharedDoc>false</SharedDoc>
  <HLinks>
    <vt:vector size="18" baseType="variant">
      <vt:variant>
        <vt:i4>2162774</vt:i4>
      </vt:variant>
      <vt:variant>
        <vt:i4>6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2162774</vt:i4>
      </vt:variant>
      <vt:variant>
        <vt:i4>3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Záhorská Zuzana (SPR/VEZ)</cp:lastModifiedBy>
  <cp:revision>25</cp:revision>
  <cp:lastPrinted>2017-01-12T13:40:00Z</cp:lastPrinted>
  <dcterms:created xsi:type="dcterms:W3CDTF">2022-11-22T12:54:00Z</dcterms:created>
  <dcterms:modified xsi:type="dcterms:W3CDTF">2022-12-13T10:37:00Z</dcterms:modified>
</cp:coreProperties>
</file>