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6574" w14:textId="2CB5AD08" w:rsidR="00EA0102" w:rsidRDefault="00EA0102" w:rsidP="00EA0102">
      <w:pPr>
        <w:pStyle w:val="Nadpis1"/>
        <w:spacing w:after="200"/>
      </w:pPr>
      <w:r>
        <w:t>Smlouva o dílo</w:t>
      </w:r>
    </w:p>
    <w:p w14:paraId="1E19EBEF" w14:textId="75D01DD5" w:rsidR="00EA0102" w:rsidRPr="00436CCB" w:rsidRDefault="00EA0102" w:rsidP="00EA0102">
      <w:r>
        <w:t>uzavřená podle §2586 a násl. zákona č.89/2012 Sb. občanského zákoníku</w:t>
      </w:r>
    </w:p>
    <w:p w14:paraId="637CECAA" w14:textId="77777777" w:rsidR="00EA0102" w:rsidRDefault="00EA0102" w:rsidP="00EA0102">
      <w:pPr>
        <w:rPr>
          <w:rFonts w:ascii="Crabath Text Medium" w:hAnsi="Crabath Text Medium"/>
        </w:rPr>
      </w:pPr>
    </w:p>
    <w:p w14:paraId="4A90227A" w14:textId="77777777" w:rsidR="00EA0102" w:rsidRPr="006411B0" w:rsidRDefault="00EA0102" w:rsidP="00EA0102">
      <w:pPr>
        <w:rPr>
          <w:sz w:val="18"/>
          <w:szCs w:val="18"/>
        </w:rPr>
      </w:pPr>
    </w:p>
    <w:p w14:paraId="168791AB" w14:textId="77777777" w:rsidR="00EA0102" w:rsidRDefault="00EA0102" w:rsidP="00EA0102">
      <w:pPr>
        <w:spacing w:line="240" w:lineRule="auto"/>
        <w:rPr>
          <w:szCs w:val="20"/>
        </w:rPr>
      </w:pPr>
    </w:p>
    <w:p w14:paraId="69EBFD73" w14:textId="77777777" w:rsidR="00EA0102" w:rsidRPr="00067FEE" w:rsidRDefault="00EA0102" w:rsidP="00EA0102">
      <w:pPr>
        <w:spacing w:line="240" w:lineRule="auto"/>
        <w:rPr>
          <w:szCs w:val="20"/>
        </w:rPr>
      </w:pPr>
    </w:p>
    <w:p w14:paraId="1D6704B0" w14:textId="77777777" w:rsidR="00EA0102" w:rsidRPr="00436CCB" w:rsidRDefault="00EA0102" w:rsidP="00EA0102">
      <w:pPr>
        <w:pStyle w:val="Nadpis2"/>
        <w:numPr>
          <w:ilvl w:val="0"/>
          <w:numId w:val="0"/>
        </w:numPr>
        <w:rPr>
          <w:rFonts w:ascii="Crabath Text Light" w:hAnsi="Crabath Text Light"/>
          <w:sz w:val="20"/>
          <w:szCs w:val="24"/>
        </w:rPr>
      </w:pPr>
      <w:r w:rsidRPr="00436CCB">
        <w:rPr>
          <w:rFonts w:ascii="Crabath Text Medium" w:hAnsi="Crabath Text Medium"/>
          <w:sz w:val="23"/>
          <w:szCs w:val="23"/>
        </w:rPr>
        <w:t>Prague City Tourism a.s.</w:t>
      </w:r>
    </w:p>
    <w:p w14:paraId="142B9A99" w14:textId="77777777" w:rsidR="00EA0102" w:rsidRDefault="00EA0102" w:rsidP="00EA0102">
      <w:pPr>
        <w:spacing w:line="240" w:lineRule="auto"/>
      </w:pPr>
    </w:p>
    <w:p w14:paraId="67D69E12" w14:textId="77777777" w:rsidR="00EA0102" w:rsidRDefault="00EA0102" w:rsidP="00EA0102">
      <w:pPr>
        <w:spacing w:line="240" w:lineRule="auto"/>
      </w:pPr>
      <w:r w:rsidRPr="00436CCB">
        <w:t>se sídlem:</w:t>
      </w:r>
      <w:r>
        <w:t xml:space="preserve"> </w:t>
      </w:r>
      <w:r>
        <w:tab/>
      </w:r>
      <w:r>
        <w:tab/>
        <w:t>Žatecká 110/2, Staré Město, 110 00 Praha 1</w:t>
      </w:r>
    </w:p>
    <w:p w14:paraId="2F7B051D" w14:textId="77777777" w:rsidR="00EA0102" w:rsidRDefault="00EA0102" w:rsidP="00EA0102">
      <w:pPr>
        <w:spacing w:line="240" w:lineRule="auto"/>
      </w:pPr>
      <w:r w:rsidRPr="00436CCB">
        <w:t>IČO: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1D7FE495" w14:textId="77777777" w:rsidR="00EA0102" w:rsidRDefault="00EA0102" w:rsidP="00EA0102">
      <w:pPr>
        <w:spacing w:line="240" w:lineRule="auto"/>
      </w:pPr>
      <w:r w:rsidRPr="00436CCB">
        <w:t>DIČ:</w:t>
      </w:r>
      <w:r>
        <w:t xml:space="preserve"> </w:t>
      </w:r>
      <w:r>
        <w:tab/>
      </w:r>
      <w:r>
        <w:tab/>
      </w:r>
      <w:r>
        <w:tab/>
        <w:t>CZ07312890</w:t>
      </w:r>
    </w:p>
    <w:p w14:paraId="4E70E0B3" w14:textId="77777777" w:rsidR="00EA0102" w:rsidRDefault="00EA0102" w:rsidP="00EA0102">
      <w:pPr>
        <w:spacing w:line="240" w:lineRule="auto"/>
      </w:pPr>
      <w:r>
        <w:t>zapsaná:</w:t>
      </w:r>
      <w:r>
        <w:tab/>
      </w:r>
      <w:r>
        <w:tab/>
        <w:t xml:space="preserve">v obchodním rejstříku vedeném Městským soudem v Praze, </w:t>
      </w:r>
      <w:proofErr w:type="spellStart"/>
      <w:r>
        <w:t>sp</w:t>
      </w:r>
      <w:proofErr w:type="spellEnd"/>
      <w:r>
        <w:t xml:space="preserve">. zn. </w:t>
      </w:r>
      <w:r w:rsidRPr="00146FAA">
        <w:t>B 23670</w:t>
      </w:r>
      <w:r>
        <w:t xml:space="preserve">    </w:t>
      </w:r>
    </w:p>
    <w:p w14:paraId="5B69122F" w14:textId="77777777" w:rsidR="00EA0102" w:rsidRDefault="00EA0102" w:rsidP="00EA0102">
      <w:pPr>
        <w:spacing w:line="240" w:lineRule="auto"/>
      </w:pPr>
      <w:r w:rsidRPr="00436CCB">
        <w:t>zastoupená:</w:t>
      </w:r>
      <w:r>
        <w:t xml:space="preserve"> </w:t>
      </w:r>
      <w:r>
        <w:tab/>
      </w:r>
      <w:r>
        <w:tab/>
        <w:t xml:space="preserve">Mgr. Františkem </w:t>
      </w:r>
      <w:proofErr w:type="spellStart"/>
      <w:r>
        <w:t>Ciprem</w:t>
      </w:r>
      <w:proofErr w:type="spellEnd"/>
      <w:r>
        <w:t>, předsedou představenstva,</w:t>
      </w:r>
    </w:p>
    <w:p w14:paraId="68EB8923" w14:textId="77777777" w:rsidR="00EA0102" w:rsidRDefault="00EA0102" w:rsidP="00EA0102">
      <w:pPr>
        <w:spacing w:line="240" w:lineRule="auto"/>
        <w:ind w:left="1416" w:firstLine="708"/>
      </w:pPr>
      <w:r>
        <w:t>Ing. Miroslavem Karlem, MBA, členem představenstva</w:t>
      </w:r>
    </w:p>
    <w:p w14:paraId="2EF8EB6B" w14:textId="77777777" w:rsidR="00EA0102" w:rsidRPr="00D822A3" w:rsidRDefault="00EA0102" w:rsidP="00EA0102">
      <w:pPr>
        <w:spacing w:after="40" w:line="240" w:lineRule="auto"/>
      </w:pPr>
      <w:r>
        <w:t>dále jen „</w:t>
      </w:r>
      <w:r>
        <w:rPr>
          <w:b/>
        </w:rPr>
        <w:t>objednatel</w:t>
      </w:r>
      <w:r>
        <w:t>“</w:t>
      </w:r>
    </w:p>
    <w:p w14:paraId="1E6C2A56" w14:textId="77777777" w:rsidR="00EA0102" w:rsidRPr="00067FEE" w:rsidRDefault="00EA0102" w:rsidP="00EA0102">
      <w:pPr>
        <w:spacing w:line="240" w:lineRule="auto"/>
        <w:rPr>
          <w:szCs w:val="20"/>
        </w:rPr>
      </w:pPr>
    </w:p>
    <w:p w14:paraId="36A0DD24" w14:textId="77777777" w:rsidR="00EA0102" w:rsidRDefault="00EA0102" w:rsidP="00EA0102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545074E2" w14:textId="77777777" w:rsidR="00EA0102" w:rsidRPr="00436CCB" w:rsidRDefault="00EA0102" w:rsidP="00EA0102">
      <w:pPr>
        <w:spacing w:line="240" w:lineRule="auto"/>
        <w:rPr>
          <w:sz w:val="23"/>
          <w:szCs w:val="23"/>
        </w:rPr>
      </w:pPr>
    </w:p>
    <w:p w14:paraId="2DA0F4E5" w14:textId="77777777" w:rsidR="00EA0102" w:rsidRPr="00026C34" w:rsidRDefault="00EA0102" w:rsidP="00EA0102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proofErr w:type="spellStart"/>
      <w:r>
        <w:rPr>
          <w:rFonts w:ascii="Crabath Text Medium" w:hAnsi="Crabath Text Medium"/>
          <w:sz w:val="23"/>
          <w:szCs w:val="23"/>
        </w:rPr>
        <w:t>SlamastaV</w:t>
      </w:r>
      <w:proofErr w:type="spellEnd"/>
      <w:r w:rsidRPr="00026C34">
        <w:rPr>
          <w:rFonts w:ascii="Crabath Text Medium" w:hAnsi="Crabath Text Medium"/>
          <w:sz w:val="23"/>
          <w:szCs w:val="23"/>
        </w:rPr>
        <w:t xml:space="preserve"> </w:t>
      </w:r>
      <w:r>
        <w:rPr>
          <w:rFonts w:ascii="Crabath Text Medium" w:hAnsi="Crabath Text Medium"/>
          <w:sz w:val="23"/>
          <w:szCs w:val="23"/>
        </w:rPr>
        <w:t>s</w:t>
      </w:r>
      <w:r w:rsidRPr="00026C34">
        <w:rPr>
          <w:rFonts w:ascii="Crabath Text Medium" w:hAnsi="Crabath Text Medium"/>
          <w:sz w:val="23"/>
          <w:szCs w:val="23"/>
        </w:rPr>
        <w:t>.</w:t>
      </w:r>
      <w:r>
        <w:rPr>
          <w:rFonts w:ascii="Crabath Text Medium" w:hAnsi="Crabath Text Medium"/>
          <w:sz w:val="23"/>
          <w:szCs w:val="23"/>
        </w:rPr>
        <w:t>r</w:t>
      </w:r>
      <w:r w:rsidRPr="00026C34">
        <w:rPr>
          <w:rFonts w:ascii="Crabath Text Medium" w:hAnsi="Crabath Text Medium"/>
          <w:sz w:val="23"/>
          <w:szCs w:val="23"/>
        </w:rPr>
        <w:t>.</w:t>
      </w:r>
      <w:r>
        <w:rPr>
          <w:rFonts w:ascii="Crabath Text Medium" w:hAnsi="Crabath Text Medium"/>
          <w:sz w:val="23"/>
          <w:szCs w:val="23"/>
        </w:rPr>
        <w:t>o.</w:t>
      </w:r>
    </w:p>
    <w:p w14:paraId="12DFB329" w14:textId="77777777" w:rsidR="00EA0102" w:rsidRPr="00026C34" w:rsidRDefault="00EA0102" w:rsidP="00EA0102">
      <w:pPr>
        <w:spacing w:line="240" w:lineRule="auto"/>
        <w:rPr>
          <w:sz w:val="23"/>
          <w:szCs w:val="23"/>
        </w:rPr>
      </w:pPr>
    </w:p>
    <w:p w14:paraId="2AE8E7B0" w14:textId="4633891A" w:rsidR="00EA0102" w:rsidRDefault="00EA0102" w:rsidP="00EA0102">
      <w:pPr>
        <w:spacing w:line="240" w:lineRule="auto"/>
      </w:pPr>
      <w:r w:rsidRPr="00436CCB">
        <w:t>se sídlem:</w:t>
      </w:r>
      <w:r>
        <w:t xml:space="preserve"> </w:t>
      </w:r>
      <w:r>
        <w:tab/>
      </w:r>
      <w:r>
        <w:tab/>
      </w:r>
      <w:r w:rsidRPr="00EA0102">
        <w:t>Mělnická 122, Přívory, 277 16 Všetaty</w:t>
      </w:r>
      <w:r>
        <w:tab/>
      </w:r>
    </w:p>
    <w:p w14:paraId="440D22D4" w14:textId="77777777" w:rsidR="00EA0102" w:rsidRDefault="00EA0102" w:rsidP="00EA0102">
      <w:pPr>
        <w:spacing w:line="240" w:lineRule="auto"/>
      </w:pPr>
      <w:r w:rsidRPr="00436CCB">
        <w:t>IČO:</w:t>
      </w:r>
      <w:r>
        <w:t xml:space="preserve"> </w:t>
      </w:r>
      <w:r>
        <w:tab/>
      </w:r>
      <w:r>
        <w:tab/>
      </w:r>
      <w:r>
        <w:tab/>
      </w:r>
      <w:r w:rsidRPr="00436CCB">
        <w:t>03689484</w:t>
      </w:r>
      <w:r>
        <w:t xml:space="preserve"> </w:t>
      </w:r>
    </w:p>
    <w:p w14:paraId="46FDFB54" w14:textId="77777777" w:rsidR="00EA0102" w:rsidRDefault="00EA0102" w:rsidP="00EA0102">
      <w:pPr>
        <w:spacing w:line="240" w:lineRule="auto"/>
      </w:pPr>
      <w:r w:rsidRPr="00436CCB">
        <w:t>DIČ:</w:t>
      </w:r>
      <w:r>
        <w:t xml:space="preserve"> </w:t>
      </w:r>
      <w:r>
        <w:tab/>
      </w:r>
      <w:r>
        <w:tab/>
      </w:r>
      <w:r>
        <w:tab/>
        <w:t>CZ</w:t>
      </w:r>
      <w:r w:rsidRPr="00436CCB">
        <w:t xml:space="preserve"> 03689484</w:t>
      </w:r>
    </w:p>
    <w:p w14:paraId="189F96F7" w14:textId="77777777" w:rsidR="00EA0102" w:rsidRDefault="00EA0102" w:rsidP="00EA0102">
      <w:pPr>
        <w:spacing w:line="240" w:lineRule="auto"/>
      </w:pPr>
      <w:r>
        <w:t>zapsaná:</w:t>
      </w:r>
      <w:r>
        <w:tab/>
      </w:r>
      <w:r>
        <w:tab/>
        <w:t xml:space="preserve">v obchodním rejstříku vedeném Městským soudem v Praze, </w:t>
      </w:r>
      <w:proofErr w:type="spellStart"/>
      <w:r>
        <w:t>sp</w:t>
      </w:r>
      <w:proofErr w:type="spellEnd"/>
      <w:r>
        <w:t xml:space="preserve">. zn. </w:t>
      </w:r>
      <w:r w:rsidRPr="00436CCB">
        <w:t>C 235847</w:t>
      </w:r>
    </w:p>
    <w:p w14:paraId="3D6F4637" w14:textId="77777777" w:rsidR="00EA0102" w:rsidRDefault="00EA0102" w:rsidP="00EA0102">
      <w:pPr>
        <w:spacing w:line="240" w:lineRule="auto"/>
      </w:pPr>
      <w:r w:rsidRPr="00436CCB">
        <w:t>zastoupená:</w:t>
      </w:r>
      <w:r>
        <w:t xml:space="preserve"> </w:t>
      </w:r>
      <w:r>
        <w:tab/>
      </w:r>
      <w:r>
        <w:tab/>
        <w:t>Václavem Slámou, jednatelem</w:t>
      </w:r>
    </w:p>
    <w:p w14:paraId="70E58691" w14:textId="77777777" w:rsidR="00EA0102" w:rsidRDefault="00EA0102" w:rsidP="00EA0102">
      <w:pPr>
        <w:spacing w:after="40" w:line="240" w:lineRule="auto"/>
      </w:pPr>
    </w:p>
    <w:p w14:paraId="306859AB" w14:textId="77777777" w:rsidR="00EA0102" w:rsidRPr="00D822A3" w:rsidRDefault="00EA0102" w:rsidP="00EA0102">
      <w:pPr>
        <w:spacing w:after="40" w:line="240" w:lineRule="auto"/>
      </w:pPr>
      <w:r>
        <w:t>dále jen „</w:t>
      </w:r>
      <w:r>
        <w:rPr>
          <w:b/>
        </w:rPr>
        <w:t>zhotovitel</w:t>
      </w:r>
      <w:r>
        <w:t>“</w:t>
      </w:r>
    </w:p>
    <w:p w14:paraId="2E44CBAA" w14:textId="77777777" w:rsidR="00EA0102" w:rsidRPr="00026C34" w:rsidRDefault="00EA0102" w:rsidP="00EA0102">
      <w:pPr>
        <w:spacing w:after="120" w:line="240" w:lineRule="auto"/>
        <w:rPr>
          <w:sz w:val="23"/>
          <w:szCs w:val="23"/>
        </w:rPr>
      </w:pPr>
    </w:p>
    <w:p w14:paraId="20460ABB" w14:textId="77777777" w:rsidR="00EA0102" w:rsidRPr="00397266" w:rsidRDefault="00EA0102" w:rsidP="00EA0102">
      <w:r w:rsidRPr="00397266">
        <w:t>(</w:t>
      </w:r>
      <w:r>
        <w:t>objednatel</w:t>
      </w:r>
      <w:r w:rsidRPr="00397266">
        <w:t xml:space="preserve"> a </w:t>
      </w:r>
      <w:r>
        <w:t>zhotovitel</w:t>
      </w:r>
      <w:r w:rsidRPr="00397266">
        <w:t xml:space="preserve"> dále společně jen „</w:t>
      </w:r>
      <w:r w:rsidRPr="00397266">
        <w:rPr>
          <w:b/>
          <w:bCs/>
        </w:rPr>
        <w:t>Smluvní strany</w:t>
      </w:r>
      <w:r w:rsidRPr="00397266">
        <w:t>“)</w:t>
      </w:r>
    </w:p>
    <w:p w14:paraId="3A1676D5" w14:textId="55DD85ED" w:rsidR="00EA0102" w:rsidRDefault="00EA0102" w:rsidP="00EA0102">
      <w:r>
        <w:t>uzavírají níže uvedeného dne, měsíce a roku tuto Smlouvu o dílo (dále jen „</w:t>
      </w:r>
      <w:r>
        <w:rPr>
          <w:b/>
          <w:bCs/>
        </w:rPr>
        <w:t>Smlouva</w:t>
      </w:r>
      <w:r>
        <w:t>“).</w:t>
      </w:r>
    </w:p>
    <w:p w14:paraId="2E67C830" w14:textId="77777777" w:rsidR="00EA0102" w:rsidRDefault="00EA0102" w:rsidP="00EA0102"/>
    <w:p w14:paraId="6AACB6DC" w14:textId="21C01012" w:rsidR="00EA0102" w:rsidRPr="00046FF8" w:rsidRDefault="00EA0102" w:rsidP="00EA0102">
      <w:pPr>
        <w:pStyle w:val="Nadpis2"/>
        <w:numPr>
          <w:ilvl w:val="0"/>
          <w:numId w:val="3"/>
        </w:numPr>
        <w:spacing w:after="200"/>
      </w:pPr>
      <w:r w:rsidRPr="00ED03D3">
        <w:lastRenderedPageBreak/>
        <w:t xml:space="preserve">Předmět </w:t>
      </w:r>
      <w:r>
        <w:t>Smlouvy</w:t>
      </w:r>
    </w:p>
    <w:p w14:paraId="27F3E680" w14:textId="561050AB" w:rsidR="00EA0102" w:rsidRDefault="00EA0102" w:rsidP="00233FBC">
      <w:pPr>
        <w:pStyle w:val="Odstavecseseznamem"/>
        <w:numPr>
          <w:ilvl w:val="1"/>
          <w:numId w:val="3"/>
        </w:numPr>
        <w:spacing w:after="100"/>
        <w:contextualSpacing w:val="0"/>
        <w:rPr>
          <w:rFonts w:cs="Arial"/>
          <w:szCs w:val="20"/>
        </w:rPr>
      </w:pPr>
      <w:r w:rsidRPr="00046FF8">
        <w:rPr>
          <w:rFonts w:cs="Arial"/>
          <w:szCs w:val="20"/>
        </w:rPr>
        <w:t xml:space="preserve">Předmětem </w:t>
      </w:r>
      <w:r>
        <w:rPr>
          <w:rFonts w:cs="Arial"/>
          <w:szCs w:val="20"/>
        </w:rPr>
        <w:t>této Smlouvy je závazek zhotovitele</w:t>
      </w:r>
      <w:r w:rsidRPr="00EA0102">
        <w:rPr>
          <w:rFonts w:cs="Arial"/>
          <w:szCs w:val="20"/>
        </w:rPr>
        <w:t xml:space="preserve"> provádět pro objednatele řádně a s potřebnou péčí na objektech</w:t>
      </w:r>
      <w:r>
        <w:rPr>
          <w:rFonts w:cs="Arial"/>
          <w:szCs w:val="20"/>
        </w:rPr>
        <w:t>:</w:t>
      </w:r>
    </w:p>
    <w:p w14:paraId="7A192793" w14:textId="3642D82C" w:rsidR="00EA0102" w:rsidRDefault="00EA0102" w:rsidP="00233FBC">
      <w:pPr>
        <w:pStyle w:val="Odstavecseseznamem"/>
        <w:spacing w:after="100"/>
        <w:ind w:left="709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-</w:t>
      </w:r>
      <w:r w:rsidRPr="00EA0102">
        <w:rPr>
          <w:rFonts w:cs="Arial"/>
          <w:szCs w:val="20"/>
        </w:rPr>
        <w:t xml:space="preserve"> Prašná brána, stavba bez čísla popisného a evidenčního (objekt občanské vybavenosti), která je součástí pozemku </w:t>
      </w:r>
      <w:proofErr w:type="spellStart"/>
      <w:r w:rsidRPr="00EA0102">
        <w:rPr>
          <w:rFonts w:cs="Arial"/>
          <w:szCs w:val="20"/>
        </w:rPr>
        <w:t>parc.č</w:t>
      </w:r>
      <w:proofErr w:type="spellEnd"/>
      <w:r w:rsidRPr="00EA0102">
        <w:rPr>
          <w:rFonts w:cs="Arial"/>
          <w:szCs w:val="20"/>
        </w:rPr>
        <w:t>. 587 v katastrálním území Staré Město, obec Praha, zapsané na listu vlastnictví č. 122 (dále jako „</w:t>
      </w:r>
      <w:r w:rsidRPr="00EA0102">
        <w:rPr>
          <w:rFonts w:cs="Arial"/>
          <w:b/>
          <w:bCs/>
          <w:szCs w:val="20"/>
        </w:rPr>
        <w:t>Prašná brána</w:t>
      </w:r>
      <w:r w:rsidRPr="00EA0102">
        <w:rPr>
          <w:rFonts w:cs="Arial"/>
          <w:szCs w:val="20"/>
        </w:rPr>
        <w:t xml:space="preserve">"), </w:t>
      </w:r>
    </w:p>
    <w:p w14:paraId="30614DDA" w14:textId="6EA004B6" w:rsidR="00EA0102" w:rsidRDefault="00EA0102" w:rsidP="00233FBC">
      <w:pPr>
        <w:pStyle w:val="Odstavecseseznamem"/>
        <w:spacing w:after="100"/>
        <w:ind w:left="709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r w:rsidRPr="00EA0102">
        <w:rPr>
          <w:rFonts w:cs="Arial"/>
          <w:szCs w:val="20"/>
        </w:rPr>
        <w:t xml:space="preserve">Staroměstská mostecká věž, stavba bez čísla popisného a evidenčního (jiná stavba), která je součástí pozemku </w:t>
      </w:r>
      <w:proofErr w:type="spellStart"/>
      <w:r w:rsidRPr="00EA0102">
        <w:rPr>
          <w:rFonts w:cs="Arial"/>
          <w:szCs w:val="20"/>
        </w:rPr>
        <w:t>parc.č</w:t>
      </w:r>
      <w:proofErr w:type="spellEnd"/>
      <w:r w:rsidRPr="00EA0102">
        <w:rPr>
          <w:rFonts w:cs="Arial"/>
          <w:szCs w:val="20"/>
        </w:rPr>
        <w:t>. 148 v katastrálním území Staré Město, obec Praha, zapsané na listu vlastnictví č. 122 (dále jako „</w:t>
      </w:r>
      <w:r w:rsidRPr="00233FBC">
        <w:rPr>
          <w:rFonts w:cs="Arial"/>
          <w:b/>
          <w:bCs/>
          <w:szCs w:val="20"/>
        </w:rPr>
        <w:t>Staroměstská mostecká věž</w:t>
      </w:r>
      <w:r w:rsidRPr="00EA0102">
        <w:rPr>
          <w:rFonts w:cs="Arial"/>
          <w:szCs w:val="20"/>
        </w:rPr>
        <w:t xml:space="preserve">"), </w:t>
      </w:r>
    </w:p>
    <w:p w14:paraId="24643A0D" w14:textId="59CEF950" w:rsidR="00EA0102" w:rsidRDefault="00EA0102" w:rsidP="00233FBC">
      <w:pPr>
        <w:pStyle w:val="Odstavecseseznamem"/>
        <w:spacing w:after="100"/>
        <w:ind w:left="709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proofErr w:type="spellStart"/>
      <w:r w:rsidRPr="00EA0102">
        <w:rPr>
          <w:rFonts w:cs="Arial"/>
          <w:szCs w:val="20"/>
        </w:rPr>
        <w:t>Malostranská</w:t>
      </w:r>
      <w:r>
        <w:rPr>
          <w:rFonts w:cs="Arial"/>
          <w:szCs w:val="20"/>
        </w:rPr>
        <w:t>m</w:t>
      </w:r>
      <w:proofErr w:type="spellEnd"/>
      <w:r>
        <w:rPr>
          <w:rFonts w:cs="Arial"/>
          <w:szCs w:val="20"/>
        </w:rPr>
        <w:t xml:space="preserve"> m</w:t>
      </w:r>
      <w:r w:rsidRPr="00EA0102">
        <w:rPr>
          <w:rFonts w:cs="Arial"/>
          <w:szCs w:val="20"/>
        </w:rPr>
        <w:t xml:space="preserve">ostecká věž, stavba čp. 57 (objekt občanské vybavenosti), která je součástí pozemku </w:t>
      </w:r>
      <w:proofErr w:type="spellStart"/>
      <w:r w:rsidRPr="00EA0102">
        <w:rPr>
          <w:rFonts w:cs="Arial"/>
          <w:szCs w:val="20"/>
        </w:rPr>
        <w:t>parc.č</w:t>
      </w:r>
      <w:proofErr w:type="spellEnd"/>
      <w:r w:rsidRPr="00EA0102">
        <w:rPr>
          <w:rFonts w:cs="Arial"/>
          <w:szCs w:val="20"/>
        </w:rPr>
        <w:t>. 178 v katastrálním území Malá Strana, obec Praha, zapsané na listu vlastnictví č. 468 (dále jako „</w:t>
      </w:r>
      <w:r w:rsidRPr="00D2056A">
        <w:rPr>
          <w:rFonts w:cs="Arial"/>
          <w:b/>
          <w:bCs/>
          <w:szCs w:val="20"/>
        </w:rPr>
        <w:t>Malostranská mostecká věž</w:t>
      </w:r>
      <w:r w:rsidRPr="00EA0102">
        <w:rPr>
          <w:rFonts w:cs="Arial"/>
          <w:szCs w:val="20"/>
        </w:rPr>
        <w:t>“)</w:t>
      </w:r>
      <w:r w:rsidR="00D2056A">
        <w:rPr>
          <w:rFonts w:cs="Arial"/>
          <w:szCs w:val="20"/>
        </w:rPr>
        <w:t xml:space="preserve"> </w:t>
      </w:r>
      <w:r w:rsidRPr="00EA0102">
        <w:rPr>
          <w:rFonts w:cs="Arial"/>
          <w:szCs w:val="20"/>
        </w:rPr>
        <w:t>a</w:t>
      </w:r>
    </w:p>
    <w:p w14:paraId="746024C1" w14:textId="07A3BBCB" w:rsidR="00EA0102" w:rsidRDefault="00EA0102" w:rsidP="00233FBC">
      <w:pPr>
        <w:pStyle w:val="Odstavecseseznamem"/>
        <w:spacing w:after="100"/>
        <w:ind w:left="709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-</w:t>
      </w:r>
      <w:r w:rsidRPr="00EA0102">
        <w:rPr>
          <w:rFonts w:cs="Arial"/>
          <w:szCs w:val="20"/>
        </w:rPr>
        <w:t xml:space="preserve"> Novomlýnská vodárenská věž, stavba čp. 827 (jiná stavba), která je součástí pozemku </w:t>
      </w:r>
      <w:proofErr w:type="spellStart"/>
      <w:r w:rsidRPr="00EA0102">
        <w:rPr>
          <w:rFonts w:cs="Arial"/>
          <w:szCs w:val="20"/>
        </w:rPr>
        <w:t>parc.č</w:t>
      </w:r>
      <w:proofErr w:type="spellEnd"/>
      <w:r w:rsidRPr="00EA0102">
        <w:rPr>
          <w:rFonts w:cs="Arial"/>
          <w:szCs w:val="20"/>
        </w:rPr>
        <w:t>. 333/2 v katastrálním území Nové Město, obec Praha, zapsané na listu vlastnictví č. 1143 (dále jako „</w:t>
      </w:r>
      <w:r w:rsidRPr="00D2056A">
        <w:rPr>
          <w:rFonts w:cs="Arial"/>
          <w:b/>
          <w:bCs/>
          <w:szCs w:val="20"/>
        </w:rPr>
        <w:t>Novomlýnská vodárenská věž</w:t>
      </w:r>
      <w:r w:rsidRPr="00EA0102">
        <w:rPr>
          <w:rFonts w:cs="Arial"/>
          <w:szCs w:val="20"/>
        </w:rPr>
        <w:t xml:space="preserve">") </w:t>
      </w:r>
    </w:p>
    <w:p w14:paraId="7B1D5E41" w14:textId="2E08CE5C" w:rsidR="00EA0102" w:rsidRDefault="00EA0102" w:rsidP="00D2056A">
      <w:pPr>
        <w:pStyle w:val="Odstavecseseznamem"/>
        <w:ind w:left="708"/>
        <w:rPr>
          <w:rFonts w:cs="Arial"/>
          <w:szCs w:val="20"/>
        </w:rPr>
      </w:pPr>
      <w:r w:rsidRPr="00EA0102">
        <w:rPr>
          <w:rFonts w:cs="Arial"/>
          <w:szCs w:val="20"/>
        </w:rPr>
        <w:t>(Prašná brána, Staroměstská mostecká věž, Malostranská mostecká věž a Novomlýnská vodárenská věž dále společně jako „</w:t>
      </w:r>
      <w:r w:rsidRPr="00EA0102">
        <w:rPr>
          <w:rFonts w:cs="Arial"/>
          <w:b/>
          <w:bCs/>
          <w:szCs w:val="20"/>
        </w:rPr>
        <w:t xml:space="preserve">památkové </w:t>
      </w:r>
      <w:r w:rsidR="00810CB4" w:rsidRPr="00EA0102">
        <w:rPr>
          <w:rFonts w:cs="Arial"/>
          <w:b/>
          <w:bCs/>
          <w:szCs w:val="20"/>
        </w:rPr>
        <w:t>objekty – věže</w:t>
      </w:r>
      <w:r w:rsidRPr="00EA0102">
        <w:rPr>
          <w:rFonts w:cs="Arial"/>
          <w:szCs w:val="20"/>
        </w:rPr>
        <w:t xml:space="preserve">") </w:t>
      </w:r>
    </w:p>
    <w:p w14:paraId="7EF01778" w14:textId="4F430977" w:rsidR="00EA0102" w:rsidRPr="00EA0102" w:rsidRDefault="00D2056A" w:rsidP="00810CB4">
      <w:pPr>
        <w:spacing w:after="100"/>
        <w:rPr>
          <w:rFonts w:cs="Arial"/>
          <w:szCs w:val="20"/>
        </w:rPr>
      </w:pPr>
      <w:r>
        <w:rPr>
          <w:rFonts w:cs="Arial"/>
          <w:szCs w:val="20"/>
        </w:rPr>
        <w:t xml:space="preserve">         </w:t>
      </w:r>
      <w:r w:rsidR="00EA0102" w:rsidRPr="00EA0102">
        <w:rPr>
          <w:rFonts w:cs="Arial"/>
          <w:szCs w:val="20"/>
        </w:rPr>
        <w:t>následující práce (dále společně označované jako „</w:t>
      </w:r>
      <w:r w:rsidR="00EA0102" w:rsidRPr="00EA0102">
        <w:rPr>
          <w:rFonts w:cs="Arial"/>
          <w:b/>
          <w:bCs/>
          <w:szCs w:val="20"/>
        </w:rPr>
        <w:t>dílo</w:t>
      </w:r>
      <w:r w:rsidR="00EA0102" w:rsidRPr="00EA0102">
        <w:rPr>
          <w:rFonts w:cs="Arial"/>
          <w:szCs w:val="20"/>
        </w:rPr>
        <w:t>“):</w:t>
      </w:r>
    </w:p>
    <w:p w14:paraId="7399EB6C" w14:textId="3E564831" w:rsidR="00EA0102" w:rsidRDefault="00810CB4" w:rsidP="00EA0102">
      <w:pPr>
        <w:pStyle w:val="Odstavecseseznamem"/>
        <w:numPr>
          <w:ilvl w:val="0"/>
          <w:numId w:val="4"/>
        </w:numPr>
        <w:rPr>
          <w:noProof/>
          <w:szCs w:val="20"/>
        </w:rPr>
      </w:pPr>
      <w:r>
        <w:rPr>
          <w:noProof/>
          <w:szCs w:val="20"/>
        </w:rPr>
        <w:t>p</w:t>
      </w:r>
      <w:r w:rsidR="00EA0102" w:rsidRPr="00EA0102">
        <w:rPr>
          <w:noProof/>
          <w:szCs w:val="20"/>
        </w:rPr>
        <w:t>ravidelná měsíční kontrola stavu břidlicové krytiny na památkových objektech - věžích, včetně drobných oprav na místě</w:t>
      </w:r>
      <w:r w:rsidR="00EA0102">
        <w:rPr>
          <w:noProof/>
          <w:szCs w:val="20"/>
        </w:rPr>
        <w:t>;</w:t>
      </w:r>
    </w:p>
    <w:p w14:paraId="72E97256" w14:textId="00D675A4" w:rsidR="00EA0102" w:rsidRDefault="00810CB4" w:rsidP="00EA0102">
      <w:pPr>
        <w:pStyle w:val="Odstavecseseznamem"/>
        <w:numPr>
          <w:ilvl w:val="0"/>
          <w:numId w:val="4"/>
        </w:numPr>
        <w:rPr>
          <w:noProof/>
          <w:szCs w:val="20"/>
        </w:rPr>
      </w:pPr>
      <w:r>
        <w:rPr>
          <w:noProof/>
          <w:szCs w:val="20"/>
        </w:rPr>
        <w:t>v</w:t>
      </w:r>
      <w:r w:rsidR="00EA0102" w:rsidRPr="00EA0102">
        <w:rPr>
          <w:noProof/>
          <w:szCs w:val="20"/>
        </w:rPr>
        <w:t>ětší opravy při poškození krytiny památkových objektů - věží, dle smluvní hod</w:t>
      </w:r>
      <w:r>
        <w:rPr>
          <w:noProof/>
          <w:szCs w:val="20"/>
        </w:rPr>
        <w:t xml:space="preserve">innové </w:t>
      </w:r>
      <w:r w:rsidR="00EA0102" w:rsidRPr="00EA0102">
        <w:rPr>
          <w:noProof/>
          <w:szCs w:val="20"/>
        </w:rPr>
        <w:t>ceny a ceny materiálu uvedené v Příloze č. 1 této smlouvy</w:t>
      </w:r>
    </w:p>
    <w:p w14:paraId="00D440DC" w14:textId="46348649" w:rsidR="00EA0102" w:rsidRDefault="00810CB4" w:rsidP="00810CB4">
      <w:pPr>
        <w:pStyle w:val="Odstavecseseznamem"/>
        <w:numPr>
          <w:ilvl w:val="0"/>
          <w:numId w:val="4"/>
        </w:numPr>
        <w:ind w:left="1321" w:hanging="357"/>
        <w:contextualSpacing w:val="0"/>
        <w:rPr>
          <w:noProof/>
          <w:szCs w:val="20"/>
        </w:rPr>
      </w:pPr>
      <w:r>
        <w:rPr>
          <w:noProof/>
          <w:szCs w:val="20"/>
        </w:rPr>
        <w:t>v</w:t>
      </w:r>
      <w:r w:rsidR="00EA0102" w:rsidRPr="00EA0102">
        <w:rPr>
          <w:noProof/>
          <w:szCs w:val="20"/>
        </w:rPr>
        <w:t>ýškové práce na památkových objektech - věžích dle požadavku objednatele - kontrola fasád, mytí oken z venku atp.</w:t>
      </w:r>
    </w:p>
    <w:p w14:paraId="615C8FCD" w14:textId="502D33A7" w:rsidR="00EA0102" w:rsidRPr="00EA0102" w:rsidRDefault="00EA0102" w:rsidP="00EA0102">
      <w:pPr>
        <w:pStyle w:val="Odstavecseseznamem"/>
        <w:numPr>
          <w:ilvl w:val="1"/>
          <w:numId w:val="3"/>
        </w:numPr>
        <w:spacing w:after="360"/>
        <w:contextualSpacing w:val="0"/>
        <w:rPr>
          <w:noProof/>
          <w:szCs w:val="20"/>
        </w:rPr>
      </w:pPr>
      <w:r>
        <w:rPr>
          <w:noProof/>
          <w:szCs w:val="20"/>
        </w:rPr>
        <w:t>Dílo bude prováděno na základě písemný</w:t>
      </w:r>
      <w:r w:rsidR="00105A69">
        <w:rPr>
          <w:noProof/>
          <w:szCs w:val="20"/>
        </w:rPr>
        <w:t>ch</w:t>
      </w:r>
      <w:r>
        <w:rPr>
          <w:noProof/>
          <w:szCs w:val="20"/>
        </w:rPr>
        <w:t xml:space="preserve"> požadavků objednatele, v čase objednatelem určeném a to v souladu s cenovými podmínkami uvedenými v Příloze č. 1 této smlouvy.</w:t>
      </w:r>
    </w:p>
    <w:p w14:paraId="237EFE08" w14:textId="36D7E2AC" w:rsidR="00EA0102" w:rsidRPr="00ED03D3" w:rsidRDefault="00EA0102" w:rsidP="00EA0102">
      <w:pPr>
        <w:pStyle w:val="Nadpis2"/>
        <w:numPr>
          <w:ilvl w:val="0"/>
          <w:numId w:val="3"/>
        </w:numPr>
        <w:spacing w:before="0" w:after="200"/>
      </w:pPr>
      <w:r>
        <w:t>Smluvní cena</w:t>
      </w:r>
    </w:p>
    <w:p w14:paraId="3DBD680D" w14:textId="75CB1D75" w:rsidR="00EA0102" w:rsidRDefault="00EA0102" w:rsidP="00171E3B">
      <w:pPr>
        <w:pStyle w:val="Odstavecseseznamem"/>
        <w:numPr>
          <w:ilvl w:val="1"/>
          <w:numId w:val="3"/>
        </w:numPr>
        <w:spacing w:after="36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Objednatel se zavazuje za řádně provedené </w:t>
      </w:r>
      <w:r w:rsidR="00105A69">
        <w:rPr>
          <w:rFonts w:cs="Arial"/>
          <w:szCs w:val="20"/>
        </w:rPr>
        <w:t>d</w:t>
      </w:r>
      <w:r>
        <w:rPr>
          <w:rFonts w:cs="Arial"/>
          <w:szCs w:val="20"/>
        </w:rPr>
        <w:t>ílo zhotoviteli uhradit sjednanou odměnu</w:t>
      </w:r>
      <w:r w:rsidR="00171E3B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a to dle skutečně odvedené práce a použitého materiálu. Podrobně je smluvní odměna</w:t>
      </w:r>
      <w:r w:rsidR="00171E3B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resp. její složky specifikovány v Příloze č. 1 této Smlouvy.</w:t>
      </w:r>
    </w:p>
    <w:p w14:paraId="3A3C1D85" w14:textId="5EA389F6" w:rsidR="00EA0102" w:rsidRDefault="00EA0102" w:rsidP="00EA0102">
      <w:pPr>
        <w:pStyle w:val="Nadpis2"/>
        <w:numPr>
          <w:ilvl w:val="0"/>
          <w:numId w:val="3"/>
        </w:numPr>
        <w:spacing w:before="0" w:after="200"/>
      </w:pPr>
      <w:r>
        <w:t>Platební podmínky</w:t>
      </w:r>
    </w:p>
    <w:p w14:paraId="3432BFAA" w14:textId="32D97B95" w:rsidR="00EA0102" w:rsidRPr="00EA0102" w:rsidRDefault="00EA0102" w:rsidP="00171E3B">
      <w:pPr>
        <w:pStyle w:val="Odstavecseseznamem"/>
        <w:numPr>
          <w:ilvl w:val="1"/>
          <w:numId w:val="3"/>
        </w:numPr>
        <w:spacing w:after="360"/>
      </w:pPr>
      <w:r>
        <w:t>Smluvní odměna za prováděné dílo bude objednatelem hrazena na základě daňových dokladů vystavených zhotovitelem</w:t>
      </w:r>
      <w:r w:rsidR="00171E3B">
        <w:t>,</w:t>
      </w:r>
      <w:r>
        <w:t xml:space="preserve"> a to vždy k poslednímu dni kalendářního měsíce. Vystavený daňový doklad</w:t>
      </w:r>
      <w:r w:rsidR="00171E3B">
        <w:t xml:space="preserve"> s </w:t>
      </w:r>
      <w:r w:rsidR="00171E3B" w:rsidRPr="00171E3B">
        <w:t xml:space="preserve">náležitostmi dle zákona č. 235/2004 Sb., o daní z přidané hodnoty, ve znění pozdějších předpisů </w:t>
      </w:r>
      <w:r w:rsidR="00171E3B">
        <w:t xml:space="preserve">bude vystaven zhotovitelem </w:t>
      </w:r>
      <w:r w:rsidR="00171E3B" w:rsidRPr="00171E3B">
        <w:t>dle provedených prací</w:t>
      </w:r>
      <w:r w:rsidR="00171E3B">
        <w:t>, které byly objednatelem objednány</w:t>
      </w:r>
      <w:r w:rsidR="00526FEA">
        <w:t xml:space="preserve">, </w:t>
      </w:r>
      <w:r w:rsidR="00171E3B">
        <w:t>odsouhlaseny</w:t>
      </w:r>
      <w:r w:rsidR="00526FEA">
        <w:t xml:space="preserve"> a zhotovitelem řádně provedeny</w:t>
      </w:r>
      <w:r w:rsidR="00171E3B">
        <w:t xml:space="preserve">. Splatnost daňového dokladu bude v délce 14 </w:t>
      </w:r>
      <w:r w:rsidR="00171E3B" w:rsidRPr="00171E3B">
        <w:t>dnů ode dne jejího doručení objednateli</w:t>
      </w:r>
      <w:r w:rsidR="00171E3B">
        <w:t>.</w:t>
      </w:r>
    </w:p>
    <w:p w14:paraId="5F1971D2" w14:textId="79548340" w:rsidR="00EA0102" w:rsidRPr="00ED03D3" w:rsidRDefault="00EA0102" w:rsidP="00EA0102">
      <w:pPr>
        <w:pStyle w:val="Nadpis2"/>
        <w:numPr>
          <w:ilvl w:val="0"/>
          <w:numId w:val="3"/>
        </w:numPr>
        <w:spacing w:before="0" w:after="200"/>
      </w:pPr>
      <w:r>
        <w:lastRenderedPageBreak/>
        <w:t>Termín plnění</w:t>
      </w:r>
    </w:p>
    <w:p w14:paraId="13C3F1A1" w14:textId="2F17CD84" w:rsidR="00EA0102" w:rsidRDefault="00EA0102" w:rsidP="00EA010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Smluvní strany sjednávají, že </w:t>
      </w:r>
      <w:r w:rsidR="00171E3B">
        <w:rPr>
          <w:rFonts w:cs="Arial"/>
          <w:szCs w:val="20"/>
        </w:rPr>
        <w:t>d</w:t>
      </w:r>
      <w:r>
        <w:rPr>
          <w:rFonts w:cs="Arial"/>
          <w:szCs w:val="20"/>
        </w:rPr>
        <w:t>ílo, resp. jednotlivé části budou zhotovitelem realizovány na základě konkrétních pokyn</w:t>
      </w:r>
      <w:r w:rsidR="00171E3B">
        <w:rPr>
          <w:rFonts w:cs="Arial"/>
          <w:szCs w:val="20"/>
        </w:rPr>
        <w:t>ů</w:t>
      </w:r>
      <w:r>
        <w:rPr>
          <w:rFonts w:cs="Arial"/>
          <w:szCs w:val="20"/>
        </w:rPr>
        <w:t xml:space="preserve"> objednatele</w:t>
      </w:r>
      <w:r w:rsidR="00171E3B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a to v časech objednatelem určených a zhotovitelem potvrzených.</w:t>
      </w:r>
    </w:p>
    <w:p w14:paraId="61F609CE" w14:textId="2DB44711" w:rsidR="00EA0102" w:rsidRDefault="00EA0102" w:rsidP="00171E3B">
      <w:pPr>
        <w:pStyle w:val="Odstavecseseznamem"/>
        <w:numPr>
          <w:ilvl w:val="1"/>
          <w:numId w:val="3"/>
        </w:numPr>
        <w:spacing w:after="36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Tato Smlouva se uzavírá na dobu určitou – na tři roky </w:t>
      </w:r>
      <w:r w:rsidR="00171E3B">
        <w:rPr>
          <w:rFonts w:cs="Arial"/>
          <w:szCs w:val="20"/>
        </w:rPr>
        <w:t xml:space="preserve">od nabytí účinnosti Smlouvy </w:t>
      </w:r>
      <w:r>
        <w:rPr>
          <w:rFonts w:cs="Arial"/>
          <w:szCs w:val="20"/>
        </w:rPr>
        <w:t xml:space="preserve">nebo do vyčerpání </w:t>
      </w:r>
      <w:r w:rsidRPr="00E96701">
        <w:rPr>
          <w:rFonts w:cs="Arial"/>
          <w:szCs w:val="20"/>
        </w:rPr>
        <w:t xml:space="preserve">celkové částky </w:t>
      </w:r>
      <w:r w:rsidR="00E96701" w:rsidRPr="00E96701">
        <w:rPr>
          <w:rFonts w:cs="Arial"/>
          <w:szCs w:val="20"/>
        </w:rPr>
        <w:t>950 000</w:t>
      </w:r>
      <w:r w:rsidRPr="00E96701">
        <w:rPr>
          <w:rFonts w:cs="Arial"/>
          <w:szCs w:val="20"/>
        </w:rPr>
        <w:t>,- Kč,</w:t>
      </w:r>
      <w:r>
        <w:rPr>
          <w:rFonts w:cs="Arial"/>
          <w:szCs w:val="20"/>
        </w:rPr>
        <w:t xml:space="preserve"> podle </w:t>
      </w:r>
      <w:proofErr w:type="gramStart"/>
      <w:r>
        <w:rPr>
          <w:rFonts w:cs="Arial"/>
          <w:szCs w:val="20"/>
        </w:rPr>
        <w:t>toho</w:t>
      </w:r>
      <w:proofErr w:type="gramEnd"/>
      <w:r>
        <w:rPr>
          <w:rFonts w:cs="Arial"/>
          <w:szCs w:val="20"/>
        </w:rPr>
        <w:t xml:space="preserve"> která skutečnost nastane dříve.</w:t>
      </w:r>
    </w:p>
    <w:p w14:paraId="20752FAD" w14:textId="0D72D0A6" w:rsidR="00171E3B" w:rsidRPr="00ED03D3" w:rsidRDefault="00171E3B" w:rsidP="00171E3B">
      <w:pPr>
        <w:pStyle w:val="Nadpis2"/>
        <w:numPr>
          <w:ilvl w:val="0"/>
          <w:numId w:val="3"/>
        </w:numPr>
        <w:spacing w:before="0" w:after="200"/>
      </w:pPr>
      <w:r>
        <w:t>Sankce</w:t>
      </w:r>
    </w:p>
    <w:p w14:paraId="49D48739" w14:textId="6C252006" w:rsidR="00EA0102" w:rsidRDefault="00171E3B" w:rsidP="00171E3B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171E3B">
        <w:rPr>
          <w:rFonts w:cs="Arial"/>
          <w:szCs w:val="20"/>
        </w:rPr>
        <w:t>V případě nedodržení termínu předání dokončené objednané části díla zhotovitelem je objednatel oprávněn účtovat smluvní</w:t>
      </w:r>
      <w:r>
        <w:rPr>
          <w:rFonts w:cs="Arial"/>
          <w:szCs w:val="20"/>
        </w:rPr>
        <w:t xml:space="preserve"> </w:t>
      </w:r>
      <w:r w:rsidRPr="00171E3B">
        <w:rPr>
          <w:rFonts w:cs="Arial"/>
          <w:szCs w:val="20"/>
        </w:rPr>
        <w:t xml:space="preserve">pokutu ve výši 0,05 % smluvní ceny </w:t>
      </w:r>
      <w:r>
        <w:rPr>
          <w:rFonts w:cs="Arial"/>
          <w:szCs w:val="20"/>
        </w:rPr>
        <w:t xml:space="preserve">za danou objednanou část díla, a to </w:t>
      </w:r>
      <w:r w:rsidRPr="00171E3B">
        <w:rPr>
          <w:rFonts w:cs="Arial"/>
          <w:szCs w:val="20"/>
        </w:rPr>
        <w:t>za každý započatý den trvání tohoto prodlení. Zhotovitel je v prodlení tehdy, nebude-li dílo</w:t>
      </w:r>
      <w:r>
        <w:rPr>
          <w:rFonts w:cs="Arial"/>
          <w:szCs w:val="20"/>
        </w:rPr>
        <w:t>, resp. jeho objednaná část</w:t>
      </w:r>
      <w:r w:rsidRPr="00171E3B">
        <w:rPr>
          <w:rFonts w:cs="Arial"/>
          <w:szCs w:val="20"/>
        </w:rPr>
        <w:t xml:space="preserve"> proveden</w:t>
      </w:r>
      <w:r>
        <w:rPr>
          <w:rFonts w:cs="Arial"/>
          <w:szCs w:val="20"/>
        </w:rPr>
        <w:t>a</w:t>
      </w:r>
      <w:r w:rsidRPr="00171E3B">
        <w:rPr>
          <w:rFonts w:cs="Arial"/>
          <w:szCs w:val="20"/>
        </w:rPr>
        <w:t xml:space="preserve"> ve sjednané lhůtě, nebo pokud objednatel oprávněně odmítne dílo převzít z důvodu vady díla.</w:t>
      </w:r>
    </w:p>
    <w:p w14:paraId="1F4A2092" w14:textId="02BAA7AF" w:rsidR="00171E3B" w:rsidRDefault="00171E3B" w:rsidP="00171E3B">
      <w:pPr>
        <w:pStyle w:val="Odstavecseseznamem"/>
        <w:numPr>
          <w:ilvl w:val="1"/>
          <w:numId w:val="3"/>
        </w:numPr>
        <w:spacing w:after="360"/>
        <w:contextualSpacing w:val="0"/>
        <w:rPr>
          <w:rFonts w:cs="Arial"/>
          <w:szCs w:val="20"/>
        </w:rPr>
      </w:pPr>
      <w:r w:rsidRPr="00171E3B">
        <w:rPr>
          <w:rFonts w:cs="Arial"/>
          <w:szCs w:val="20"/>
        </w:rPr>
        <w:t xml:space="preserve">V případě nedodržení termínu splatnosti </w:t>
      </w:r>
      <w:r>
        <w:rPr>
          <w:rFonts w:cs="Arial"/>
          <w:szCs w:val="20"/>
        </w:rPr>
        <w:t xml:space="preserve">daňového dokladu vystaveného v souladu s touto Smlouvou smlouvy </w:t>
      </w:r>
      <w:r w:rsidRPr="00171E3B">
        <w:rPr>
          <w:rFonts w:cs="Arial"/>
          <w:szCs w:val="20"/>
        </w:rPr>
        <w:t>objednatelem je zhotovitel oprávněn účtovat smluvní pokutu ve výši 0,05</w:t>
      </w:r>
      <w:r>
        <w:rPr>
          <w:rFonts w:cs="Arial"/>
          <w:szCs w:val="20"/>
        </w:rPr>
        <w:t xml:space="preserve"> </w:t>
      </w:r>
      <w:r w:rsidRPr="00171E3B">
        <w:rPr>
          <w:rFonts w:cs="Arial"/>
          <w:szCs w:val="20"/>
        </w:rPr>
        <w:t>% z dlužné částky za každý započatý den trvání tohoto prodlení.</w:t>
      </w:r>
    </w:p>
    <w:p w14:paraId="4DBF913B" w14:textId="2A6EDBDE" w:rsidR="00171E3B" w:rsidRPr="00171E3B" w:rsidRDefault="00171E3B" w:rsidP="00171E3B">
      <w:pPr>
        <w:pStyle w:val="Nadpis2"/>
        <w:numPr>
          <w:ilvl w:val="0"/>
          <w:numId w:val="3"/>
        </w:numPr>
        <w:spacing w:before="0" w:after="200"/>
      </w:pPr>
      <w:r w:rsidRPr="00171E3B">
        <w:t>Ostatní ujednání</w:t>
      </w:r>
    </w:p>
    <w:p w14:paraId="59E44DE0" w14:textId="73335789" w:rsidR="00EA0102" w:rsidRPr="00B15217" w:rsidRDefault="00ED365C" w:rsidP="00ED365C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Smluvní strany sjednávají, že </w:t>
      </w:r>
      <w:r w:rsidRPr="00B15217">
        <w:rPr>
          <w:rFonts w:cs="Arial"/>
          <w:szCs w:val="20"/>
        </w:rPr>
        <w:t xml:space="preserve">zhotovitel bude mít v památkových </w:t>
      </w:r>
      <w:proofErr w:type="gramStart"/>
      <w:r w:rsidRPr="00B15217">
        <w:rPr>
          <w:rFonts w:cs="Arial"/>
          <w:szCs w:val="20"/>
        </w:rPr>
        <w:t>objektech - věžích</w:t>
      </w:r>
      <w:proofErr w:type="gramEnd"/>
      <w:r w:rsidRPr="00B15217">
        <w:rPr>
          <w:rFonts w:cs="Arial"/>
          <w:szCs w:val="20"/>
        </w:rPr>
        <w:t xml:space="preserve"> bezúplatně k dispozici odběr elektřiny 220/380V a vody.</w:t>
      </w:r>
    </w:p>
    <w:p w14:paraId="13B20D8C" w14:textId="5263EFEB" w:rsidR="00ED365C" w:rsidRPr="0010585D" w:rsidRDefault="00ED365C" w:rsidP="00ED365C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10585D">
        <w:rPr>
          <w:rFonts w:cs="Arial"/>
          <w:szCs w:val="20"/>
        </w:rPr>
        <w:t>Zhotovitel odpovídá za škody, které případně způsobí objednateli na věcech ve vlastnictví či svěřené správě objednatele v průběhu realizace díla</w:t>
      </w:r>
      <w:r w:rsidR="002A5E84" w:rsidRPr="0010585D">
        <w:rPr>
          <w:rFonts w:cs="Arial"/>
          <w:szCs w:val="20"/>
        </w:rPr>
        <w:t>.</w:t>
      </w:r>
    </w:p>
    <w:p w14:paraId="2551FA50" w14:textId="5DC7823A" w:rsidR="00ED365C" w:rsidRPr="0010585D" w:rsidRDefault="00ED365C" w:rsidP="00ED365C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10585D">
        <w:rPr>
          <w:rFonts w:cs="Arial"/>
          <w:szCs w:val="20"/>
        </w:rPr>
        <w:t>Vícepráce a materiály nad rámec rozpočtu</w:t>
      </w:r>
      <w:r w:rsidR="00BB2022" w:rsidRPr="0010585D">
        <w:rPr>
          <w:rFonts w:cs="Arial"/>
          <w:szCs w:val="20"/>
        </w:rPr>
        <w:t>,</w:t>
      </w:r>
      <w:r w:rsidR="005E5763" w:rsidRPr="0010585D">
        <w:rPr>
          <w:rFonts w:cs="Arial"/>
          <w:szCs w:val="20"/>
        </w:rPr>
        <w:t xml:space="preserve"> resp. nad rámec činností</w:t>
      </w:r>
      <w:r w:rsidR="00B15217" w:rsidRPr="0010585D">
        <w:rPr>
          <w:rFonts w:cs="Arial"/>
          <w:szCs w:val="20"/>
        </w:rPr>
        <w:t>/m</w:t>
      </w:r>
      <w:r w:rsidR="00793C18">
        <w:rPr>
          <w:rFonts w:cs="Arial"/>
          <w:szCs w:val="20"/>
        </w:rPr>
        <w:t>a</w:t>
      </w:r>
      <w:r w:rsidR="00B15217" w:rsidRPr="0010585D">
        <w:rPr>
          <w:rFonts w:cs="Arial"/>
          <w:szCs w:val="20"/>
        </w:rPr>
        <w:t>teriálů</w:t>
      </w:r>
      <w:r w:rsidR="005E5763" w:rsidRPr="0010585D">
        <w:rPr>
          <w:rFonts w:cs="Arial"/>
          <w:szCs w:val="20"/>
        </w:rPr>
        <w:t xml:space="preserve"> </w:t>
      </w:r>
      <w:r w:rsidR="00BB2022" w:rsidRPr="0010585D">
        <w:rPr>
          <w:rFonts w:cs="Arial"/>
          <w:szCs w:val="20"/>
        </w:rPr>
        <w:t>uvedených v čl. 1.1 této Smlouvy</w:t>
      </w:r>
      <w:r w:rsidRPr="0010585D">
        <w:rPr>
          <w:rFonts w:cs="Arial"/>
          <w:szCs w:val="20"/>
        </w:rPr>
        <w:t xml:space="preserve"> se zhotovitel zavazuje nejdříve projednat s</w:t>
      </w:r>
      <w:r w:rsidR="00BB2022" w:rsidRPr="0010585D">
        <w:rPr>
          <w:rFonts w:cs="Arial"/>
          <w:szCs w:val="20"/>
        </w:rPr>
        <w:t> </w:t>
      </w:r>
      <w:r w:rsidRPr="0010585D">
        <w:rPr>
          <w:rFonts w:cs="Arial"/>
          <w:szCs w:val="20"/>
        </w:rPr>
        <w:t>objednatelem</w:t>
      </w:r>
      <w:r w:rsidR="00BB2022" w:rsidRPr="0010585D">
        <w:rPr>
          <w:rFonts w:cs="Arial"/>
          <w:szCs w:val="20"/>
        </w:rPr>
        <w:t xml:space="preserve">, takovéto práce případně </w:t>
      </w:r>
      <w:r w:rsidR="001D043F" w:rsidRPr="0010585D">
        <w:rPr>
          <w:rFonts w:cs="Arial"/>
          <w:szCs w:val="20"/>
        </w:rPr>
        <w:t>materiály mohou být vykonány/použity pouze po předchozím odsouhlasení ze strany objednatele.</w:t>
      </w:r>
    </w:p>
    <w:p w14:paraId="7416BFAD" w14:textId="6F368CA6" w:rsidR="00ED365C" w:rsidRPr="00793C18" w:rsidRDefault="00ED365C" w:rsidP="00ED365C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10585D">
        <w:rPr>
          <w:rFonts w:cs="Arial"/>
          <w:szCs w:val="20"/>
        </w:rPr>
        <w:t>Zhotovitel čestně prohlašuje</w:t>
      </w:r>
      <w:r w:rsidRPr="00793C18">
        <w:rPr>
          <w:rFonts w:cs="Arial"/>
          <w:szCs w:val="20"/>
        </w:rPr>
        <w:t xml:space="preserve">, že je pojištěn pro případ škody, vedlejší škody, nároky na náhradu a jakékoli jiné výdaje podobného charakteru, kterou by mohl způsobit na zdraví a na majetku osob při realizaci díla dle této smlouvy, jakož i pro případ škod způsobených třetími osobami. </w:t>
      </w:r>
      <w:r w:rsidR="0010585D" w:rsidRPr="00793C18">
        <w:rPr>
          <w:rFonts w:cs="Arial"/>
          <w:szCs w:val="20"/>
        </w:rPr>
        <w:t xml:space="preserve">Zhotovitel se zavazuje udržovat toto pojištění platné </w:t>
      </w:r>
      <w:r w:rsidR="006F1060" w:rsidRPr="00793C18">
        <w:rPr>
          <w:rFonts w:cs="Arial"/>
          <w:szCs w:val="20"/>
        </w:rPr>
        <w:t xml:space="preserve">a v dostatečné výši </w:t>
      </w:r>
      <w:r w:rsidR="0010585D" w:rsidRPr="00793C18">
        <w:rPr>
          <w:rFonts w:cs="Arial"/>
          <w:szCs w:val="20"/>
        </w:rPr>
        <w:t>po celou dobu trvání této smlouvy.</w:t>
      </w:r>
    </w:p>
    <w:p w14:paraId="17DF9D06" w14:textId="739E054C" w:rsidR="00ED365C" w:rsidRPr="00793C18" w:rsidRDefault="00ED365C" w:rsidP="00793C18">
      <w:pPr>
        <w:pStyle w:val="Odstavecseseznamem"/>
        <w:numPr>
          <w:ilvl w:val="1"/>
          <w:numId w:val="3"/>
        </w:numPr>
        <w:spacing w:after="360"/>
        <w:contextualSpacing w:val="0"/>
        <w:rPr>
          <w:rFonts w:cs="Arial"/>
          <w:szCs w:val="20"/>
        </w:rPr>
      </w:pPr>
      <w:r w:rsidRPr="00793C18">
        <w:rPr>
          <w:rFonts w:cs="Arial"/>
          <w:szCs w:val="20"/>
        </w:rPr>
        <w:t xml:space="preserve">Zhotovitel je povinen provádět fotodokumentaci prací a na vyžádání posílat objednateli aktuální </w:t>
      </w:r>
      <w:r w:rsidR="00793C18">
        <w:rPr>
          <w:rFonts w:cs="Arial"/>
          <w:szCs w:val="20"/>
        </w:rPr>
        <w:t xml:space="preserve">stav </w:t>
      </w:r>
      <w:r w:rsidRPr="00793C18">
        <w:rPr>
          <w:rFonts w:cs="Arial"/>
          <w:szCs w:val="20"/>
        </w:rPr>
        <w:t>rozpracovanosti elektronickou formou.</w:t>
      </w:r>
    </w:p>
    <w:p w14:paraId="4A7E3935" w14:textId="512EBB87" w:rsidR="00ED365C" w:rsidRDefault="00ED365C" w:rsidP="00ED365C">
      <w:pPr>
        <w:pStyle w:val="Nadpis2"/>
        <w:numPr>
          <w:ilvl w:val="0"/>
          <w:numId w:val="3"/>
        </w:numPr>
        <w:spacing w:before="0" w:after="200"/>
        <w:rPr>
          <w:rFonts w:cs="Arial"/>
          <w:szCs w:val="20"/>
        </w:rPr>
      </w:pPr>
      <w:r>
        <w:rPr>
          <w:rFonts w:cs="Arial"/>
          <w:szCs w:val="20"/>
        </w:rPr>
        <w:t>Závěrečná ujednání</w:t>
      </w:r>
    </w:p>
    <w:p w14:paraId="75BC423D" w14:textId="066EF8C9" w:rsidR="00ED365C" w:rsidRDefault="00ED365C" w:rsidP="00EA010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Tato Smlouva je vyhotovena ve dvou vyhotoveních s platností originálu, kdy každé ze Smluvních stran náleží jedno vyhotovení. </w:t>
      </w:r>
    </w:p>
    <w:p w14:paraId="6A4AE805" w14:textId="02B98AD1" w:rsidR="00ED365C" w:rsidRDefault="00ED365C" w:rsidP="00EA010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Tato Smlouva může být měněna pouze formou vzestupně číslovaných písemných dodatků.</w:t>
      </w:r>
    </w:p>
    <w:p w14:paraId="268C6377" w14:textId="02DD1005" w:rsidR="00EA0102" w:rsidRPr="007E2A3A" w:rsidRDefault="00EA0102" w:rsidP="00EA010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Smluvní strany prohlašují, že t</w:t>
      </w:r>
      <w:r w:rsidR="00ED365C">
        <w:rPr>
          <w:rFonts w:cs="Arial"/>
          <w:szCs w:val="20"/>
        </w:rPr>
        <w:t>ato Smlouva</w:t>
      </w:r>
      <w:r>
        <w:rPr>
          <w:rFonts w:cs="Arial"/>
          <w:szCs w:val="20"/>
        </w:rPr>
        <w:t xml:space="preserve"> neobsahuje nic, co by některá ze Smluvních stran mohla považovat za obchodní tajemství ve smyslu </w:t>
      </w:r>
      <w:r w:rsidRPr="0092578C">
        <w:rPr>
          <w:rFonts w:cs="Arial"/>
          <w:szCs w:val="20"/>
        </w:rPr>
        <w:t>§504</w:t>
      </w:r>
      <w:r>
        <w:rPr>
          <w:rFonts w:cs="Arial"/>
          <w:szCs w:val="20"/>
        </w:rPr>
        <w:t>, občanského zákoníku, v platném znění</w:t>
      </w:r>
      <w:r w:rsidRPr="007E2A3A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14:paraId="72D0A4F1" w14:textId="7375D90B" w:rsidR="00EA0102" w:rsidRPr="007E2A3A" w:rsidRDefault="00EA0102" w:rsidP="00EA010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="00ED365C">
        <w:rPr>
          <w:rFonts w:cs="Arial"/>
          <w:szCs w:val="20"/>
        </w:rPr>
        <w:t>ato Smlouva</w:t>
      </w:r>
      <w:r>
        <w:rPr>
          <w:rFonts w:cs="Arial"/>
          <w:szCs w:val="20"/>
        </w:rPr>
        <w:t xml:space="preserve"> nabývá platnosti dnem podpisu oběma Smluvními stranami a účinnosti dnem zveřejnění v registru smluv</w:t>
      </w:r>
      <w:r w:rsidR="00ED365C">
        <w:rPr>
          <w:rFonts w:cs="Arial"/>
          <w:szCs w:val="20"/>
        </w:rPr>
        <w:t xml:space="preserve"> </w:t>
      </w:r>
      <w:r w:rsidR="00ED365C" w:rsidRPr="00ED365C">
        <w:rPr>
          <w:rFonts w:cs="Arial"/>
          <w:szCs w:val="20"/>
        </w:rPr>
        <w:t xml:space="preserve">podle zákona č. 340/2015 Sb., o zvláštních podmínkách účinnosti některých smluv, </w:t>
      </w:r>
      <w:r w:rsidR="00ED365C" w:rsidRPr="00ED365C">
        <w:rPr>
          <w:rFonts w:cs="Arial"/>
          <w:szCs w:val="20"/>
        </w:rPr>
        <w:lastRenderedPageBreak/>
        <w:t>uveřejňování těchto smluv a o registru smluv (zákon o registru smluv), ve znění pozdějších předpisů</w:t>
      </w:r>
      <w:r>
        <w:rPr>
          <w:rFonts w:cs="Arial"/>
          <w:szCs w:val="20"/>
        </w:rPr>
        <w:t>. Smluvní strany sjednávají, že zveřejnění t</w:t>
      </w:r>
      <w:r w:rsidR="00ED365C">
        <w:rPr>
          <w:rFonts w:cs="Arial"/>
          <w:szCs w:val="20"/>
        </w:rPr>
        <w:t>éto Smlouvy</w:t>
      </w:r>
      <w:r>
        <w:rPr>
          <w:rFonts w:cs="Arial"/>
          <w:szCs w:val="20"/>
        </w:rPr>
        <w:t xml:space="preserve"> v registru smluv zajistí objednatel.</w:t>
      </w:r>
      <w:r w:rsidR="00ED365C">
        <w:rPr>
          <w:rFonts w:cs="Arial"/>
          <w:szCs w:val="20"/>
        </w:rPr>
        <w:t xml:space="preserve"> Smluvní strany se zveřejněním souhlasí.</w:t>
      </w:r>
    </w:p>
    <w:p w14:paraId="4954B427" w14:textId="5A261AC0" w:rsidR="00EA0102" w:rsidRDefault="00EA0102" w:rsidP="00EA0102">
      <w:pPr>
        <w:pStyle w:val="Odstavecseseznamem"/>
        <w:numPr>
          <w:ilvl w:val="1"/>
          <w:numId w:val="3"/>
        </w:numPr>
        <w:contextualSpacing w:val="0"/>
        <w:jc w:val="both"/>
      </w:pPr>
      <w:r w:rsidRPr="007316B8">
        <w:t xml:space="preserve">Smluvní strany prohlašují, že si </w:t>
      </w:r>
      <w:r>
        <w:t>t</w:t>
      </w:r>
      <w:r w:rsidR="00ED365C">
        <w:t>uto Smlouvu</w:t>
      </w:r>
      <w:r w:rsidRPr="007316B8">
        <w:t xml:space="preserve"> přečetly a že </w:t>
      </w:r>
      <w:r w:rsidR="00ED365C">
        <w:t>Smlouva</w:t>
      </w:r>
      <w:r w:rsidRPr="007316B8">
        <w:t xml:space="preserve"> byl</w:t>
      </w:r>
      <w:r w:rsidR="00ED365C">
        <w:t>a</w:t>
      </w:r>
      <w:r w:rsidRPr="007316B8">
        <w:t xml:space="preserve"> uzavřen</w:t>
      </w:r>
      <w:r w:rsidR="00ED365C">
        <w:t>a</w:t>
      </w:r>
      <w:r w:rsidRPr="007316B8">
        <w:t xml:space="preserve">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519006B9" w14:textId="77777777" w:rsidR="00EA0102" w:rsidRPr="00EA2BB5" w:rsidRDefault="00EA0102" w:rsidP="00EA0102">
      <w:pPr>
        <w:spacing w:after="160" w:line="259" w:lineRule="auto"/>
        <w:jc w:val="center"/>
        <w:rPr>
          <w:i/>
          <w:iCs/>
        </w:rPr>
      </w:pPr>
    </w:p>
    <w:p w14:paraId="1D5EB6C9" w14:textId="77777777" w:rsidR="00EA0102" w:rsidRDefault="00EA0102" w:rsidP="00EA01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5596ECBF" w14:textId="007F0AA0" w:rsidR="00EA0102" w:rsidRPr="00257B16" w:rsidRDefault="00EA0102" w:rsidP="00EA01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dne: </w:t>
      </w:r>
      <w:r w:rsidR="00471F5E">
        <w:rPr>
          <w:rFonts w:cs="Arial"/>
          <w:szCs w:val="20"/>
        </w:rPr>
        <w:t>29.11.2022</w:t>
      </w:r>
      <w:r w:rsidRPr="00257B16">
        <w:rPr>
          <w:rFonts w:cs="Arial"/>
          <w:szCs w:val="20"/>
        </w:rPr>
        <w:t xml:space="preserve">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1A055047" w14:textId="74577C26" w:rsidR="00EA0102" w:rsidRPr="00524617" w:rsidRDefault="00796783" w:rsidP="00EA0102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="00EA0102" w:rsidRPr="009A0116">
        <w:rPr>
          <w:rFonts w:ascii="Crabath Text Medium" w:hAnsi="Crabath Text Medium"/>
        </w:rPr>
        <w:t xml:space="preserve">a </w:t>
      </w:r>
      <w:r w:rsidR="00EA0102">
        <w:rPr>
          <w:rFonts w:ascii="Crabath Text Medium" w:hAnsi="Crabath Text Medium"/>
        </w:rPr>
        <w:t>objednatele</w:t>
      </w:r>
      <w:r w:rsidR="00EA0102" w:rsidRPr="009A0116">
        <w:rPr>
          <w:rFonts w:ascii="Crabath Text Medium" w:hAnsi="Crabath Text Medium"/>
        </w:rPr>
        <w:t>:</w:t>
      </w:r>
      <w:r w:rsidR="00EA0102">
        <w:rPr>
          <w:rFonts w:ascii="Crabath Text Medium" w:hAnsi="Crabath Text Medium"/>
        </w:rPr>
        <w:tab/>
      </w:r>
      <w:r w:rsidR="00EA0102">
        <w:rPr>
          <w:rFonts w:ascii="Crabath Text Medium" w:hAnsi="Crabath Text Medium"/>
        </w:rPr>
        <w:tab/>
      </w:r>
      <w:r w:rsidR="00EA0102">
        <w:tab/>
      </w:r>
      <w:r w:rsidR="00EA0102">
        <w:tab/>
      </w:r>
      <w:r w:rsidR="00EA0102">
        <w:tab/>
      </w:r>
      <w:r w:rsidR="00EA0102">
        <w:tab/>
      </w:r>
    </w:p>
    <w:p w14:paraId="2E30583F" w14:textId="77777777" w:rsidR="00796783" w:rsidRDefault="00796783" w:rsidP="00EA0102">
      <w:pPr>
        <w:pStyle w:val="odrazka"/>
        <w:numPr>
          <w:ilvl w:val="0"/>
          <w:numId w:val="0"/>
        </w:numPr>
        <w:tabs>
          <w:tab w:val="left" w:pos="709"/>
        </w:tabs>
      </w:pPr>
    </w:p>
    <w:p w14:paraId="58E5750E" w14:textId="6AED5705" w:rsidR="00EA0102" w:rsidRDefault="00EA0102" w:rsidP="00EA0102">
      <w:pPr>
        <w:pStyle w:val="odrazka"/>
        <w:numPr>
          <w:ilvl w:val="0"/>
          <w:numId w:val="0"/>
        </w:numPr>
        <w:tabs>
          <w:tab w:val="left" w:pos="709"/>
        </w:tabs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FBC8F" wp14:editId="5B319A9B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34BF4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5124A" wp14:editId="729B5C86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FE127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 </w:t>
      </w:r>
      <w:r w:rsidRPr="00305DE6">
        <w:rPr>
          <w:rFonts w:ascii="Crabath Text Medium" w:hAnsi="Crabath Text Medium"/>
          <w:b/>
          <w:bCs/>
          <w:noProof/>
        </w:rPr>
        <w:t>Mgr.</w:t>
      </w:r>
      <w:r w:rsidRPr="00305DE6">
        <w:rPr>
          <w:rFonts w:ascii="Crabath Text Medium" w:hAnsi="Crabath Text Medium"/>
          <w:b/>
          <w:bCs/>
        </w:rPr>
        <w:t xml:space="preserve"> František Cipro</w:t>
      </w:r>
      <w:r>
        <w:tab/>
      </w:r>
      <w:r>
        <w:tab/>
      </w:r>
      <w:r>
        <w:tab/>
      </w:r>
      <w:r>
        <w:rPr>
          <w:noProof/>
        </w:rPr>
        <w:t>Jméno:</w:t>
      </w:r>
      <w:r>
        <w:rPr>
          <w:noProof/>
        </w:rPr>
        <w:tab/>
        <w:t xml:space="preserve">    </w:t>
      </w:r>
      <w:r w:rsidRPr="00305DE6">
        <w:rPr>
          <w:rFonts w:ascii="Crabath Text Medium" w:hAnsi="Crabath Text Medium"/>
          <w:b/>
          <w:bCs/>
          <w:noProof/>
        </w:rPr>
        <w:t>Ing. Miroslav Karel, MBA</w:t>
      </w:r>
      <w:r>
        <w:rPr>
          <w:noProof/>
        </w:rPr>
        <w:br/>
        <w:t>Funkce:</w:t>
      </w:r>
      <w:r>
        <w:rPr>
          <w:noProof/>
        </w:rPr>
        <w:tab/>
        <w:t xml:space="preserve">  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</w:t>
      </w:r>
      <w:r>
        <w:rPr>
          <w:noProof/>
        </w:rPr>
        <w:tab/>
        <w:t xml:space="preserve">    člen představenstva</w:t>
      </w:r>
      <w:r>
        <w:rPr>
          <w:noProof/>
        </w:rPr>
        <w:br/>
        <w:t xml:space="preserve">             </w:t>
      </w:r>
      <w:r>
        <w:rPr>
          <w:noProof/>
        </w:rPr>
        <w:tab/>
        <w:t xml:space="preserve">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</w:t>
      </w:r>
      <w:r>
        <w:rPr>
          <w:noProof/>
        </w:rPr>
        <w:tab/>
        <w:t xml:space="preserve">   Prague City Tourism a.s.</w:t>
      </w:r>
    </w:p>
    <w:p w14:paraId="75C87BF0" w14:textId="77777777" w:rsidR="00EA0102" w:rsidRDefault="00EA0102" w:rsidP="00EA0102">
      <w:pPr>
        <w:pStyle w:val="odrazka"/>
        <w:numPr>
          <w:ilvl w:val="0"/>
          <w:numId w:val="0"/>
        </w:numPr>
        <w:rPr>
          <w:noProof/>
        </w:rPr>
      </w:pPr>
    </w:p>
    <w:p w14:paraId="2747AEEF" w14:textId="0DD32E78" w:rsidR="00EA0102" w:rsidRDefault="00EA0102" w:rsidP="00EA0102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dne:</w:t>
      </w:r>
      <w:r w:rsidR="00471F5E">
        <w:rPr>
          <w:noProof/>
        </w:rPr>
        <w:t xml:space="preserve"> 9.12.2022</w:t>
      </w:r>
    </w:p>
    <w:p w14:paraId="040ECD56" w14:textId="28527D90" w:rsidR="00EA0102" w:rsidRPr="00524617" w:rsidRDefault="00796783" w:rsidP="00EA0102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="00EA0102" w:rsidRPr="00524617">
        <w:rPr>
          <w:rFonts w:ascii="Crabath Text Medium" w:hAnsi="Crabath Text Medium"/>
          <w:noProof/>
        </w:rPr>
        <w:t xml:space="preserve">a </w:t>
      </w:r>
      <w:r w:rsidR="00EA0102">
        <w:rPr>
          <w:rFonts w:ascii="Crabath Text Medium" w:hAnsi="Crabath Text Medium"/>
          <w:noProof/>
        </w:rPr>
        <w:t>zhotovitele</w:t>
      </w:r>
      <w:r w:rsidR="00EA0102" w:rsidRPr="00524617">
        <w:rPr>
          <w:rFonts w:ascii="Crabath Text Medium" w:hAnsi="Crabath Text Medium"/>
          <w:noProof/>
        </w:rPr>
        <w:t>:</w:t>
      </w:r>
    </w:p>
    <w:p w14:paraId="65042431" w14:textId="77777777" w:rsidR="00796783" w:rsidRDefault="00796783" w:rsidP="00EA0102">
      <w:pPr>
        <w:pStyle w:val="odrazka"/>
        <w:numPr>
          <w:ilvl w:val="0"/>
          <w:numId w:val="0"/>
        </w:numPr>
        <w:rPr>
          <w:noProof/>
        </w:rPr>
      </w:pPr>
    </w:p>
    <w:p w14:paraId="63391B5C" w14:textId="77777777" w:rsidR="00793C18" w:rsidRDefault="00EA0102" w:rsidP="00DD1E43">
      <w:pPr>
        <w:pStyle w:val="odrazka"/>
        <w:numPr>
          <w:ilvl w:val="0"/>
          <w:numId w:val="0"/>
        </w:numPr>
        <w:spacing w:after="0"/>
        <w:rPr>
          <w:noProof/>
        </w:rPr>
      </w:pPr>
      <w:r w:rsidRPr="00143A4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970FF" wp14:editId="2FB0CB44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39F8A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143A43">
        <w:rPr>
          <w:noProof/>
        </w:rPr>
        <w:t>Podpis:</w:t>
      </w:r>
      <w:r w:rsidRPr="00143A43">
        <w:rPr>
          <w:noProof/>
        </w:rPr>
        <w:br/>
      </w:r>
      <w:r w:rsidRPr="00790171">
        <w:rPr>
          <w:noProof/>
        </w:rPr>
        <w:t xml:space="preserve">Jméno:    </w:t>
      </w:r>
      <w:r>
        <w:rPr>
          <w:noProof/>
        </w:rPr>
        <w:t xml:space="preserve"> </w:t>
      </w:r>
      <w:r>
        <w:rPr>
          <w:b/>
          <w:bCs/>
          <w:noProof/>
        </w:rPr>
        <w:t>Václav Sláma</w:t>
      </w:r>
      <w:r w:rsidRPr="00790171">
        <w:rPr>
          <w:noProof/>
        </w:rPr>
        <w:br/>
      </w:r>
      <w:r>
        <w:rPr>
          <w:noProof/>
        </w:rPr>
        <w:t>Funkce:</w:t>
      </w:r>
      <w:r>
        <w:rPr>
          <w:noProof/>
        </w:rPr>
        <w:tab/>
        <w:t xml:space="preserve">   jednatel</w:t>
      </w:r>
    </w:p>
    <w:p w14:paraId="46E80CCC" w14:textId="5DB42A13" w:rsidR="00EA0102" w:rsidRDefault="00DD1E43" w:rsidP="00DD1E43">
      <w:pPr>
        <w:pStyle w:val="odrazka"/>
        <w:numPr>
          <w:ilvl w:val="0"/>
          <w:numId w:val="0"/>
        </w:numPr>
        <w:ind w:firstLine="708"/>
        <w:rPr>
          <w:noProof/>
        </w:rPr>
      </w:pPr>
      <w:r>
        <w:rPr>
          <w:noProof/>
        </w:rPr>
        <w:t xml:space="preserve">   </w:t>
      </w:r>
      <w:r w:rsidRPr="00DD1E43">
        <w:rPr>
          <w:noProof/>
        </w:rPr>
        <w:t>SlamastaV s.r.o.</w:t>
      </w:r>
      <w:r w:rsidR="00EA0102">
        <w:rPr>
          <w:noProof/>
        </w:rPr>
        <w:tab/>
        <w:t xml:space="preserve">         </w:t>
      </w:r>
      <w:r w:rsidR="00EA0102">
        <w:rPr>
          <w:noProof/>
        </w:rPr>
        <w:tab/>
        <w:t xml:space="preserve">      </w:t>
      </w:r>
      <w:r w:rsidR="00EA0102">
        <w:rPr>
          <w:noProof/>
        </w:rPr>
        <w:tab/>
        <w:t xml:space="preserve">    </w:t>
      </w:r>
      <w:r w:rsidR="00EA0102">
        <w:rPr>
          <w:noProof/>
        </w:rPr>
        <w:tab/>
        <w:t xml:space="preserve">    </w:t>
      </w:r>
    </w:p>
    <w:p w14:paraId="19893009" w14:textId="6966BBB9" w:rsidR="00096B23" w:rsidRDefault="00096B23">
      <w:pPr>
        <w:spacing w:after="160" w:line="259" w:lineRule="auto"/>
      </w:pPr>
      <w:r>
        <w:br w:type="page"/>
      </w:r>
    </w:p>
    <w:p w14:paraId="3BF85697" w14:textId="77777777" w:rsidR="00096B23" w:rsidRDefault="00096B23" w:rsidP="00096B23">
      <w:pPr>
        <w:pStyle w:val="Nadpis1"/>
        <w:spacing w:after="200"/>
      </w:pPr>
      <w:r>
        <w:lastRenderedPageBreak/>
        <w:t>Příloha č. 1</w:t>
      </w:r>
    </w:p>
    <w:p w14:paraId="47C6D81F" w14:textId="5ED4F1A3" w:rsidR="00096B23" w:rsidRDefault="00096B23" w:rsidP="00096B23">
      <w:pPr>
        <w:pStyle w:val="Nadpis1"/>
        <w:spacing w:after="200"/>
      </w:pPr>
      <w:r>
        <w:t>Smlouvy o dílo</w:t>
      </w:r>
    </w:p>
    <w:p w14:paraId="2A46EB5C" w14:textId="7DBFE689" w:rsidR="00096B23" w:rsidRDefault="00096B23" w:rsidP="00096B23"/>
    <w:p w14:paraId="45FC05DD" w14:textId="7C98D905" w:rsidR="00096B23" w:rsidRPr="00096B23" w:rsidRDefault="00096B23" w:rsidP="00096B23">
      <w:pPr>
        <w:rPr>
          <w:b/>
          <w:bCs/>
          <w:u w:val="single"/>
        </w:rPr>
      </w:pPr>
      <w:r w:rsidRPr="00096B23">
        <w:rPr>
          <w:b/>
          <w:bCs/>
          <w:u w:val="single"/>
        </w:rPr>
        <w:t>Specifikace sjednané smluvní odměny za prohlídky a údržbu památkových objektů – věží</w:t>
      </w:r>
    </w:p>
    <w:p w14:paraId="4D8F3FF4" w14:textId="58B6EF1F" w:rsidR="00096B23" w:rsidRDefault="00096B23" w:rsidP="00096B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3145"/>
      </w:tblGrid>
      <w:tr w:rsidR="00096B23" w14:paraId="1D540B4E" w14:textId="77777777" w:rsidTr="00096B23">
        <w:trPr>
          <w:trHeight w:val="322"/>
        </w:trPr>
        <w:tc>
          <w:tcPr>
            <w:tcW w:w="6374" w:type="dxa"/>
          </w:tcPr>
          <w:p w14:paraId="1398FC57" w14:textId="0A2685D1" w:rsidR="00096B23" w:rsidRPr="00096B23" w:rsidRDefault="00096B23" w:rsidP="00096B23">
            <w:pPr>
              <w:spacing w:before="60" w:after="60"/>
              <w:rPr>
                <w:b/>
                <w:bCs/>
              </w:rPr>
            </w:pPr>
            <w:r w:rsidRPr="00096B23">
              <w:rPr>
                <w:b/>
                <w:bCs/>
              </w:rPr>
              <w:t>Druh práce/materiálu/dodávky</w:t>
            </w:r>
          </w:p>
        </w:tc>
        <w:tc>
          <w:tcPr>
            <w:tcW w:w="3145" w:type="dxa"/>
          </w:tcPr>
          <w:p w14:paraId="6F154063" w14:textId="18B7E804" w:rsidR="00096B23" w:rsidRPr="00096B23" w:rsidRDefault="00096B23" w:rsidP="00096B23">
            <w:pPr>
              <w:spacing w:before="60" w:after="60"/>
              <w:rPr>
                <w:b/>
                <w:bCs/>
              </w:rPr>
            </w:pPr>
            <w:r w:rsidRPr="00096B23">
              <w:rPr>
                <w:b/>
                <w:bCs/>
              </w:rPr>
              <w:t>Cena bez DPH</w:t>
            </w:r>
          </w:p>
        </w:tc>
      </w:tr>
      <w:tr w:rsidR="00096B23" w14:paraId="61E7A8D2" w14:textId="77777777" w:rsidTr="00096B23">
        <w:tc>
          <w:tcPr>
            <w:tcW w:w="6374" w:type="dxa"/>
          </w:tcPr>
          <w:p w14:paraId="3C427432" w14:textId="154AEB17" w:rsidR="00096B23" w:rsidRDefault="00096B23" w:rsidP="00096B23">
            <w:pPr>
              <w:spacing w:before="60" w:after="60"/>
            </w:pPr>
            <w:r>
              <w:t xml:space="preserve">Měsíční paušál za kontrolu střešní krytiny všech čtyřech památkových </w:t>
            </w:r>
            <w:proofErr w:type="gramStart"/>
            <w:r>
              <w:t>objektů - věží</w:t>
            </w:r>
            <w:proofErr w:type="gramEnd"/>
          </w:p>
        </w:tc>
        <w:tc>
          <w:tcPr>
            <w:tcW w:w="3145" w:type="dxa"/>
          </w:tcPr>
          <w:p w14:paraId="5C70793B" w14:textId="3A77D960" w:rsidR="00096B23" w:rsidRDefault="00471F5E" w:rsidP="00D7397C">
            <w:pPr>
              <w:spacing w:before="200" w:after="60"/>
            </w:pPr>
            <w:proofErr w:type="spellStart"/>
            <w:proofErr w:type="gramStart"/>
            <w:r>
              <w:t>xxx</w:t>
            </w:r>
            <w:proofErr w:type="spellEnd"/>
            <w:r w:rsidR="00096B23">
              <w:t>,-</w:t>
            </w:r>
            <w:proofErr w:type="gramEnd"/>
            <w:r w:rsidR="00096B23">
              <w:t xml:space="preserve"> Kč</w:t>
            </w:r>
          </w:p>
        </w:tc>
      </w:tr>
      <w:tr w:rsidR="00096B23" w14:paraId="7D6ED1DC" w14:textId="77777777" w:rsidTr="00096B23">
        <w:tc>
          <w:tcPr>
            <w:tcW w:w="6374" w:type="dxa"/>
          </w:tcPr>
          <w:p w14:paraId="0F4458B5" w14:textId="509FFFA6" w:rsidR="00096B23" w:rsidRDefault="00096B23" w:rsidP="00096B23">
            <w:pPr>
              <w:spacing w:before="60" w:after="60"/>
            </w:pPr>
            <w:r w:rsidRPr="00096B23">
              <w:t>Hodinová sazba za větší opravy</w:t>
            </w:r>
          </w:p>
        </w:tc>
        <w:tc>
          <w:tcPr>
            <w:tcW w:w="3145" w:type="dxa"/>
          </w:tcPr>
          <w:p w14:paraId="4C0BD81E" w14:textId="7FB1D31A" w:rsidR="00096B23" w:rsidRDefault="00471F5E" w:rsidP="00096B23">
            <w:pPr>
              <w:spacing w:before="60" w:after="60"/>
            </w:pPr>
            <w:proofErr w:type="spellStart"/>
            <w:proofErr w:type="gramStart"/>
            <w:r>
              <w:t>xxx</w:t>
            </w:r>
            <w:proofErr w:type="spellEnd"/>
            <w:r w:rsidR="00096B23">
              <w:t>,-</w:t>
            </w:r>
            <w:proofErr w:type="gramEnd"/>
            <w:r w:rsidR="00096B23">
              <w:t xml:space="preserve"> Kč</w:t>
            </w:r>
          </w:p>
        </w:tc>
      </w:tr>
      <w:tr w:rsidR="00096B23" w14:paraId="75AD8A33" w14:textId="77777777" w:rsidTr="00096B23">
        <w:tc>
          <w:tcPr>
            <w:tcW w:w="6374" w:type="dxa"/>
          </w:tcPr>
          <w:p w14:paraId="1F75D265" w14:textId="5960EEC3" w:rsidR="00096B23" w:rsidRDefault="00096B23" w:rsidP="00096B23">
            <w:pPr>
              <w:spacing w:before="60" w:after="60"/>
            </w:pPr>
            <w:r w:rsidRPr="00096B23">
              <w:t>Hodinová sazba za v</w:t>
            </w:r>
            <w:r>
              <w:t>ýškové práce</w:t>
            </w:r>
          </w:p>
        </w:tc>
        <w:tc>
          <w:tcPr>
            <w:tcW w:w="3145" w:type="dxa"/>
          </w:tcPr>
          <w:p w14:paraId="06152EB5" w14:textId="125148EC" w:rsidR="00096B23" w:rsidRDefault="00471F5E" w:rsidP="00096B23">
            <w:pPr>
              <w:spacing w:before="60" w:after="60"/>
            </w:pPr>
            <w:proofErr w:type="spellStart"/>
            <w:proofErr w:type="gramStart"/>
            <w:r>
              <w:t>xxx</w:t>
            </w:r>
            <w:proofErr w:type="spellEnd"/>
            <w:r w:rsidR="00096B23">
              <w:t>,-</w:t>
            </w:r>
            <w:proofErr w:type="gramEnd"/>
            <w:r w:rsidR="00096B23">
              <w:t xml:space="preserve"> Kč</w:t>
            </w:r>
          </w:p>
        </w:tc>
      </w:tr>
      <w:tr w:rsidR="00096B23" w14:paraId="404AF442" w14:textId="77777777" w:rsidTr="00096B23">
        <w:tc>
          <w:tcPr>
            <w:tcW w:w="6374" w:type="dxa"/>
          </w:tcPr>
          <w:p w14:paraId="1D9BCC6D" w14:textId="0DA54F70" w:rsidR="00096B23" w:rsidRDefault="00096B23" w:rsidP="00096B23">
            <w:pPr>
              <w:spacing w:before="60" w:after="60"/>
            </w:pPr>
            <w:r>
              <w:t>Paušál za dopravu po Praze</w:t>
            </w:r>
          </w:p>
        </w:tc>
        <w:tc>
          <w:tcPr>
            <w:tcW w:w="3145" w:type="dxa"/>
          </w:tcPr>
          <w:p w14:paraId="7CFE3BD9" w14:textId="67EFAE2E" w:rsidR="00096B23" w:rsidRDefault="00471F5E" w:rsidP="00096B23">
            <w:pPr>
              <w:spacing w:before="60" w:after="60"/>
            </w:pPr>
            <w:proofErr w:type="spellStart"/>
            <w:proofErr w:type="gramStart"/>
            <w:r>
              <w:t>xxx</w:t>
            </w:r>
            <w:proofErr w:type="spellEnd"/>
            <w:r w:rsidR="00096B23">
              <w:t>,-</w:t>
            </w:r>
            <w:proofErr w:type="gramEnd"/>
            <w:r w:rsidR="00096B23">
              <w:t xml:space="preserve"> Kč</w:t>
            </w:r>
          </w:p>
        </w:tc>
      </w:tr>
      <w:tr w:rsidR="00096B23" w14:paraId="1C27CC2B" w14:textId="77777777" w:rsidTr="00096B23">
        <w:tc>
          <w:tcPr>
            <w:tcW w:w="6374" w:type="dxa"/>
          </w:tcPr>
          <w:p w14:paraId="78CBBE39" w14:textId="77777777" w:rsidR="00096B23" w:rsidRDefault="00096B23" w:rsidP="00096B23">
            <w:pPr>
              <w:spacing w:before="60" w:after="0"/>
            </w:pPr>
            <w:r w:rsidRPr="00096B23">
              <w:t>Cena za m</w:t>
            </w:r>
            <w:r w:rsidRPr="00096B23">
              <w:rPr>
                <w:vertAlign w:val="superscript"/>
              </w:rPr>
              <w:t>2</w:t>
            </w:r>
            <w:r w:rsidRPr="00096B23">
              <w:t xml:space="preserve"> střešní břidlice odpovídající kvality</w:t>
            </w:r>
            <w:r>
              <w:t xml:space="preserve"> </w:t>
            </w:r>
          </w:p>
          <w:p w14:paraId="16896EB5" w14:textId="35542993" w:rsidR="00096B23" w:rsidRPr="00096B23" w:rsidRDefault="00096B23" w:rsidP="00096B23">
            <w:pPr>
              <w:spacing w:after="60"/>
              <w:rPr>
                <w:sz w:val="16"/>
                <w:szCs w:val="16"/>
              </w:rPr>
            </w:pPr>
            <w:r w:rsidRPr="00096B23">
              <w:rPr>
                <w:sz w:val="16"/>
                <w:szCs w:val="16"/>
              </w:rPr>
              <w:t>(doprava bude účtována zvlášť)</w:t>
            </w:r>
          </w:p>
        </w:tc>
        <w:tc>
          <w:tcPr>
            <w:tcW w:w="3145" w:type="dxa"/>
          </w:tcPr>
          <w:p w14:paraId="3168CA5B" w14:textId="38C2D73F" w:rsidR="00096B23" w:rsidRDefault="00471F5E" w:rsidP="00D7397C">
            <w:pPr>
              <w:spacing w:before="200" w:after="60"/>
            </w:pPr>
            <w:proofErr w:type="spellStart"/>
            <w:proofErr w:type="gramStart"/>
            <w:r>
              <w:t>xxx</w:t>
            </w:r>
            <w:proofErr w:type="spellEnd"/>
            <w:r w:rsidR="00096B23">
              <w:t>,-</w:t>
            </w:r>
            <w:proofErr w:type="gramEnd"/>
            <w:r w:rsidR="00096B23">
              <w:t xml:space="preserve"> Kč</w:t>
            </w:r>
          </w:p>
        </w:tc>
      </w:tr>
    </w:tbl>
    <w:p w14:paraId="7D005BEA" w14:textId="77777777" w:rsidR="00096B23" w:rsidRDefault="00096B23" w:rsidP="00096B23"/>
    <w:p w14:paraId="145317F5" w14:textId="2690DA0E" w:rsidR="00096B23" w:rsidRDefault="00D7397C" w:rsidP="00096B23">
      <w:r>
        <w:t>Výše uvedené ceny jsou bez DPH.</w:t>
      </w:r>
    </w:p>
    <w:p w14:paraId="1E0A145E" w14:textId="2F03AAEB" w:rsidR="00D7397C" w:rsidRPr="00096B23" w:rsidRDefault="00D7397C" w:rsidP="00096B23">
      <w:r>
        <w:t>Hodinovou sazbou se rozumí 1 osoba vykonávající uvedenou činnost.</w:t>
      </w:r>
    </w:p>
    <w:p w14:paraId="253C94A1" w14:textId="77777777" w:rsidR="00EA0102" w:rsidRDefault="00EA0102"/>
    <w:sectPr w:rsidR="00EA0102" w:rsidSect="00554F92">
      <w:headerReference w:type="default" r:id="rId10"/>
      <w:footerReference w:type="default" r:id="rId11"/>
      <w:headerReference w:type="first" r:id="rId12"/>
      <w:footerReference w:type="first" r:id="rId13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BFA0" w14:textId="77777777" w:rsidR="00263FBF" w:rsidRDefault="00263FBF" w:rsidP="00EA0102">
      <w:pPr>
        <w:spacing w:after="0" w:line="240" w:lineRule="auto"/>
      </w:pPr>
      <w:r>
        <w:separator/>
      </w:r>
    </w:p>
  </w:endnote>
  <w:endnote w:type="continuationSeparator" w:id="0">
    <w:p w14:paraId="11DBE583" w14:textId="77777777" w:rsidR="00263FBF" w:rsidRDefault="00263FBF" w:rsidP="00EA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6B2F" w14:textId="3F42C503" w:rsidR="00554F92" w:rsidRPr="00026C34" w:rsidRDefault="00D7397C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</w:t>
    </w:r>
    <w:r w:rsidR="00EA0102">
      <w:rPr>
        <w:rFonts w:ascii="Atyp BL Display Semibold" w:hAnsi="Atyp BL Display Semibold"/>
      </w:rPr>
      <w:t>a</w:t>
    </w:r>
    <w:r>
      <w:rPr>
        <w:rFonts w:ascii="Atyp BL Display Semibold" w:hAnsi="Atyp BL Display Semibold"/>
      </w:rPr>
      <w:t xml:space="preserve"> o dílo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>
      <w:rPr>
        <w:rStyle w:val="slostrany"/>
        <w:rFonts w:ascii="Atyp BL Display Semibold" w:hAnsi="Atyp BL Display Semibold"/>
        <w:noProof/>
      </w:rPr>
      <w:t>5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E257" w14:textId="77777777" w:rsidR="00554F92" w:rsidRPr="006759C0" w:rsidRDefault="00D7397C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ADA6906" wp14:editId="37FBD8BB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1D5D8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73460409" w14:textId="77777777" w:rsidR="00554F92" w:rsidRPr="006759C0" w:rsidRDefault="00D7397C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6015C4B4" w14:textId="77777777" w:rsidR="00554F92" w:rsidRPr="00933491" w:rsidRDefault="00D7397C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7EAB" w14:textId="77777777" w:rsidR="00263FBF" w:rsidRDefault="00263FBF" w:rsidP="00EA0102">
      <w:pPr>
        <w:spacing w:after="0" w:line="240" w:lineRule="auto"/>
      </w:pPr>
      <w:r>
        <w:separator/>
      </w:r>
    </w:p>
  </w:footnote>
  <w:footnote w:type="continuationSeparator" w:id="0">
    <w:p w14:paraId="5DB7C3C1" w14:textId="77777777" w:rsidR="00263FBF" w:rsidRDefault="00263FBF" w:rsidP="00EA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C75F" w14:textId="77777777" w:rsidR="00554F92" w:rsidRDefault="00D7397C" w:rsidP="00554F92">
    <w:pPr>
      <w:pStyle w:val="Zhlav"/>
      <w:jc w:val="center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3C3906A" wp14:editId="2087F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5A698F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A82EFB8" wp14:editId="2C3324B6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4F6C31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607A" w14:textId="77777777" w:rsidR="00554F92" w:rsidRDefault="00D7397C" w:rsidP="00554F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1141CCE" wp14:editId="3BA1D7A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5A72CBB"/>
    <w:multiLevelType w:val="hybridMultilevel"/>
    <w:tmpl w:val="82DA5A20"/>
    <w:lvl w:ilvl="0" w:tplc="0C347D12">
      <w:start w:val="1"/>
      <w:numFmt w:val="bullet"/>
      <w:lvlText w:val="-"/>
      <w:lvlJc w:val="left"/>
      <w:pPr>
        <w:ind w:left="1322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6399">
    <w:abstractNumId w:val="0"/>
  </w:num>
  <w:num w:numId="2" w16cid:durableId="457181749">
    <w:abstractNumId w:val="3"/>
  </w:num>
  <w:num w:numId="3" w16cid:durableId="983657421">
    <w:abstractNumId w:val="1"/>
  </w:num>
  <w:num w:numId="4" w16cid:durableId="865292186">
    <w:abstractNumId w:val="2"/>
  </w:num>
  <w:num w:numId="5" w16cid:durableId="1048650147">
    <w:abstractNumId w:val="0"/>
  </w:num>
  <w:num w:numId="6" w16cid:durableId="211428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02"/>
    <w:rsid w:val="00096B23"/>
    <w:rsid w:val="0010585D"/>
    <w:rsid w:val="00105A69"/>
    <w:rsid w:val="00171E3B"/>
    <w:rsid w:val="001D043F"/>
    <w:rsid w:val="00233FBC"/>
    <w:rsid w:val="00263FBF"/>
    <w:rsid w:val="002A5E84"/>
    <w:rsid w:val="00471F5E"/>
    <w:rsid w:val="00526FEA"/>
    <w:rsid w:val="005E5763"/>
    <w:rsid w:val="006F1060"/>
    <w:rsid w:val="00793C18"/>
    <w:rsid w:val="00796783"/>
    <w:rsid w:val="007A751C"/>
    <w:rsid w:val="00810CB4"/>
    <w:rsid w:val="00B15217"/>
    <w:rsid w:val="00BB2022"/>
    <w:rsid w:val="00D2056A"/>
    <w:rsid w:val="00D7397C"/>
    <w:rsid w:val="00DD1E43"/>
    <w:rsid w:val="00E96701"/>
    <w:rsid w:val="00EA0102"/>
    <w:rsid w:val="00EC068B"/>
    <w:rsid w:val="00ED365C"/>
    <w:rsid w:val="00FA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A8AF"/>
  <w15:chartTrackingRefBased/>
  <w15:docId w15:val="{C246DE61-6546-46DB-A9EE-FF897DBF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A0102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A0102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0102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0102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010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010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010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010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010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010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0102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A0102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A0102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010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0102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0102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0102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01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01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EA0102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EA0102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EA0102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A0102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EA0102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EA0102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EA0102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EA0102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EA0102"/>
    <w:rPr>
      <w:rFonts w:ascii="Crabath Text Light" w:eastAsia="Times New Roman" w:hAnsi="Crabath Text Light" w:cs="Times New Roman"/>
      <w:sz w:val="20"/>
      <w:szCs w:val="24"/>
    </w:rPr>
  </w:style>
  <w:style w:type="paragraph" w:styleId="Bezmezer">
    <w:name w:val="No Spacing"/>
    <w:uiPriority w:val="1"/>
    <w:qFormat/>
    <w:rsid w:val="00EA0102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table" w:styleId="Mkatabulky">
    <w:name w:val="Table Grid"/>
    <w:basedOn w:val="Normlntabulka"/>
    <w:uiPriority w:val="39"/>
    <w:rsid w:val="0009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9" ma:contentTypeDescription="Vytvoří nový dokument" ma:contentTypeScope="" ma:versionID="2d60d83e431e44ff346432209746f34e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c32570552d7f50354f186b5c17cf613b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1A7D-18FD-4284-BC85-72A6200DE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C89ED-1C0B-4B10-9545-728BA35A8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8F2E1-0C77-47E1-BD93-C2F47F00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1119</Words>
  <Characters>6607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2022-12-13T10:15:00Z</dcterms:created>
  <dcterms:modified xsi:type="dcterms:W3CDTF">2022-12-13T10:15:00Z</dcterms:modified>
</cp:coreProperties>
</file>