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D2" w:rsidRDefault="00CF30D2" w:rsidP="00CF30D2">
      <w:pPr>
        <w:widowControl w:val="0"/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 xml:space="preserve">Dodatek č. </w:t>
      </w:r>
      <w:r w:rsidR="009F7A69">
        <w:rPr>
          <w:rFonts w:ascii="Garamond" w:hAnsi="Garamond"/>
          <w:b/>
        </w:rPr>
        <w:t>1</w:t>
      </w:r>
      <w:r>
        <w:rPr>
          <w:rFonts w:ascii="Garamond" w:hAnsi="Garamond"/>
          <w:b/>
        </w:rPr>
        <w:t xml:space="preserve"> k Rámcové pojistné </w:t>
      </w:r>
      <w:r w:rsidRPr="00BC260B">
        <w:rPr>
          <w:rFonts w:ascii="Garamond" w:hAnsi="Garamond"/>
          <w:b/>
        </w:rPr>
        <w:t>smlouvě č.</w:t>
      </w:r>
      <w:r>
        <w:rPr>
          <w:rFonts w:ascii="Garamond" w:hAnsi="Garamond"/>
          <w:b/>
        </w:rPr>
        <w:t xml:space="preserve"> </w:t>
      </w:r>
      <w:r w:rsidRPr="00BC260B">
        <w:rPr>
          <w:rFonts w:ascii="Garamond" w:hAnsi="Garamond"/>
          <w:b/>
        </w:rPr>
        <w:t>403</w:t>
      </w:r>
      <w:r w:rsidR="009F7A69">
        <w:rPr>
          <w:rFonts w:ascii="Garamond" w:hAnsi="Garamond"/>
          <w:b/>
        </w:rPr>
        <w:t>3764058</w:t>
      </w:r>
    </w:p>
    <w:p w:rsidR="00CF30D2" w:rsidRPr="00C0552D" w:rsidRDefault="00CF30D2" w:rsidP="00CF30D2">
      <w:pPr>
        <w:widowControl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(dále jen „Dodatek č. </w:t>
      </w:r>
      <w:r w:rsidR="0027566A">
        <w:rPr>
          <w:rFonts w:ascii="Garamond" w:hAnsi="Garamond"/>
          <w:b/>
        </w:rPr>
        <w:t>1</w:t>
      </w:r>
      <w:r>
        <w:rPr>
          <w:rFonts w:ascii="Garamond" w:hAnsi="Garamond"/>
          <w:b/>
        </w:rPr>
        <w:t>“)</w:t>
      </w:r>
    </w:p>
    <w:p w:rsidR="00CF30D2" w:rsidRPr="00C0552D" w:rsidRDefault="00CF30D2" w:rsidP="00CF30D2">
      <w:pPr>
        <w:widowControl w:val="0"/>
        <w:rPr>
          <w:rFonts w:ascii="Garamond" w:hAnsi="Garamond"/>
        </w:rPr>
      </w:pPr>
    </w:p>
    <w:p w:rsidR="00CF30D2" w:rsidRPr="00BD55A3" w:rsidRDefault="00CF30D2" w:rsidP="00CF30D2">
      <w:pPr>
        <w:rPr>
          <w:rFonts w:ascii="Garamond" w:hAnsi="Garamond"/>
          <w:b/>
        </w:rPr>
      </w:pPr>
      <w:r w:rsidRPr="00BD55A3">
        <w:rPr>
          <w:rFonts w:ascii="Garamond" w:hAnsi="Garamond"/>
          <w:b/>
        </w:rPr>
        <w:t>Smluvní strany:</w:t>
      </w:r>
    </w:p>
    <w:p w:rsidR="00CF30D2" w:rsidRPr="00C0552D" w:rsidRDefault="00CF30D2" w:rsidP="00CF30D2">
      <w:pPr>
        <w:rPr>
          <w:rFonts w:ascii="Garamond" w:hAnsi="Garamond"/>
        </w:rPr>
      </w:pPr>
    </w:p>
    <w:p w:rsidR="00CF30D2" w:rsidRPr="00AA2C64" w:rsidRDefault="00CF30D2" w:rsidP="00CF30D2">
      <w:pPr>
        <w:tabs>
          <w:tab w:val="left" w:pos="1701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Pojistitel</w:t>
      </w:r>
      <w:r w:rsidRPr="00C0552D">
        <w:rPr>
          <w:rFonts w:ascii="Garamond" w:hAnsi="Garamond"/>
          <w:b/>
        </w:rPr>
        <w:t>:</w:t>
      </w:r>
      <w:r w:rsidRPr="00C0552D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UNIQA pojišťovna a.s.,</w:t>
      </w:r>
    </w:p>
    <w:p w:rsidR="00CF30D2" w:rsidRDefault="00CF30D2" w:rsidP="00CF30D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>Sídlo: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Evropská 136, 160 12 Praha 6</w:t>
      </w:r>
      <w:r w:rsidRPr="00C0552D">
        <w:rPr>
          <w:rFonts w:ascii="Garamond" w:hAnsi="Garamond"/>
        </w:rPr>
        <w:tab/>
      </w:r>
    </w:p>
    <w:p w:rsidR="00CF30D2" w:rsidRDefault="00CF30D2" w:rsidP="00CF30D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>IČO: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49240480</w:t>
      </w:r>
    </w:p>
    <w:p w:rsidR="00CF30D2" w:rsidRDefault="00CF30D2" w:rsidP="00CF30D2">
      <w:pPr>
        <w:ind w:left="2124" w:hanging="2124"/>
        <w:rPr>
          <w:rFonts w:ascii="Garamond" w:hAnsi="Garamond"/>
        </w:rPr>
      </w:pPr>
      <w:r>
        <w:rPr>
          <w:rFonts w:ascii="Garamond" w:hAnsi="Garamond"/>
        </w:rPr>
        <w:t>Zastoupený: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BF2F4A">
        <w:rPr>
          <w:rFonts w:ascii="Garamond" w:hAnsi="Garamond"/>
        </w:rPr>
        <w:t xml:space="preserve">Ladislavem Gelou, vedoucím oddělení Fleet and Service a </w:t>
      </w:r>
    </w:p>
    <w:p w:rsidR="00CF30D2" w:rsidRDefault="00CF30D2" w:rsidP="00CF30D2">
      <w:pPr>
        <w:tabs>
          <w:tab w:val="left" w:pos="1701"/>
        </w:tabs>
        <w:ind w:left="2124" w:hanging="2124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BF2F4A">
        <w:rPr>
          <w:rFonts w:ascii="Garamond" w:hAnsi="Garamond"/>
        </w:rPr>
        <w:t>Františkem</w:t>
      </w:r>
      <w:r>
        <w:rPr>
          <w:rFonts w:ascii="Garamond" w:hAnsi="Garamond"/>
        </w:rPr>
        <w:t xml:space="preserve"> </w:t>
      </w:r>
      <w:r w:rsidRPr="00BF2F4A">
        <w:rPr>
          <w:rFonts w:ascii="Garamond" w:hAnsi="Garamond"/>
        </w:rPr>
        <w:t xml:space="preserve">Ramešem, vedoucím skupiny flotilových </w:t>
      </w:r>
      <w:r>
        <w:rPr>
          <w:rFonts w:ascii="Garamond" w:hAnsi="Garamond"/>
        </w:rPr>
        <w:t>smluv</w:t>
      </w:r>
    </w:p>
    <w:p w:rsidR="00CF30D2" w:rsidRPr="00FD0D37" w:rsidRDefault="00CF30D2" w:rsidP="00CF30D2">
      <w:pPr>
        <w:tabs>
          <w:tab w:val="left" w:pos="1701"/>
        </w:tabs>
        <w:ind w:left="2124" w:hanging="2124"/>
        <w:rPr>
          <w:rFonts w:ascii="Garamond" w:hAnsi="Garamond"/>
          <w:color w:val="FF000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</w:p>
    <w:p w:rsidR="00CF30D2" w:rsidRPr="00EC5CA5" w:rsidRDefault="00CF30D2" w:rsidP="00CF30D2">
      <w:pPr>
        <w:tabs>
          <w:tab w:val="left" w:pos="1701"/>
        </w:tabs>
        <w:rPr>
          <w:rFonts w:ascii="Garamond" w:hAnsi="Garamond"/>
          <w:b/>
        </w:rPr>
      </w:pPr>
      <w:r>
        <w:rPr>
          <w:rFonts w:ascii="Garamond" w:hAnsi="Garamond"/>
          <w:i/>
        </w:rPr>
        <w:t>(„</w:t>
      </w:r>
      <w:r w:rsidRPr="00C0552D">
        <w:rPr>
          <w:rFonts w:ascii="Garamond" w:hAnsi="Garamond"/>
          <w:i/>
        </w:rPr>
        <w:t xml:space="preserve">dále jen </w:t>
      </w:r>
      <w:r>
        <w:rPr>
          <w:rFonts w:ascii="Garamond" w:hAnsi="Garamond"/>
          <w:i/>
        </w:rPr>
        <w:t>pojistitel“)</w:t>
      </w:r>
    </w:p>
    <w:p w:rsidR="00CF30D2" w:rsidRDefault="00CF30D2" w:rsidP="00CF30D2">
      <w:pPr>
        <w:tabs>
          <w:tab w:val="left" w:pos="1701"/>
          <w:tab w:val="left" w:pos="3119"/>
          <w:tab w:val="left" w:pos="4962"/>
        </w:tabs>
        <w:rPr>
          <w:rFonts w:ascii="Garamond" w:hAnsi="Garamond"/>
        </w:rPr>
      </w:pPr>
    </w:p>
    <w:p w:rsidR="00CF30D2" w:rsidRDefault="00CF30D2" w:rsidP="00CF30D2">
      <w:pPr>
        <w:tabs>
          <w:tab w:val="left" w:pos="1701"/>
          <w:tab w:val="left" w:pos="3119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>a</w:t>
      </w:r>
    </w:p>
    <w:p w:rsidR="00CF30D2" w:rsidRPr="00C0552D" w:rsidRDefault="00CF30D2" w:rsidP="00CF30D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  <w:b/>
        </w:rPr>
        <w:t>Pojistník</w:t>
      </w:r>
      <w:r w:rsidRPr="00C0552D">
        <w:rPr>
          <w:rFonts w:ascii="Garamond" w:hAnsi="Garamond"/>
          <w:b/>
        </w:rPr>
        <w:t>:</w:t>
      </w:r>
      <w:r w:rsidRPr="00C0552D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0552D">
        <w:rPr>
          <w:rFonts w:ascii="Garamond" w:hAnsi="Garamond"/>
          <w:b/>
        </w:rPr>
        <w:t xml:space="preserve">Česká republika – </w:t>
      </w:r>
      <w:r w:rsidR="009F7A69">
        <w:rPr>
          <w:rFonts w:ascii="Garamond" w:hAnsi="Garamond"/>
          <w:b/>
        </w:rPr>
        <w:t>Nejvyšší soud</w:t>
      </w:r>
    </w:p>
    <w:p w:rsidR="00CF30D2" w:rsidRDefault="00CF30D2" w:rsidP="00CF30D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>Sídlo: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F7A69">
        <w:rPr>
          <w:rFonts w:ascii="Garamond" w:hAnsi="Garamond"/>
        </w:rPr>
        <w:t>Burešova 571/20, Brno – střed – Veveří, 60200</w:t>
      </w:r>
    </w:p>
    <w:p w:rsidR="00CF30D2" w:rsidRDefault="00CF30D2" w:rsidP="00CF30D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>IČO: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F7A69">
        <w:rPr>
          <w:rFonts w:ascii="Garamond" w:hAnsi="Garamond"/>
        </w:rPr>
        <w:t>48510190</w:t>
      </w:r>
    </w:p>
    <w:p w:rsidR="009F7A69" w:rsidRPr="009F7A69" w:rsidRDefault="00CF30D2" w:rsidP="009F7A69">
      <w:pPr>
        <w:pStyle w:val="Default"/>
      </w:pPr>
      <w:r w:rsidRPr="00C0552D">
        <w:rPr>
          <w:rFonts w:ascii="Garamond" w:hAnsi="Garamond"/>
        </w:rPr>
        <w:t>zastoupen</w:t>
      </w:r>
      <w:r>
        <w:rPr>
          <w:rFonts w:ascii="Garamond" w:hAnsi="Garamond"/>
        </w:rPr>
        <w:t>ý</w:t>
      </w:r>
      <w:r w:rsidRPr="00C0552D">
        <w:rPr>
          <w:rFonts w:ascii="Garamond" w:hAnsi="Garamond"/>
        </w:rPr>
        <w:t xml:space="preserve">: </w:t>
      </w:r>
      <w:r>
        <w:rPr>
          <w:rFonts w:ascii="Garamond" w:hAnsi="Garamond"/>
        </w:rPr>
        <w:t xml:space="preserve">                </w:t>
      </w:r>
      <w:r w:rsidR="009F7A69" w:rsidRPr="009F7A69">
        <w:rPr>
          <w:rFonts w:ascii="Garamond" w:hAnsi="Garamond" w:cs="Times New Roman"/>
          <w:color w:val="auto"/>
        </w:rPr>
        <w:t>Ing. Romanem Krupicou, ředitel</w:t>
      </w:r>
      <w:r w:rsidR="009F7A69">
        <w:rPr>
          <w:rFonts w:ascii="Garamond" w:hAnsi="Garamond" w:cs="Times New Roman"/>
          <w:color w:val="auto"/>
        </w:rPr>
        <w:t>em</w:t>
      </w:r>
      <w:r w:rsidR="009F7A69" w:rsidRPr="009F7A69">
        <w:rPr>
          <w:rFonts w:ascii="Garamond" w:hAnsi="Garamond" w:cs="Times New Roman"/>
          <w:color w:val="auto"/>
        </w:rPr>
        <w:t xml:space="preserve"> správy soudu, na základě pověření sp. zn. </w:t>
      </w:r>
      <w:r w:rsidR="009F7A69">
        <w:rPr>
          <w:rFonts w:ascii="Garamond" w:hAnsi="Garamond" w:cs="Times New Roman"/>
          <w:color w:val="auto"/>
        </w:rPr>
        <w:t xml:space="preserve">  </w:t>
      </w:r>
      <w:r w:rsidR="009F7A69" w:rsidRPr="009F7A69">
        <w:rPr>
          <w:rFonts w:ascii="Garamond" w:hAnsi="Garamond" w:cs="Times New Roman"/>
          <w:color w:val="auto"/>
        </w:rPr>
        <w:t>S 286/2019 ze dne 25. 5. 2020</w:t>
      </w:r>
    </w:p>
    <w:p w:rsidR="009F7A69" w:rsidRDefault="009F7A69" w:rsidP="00CF30D2">
      <w:pPr>
        <w:tabs>
          <w:tab w:val="left" w:pos="1701"/>
          <w:tab w:val="left" w:pos="3119"/>
          <w:tab w:val="left" w:pos="3544"/>
        </w:tabs>
        <w:rPr>
          <w:rFonts w:ascii="Garamond" w:hAnsi="Garamond"/>
        </w:rPr>
      </w:pPr>
    </w:p>
    <w:p w:rsidR="00CF30D2" w:rsidRDefault="00CF30D2" w:rsidP="00CF30D2">
      <w:pPr>
        <w:tabs>
          <w:tab w:val="left" w:pos="1701"/>
          <w:tab w:val="left" w:pos="3119"/>
          <w:tab w:val="left" w:pos="3544"/>
        </w:tabs>
        <w:rPr>
          <w:rFonts w:ascii="Garamond" w:hAnsi="Garamond"/>
          <w:i/>
        </w:rPr>
      </w:pPr>
      <w:r>
        <w:rPr>
          <w:rFonts w:ascii="Garamond" w:hAnsi="Garamond"/>
        </w:rPr>
        <w:t>(„</w:t>
      </w:r>
      <w:r w:rsidRPr="00C0552D">
        <w:rPr>
          <w:rFonts w:ascii="Garamond" w:hAnsi="Garamond"/>
          <w:i/>
        </w:rPr>
        <w:t xml:space="preserve">dále jen </w:t>
      </w:r>
      <w:r>
        <w:rPr>
          <w:rFonts w:ascii="Garamond" w:hAnsi="Garamond"/>
          <w:i/>
        </w:rPr>
        <w:t>pojistník“)</w:t>
      </w:r>
    </w:p>
    <w:p w:rsidR="00CF30D2" w:rsidRDefault="00CF30D2" w:rsidP="00CF30D2">
      <w:pPr>
        <w:tabs>
          <w:tab w:val="left" w:pos="1701"/>
          <w:tab w:val="left" w:pos="3119"/>
          <w:tab w:val="left" w:pos="3544"/>
        </w:tabs>
        <w:rPr>
          <w:rFonts w:ascii="Garamond" w:hAnsi="Garamond"/>
          <w:i/>
        </w:rPr>
      </w:pPr>
    </w:p>
    <w:p w:rsidR="00CF30D2" w:rsidRDefault="00CF30D2" w:rsidP="00CF30D2">
      <w:pPr>
        <w:tabs>
          <w:tab w:val="left" w:pos="1701"/>
          <w:tab w:val="left" w:pos="3119"/>
          <w:tab w:val="left" w:pos="3544"/>
        </w:tabs>
        <w:rPr>
          <w:rFonts w:ascii="Garamond" w:hAnsi="Garamond"/>
          <w:i/>
        </w:rPr>
      </w:pPr>
      <w:r w:rsidRPr="006B16FF">
        <w:rPr>
          <w:rFonts w:ascii="Garamond" w:hAnsi="Garamond"/>
          <w:i/>
        </w:rPr>
        <w:t>(společně dále jen „smluvní strany“)</w:t>
      </w:r>
    </w:p>
    <w:p w:rsidR="00CF30D2" w:rsidRDefault="00CF30D2" w:rsidP="00CF30D2">
      <w:pPr>
        <w:tabs>
          <w:tab w:val="left" w:pos="1701"/>
          <w:tab w:val="left" w:pos="3119"/>
          <w:tab w:val="left" w:pos="3544"/>
        </w:tabs>
        <w:rPr>
          <w:rFonts w:ascii="Garamond" w:hAnsi="Garamond"/>
        </w:rPr>
      </w:pPr>
    </w:p>
    <w:p w:rsidR="00CF30D2" w:rsidRDefault="00CF30D2" w:rsidP="00E270C3">
      <w:pPr>
        <w:tabs>
          <w:tab w:val="left" w:pos="1701"/>
          <w:tab w:val="left" w:pos="3119"/>
          <w:tab w:val="left" w:pos="3544"/>
        </w:tabs>
        <w:jc w:val="both"/>
        <w:rPr>
          <w:rFonts w:ascii="Garamond" w:hAnsi="Garamond" w:cs="Arial"/>
        </w:rPr>
      </w:pPr>
      <w:r w:rsidRPr="00FD0D37">
        <w:rPr>
          <w:rFonts w:ascii="Garamond" w:hAnsi="Garamond" w:cs="Arial"/>
        </w:rPr>
        <w:t xml:space="preserve">uzavírají níže uvedeného dne, měsíce a roku ve smyslu ustanovení § 2758 a násl. zákona č. 89/2012., občanského zákoníku, ve znění pozdějších právních předpisů, tento </w:t>
      </w:r>
      <w:r w:rsidRPr="00BC260B">
        <w:rPr>
          <w:rFonts w:ascii="Garamond" w:hAnsi="Garamond" w:cs="Arial"/>
        </w:rPr>
        <w:t>D</w:t>
      </w:r>
      <w:r w:rsidR="00E270C3">
        <w:rPr>
          <w:rFonts w:ascii="Garamond" w:hAnsi="Garamond" w:cs="Arial"/>
        </w:rPr>
        <w:t xml:space="preserve">odatek č. </w:t>
      </w:r>
      <w:r w:rsidR="009F7A69">
        <w:rPr>
          <w:rFonts w:ascii="Garamond" w:hAnsi="Garamond" w:cs="Arial"/>
        </w:rPr>
        <w:t>1</w:t>
      </w:r>
      <w:r w:rsidRPr="00FD0D37">
        <w:rPr>
          <w:rFonts w:ascii="Garamond" w:hAnsi="Garamond" w:cs="Arial"/>
        </w:rPr>
        <w:t xml:space="preserve"> pojistné smlouvy.</w:t>
      </w:r>
    </w:p>
    <w:p w:rsidR="00CF30D2" w:rsidRPr="00B34F4F" w:rsidRDefault="00CF30D2" w:rsidP="00CF30D2">
      <w:pPr>
        <w:tabs>
          <w:tab w:val="left" w:pos="1701"/>
          <w:tab w:val="left" w:pos="3119"/>
          <w:tab w:val="left" w:pos="3544"/>
        </w:tabs>
        <w:rPr>
          <w:rFonts w:ascii="Garamond" w:hAnsi="Garamond"/>
        </w:rPr>
      </w:pPr>
    </w:p>
    <w:p w:rsidR="00CF30D2" w:rsidRPr="00CF30D2" w:rsidRDefault="00CF30D2" w:rsidP="00CF30D2">
      <w:pPr>
        <w:tabs>
          <w:tab w:val="left" w:pos="1701"/>
          <w:tab w:val="left" w:pos="3119"/>
          <w:tab w:val="left" w:pos="3544"/>
        </w:tabs>
        <w:jc w:val="center"/>
        <w:rPr>
          <w:rFonts w:ascii="Garamond" w:hAnsi="Garamond"/>
          <w:b/>
        </w:rPr>
      </w:pPr>
      <w:r w:rsidRPr="00C0552D">
        <w:rPr>
          <w:rFonts w:ascii="Garamond" w:hAnsi="Garamond"/>
          <w:b/>
        </w:rPr>
        <w:t>I.</w:t>
      </w:r>
    </w:p>
    <w:p w:rsidR="00CF30D2" w:rsidRPr="00E270C3" w:rsidRDefault="00CF30D2" w:rsidP="00CF30D2">
      <w:pPr>
        <w:pStyle w:val="Zkladntext"/>
        <w:ind w:left="0"/>
        <w:rPr>
          <w:rFonts w:ascii="Garamond" w:hAnsi="Garamond" w:cs="Arial"/>
          <w:sz w:val="24"/>
          <w:szCs w:val="24"/>
          <w:lang w:val="cs-CZ"/>
        </w:rPr>
      </w:pPr>
      <w:r w:rsidRPr="00E270C3">
        <w:rPr>
          <w:rFonts w:ascii="Garamond" w:hAnsi="Garamond" w:cs="Arial"/>
          <w:sz w:val="24"/>
          <w:szCs w:val="24"/>
          <w:lang w:val="cs-CZ"/>
        </w:rPr>
        <w:t xml:space="preserve">Smluvní strany uzavřely dne </w:t>
      </w:r>
      <w:r w:rsidR="009F7A69">
        <w:rPr>
          <w:rFonts w:ascii="Garamond" w:hAnsi="Garamond" w:cs="Arial"/>
          <w:sz w:val="24"/>
          <w:szCs w:val="24"/>
          <w:lang w:val="cs-CZ"/>
        </w:rPr>
        <w:t>16</w:t>
      </w:r>
      <w:r w:rsidRPr="00E270C3">
        <w:rPr>
          <w:rFonts w:ascii="Garamond" w:hAnsi="Garamond" w:cs="Arial"/>
          <w:sz w:val="24"/>
          <w:szCs w:val="24"/>
          <w:lang w:val="cs-CZ"/>
        </w:rPr>
        <w:t>. 12. 20</w:t>
      </w:r>
      <w:r w:rsidR="009F7A69">
        <w:rPr>
          <w:rFonts w:ascii="Garamond" w:hAnsi="Garamond" w:cs="Arial"/>
          <w:sz w:val="24"/>
          <w:szCs w:val="24"/>
          <w:lang w:val="cs-CZ"/>
        </w:rPr>
        <w:t>21</w:t>
      </w:r>
      <w:r w:rsidRPr="00E270C3">
        <w:rPr>
          <w:rFonts w:ascii="Garamond" w:hAnsi="Garamond" w:cs="Arial"/>
          <w:sz w:val="24"/>
          <w:szCs w:val="24"/>
          <w:lang w:val="cs-CZ"/>
        </w:rPr>
        <w:t xml:space="preserve"> Rámcovou pojistnou smlouvu č. </w:t>
      </w:r>
      <w:r w:rsidR="009F7A69">
        <w:rPr>
          <w:rFonts w:ascii="Garamond" w:hAnsi="Garamond" w:cs="Arial"/>
          <w:sz w:val="24"/>
          <w:szCs w:val="24"/>
          <w:lang w:val="cs-CZ"/>
        </w:rPr>
        <w:t>4033764058</w:t>
      </w:r>
      <w:r w:rsidRPr="00E270C3">
        <w:rPr>
          <w:rFonts w:ascii="Garamond" w:hAnsi="Garamond" w:cs="Arial"/>
          <w:sz w:val="24"/>
          <w:szCs w:val="24"/>
          <w:lang w:val="cs-CZ"/>
        </w:rPr>
        <w:t xml:space="preserve"> (dále jen „pojistná smlouva“)</w:t>
      </w:r>
      <w:r w:rsidR="000F5078">
        <w:rPr>
          <w:rFonts w:ascii="Garamond" w:hAnsi="Garamond" w:cs="Arial"/>
          <w:sz w:val="24"/>
          <w:szCs w:val="24"/>
          <w:lang w:val="cs-CZ"/>
        </w:rPr>
        <w:t xml:space="preserve">, </w:t>
      </w:r>
      <w:r w:rsidRPr="00E270C3">
        <w:rPr>
          <w:rFonts w:ascii="Garamond" w:hAnsi="Garamond" w:cs="Arial"/>
          <w:sz w:val="24"/>
          <w:szCs w:val="24"/>
          <w:lang w:val="cs-CZ"/>
        </w:rPr>
        <w:t>Smluvní strany se dohodly na následujících změnách pojistné smlouvy.</w:t>
      </w:r>
    </w:p>
    <w:p w:rsidR="00CF30D2" w:rsidRPr="00E270C3" w:rsidRDefault="00CF30D2" w:rsidP="00CF30D2">
      <w:pPr>
        <w:pStyle w:val="Bezmezer"/>
        <w:jc w:val="both"/>
        <w:rPr>
          <w:rFonts w:ascii="Garamond" w:hAnsi="Garamond"/>
          <w:b/>
        </w:rPr>
      </w:pPr>
    </w:p>
    <w:p w:rsidR="00CF30D2" w:rsidRPr="00E270C3" w:rsidRDefault="00CF30D2" w:rsidP="00CF30D2">
      <w:pPr>
        <w:pStyle w:val="Bezmezer"/>
        <w:jc w:val="both"/>
        <w:rPr>
          <w:rFonts w:ascii="Garamond" w:hAnsi="Garamond" w:cs="Angsana New"/>
        </w:rPr>
      </w:pPr>
      <w:r w:rsidRPr="00E270C3">
        <w:rPr>
          <w:rFonts w:ascii="Garamond" w:hAnsi="Garamond"/>
          <w:b/>
        </w:rPr>
        <w:t>Č</w:t>
      </w:r>
      <w:r w:rsidRPr="00E270C3">
        <w:rPr>
          <w:rFonts w:ascii="Garamond" w:hAnsi="Garamond" w:cs="Angsana New"/>
          <w:b/>
        </w:rPr>
        <w:t>lánek 6 odst. 1 pojistné smlouvy se mění takto</w:t>
      </w:r>
      <w:r w:rsidRPr="00E270C3">
        <w:rPr>
          <w:rFonts w:ascii="Garamond" w:hAnsi="Garamond" w:cs="Angsana New"/>
        </w:rPr>
        <w:t>:</w:t>
      </w:r>
    </w:p>
    <w:p w:rsidR="00CF30D2" w:rsidRPr="00E270C3" w:rsidRDefault="00CF30D2" w:rsidP="00CF30D2">
      <w:pPr>
        <w:spacing w:before="120"/>
        <w:jc w:val="both"/>
        <w:rPr>
          <w:rFonts w:ascii="Garamond" w:hAnsi="Garamond"/>
        </w:rPr>
      </w:pPr>
      <w:r w:rsidRPr="00E270C3">
        <w:rPr>
          <w:rFonts w:ascii="Garamond" w:hAnsi="Garamond"/>
        </w:rPr>
        <w:t xml:space="preserve">Pojistné pro nadcházející období tj. od </w:t>
      </w:r>
      <w:r w:rsidR="00F154CE">
        <w:rPr>
          <w:rFonts w:ascii="Garamond" w:hAnsi="Garamond"/>
          <w:b/>
        </w:rPr>
        <w:t>1</w:t>
      </w:r>
      <w:r w:rsidR="00AE4214">
        <w:rPr>
          <w:rFonts w:ascii="Garamond" w:hAnsi="Garamond"/>
          <w:b/>
        </w:rPr>
        <w:t xml:space="preserve">. </w:t>
      </w:r>
      <w:r w:rsidR="00F154CE">
        <w:rPr>
          <w:rFonts w:ascii="Garamond" w:hAnsi="Garamond"/>
          <w:b/>
        </w:rPr>
        <w:t>1</w:t>
      </w:r>
      <w:r w:rsidR="00AE4214">
        <w:rPr>
          <w:rFonts w:ascii="Garamond" w:hAnsi="Garamond"/>
          <w:b/>
        </w:rPr>
        <w:t>. 202</w:t>
      </w:r>
      <w:r w:rsidR="009F7A69">
        <w:rPr>
          <w:rFonts w:ascii="Garamond" w:hAnsi="Garamond"/>
          <w:b/>
        </w:rPr>
        <w:t>3</w:t>
      </w:r>
      <w:r w:rsidRPr="00E270C3">
        <w:rPr>
          <w:rFonts w:ascii="Garamond" w:hAnsi="Garamond"/>
        </w:rPr>
        <w:t xml:space="preserve"> do </w:t>
      </w:r>
      <w:r w:rsidR="00F154CE">
        <w:rPr>
          <w:rFonts w:ascii="Garamond" w:hAnsi="Garamond"/>
          <w:b/>
        </w:rPr>
        <w:t>3</w:t>
      </w:r>
      <w:r w:rsidR="009F7A69">
        <w:rPr>
          <w:rFonts w:ascii="Garamond" w:hAnsi="Garamond"/>
          <w:b/>
        </w:rPr>
        <w:t>1</w:t>
      </w:r>
      <w:r w:rsidR="00AE4214">
        <w:rPr>
          <w:rFonts w:ascii="Garamond" w:hAnsi="Garamond"/>
          <w:b/>
        </w:rPr>
        <w:t>. 1</w:t>
      </w:r>
      <w:r w:rsidR="009F7A69">
        <w:rPr>
          <w:rFonts w:ascii="Garamond" w:hAnsi="Garamond"/>
          <w:b/>
        </w:rPr>
        <w:t>2</w:t>
      </w:r>
      <w:r w:rsidR="00AE4214">
        <w:rPr>
          <w:rFonts w:ascii="Garamond" w:hAnsi="Garamond"/>
          <w:b/>
        </w:rPr>
        <w:t>. 202</w:t>
      </w:r>
      <w:r w:rsidR="00F154CE">
        <w:rPr>
          <w:rFonts w:ascii="Garamond" w:hAnsi="Garamond"/>
          <w:b/>
        </w:rPr>
        <w:t>3</w:t>
      </w:r>
      <w:r w:rsidRPr="00E270C3">
        <w:rPr>
          <w:rFonts w:ascii="Garamond" w:hAnsi="Garamond"/>
        </w:rPr>
        <w:t xml:space="preserve"> bude dle změnového lístku stanoveno na částku </w:t>
      </w:r>
      <w:r w:rsidR="009F7A69">
        <w:rPr>
          <w:rFonts w:ascii="Garamond" w:hAnsi="Garamond"/>
          <w:b/>
        </w:rPr>
        <w:t>167.687</w:t>
      </w:r>
      <w:r w:rsidRPr="00E270C3">
        <w:rPr>
          <w:rFonts w:ascii="Garamond" w:hAnsi="Garamond"/>
        </w:rPr>
        <w:t xml:space="preserve">Kč.  </w:t>
      </w:r>
    </w:p>
    <w:p w:rsidR="00CF30D2" w:rsidRPr="00E270C3" w:rsidRDefault="00CF30D2" w:rsidP="00CF30D2">
      <w:pPr>
        <w:pStyle w:val="Bezmezer"/>
        <w:jc w:val="both"/>
        <w:rPr>
          <w:rFonts w:ascii="Garamond" w:hAnsi="Garamond" w:cs="Angsana New"/>
        </w:rPr>
      </w:pPr>
      <w:r w:rsidRPr="00E270C3">
        <w:rPr>
          <w:rFonts w:ascii="Garamond" w:hAnsi="Garamond" w:cs="Angsana New"/>
        </w:rPr>
        <w:t xml:space="preserve"> </w:t>
      </w:r>
    </w:p>
    <w:p w:rsidR="00CF30D2" w:rsidRPr="00E270C3" w:rsidRDefault="00CF30D2" w:rsidP="00CF30D2">
      <w:pPr>
        <w:jc w:val="center"/>
        <w:rPr>
          <w:rFonts w:ascii="Garamond" w:hAnsi="Garamond"/>
          <w:b/>
        </w:rPr>
      </w:pPr>
      <w:r w:rsidRPr="00E270C3">
        <w:rPr>
          <w:rFonts w:ascii="Garamond" w:hAnsi="Garamond"/>
          <w:b/>
        </w:rPr>
        <w:t xml:space="preserve">II. </w:t>
      </w:r>
    </w:p>
    <w:p w:rsidR="00CF30D2" w:rsidRPr="00F721D8" w:rsidRDefault="00CF30D2" w:rsidP="00F721D8">
      <w:pPr>
        <w:pStyle w:val="Odstavecseseznamem"/>
        <w:numPr>
          <w:ilvl w:val="0"/>
          <w:numId w:val="18"/>
        </w:numPr>
        <w:spacing w:before="120" w:after="120"/>
        <w:ind w:left="284" w:hanging="284"/>
        <w:jc w:val="both"/>
        <w:rPr>
          <w:rFonts w:ascii="Garamond" w:hAnsi="Garamond"/>
        </w:rPr>
      </w:pPr>
      <w:r w:rsidRPr="00F721D8">
        <w:rPr>
          <w:rFonts w:ascii="Garamond" w:hAnsi="Garamond"/>
        </w:rPr>
        <w:t xml:space="preserve">Ostatní ujednání pojistné smlouvy zůstávají tímto Dodatkem </w:t>
      </w:r>
      <w:r w:rsidR="00E270C3" w:rsidRPr="00F721D8">
        <w:rPr>
          <w:rFonts w:ascii="Garamond" w:hAnsi="Garamond"/>
        </w:rPr>
        <w:t xml:space="preserve">č. </w:t>
      </w:r>
      <w:r w:rsidR="009F7A69">
        <w:rPr>
          <w:rFonts w:ascii="Garamond" w:hAnsi="Garamond"/>
        </w:rPr>
        <w:t>1</w:t>
      </w:r>
      <w:r w:rsidRPr="00F721D8">
        <w:rPr>
          <w:rFonts w:ascii="Garamond" w:hAnsi="Garamond"/>
        </w:rPr>
        <w:t xml:space="preserve"> nedotčena.  </w:t>
      </w:r>
    </w:p>
    <w:p w:rsidR="00CF30D2" w:rsidRPr="00F721D8" w:rsidRDefault="00CF30D2" w:rsidP="00F721D8">
      <w:pPr>
        <w:pStyle w:val="Odstavecseseznamem"/>
        <w:numPr>
          <w:ilvl w:val="0"/>
          <w:numId w:val="18"/>
        </w:numPr>
        <w:spacing w:before="120" w:after="120"/>
        <w:ind w:left="284" w:hanging="284"/>
        <w:jc w:val="both"/>
        <w:rPr>
          <w:rFonts w:ascii="Garamond" w:hAnsi="Garamond"/>
        </w:rPr>
      </w:pPr>
      <w:r w:rsidRPr="00F721D8">
        <w:rPr>
          <w:rFonts w:ascii="Garamond" w:hAnsi="Garamond"/>
        </w:rPr>
        <w:t xml:space="preserve">Tento Dodatek č. </w:t>
      </w:r>
      <w:r w:rsidR="009F7A69">
        <w:rPr>
          <w:rFonts w:ascii="Garamond" w:hAnsi="Garamond"/>
        </w:rPr>
        <w:t>1</w:t>
      </w:r>
      <w:r w:rsidRPr="00F721D8">
        <w:rPr>
          <w:rFonts w:ascii="Garamond" w:hAnsi="Garamond"/>
        </w:rPr>
        <w:t xml:space="preserve"> je platný dnem podpisu obou smluvních stran a je na základě dohody smluvních stran vyhotoven v elektronické podobě ve formátu PDF, přičemž původ a integrita elektronického vyhotovení tohoto dodatku, jakož i totožnost jednajících osob, jsou zaručeny elektronickými podpisy smluvních stran, resp. osob oprávněných za smluvní stranu tento dodatek uzavřít. Každá ze smluvních stran obdrží originál Dodatku č. </w:t>
      </w:r>
      <w:r w:rsidR="009F7A69">
        <w:rPr>
          <w:rFonts w:ascii="Garamond" w:hAnsi="Garamond"/>
        </w:rPr>
        <w:t>1</w:t>
      </w:r>
      <w:r w:rsidRPr="00F721D8">
        <w:rPr>
          <w:rFonts w:ascii="Garamond" w:hAnsi="Garamond"/>
        </w:rPr>
        <w:t xml:space="preserve"> k pojistné smlouvě v elektronické podobě.</w:t>
      </w:r>
    </w:p>
    <w:p w:rsidR="00CF30D2" w:rsidRPr="00F721D8" w:rsidRDefault="00CF30D2" w:rsidP="00F721D8">
      <w:pPr>
        <w:pStyle w:val="Odstavecseseznamem"/>
        <w:numPr>
          <w:ilvl w:val="0"/>
          <w:numId w:val="18"/>
        </w:numPr>
        <w:spacing w:before="120" w:after="120"/>
        <w:ind w:left="284" w:hanging="284"/>
        <w:jc w:val="both"/>
        <w:rPr>
          <w:rFonts w:ascii="Garamond" w:hAnsi="Garamond"/>
        </w:rPr>
      </w:pPr>
      <w:r w:rsidRPr="00F721D8">
        <w:rPr>
          <w:rFonts w:ascii="Garamond" w:hAnsi="Garamond"/>
        </w:rPr>
        <w:t>Veškeré změny a doplňky pojistné smlouvy lze činit pouze formou písemných číslovaných dodatků, a to v elektronické podobě ve formátu PDF, který bude opatřen elektronickými podpisy smluvních stran, resp. osob oprávněných za smluvní stranu dodatek uzavřít.</w:t>
      </w:r>
    </w:p>
    <w:p w:rsidR="00CF30D2" w:rsidRPr="00F721D8" w:rsidRDefault="00CF30D2" w:rsidP="00F721D8">
      <w:pPr>
        <w:pStyle w:val="Odstavecseseznamem"/>
        <w:numPr>
          <w:ilvl w:val="0"/>
          <w:numId w:val="18"/>
        </w:numPr>
        <w:spacing w:before="120" w:after="120"/>
        <w:ind w:left="284" w:hanging="284"/>
        <w:jc w:val="both"/>
        <w:rPr>
          <w:rFonts w:ascii="Garamond" w:hAnsi="Garamond"/>
          <w:bCs/>
        </w:rPr>
      </w:pPr>
      <w:r w:rsidRPr="00F721D8">
        <w:rPr>
          <w:rFonts w:ascii="Garamond" w:hAnsi="Garamond"/>
        </w:rPr>
        <w:t xml:space="preserve">Smluvní strany souhlasí s uveřejněním tohoto Dodatku č. </w:t>
      </w:r>
      <w:r w:rsidR="009F7A69">
        <w:rPr>
          <w:rFonts w:ascii="Garamond" w:hAnsi="Garamond"/>
        </w:rPr>
        <w:t>1</w:t>
      </w:r>
      <w:r w:rsidRPr="00F721D8">
        <w:rPr>
          <w:rFonts w:ascii="Garamond" w:hAnsi="Garamond"/>
        </w:rPr>
        <w:t xml:space="preserve"> na dobu neurčitou v registru smluv podle zákona č. 340/2015 Sb., o zvláštních podmínkách účinnosti některých smluv, uveřejňování těchto smluv a o registru smluv (zákon o registru smluv). Pojistník se zavazuje dodatek dle předmětného zákona uveřejnit.</w:t>
      </w:r>
    </w:p>
    <w:p w:rsidR="00CF30D2" w:rsidRPr="00F721D8" w:rsidRDefault="00CF30D2" w:rsidP="00F721D8">
      <w:pPr>
        <w:pStyle w:val="Odstavecseseznamem"/>
        <w:numPr>
          <w:ilvl w:val="0"/>
          <w:numId w:val="18"/>
        </w:numPr>
        <w:spacing w:before="120" w:after="120"/>
        <w:ind w:left="284" w:hanging="284"/>
        <w:jc w:val="both"/>
        <w:rPr>
          <w:rFonts w:ascii="Garamond" w:hAnsi="Garamond" w:cs="Verdana"/>
          <w:bCs/>
        </w:rPr>
      </w:pPr>
      <w:r w:rsidRPr="00F721D8">
        <w:rPr>
          <w:rFonts w:ascii="Garamond" w:hAnsi="Garamond"/>
        </w:rPr>
        <w:lastRenderedPageBreak/>
        <w:t xml:space="preserve">Tento Dodatek č. </w:t>
      </w:r>
      <w:r w:rsidR="009F7A69">
        <w:rPr>
          <w:rFonts w:ascii="Garamond" w:hAnsi="Garamond"/>
        </w:rPr>
        <w:t>1</w:t>
      </w:r>
      <w:r w:rsidRPr="00F721D8">
        <w:rPr>
          <w:rFonts w:ascii="Garamond" w:hAnsi="Garamond"/>
        </w:rPr>
        <w:t xml:space="preserve"> nabývá platnosti dnem podpisu smluvních stran a účinnosti dnem uveřejnění v registru smluv.</w:t>
      </w: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  <w:r w:rsidRPr="00E270C3">
        <w:rPr>
          <w:rFonts w:ascii="Garamond" w:hAnsi="Garamond"/>
        </w:rPr>
        <w:t>V Praze dne (viz elektronický podpis)</w:t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  <w:t xml:space="preserve">                 V </w:t>
      </w:r>
      <w:r w:rsidR="009F7A69">
        <w:rPr>
          <w:rFonts w:ascii="Garamond" w:hAnsi="Garamond"/>
        </w:rPr>
        <w:t>Brně</w:t>
      </w:r>
      <w:r w:rsidRPr="00E270C3">
        <w:rPr>
          <w:rFonts w:ascii="Garamond" w:hAnsi="Garamond"/>
        </w:rPr>
        <w:t xml:space="preserve"> dne (viz elektronický podpis)</w:t>
      </w: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ind w:firstLine="708"/>
        <w:jc w:val="both"/>
        <w:rPr>
          <w:rFonts w:ascii="Garamond" w:hAnsi="Garamond"/>
        </w:rPr>
      </w:pPr>
      <w:r w:rsidRPr="00E270C3">
        <w:rPr>
          <w:rFonts w:ascii="Garamond" w:hAnsi="Garamond"/>
        </w:rPr>
        <w:t>Za pojistitele:</w:t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  <w:t>Za pojistníka:</w:t>
      </w: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9F7A69">
      <w:pPr>
        <w:widowControl w:val="0"/>
        <w:jc w:val="both"/>
        <w:rPr>
          <w:rFonts w:ascii="Garamond" w:hAnsi="Garamond"/>
        </w:rPr>
      </w:pPr>
      <w:r w:rsidRPr="00E270C3">
        <w:rPr>
          <w:rFonts w:ascii="Garamond" w:hAnsi="Garamond"/>
        </w:rPr>
        <w:t>………………………………</w:t>
      </w:r>
      <w:r w:rsidR="009F7A69">
        <w:rPr>
          <w:rFonts w:ascii="Garamond" w:hAnsi="Garamond"/>
        </w:rPr>
        <w:t xml:space="preserve">….…………                     </w:t>
      </w:r>
      <w:r w:rsidRPr="00E270C3">
        <w:rPr>
          <w:rFonts w:ascii="Garamond" w:hAnsi="Garamond"/>
        </w:rPr>
        <w:t>………………………………………….</w:t>
      </w:r>
    </w:p>
    <w:p w:rsidR="00CF30D2" w:rsidRPr="00E270C3" w:rsidRDefault="00CF30D2" w:rsidP="00CF30D2">
      <w:pPr>
        <w:pStyle w:val="Zkladntext"/>
        <w:tabs>
          <w:tab w:val="left" w:pos="4536"/>
          <w:tab w:val="left" w:pos="7513"/>
        </w:tabs>
        <w:rPr>
          <w:rFonts w:ascii="Garamond" w:hAnsi="Garamond"/>
          <w:sz w:val="24"/>
          <w:szCs w:val="24"/>
          <w:lang w:val="cs-CZ"/>
        </w:rPr>
      </w:pPr>
      <w:r w:rsidRPr="00E270C3">
        <w:rPr>
          <w:rFonts w:ascii="Garamond" w:hAnsi="Garamond"/>
          <w:sz w:val="24"/>
          <w:szCs w:val="24"/>
          <w:lang w:val="cs-CZ"/>
        </w:rPr>
        <w:t xml:space="preserve">               Ladislav Gela</w:t>
      </w:r>
      <w:r w:rsidRPr="00E270C3">
        <w:rPr>
          <w:rFonts w:ascii="Garamond" w:hAnsi="Garamond"/>
          <w:sz w:val="24"/>
          <w:szCs w:val="24"/>
          <w:lang w:val="cs-CZ"/>
        </w:rPr>
        <w:tab/>
        <w:t xml:space="preserve">                                 Ing. </w:t>
      </w:r>
      <w:r w:rsidR="009F7A69">
        <w:rPr>
          <w:rFonts w:ascii="Garamond" w:hAnsi="Garamond"/>
          <w:sz w:val="24"/>
          <w:szCs w:val="24"/>
          <w:lang w:val="cs-CZ"/>
        </w:rPr>
        <w:t>Roman Krupica</w:t>
      </w: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  <w:r w:rsidRPr="00E270C3">
        <w:rPr>
          <w:rFonts w:ascii="Garamond" w:hAnsi="Garamond"/>
        </w:rPr>
        <w:t xml:space="preserve">        UNIQA pojišťovna a.s.</w:t>
      </w:r>
      <w:r w:rsidRPr="00E270C3">
        <w:rPr>
          <w:rFonts w:ascii="Garamond" w:hAnsi="Garamond"/>
        </w:rPr>
        <w:tab/>
        <w:t xml:space="preserve">                              ředitel správy soudu</w:t>
      </w: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  <w:r w:rsidRPr="00E270C3">
        <w:rPr>
          <w:rFonts w:ascii="Garamond" w:hAnsi="Garamond"/>
        </w:rPr>
        <w:t xml:space="preserve">………………………………………………                   </w:t>
      </w: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  <w:r w:rsidRPr="00E270C3">
        <w:rPr>
          <w:rFonts w:ascii="Garamond" w:hAnsi="Garamond"/>
        </w:rPr>
        <w:t xml:space="preserve">               František Rameš</w:t>
      </w:r>
    </w:p>
    <w:p w:rsidR="004836F6" w:rsidRPr="00E270C3" w:rsidRDefault="00CF30D2" w:rsidP="00CF30D2">
      <w:pPr>
        <w:rPr>
          <w:rFonts w:ascii="Arial" w:hAnsi="Arial" w:cs="Arial"/>
          <w:sz w:val="20"/>
          <w:szCs w:val="20"/>
          <w:lang w:eastAsia="en-GB"/>
        </w:rPr>
      </w:pPr>
      <w:r w:rsidRPr="00E270C3">
        <w:rPr>
          <w:rFonts w:ascii="Garamond" w:hAnsi="Garamond"/>
        </w:rPr>
        <w:t xml:space="preserve">        UNIQA pojišťovna a.s.</w:t>
      </w:r>
    </w:p>
    <w:sectPr w:rsidR="004836F6" w:rsidRPr="00E270C3" w:rsidSect="00B125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27" w:rsidRDefault="00E24D27">
      <w:r>
        <w:separator/>
      </w:r>
    </w:p>
  </w:endnote>
  <w:endnote w:type="continuationSeparator" w:id="0">
    <w:p w:rsidR="00E24D27" w:rsidRDefault="00E2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EE" w:rsidRDefault="009062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FA" w:rsidRPr="004E7E17" w:rsidRDefault="00CB6522" w:rsidP="004E7E17">
    <w:pPr>
      <w:pStyle w:val="Zpat"/>
      <w:jc w:val="right"/>
      <w:rPr>
        <w:sz w:val="16"/>
        <w:szCs w:val="16"/>
      </w:rPr>
    </w:pPr>
    <w:r w:rsidRPr="00C155D3">
      <w:rPr>
        <w:rFonts w:ascii="Arial" w:hAnsi="Arial" w:cs="Arial"/>
        <w:sz w:val="16"/>
        <w:szCs w:val="16"/>
      </w:rPr>
      <w:fldChar w:fldCharType="begin"/>
    </w:r>
    <w:r w:rsidR="005132FA" w:rsidRPr="00C155D3">
      <w:rPr>
        <w:rFonts w:ascii="Arial" w:hAnsi="Arial" w:cs="Arial"/>
        <w:sz w:val="16"/>
        <w:szCs w:val="16"/>
      </w:rPr>
      <w:instrText>PAGE</w:instrText>
    </w:r>
    <w:r w:rsidRPr="00C155D3">
      <w:rPr>
        <w:rFonts w:ascii="Arial" w:hAnsi="Arial" w:cs="Arial"/>
        <w:sz w:val="16"/>
        <w:szCs w:val="16"/>
      </w:rPr>
      <w:fldChar w:fldCharType="separate"/>
    </w:r>
    <w:r w:rsidR="009062EE">
      <w:rPr>
        <w:rFonts w:ascii="Arial" w:hAnsi="Arial" w:cs="Arial"/>
        <w:noProof/>
        <w:sz w:val="16"/>
        <w:szCs w:val="16"/>
      </w:rPr>
      <w:t>2</w:t>
    </w:r>
    <w:r w:rsidRPr="00C155D3">
      <w:rPr>
        <w:rFonts w:ascii="Arial" w:hAnsi="Arial" w:cs="Arial"/>
        <w:sz w:val="16"/>
        <w:szCs w:val="16"/>
      </w:rPr>
      <w:fldChar w:fldCharType="end"/>
    </w:r>
    <w:r w:rsidR="005132FA" w:rsidRPr="00C155D3">
      <w:rPr>
        <w:rFonts w:ascii="Arial" w:hAnsi="Arial" w:cs="Arial"/>
        <w:sz w:val="16"/>
        <w:szCs w:val="16"/>
      </w:rPr>
      <w:t xml:space="preserve"> / </w:t>
    </w:r>
    <w:r w:rsidR="000D1B66">
      <w:rPr>
        <w:rFonts w:ascii="Arial" w:hAnsi="Arial" w:cs="Arial"/>
        <w:sz w:val="16"/>
        <w:szCs w:val="16"/>
      </w:rPr>
      <w:t>1</w:t>
    </w:r>
    <w:r w:rsidR="005132FA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EE" w:rsidRDefault="009062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27" w:rsidRDefault="00E24D27">
      <w:r>
        <w:separator/>
      </w:r>
    </w:p>
  </w:footnote>
  <w:footnote w:type="continuationSeparator" w:id="0">
    <w:p w:rsidR="00E24D27" w:rsidRDefault="00E2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EE" w:rsidRDefault="009062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EE" w:rsidRDefault="009062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EE" w:rsidRDefault="009062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1">
      <w:start w:val="1"/>
      <w:numFmt w:val="decimal"/>
      <w:lvlText w:val="15.%2."/>
      <w:lvlJc w:val="left"/>
      <w:pPr>
        <w:tabs>
          <w:tab w:val="num" w:pos="1215"/>
        </w:tabs>
        <w:ind w:left="1215" w:hanging="85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5F4A370C"/>
    <w:name w:val="WW8Num2"/>
    <w:lvl w:ilvl="0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13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</w:rPr>
    </w:lvl>
    <w:lvl w:ilvl="3">
      <w:start w:val="1"/>
      <w:numFmt w:val="decimal"/>
      <w:lvlText w:val="14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A45E4D24"/>
    <w:name w:val="WW8Num13"/>
    <w:lvl w:ilvl="0">
      <w:start w:val="1"/>
      <w:numFmt w:val="none"/>
      <w:lvlText w:val="13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1">
      <w:start w:val="1"/>
      <w:numFmt w:val="decimal"/>
      <w:lvlText w:val="13.%2."/>
      <w:lvlJc w:val="left"/>
      <w:pPr>
        <w:tabs>
          <w:tab w:val="num" w:pos="855"/>
        </w:tabs>
        <w:ind w:left="855" w:hanging="855"/>
      </w:pPr>
      <w:rPr>
        <w:rFonts w:hint="default"/>
        <w:b w:val="0"/>
        <w:bCs/>
      </w:rPr>
    </w:lvl>
    <w:lvl w:ilvl="2">
      <w:start w:val="1"/>
      <w:numFmt w:val="decimal"/>
      <w:lvlText w:val="14.%2.%3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1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7.%2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cs="Times New Roman"/>
        <w:b/>
      </w:rPr>
    </w:lvl>
  </w:abstractNum>
  <w:abstractNum w:abstractNumId="7" w15:restartNumberingAfterBreak="0">
    <w:nsid w:val="00000009"/>
    <w:multiLevelType w:val="multilevel"/>
    <w:tmpl w:val="00000009"/>
    <w:name w:val="WW8Num21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23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Times New Roman" w:eastAsia="MS Mincho" w:hAnsi="Times New Roman" w:cs="Times New Roman"/>
        <w:b/>
        <w:bCs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</w:abstractNum>
  <w:abstractNum w:abstractNumId="9" w15:restartNumberingAfterBreak="0">
    <w:nsid w:val="0000000B"/>
    <w:multiLevelType w:val="multilevel"/>
    <w:tmpl w:val="0000000B"/>
    <w:name w:val="WW8Num2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25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2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6.%2.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8Num2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3" w15:restartNumberingAfterBreak="0">
    <w:nsid w:val="0000000F"/>
    <w:multiLevelType w:val="multilevel"/>
    <w:tmpl w:val="0000000F"/>
    <w:name w:val="WW8Num30"/>
    <w:lvl w:ilvl="0">
      <w:start w:val="8"/>
      <w:numFmt w:val="none"/>
      <w:lvlText w:val="13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4..%2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</w:rPr>
    </w:lvl>
    <w:lvl w:ilvl="2">
      <w:start w:val="1"/>
      <w:numFmt w:val="decimal"/>
      <w:lvlText w:val="14.%2.%3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13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b/>
      </w:rPr>
    </w:lvl>
  </w:abstractNum>
  <w:abstractNum w:abstractNumId="16" w15:restartNumberingAfterBreak="0">
    <w:nsid w:val="07A15219"/>
    <w:multiLevelType w:val="multilevel"/>
    <w:tmpl w:val="8C28651A"/>
    <w:lvl w:ilvl="0">
      <w:start w:val="1"/>
      <w:numFmt w:val="decimal"/>
      <w:lvlText w:val="%1."/>
      <w:lvlJc w:val="left"/>
      <w:pPr>
        <w:ind w:left="397" w:hanging="397"/>
      </w:pPr>
      <w:rPr>
        <w:strike w:val="0"/>
        <w:color w:val="auto"/>
      </w:rPr>
    </w:lvl>
    <w:lvl w:ilvl="1">
      <w:start w:val="1"/>
      <w:numFmt w:val="lowerLetter"/>
      <w:lvlText w:val="%2  )"/>
      <w:lvlJc w:val="left"/>
      <w:pPr>
        <w:ind w:left="1021" w:hanging="454"/>
      </w:pPr>
    </w:lvl>
    <w:lvl w:ilvl="2">
      <w:start w:val="1"/>
      <w:numFmt w:val="decimal"/>
      <w:lvlText w:val="6.1.%3"/>
      <w:lvlJc w:val="left"/>
      <w:pPr>
        <w:ind w:left="964" w:hanging="567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12087DBC"/>
    <w:multiLevelType w:val="hybridMultilevel"/>
    <w:tmpl w:val="F68CF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117594"/>
    <w:multiLevelType w:val="hybridMultilevel"/>
    <w:tmpl w:val="54A25DCC"/>
    <w:lvl w:ilvl="0" w:tplc="DA7C3F3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F10ED"/>
    <w:multiLevelType w:val="multilevel"/>
    <w:tmpl w:val="64E65290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20B85DD8"/>
    <w:multiLevelType w:val="multilevel"/>
    <w:tmpl w:val="0D48D72C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28D65E05"/>
    <w:multiLevelType w:val="multilevel"/>
    <w:tmpl w:val="A4305E6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D067609"/>
    <w:multiLevelType w:val="multilevel"/>
    <w:tmpl w:val="AAF2802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b/>
        <w:i w:val="0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77"/>
        </w:tabs>
        <w:ind w:left="1077" w:hanging="793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3" w15:restartNumberingAfterBreak="0">
    <w:nsid w:val="3E7A071D"/>
    <w:multiLevelType w:val="multilevel"/>
    <w:tmpl w:val="084CB25C"/>
    <w:lvl w:ilvl="0">
      <w:start w:val="1"/>
      <w:numFmt w:val="decimal"/>
      <w:lvlText w:val="%1."/>
      <w:lvlJc w:val="left"/>
      <w:pPr>
        <w:ind w:left="397" w:hanging="397"/>
      </w:pPr>
      <w:rPr>
        <w:b/>
        <w:color w:val="00000A"/>
        <w:sz w:val="20"/>
      </w:rPr>
    </w:lvl>
    <w:lvl w:ilvl="1">
      <w:start w:val="1"/>
      <w:numFmt w:val="bullet"/>
      <w:lvlText w:val="◦"/>
      <w:lvlJc w:val="left"/>
      <w:pPr>
        <w:ind w:left="851" w:hanging="454"/>
      </w:pPr>
      <w:rPr>
        <w:rFonts w:ascii="Trebuchet MS" w:hAnsi="Trebuchet MS" w:cs="Trebuchet MS" w:hint="default"/>
      </w:rPr>
    </w:lvl>
    <w:lvl w:ilvl="2">
      <w:start w:val="1"/>
      <w:numFmt w:val="decimal"/>
      <w:lvlText w:val="6.1.%3"/>
      <w:lvlJc w:val="left"/>
      <w:pPr>
        <w:ind w:left="964" w:hanging="567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3F3C31EA"/>
    <w:multiLevelType w:val="hybridMultilevel"/>
    <w:tmpl w:val="829E6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D79BC"/>
    <w:multiLevelType w:val="hybridMultilevel"/>
    <w:tmpl w:val="74684D7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37683"/>
    <w:multiLevelType w:val="multilevel"/>
    <w:tmpl w:val="64848498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8EE5BF8"/>
    <w:multiLevelType w:val="hybridMultilevel"/>
    <w:tmpl w:val="F5ECE0B4"/>
    <w:lvl w:ilvl="0" w:tplc="03923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E49CA"/>
    <w:multiLevelType w:val="hybridMultilevel"/>
    <w:tmpl w:val="3D32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662AA"/>
    <w:multiLevelType w:val="multilevel"/>
    <w:tmpl w:val="33BC051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1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DDnadpis02"/>
      <w:lvlText w:val="%3."/>
      <w:lvlJc w:val="left"/>
      <w:pPr>
        <w:tabs>
          <w:tab w:val="num" w:pos="2127"/>
        </w:tabs>
        <w:ind w:left="2127" w:hanging="567"/>
      </w:pPr>
      <w:rPr>
        <w:rFonts w:hint="default"/>
        <w:sz w:val="22"/>
        <w:szCs w:val="22"/>
      </w:rPr>
    </w:lvl>
    <w:lvl w:ilvl="3">
      <w:start w:val="1"/>
      <w:numFmt w:val="decimal"/>
      <w:lvlText w:val="%1%3.%4"/>
      <w:lvlJc w:val="left"/>
      <w:pPr>
        <w:tabs>
          <w:tab w:val="num" w:pos="709"/>
        </w:tabs>
        <w:ind w:left="709" w:hanging="567"/>
      </w:pPr>
      <w:rPr>
        <w:rFonts w:hint="default"/>
        <w:b/>
        <w:sz w:val="28"/>
        <w:szCs w:val="28"/>
      </w:rPr>
    </w:lvl>
    <w:lvl w:ilvl="4">
      <w:start w:val="1"/>
      <w:numFmt w:val="decimal"/>
      <w:lvlText w:val="%1%3.%4.%5"/>
      <w:lvlJc w:val="left"/>
      <w:pPr>
        <w:tabs>
          <w:tab w:val="num" w:pos="737"/>
        </w:tabs>
        <w:ind w:left="737" w:hanging="737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55527FB"/>
    <w:multiLevelType w:val="multilevel"/>
    <w:tmpl w:val="2BC6B958"/>
    <w:lvl w:ilvl="0">
      <w:start w:val="1"/>
      <w:numFmt w:val="upperLetter"/>
      <w:lvlRestart w:val="0"/>
      <w:pStyle w:val="PartHeadings"/>
      <w:suff w:val="space"/>
      <w:lvlText w:val="Part %1"/>
      <w:lvlJc w:val="left"/>
      <w:pPr>
        <w:tabs>
          <w:tab w:val="num" w:pos="1440"/>
        </w:tabs>
        <w:ind w:left="720" w:hanging="363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672F3A6F"/>
    <w:multiLevelType w:val="multilevel"/>
    <w:tmpl w:val="482E6B82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A4B600E"/>
    <w:multiLevelType w:val="multilevel"/>
    <w:tmpl w:val="FA2271EA"/>
    <w:lvl w:ilvl="0">
      <w:start w:val="1"/>
      <w:numFmt w:val="upperRoman"/>
      <w:pStyle w:val="rove1-slolnku"/>
      <w:suff w:val="nothing"/>
      <w:lvlText w:val="%1."/>
      <w:lvlJc w:val="center"/>
      <w:pPr>
        <w:ind w:left="4536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  <w:sz w:val="18"/>
        <w:szCs w:val="18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22"/>
  </w:num>
  <w:num w:numId="3">
    <w:abstractNumId w:val="21"/>
  </w:num>
  <w:num w:numId="4">
    <w:abstractNumId w:val="19"/>
  </w:num>
  <w:num w:numId="5">
    <w:abstractNumId w:val="20"/>
  </w:num>
  <w:num w:numId="6">
    <w:abstractNumId w:val="26"/>
  </w:num>
  <w:num w:numId="7">
    <w:abstractNumId w:val="31"/>
  </w:num>
  <w:num w:numId="8">
    <w:abstractNumId w:val="30"/>
  </w:num>
  <w:num w:numId="9">
    <w:abstractNumId w:val="29"/>
  </w:num>
  <w:num w:numId="10">
    <w:abstractNumId w:val="27"/>
  </w:num>
  <w:num w:numId="11">
    <w:abstractNumId w:val="24"/>
  </w:num>
  <w:num w:numId="12">
    <w:abstractNumId w:val="25"/>
  </w:num>
  <w:num w:numId="13">
    <w:abstractNumId w:val="17"/>
  </w:num>
  <w:num w:numId="14">
    <w:abstractNumId w:val="23"/>
  </w:num>
  <w:num w:numId="15">
    <w:abstractNumId w:val="16"/>
  </w:num>
  <w:num w:numId="16">
    <w:abstractNumId w:val="33"/>
  </w:num>
  <w:num w:numId="17">
    <w:abstractNumId w:val="18"/>
  </w:num>
  <w:num w:numId="18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61"/>
    <w:rsid w:val="00000387"/>
    <w:rsid w:val="000107B8"/>
    <w:rsid w:val="00010A8A"/>
    <w:rsid w:val="000116E7"/>
    <w:rsid w:val="00013C80"/>
    <w:rsid w:val="00013DC7"/>
    <w:rsid w:val="00014F9F"/>
    <w:rsid w:val="000171FC"/>
    <w:rsid w:val="00021F34"/>
    <w:rsid w:val="000242AB"/>
    <w:rsid w:val="000254E9"/>
    <w:rsid w:val="00032C6A"/>
    <w:rsid w:val="000359F4"/>
    <w:rsid w:val="00037675"/>
    <w:rsid w:val="00037B69"/>
    <w:rsid w:val="000468CE"/>
    <w:rsid w:val="00046F75"/>
    <w:rsid w:val="0005351C"/>
    <w:rsid w:val="000561C9"/>
    <w:rsid w:val="0007759D"/>
    <w:rsid w:val="00083AB7"/>
    <w:rsid w:val="00084F19"/>
    <w:rsid w:val="0008518E"/>
    <w:rsid w:val="00087297"/>
    <w:rsid w:val="0009142F"/>
    <w:rsid w:val="00097A18"/>
    <w:rsid w:val="000A066A"/>
    <w:rsid w:val="000A06F5"/>
    <w:rsid w:val="000A2C28"/>
    <w:rsid w:val="000A56D7"/>
    <w:rsid w:val="000A5D49"/>
    <w:rsid w:val="000A7956"/>
    <w:rsid w:val="000A7E67"/>
    <w:rsid w:val="000B398C"/>
    <w:rsid w:val="000B3CBE"/>
    <w:rsid w:val="000B5CDD"/>
    <w:rsid w:val="000C3E1D"/>
    <w:rsid w:val="000D1B66"/>
    <w:rsid w:val="000D3906"/>
    <w:rsid w:val="000D5581"/>
    <w:rsid w:val="000D58C2"/>
    <w:rsid w:val="000D7F3E"/>
    <w:rsid w:val="000E0B35"/>
    <w:rsid w:val="000E2BCC"/>
    <w:rsid w:val="000E40AF"/>
    <w:rsid w:val="000E420F"/>
    <w:rsid w:val="000E563E"/>
    <w:rsid w:val="000F0AE5"/>
    <w:rsid w:val="000F318E"/>
    <w:rsid w:val="000F4826"/>
    <w:rsid w:val="000F5078"/>
    <w:rsid w:val="00103903"/>
    <w:rsid w:val="00104955"/>
    <w:rsid w:val="00104962"/>
    <w:rsid w:val="00105234"/>
    <w:rsid w:val="001055F3"/>
    <w:rsid w:val="001073D0"/>
    <w:rsid w:val="0010789B"/>
    <w:rsid w:val="001130D8"/>
    <w:rsid w:val="00115F58"/>
    <w:rsid w:val="001212B3"/>
    <w:rsid w:val="00121462"/>
    <w:rsid w:val="0012252F"/>
    <w:rsid w:val="00123AE5"/>
    <w:rsid w:val="00126D74"/>
    <w:rsid w:val="001301FC"/>
    <w:rsid w:val="0013079F"/>
    <w:rsid w:val="00130BAE"/>
    <w:rsid w:val="00131FD2"/>
    <w:rsid w:val="00132DBD"/>
    <w:rsid w:val="0013397F"/>
    <w:rsid w:val="00134FC1"/>
    <w:rsid w:val="00140687"/>
    <w:rsid w:val="001446E1"/>
    <w:rsid w:val="00144902"/>
    <w:rsid w:val="00146454"/>
    <w:rsid w:val="00147977"/>
    <w:rsid w:val="00151E2E"/>
    <w:rsid w:val="00152B62"/>
    <w:rsid w:val="0015533C"/>
    <w:rsid w:val="00163C00"/>
    <w:rsid w:val="00167885"/>
    <w:rsid w:val="00172C84"/>
    <w:rsid w:val="0017418E"/>
    <w:rsid w:val="00175FF4"/>
    <w:rsid w:val="001800F4"/>
    <w:rsid w:val="00186D8C"/>
    <w:rsid w:val="00186F1F"/>
    <w:rsid w:val="00191298"/>
    <w:rsid w:val="001A1B61"/>
    <w:rsid w:val="001A1BE0"/>
    <w:rsid w:val="001A5599"/>
    <w:rsid w:val="001A6C4E"/>
    <w:rsid w:val="001B237E"/>
    <w:rsid w:val="001B45ED"/>
    <w:rsid w:val="001B5963"/>
    <w:rsid w:val="001B7F5A"/>
    <w:rsid w:val="001C393E"/>
    <w:rsid w:val="001C5C6B"/>
    <w:rsid w:val="001C7B0A"/>
    <w:rsid w:val="001C7D3A"/>
    <w:rsid w:val="001D09A3"/>
    <w:rsid w:val="001D3B72"/>
    <w:rsid w:val="001E19AE"/>
    <w:rsid w:val="001E2FA7"/>
    <w:rsid w:val="001E358F"/>
    <w:rsid w:val="001E3D1E"/>
    <w:rsid w:val="001E57AB"/>
    <w:rsid w:val="001F2526"/>
    <w:rsid w:val="001F56FE"/>
    <w:rsid w:val="002002A1"/>
    <w:rsid w:val="00200E80"/>
    <w:rsid w:val="00207141"/>
    <w:rsid w:val="00210B61"/>
    <w:rsid w:val="00215084"/>
    <w:rsid w:val="00215CDD"/>
    <w:rsid w:val="00216414"/>
    <w:rsid w:val="00216D0B"/>
    <w:rsid w:val="0022414F"/>
    <w:rsid w:val="002309BD"/>
    <w:rsid w:val="00230A62"/>
    <w:rsid w:val="00253785"/>
    <w:rsid w:val="00255BA8"/>
    <w:rsid w:val="00256B5A"/>
    <w:rsid w:val="002600F4"/>
    <w:rsid w:val="002661D3"/>
    <w:rsid w:val="00274F34"/>
    <w:rsid w:val="0027566A"/>
    <w:rsid w:val="0028438B"/>
    <w:rsid w:val="00285A0F"/>
    <w:rsid w:val="00290CF1"/>
    <w:rsid w:val="00293D0A"/>
    <w:rsid w:val="00295021"/>
    <w:rsid w:val="00295C16"/>
    <w:rsid w:val="002968B1"/>
    <w:rsid w:val="002A2208"/>
    <w:rsid w:val="002A6059"/>
    <w:rsid w:val="002B2543"/>
    <w:rsid w:val="002C02EE"/>
    <w:rsid w:val="002C0627"/>
    <w:rsid w:val="002C2FA3"/>
    <w:rsid w:val="002C3C1E"/>
    <w:rsid w:val="002C4294"/>
    <w:rsid w:val="002D7D79"/>
    <w:rsid w:val="002E6F66"/>
    <w:rsid w:val="003037A1"/>
    <w:rsid w:val="00306C4B"/>
    <w:rsid w:val="003310FA"/>
    <w:rsid w:val="003313D3"/>
    <w:rsid w:val="00332731"/>
    <w:rsid w:val="00337195"/>
    <w:rsid w:val="0034278D"/>
    <w:rsid w:val="003535E9"/>
    <w:rsid w:val="00362193"/>
    <w:rsid w:val="003628D7"/>
    <w:rsid w:val="00364005"/>
    <w:rsid w:val="00366442"/>
    <w:rsid w:val="00372D4F"/>
    <w:rsid w:val="00373B9A"/>
    <w:rsid w:val="00374EC1"/>
    <w:rsid w:val="003772E8"/>
    <w:rsid w:val="003957CA"/>
    <w:rsid w:val="00397F01"/>
    <w:rsid w:val="003A5885"/>
    <w:rsid w:val="003A72DF"/>
    <w:rsid w:val="003B2F77"/>
    <w:rsid w:val="003B30B0"/>
    <w:rsid w:val="003B51CF"/>
    <w:rsid w:val="003B7EE3"/>
    <w:rsid w:val="003D335E"/>
    <w:rsid w:val="003D5046"/>
    <w:rsid w:val="003D76B7"/>
    <w:rsid w:val="003D7BDD"/>
    <w:rsid w:val="003E282F"/>
    <w:rsid w:val="00402E2E"/>
    <w:rsid w:val="00403C54"/>
    <w:rsid w:val="00405D3B"/>
    <w:rsid w:val="004122BA"/>
    <w:rsid w:val="00412FA6"/>
    <w:rsid w:val="00414CE7"/>
    <w:rsid w:val="00415FCE"/>
    <w:rsid w:val="00424264"/>
    <w:rsid w:val="00424396"/>
    <w:rsid w:val="00427F4E"/>
    <w:rsid w:val="00430899"/>
    <w:rsid w:val="00453DFB"/>
    <w:rsid w:val="00470179"/>
    <w:rsid w:val="00475F92"/>
    <w:rsid w:val="004809D5"/>
    <w:rsid w:val="004836F6"/>
    <w:rsid w:val="00484C09"/>
    <w:rsid w:val="00491AB3"/>
    <w:rsid w:val="00492263"/>
    <w:rsid w:val="00494C8C"/>
    <w:rsid w:val="0049635C"/>
    <w:rsid w:val="00497E23"/>
    <w:rsid w:val="004A0CBC"/>
    <w:rsid w:val="004A1679"/>
    <w:rsid w:val="004A56AF"/>
    <w:rsid w:val="004B2E72"/>
    <w:rsid w:val="004B3587"/>
    <w:rsid w:val="004B595F"/>
    <w:rsid w:val="004B59CF"/>
    <w:rsid w:val="004B6707"/>
    <w:rsid w:val="004B78A8"/>
    <w:rsid w:val="004C1832"/>
    <w:rsid w:val="004C31A6"/>
    <w:rsid w:val="004D3580"/>
    <w:rsid w:val="004E1C03"/>
    <w:rsid w:val="004E3026"/>
    <w:rsid w:val="004E3943"/>
    <w:rsid w:val="004E3E3F"/>
    <w:rsid w:val="004E4CD0"/>
    <w:rsid w:val="004E5995"/>
    <w:rsid w:val="004E7E17"/>
    <w:rsid w:val="004F006A"/>
    <w:rsid w:val="004F2DDC"/>
    <w:rsid w:val="004F417B"/>
    <w:rsid w:val="004F6084"/>
    <w:rsid w:val="004F6860"/>
    <w:rsid w:val="004F7722"/>
    <w:rsid w:val="005042E3"/>
    <w:rsid w:val="00506CA4"/>
    <w:rsid w:val="005113B2"/>
    <w:rsid w:val="005132FA"/>
    <w:rsid w:val="0051476A"/>
    <w:rsid w:val="00520580"/>
    <w:rsid w:val="00521E37"/>
    <w:rsid w:val="00522A93"/>
    <w:rsid w:val="005313FF"/>
    <w:rsid w:val="00553236"/>
    <w:rsid w:val="005648E5"/>
    <w:rsid w:val="00570588"/>
    <w:rsid w:val="0057061A"/>
    <w:rsid w:val="00572E96"/>
    <w:rsid w:val="0058097A"/>
    <w:rsid w:val="00582DE6"/>
    <w:rsid w:val="00585F6C"/>
    <w:rsid w:val="00590758"/>
    <w:rsid w:val="0059354A"/>
    <w:rsid w:val="005A7771"/>
    <w:rsid w:val="005A7925"/>
    <w:rsid w:val="005A7C36"/>
    <w:rsid w:val="005B02DF"/>
    <w:rsid w:val="005B085E"/>
    <w:rsid w:val="005B6A60"/>
    <w:rsid w:val="005C0A12"/>
    <w:rsid w:val="005C4CF7"/>
    <w:rsid w:val="005C6028"/>
    <w:rsid w:val="005D0775"/>
    <w:rsid w:val="005D2591"/>
    <w:rsid w:val="005D76D3"/>
    <w:rsid w:val="005F4B5A"/>
    <w:rsid w:val="005F6652"/>
    <w:rsid w:val="005F795C"/>
    <w:rsid w:val="00601B46"/>
    <w:rsid w:val="00610FB6"/>
    <w:rsid w:val="0061552A"/>
    <w:rsid w:val="006159B6"/>
    <w:rsid w:val="00617323"/>
    <w:rsid w:val="00621CBB"/>
    <w:rsid w:val="00621E8C"/>
    <w:rsid w:val="006225F5"/>
    <w:rsid w:val="00625AA8"/>
    <w:rsid w:val="00640E27"/>
    <w:rsid w:val="00642429"/>
    <w:rsid w:val="00645034"/>
    <w:rsid w:val="00650996"/>
    <w:rsid w:val="006659B2"/>
    <w:rsid w:val="0067152C"/>
    <w:rsid w:val="00674D1B"/>
    <w:rsid w:val="00675632"/>
    <w:rsid w:val="00681247"/>
    <w:rsid w:val="00686686"/>
    <w:rsid w:val="00690946"/>
    <w:rsid w:val="00695615"/>
    <w:rsid w:val="006973D1"/>
    <w:rsid w:val="006A0CBA"/>
    <w:rsid w:val="006B50B0"/>
    <w:rsid w:val="006D16A8"/>
    <w:rsid w:val="006D6D32"/>
    <w:rsid w:val="006D700C"/>
    <w:rsid w:val="006D7B15"/>
    <w:rsid w:val="006E0B1F"/>
    <w:rsid w:val="006E749F"/>
    <w:rsid w:val="006F7687"/>
    <w:rsid w:val="007025CB"/>
    <w:rsid w:val="0071154C"/>
    <w:rsid w:val="00714CC1"/>
    <w:rsid w:val="00716D29"/>
    <w:rsid w:val="00725DF6"/>
    <w:rsid w:val="0072692F"/>
    <w:rsid w:val="00727BE7"/>
    <w:rsid w:val="00730856"/>
    <w:rsid w:val="00730DCF"/>
    <w:rsid w:val="00730E18"/>
    <w:rsid w:val="00731A4C"/>
    <w:rsid w:val="00736C46"/>
    <w:rsid w:val="00756CFB"/>
    <w:rsid w:val="00761380"/>
    <w:rsid w:val="00765BB7"/>
    <w:rsid w:val="0077084E"/>
    <w:rsid w:val="00792784"/>
    <w:rsid w:val="0079563A"/>
    <w:rsid w:val="007A0CF8"/>
    <w:rsid w:val="007A5584"/>
    <w:rsid w:val="007A7561"/>
    <w:rsid w:val="007C314A"/>
    <w:rsid w:val="007D2488"/>
    <w:rsid w:val="007D250A"/>
    <w:rsid w:val="007D2D12"/>
    <w:rsid w:val="007D3076"/>
    <w:rsid w:val="007D5B3B"/>
    <w:rsid w:val="007D7FD6"/>
    <w:rsid w:val="007E225C"/>
    <w:rsid w:val="007F2621"/>
    <w:rsid w:val="007F441F"/>
    <w:rsid w:val="007F484F"/>
    <w:rsid w:val="007F739D"/>
    <w:rsid w:val="007F743D"/>
    <w:rsid w:val="007F7874"/>
    <w:rsid w:val="008001D9"/>
    <w:rsid w:val="008036CF"/>
    <w:rsid w:val="008052AA"/>
    <w:rsid w:val="0080544A"/>
    <w:rsid w:val="008130DA"/>
    <w:rsid w:val="008145C6"/>
    <w:rsid w:val="00820C06"/>
    <w:rsid w:val="00823EB1"/>
    <w:rsid w:val="008327AD"/>
    <w:rsid w:val="00837181"/>
    <w:rsid w:val="00837545"/>
    <w:rsid w:val="0084105E"/>
    <w:rsid w:val="00843945"/>
    <w:rsid w:val="00843F2A"/>
    <w:rsid w:val="008449AB"/>
    <w:rsid w:val="008542DB"/>
    <w:rsid w:val="00854E72"/>
    <w:rsid w:val="00855D86"/>
    <w:rsid w:val="00857604"/>
    <w:rsid w:val="008718C1"/>
    <w:rsid w:val="00883053"/>
    <w:rsid w:val="00885A08"/>
    <w:rsid w:val="00886378"/>
    <w:rsid w:val="00886693"/>
    <w:rsid w:val="00891799"/>
    <w:rsid w:val="008917DE"/>
    <w:rsid w:val="00891952"/>
    <w:rsid w:val="00893C91"/>
    <w:rsid w:val="0089501F"/>
    <w:rsid w:val="00897453"/>
    <w:rsid w:val="008A2608"/>
    <w:rsid w:val="008A64A6"/>
    <w:rsid w:val="008B3AC5"/>
    <w:rsid w:val="008C1777"/>
    <w:rsid w:val="008C395F"/>
    <w:rsid w:val="008C50EB"/>
    <w:rsid w:val="008D4430"/>
    <w:rsid w:val="008D53E2"/>
    <w:rsid w:val="008E4BD3"/>
    <w:rsid w:val="008F0504"/>
    <w:rsid w:val="008F0B0E"/>
    <w:rsid w:val="008F27E5"/>
    <w:rsid w:val="008F34D6"/>
    <w:rsid w:val="008F57F9"/>
    <w:rsid w:val="008F58CF"/>
    <w:rsid w:val="008F5BD0"/>
    <w:rsid w:val="008F72B5"/>
    <w:rsid w:val="008F7606"/>
    <w:rsid w:val="009062EE"/>
    <w:rsid w:val="009065A2"/>
    <w:rsid w:val="009069A6"/>
    <w:rsid w:val="00907396"/>
    <w:rsid w:val="0091012A"/>
    <w:rsid w:val="009132A4"/>
    <w:rsid w:val="00916405"/>
    <w:rsid w:val="009252E3"/>
    <w:rsid w:val="00930C29"/>
    <w:rsid w:val="0093162A"/>
    <w:rsid w:val="009317DA"/>
    <w:rsid w:val="00933098"/>
    <w:rsid w:val="009420C7"/>
    <w:rsid w:val="0094226A"/>
    <w:rsid w:val="00946137"/>
    <w:rsid w:val="00946615"/>
    <w:rsid w:val="0094777D"/>
    <w:rsid w:val="0095487F"/>
    <w:rsid w:val="009601C8"/>
    <w:rsid w:val="00961688"/>
    <w:rsid w:val="00961A15"/>
    <w:rsid w:val="00963EBD"/>
    <w:rsid w:val="00971BF3"/>
    <w:rsid w:val="00972FEB"/>
    <w:rsid w:val="00974E5C"/>
    <w:rsid w:val="0099084B"/>
    <w:rsid w:val="00996467"/>
    <w:rsid w:val="0099765B"/>
    <w:rsid w:val="00997FF1"/>
    <w:rsid w:val="009A164D"/>
    <w:rsid w:val="009A1EF4"/>
    <w:rsid w:val="009A57C8"/>
    <w:rsid w:val="009A6031"/>
    <w:rsid w:val="009A6C8B"/>
    <w:rsid w:val="009B6D05"/>
    <w:rsid w:val="009C3F69"/>
    <w:rsid w:val="009C71C6"/>
    <w:rsid w:val="009C7B31"/>
    <w:rsid w:val="009D29AD"/>
    <w:rsid w:val="009D747D"/>
    <w:rsid w:val="009D7B76"/>
    <w:rsid w:val="009E4762"/>
    <w:rsid w:val="009E4BE2"/>
    <w:rsid w:val="009E5968"/>
    <w:rsid w:val="009F0523"/>
    <w:rsid w:val="009F42F1"/>
    <w:rsid w:val="009F7A69"/>
    <w:rsid w:val="00A024E9"/>
    <w:rsid w:val="00A14ADC"/>
    <w:rsid w:val="00A15EE8"/>
    <w:rsid w:val="00A16119"/>
    <w:rsid w:val="00A25DE3"/>
    <w:rsid w:val="00A25E99"/>
    <w:rsid w:val="00A26175"/>
    <w:rsid w:val="00A2768A"/>
    <w:rsid w:val="00A30E6B"/>
    <w:rsid w:val="00A31465"/>
    <w:rsid w:val="00A31DE6"/>
    <w:rsid w:val="00A341B4"/>
    <w:rsid w:val="00A3466A"/>
    <w:rsid w:val="00A375F3"/>
    <w:rsid w:val="00A3760D"/>
    <w:rsid w:val="00A41BC2"/>
    <w:rsid w:val="00A42A2A"/>
    <w:rsid w:val="00A43B73"/>
    <w:rsid w:val="00A63352"/>
    <w:rsid w:val="00A6415A"/>
    <w:rsid w:val="00A64C39"/>
    <w:rsid w:val="00A65E61"/>
    <w:rsid w:val="00A7080D"/>
    <w:rsid w:val="00A713B2"/>
    <w:rsid w:val="00A73D04"/>
    <w:rsid w:val="00A805A2"/>
    <w:rsid w:val="00A81E30"/>
    <w:rsid w:val="00A85451"/>
    <w:rsid w:val="00A949A3"/>
    <w:rsid w:val="00A95AD7"/>
    <w:rsid w:val="00A979BE"/>
    <w:rsid w:val="00A97EC6"/>
    <w:rsid w:val="00AA18C2"/>
    <w:rsid w:val="00AA2E89"/>
    <w:rsid w:val="00AA5C54"/>
    <w:rsid w:val="00AA6139"/>
    <w:rsid w:val="00AB1555"/>
    <w:rsid w:val="00AB354B"/>
    <w:rsid w:val="00AB7388"/>
    <w:rsid w:val="00AB78FE"/>
    <w:rsid w:val="00AB7B97"/>
    <w:rsid w:val="00AC0020"/>
    <w:rsid w:val="00AC0A11"/>
    <w:rsid w:val="00AD4D16"/>
    <w:rsid w:val="00AD5440"/>
    <w:rsid w:val="00AD5B9E"/>
    <w:rsid w:val="00AE0676"/>
    <w:rsid w:val="00AE2594"/>
    <w:rsid w:val="00AE3470"/>
    <w:rsid w:val="00AE405B"/>
    <w:rsid w:val="00AE4214"/>
    <w:rsid w:val="00AE6CCE"/>
    <w:rsid w:val="00AF01F2"/>
    <w:rsid w:val="00AF282D"/>
    <w:rsid w:val="00AF60EB"/>
    <w:rsid w:val="00B034C1"/>
    <w:rsid w:val="00B0364D"/>
    <w:rsid w:val="00B043DC"/>
    <w:rsid w:val="00B04E78"/>
    <w:rsid w:val="00B04FE2"/>
    <w:rsid w:val="00B06CDD"/>
    <w:rsid w:val="00B12518"/>
    <w:rsid w:val="00B12A31"/>
    <w:rsid w:val="00B30040"/>
    <w:rsid w:val="00B32061"/>
    <w:rsid w:val="00B32B76"/>
    <w:rsid w:val="00B334D0"/>
    <w:rsid w:val="00B35409"/>
    <w:rsid w:val="00B413A3"/>
    <w:rsid w:val="00B51E79"/>
    <w:rsid w:val="00B61BCF"/>
    <w:rsid w:val="00B63FCE"/>
    <w:rsid w:val="00B71359"/>
    <w:rsid w:val="00B743C8"/>
    <w:rsid w:val="00B75162"/>
    <w:rsid w:val="00B77295"/>
    <w:rsid w:val="00B80828"/>
    <w:rsid w:val="00B814C1"/>
    <w:rsid w:val="00B8526C"/>
    <w:rsid w:val="00B858C9"/>
    <w:rsid w:val="00B8702B"/>
    <w:rsid w:val="00B92698"/>
    <w:rsid w:val="00B93D07"/>
    <w:rsid w:val="00B95A7C"/>
    <w:rsid w:val="00BA0FBA"/>
    <w:rsid w:val="00BA1DCA"/>
    <w:rsid w:val="00BA3E8F"/>
    <w:rsid w:val="00BA447A"/>
    <w:rsid w:val="00BA5373"/>
    <w:rsid w:val="00BA6A77"/>
    <w:rsid w:val="00BB0139"/>
    <w:rsid w:val="00BB0FE1"/>
    <w:rsid w:val="00BB1094"/>
    <w:rsid w:val="00BB2C3C"/>
    <w:rsid w:val="00BB50E0"/>
    <w:rsid w:val="00BC59EA"/>
    <w:rsid w:val="00BC60C6"/>
    <w:rsid w:val="00BC6F5D"/>
    <w:rsid w:val="00BD03B7"/>
    <w:rsid w:val="00BD40BD"/>
    <w:rsid w:val="00BE0043"/>
    <w:rsid w:val="00BE0EAA"/>
    <w:rsid w:val="00BE59F9"/>
    <w:rsid w:val="00BF1B17"/>
    <w:rsid w:val="00BF1E9D"/>
    <w:rsid w:val="00BF5DCB"/>
    <w:rsid w:val="00BF6B7E"/>
    <w:rsid w:val="00C06280"/>
    <w:rsid w:val="00C07AB5"/>
    <w:rsid w:val="00C117EF"/>
    <w:rsid w:val="00C155D3"/>
    <w:rsid w:val="00C155DF"/>
    <w:rsid w:val="00C17CA6"/>
    <w:rsid w:val="00C20CF8"/>
    <w:rsid w:val="00C250F4"/>
    <w:rsid w:val="00C26D04"/>
    <w:rsid w:val="00C3051A"/>
    <w:rsid w:val="00C331EA"/>
    <w:rsid w:val="00C33FCD"/>
    <w:rsid w:val="00C344DD"/>
    <w:rsid w:val="00C363B7"/>
    <w:rsid w:val="00C36EDD"/>
    <w:rsid w:val="00C433ED"/>
    <w:rsid w:val="00C444DA"/>
    <w:rsid w:val="00C6083B"/>
    <w:rsid w:val="00C62097"/>
    <w:rsid w:val="00C62344"/>
    <w:rsid w:val="00C64F86"/>
    <w:rsid w:val="00C660AC"/>
    <w:rsid w:val="00C72528"/>
    <w:rsid w:val="00C7682C"/>
    <w:rsid w:val="00C90CAB"/>
    <w:rsid w:val="00C92F48"/>
    <w:rsid w:val="00C969C7"/>
    <w:rsid w:val="00CA0E77"/>
    <w:rsid w:val="00CA1FDD"/>
    <w:rsid w:val="00CA49F7"/>
    <w:rsid w:val="00CA6B6E"/>
    <w:rsid w:val="00CB2560"/>
    <w:rsid w:val="00CB492E"/>
    <w:rsid w:val="00CB6522"/>
    <w:rsid w:val="00CB7C4C"/>
    <w:rsid w:val="00CC3692"/>
    <w:rsid w:val="00CC5436"/>
    <w:rsid w:val="00CC6207"/>
    <w:rsid w:val="00CC7F2B"/>
    <w:rsid w:val="00CD7D70"/>
    <w:rsid w:val="00CE0C7E"/>
    <w:rsid w:val="00CE462D"/>
    <w:rsid w:val="00CE552A"/>
    <w:rsid w:val="00CF30D2"/>
    <w:rsid w:val="00CF32F5"/>
    <w:rsid w:val="00CF5DA0"/>
    <w:rsid w:val="00D0285C"/>
    <w:rsid w:val="00D07013"/>
    <w:rsid w:val="00D116D1"/>
    <w:rsid w:val="00D17C1D"/>
    <w:rsid w:val="00D22B6C"/>
    <w:rsid w:val="00D27F7A"/>
    <w:rsid w:val="00D314CC"/>
    <w:rsid w:val="00D31F3C"/>
    <w:rsid w:val="00D47749"/>
    <w:rsid w:val="00D54CB4"/>
    <w:rsid w:val="00D5696B"/>
    <w:rsid w:val="00D618B3"/>
    <w:rsid w:val="00D74DB0"/>
    <w:rsid w:val="00D81534"/>
    <w:rsid w:val="00D86F63"/>
    <w:rsid w:val="00D86FEB"/>
    <w:rsid w:val="00D87DD3"/>
    <w:rsid w:val="00D91BD6"/>
    <w:rsid w:val="00DA0A17"/>
    <w:rsid w:val="00DA1F41"/>
    <w:rsid w:val="00DA28EF"/>
    <w:rsid w:val="00DA3359"/>
    <w:rsid w:val="00DA3D99"/>
    <w:rsid w:val="00DA401C"/>
    <w:rsid w:val="00DA405A"/>
    <w:rsid w:val="00DA7649"/>
    <w:rsid w:val="00DA76F7"/>
    <w:rsid w:val="00DB0BD4"/>
    <w:rsid w:val="00DB2EA0"/>
    <w:rsid w:val="00DB37D4"/>
    <w:rsid w:val="00DB448E"/>
    <w:rsid w:val="00DB79D1"/>
    <w:rsid w:val="00DC4957"/>
    <w:rsid w:val="00DC4C0A"/>
    <w:rsid w:val="00DD4338"/>
    <w:rsid w:val="00DD665E"/>
    <w:rsid w:val="00DE2D95"/>
    <w:rsid w:val="00DE5024"/>
    <w:rsid w:val="00DE54B0"/>
    <w:rsid w:val="00DE58B0"/>
    <w:rsid w:val="00DF3528"/>
    <w:rsid w:val="00DF51B8"/>
    <w:rsid w:val="00DF63BA"/>
    <w:rsid w:val="00DF649F"/>
    <w:rsid w:val="00DF7352"/>
    <w:rsid w:val="00E04595"/>
    <w:rsid w:val="00E05A97"/>
    <w:rsid w:val="00E1305A"/>
    <w:rsid w:val="00E14725"/>
    <w:rsid w:val="00E1685C"/>
    <w:rsid w:val="00E21CA2"/>
    <w:rsid w:val="00E24C34"/>
    <w:rsid w:val="00E24D27"/>
    <w:rsid w:val="00E26094"/>
    <w:rsid w:val="00E261E9"/>
    <w:rsid w:val="00E270C3"/>
    <w:rsid w:val="00E2781D"/>
    <w:rsid w:val="00E32008"/>
    <w:rsid w:val="00E3566E"/>
    <w:rsid w:val="00E40B04"/>
    <w:rsid w:val="00E41449"/>
    <w:rsid w:val="00E42C48"/>
    <w:rsid w:val="00E4475D"/>
    <w:rsid w:val="00E476A6"/>
    <w:rsid w:val="00E50B54"/>
    <w:rsid w:val="00E546F4"/>
    <w:rsid w:val="00E564D2"/>
    <w:rsid w:val="00E57BEE"/>
    <w:rsid w:val="00E57C3A"/>
    <w:rsid w:val="00E611DE"/>
    <w:rsid w:val="00E73906"/>
    <w:rsid w:val="00E829D1"/>
    <w:rsid w:val="00E844DF"/>
    <w:rsid w:val="00E9340A"/>
    <w:rsid w:val="00E94142"/>
    <w:rsid w:val="00E950C9"/>
    <w:rsid w:val="00EB0895"/>
    <w:rsid w:val="00EB26FF"/>
    <w:rsid w:val="00EB3E12"/>
    <w:rsid w:val="00EB4A50"/>
    <w:rsid w:val="00EB64AC"/>
    <w:rsid w:val="00EC2738"/>
    <w:rsid w:val="00EC77C4"/>
    <w:rsid w:val="00ED42EF"/>
    <w:rsid w:val="00EE1F4F"/>
    <w:rsid w:val="00EE28C4"/>
    <w:rsid w:val="00EE45C3"/>
    <w:rsid w:val="00F00E2A"/>
    <w:rsid w:val="00F02E8D"/>
    <w:rsid w:val="00F0698E"/>
    <w:rsid w:val="00F154CE"/>
    <w:rsid w:val="00F2019B"/>
    <w:rsid w:val="00F21EC2"/>
    <w:rsid w:val="00F27F54"/>
    <w:rsid w:val="00F30962"/>
    <w:rsid w:val="00F310F2"/>
    <w:rsid w:val="00F37955"/>
    <w:rsid w:val="00F40B5D"/>
    <w:rsid w:val="00F41EA2"/>
    <w:rsid w:val="00F42E54"/>
    <w:rsid w:val="00F44104"/>
    <w:rsid w:val="00F549C6"/>
    <w:rsid w:val="00F552EF"/>
    <w:rsid w:val="00F5619D"/>
    <w:rsid w:val="00F63CE9"/>
    <w:rsid w:val="00F71734"/>
    <w:rsid w:val="00F721D8"/>
    <w:rsid w:val="00F733B5"/>
    <w:rsid w:val="00F733F4"/>
    <w:rsid w:val="00F8074F"/>
    <w:rsid w:val="00F80B92"/>
    <w:rsid w:val="00FA2AA1"/>
    <w:rsid w:val="00FA2AA2"/>
    <w:rsid w:val="00FA41DD"/>
    <w:rsid w:val="00FA721A"/>
    <w:rsid w:val="00FC139E"/>
    <w:rsid w:val="00FC436E"/>
    <w:rsid w:val="00FD13CA"/>
    <w:rsid w:val="00FD19C1"/>
    <w:rsid w:val="00FD3591"/>
    <w:rsid w:val="00FD4FF0"/>
    <w:rsid w:val="00FD53EA"/>
    <w:rsid w:val="00FF04E5"/>
    <w:rsid w:val="00FF30CE"/>
    <w:rsid w:val="00FF3255"/>
    <w:rsid w:val="00FF36E8"/>
    <w:rsid w:val="00FF4E12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A08"/>
    <w:rPr>
      <w:sz w:val="24"/>
      <w:szCs w:val="24"/>
    </w:rPr>
  </w:style>
  <w:style w:type="paragraph" w:styleId="Nadpis1">
    <w:name w:val="heading 1"/>
    <w:basedOn w:val="Normln"/>
    <w:next w:val="Zkladntext"/>
    <w:link w:val="Nadpis1Char"/>
    <w:autoRedefine/>
    <w:qFormat/>
    <w:rsid w:val="002C4294"/>
    <w:pPr>
      <w:widowControl w:val="0"/>
      <w:jc w:val="both"/>
      <w:outlineLvl w:val="0"/>
    </w:pPr>
    <w:rPr>
      <w:rFonts w:ascii="Arial" w:hAnsi="Arial"/>
      <w:b/>
      <w:kern w:val="28"/>
      <w:sz w:val="22"/>
      <w:szCs w:val="22"/>
      <w:lang w:eastAsia="en-GB"/>
    </w:rPr>
  </w:style>
  <w:style w:type="paragraph" w:styleId="Nadpis2">
    <w:name w:val="heading 2"/>
    <w:aliases w:val="Paragraafkop,2PBC,Sub-clause,Subsidiary clause,a,b,c,2,sub-sect,h2,section header,no section,21,sub-sect1,22,sub-sect2,23,sub-sect3,24,sub-sect4,25,sub-sect5,(1.1,1.2,1.3 etc),Lev 2,Reset numbering,Major,Clause,Niveau 1 1,Jhed2,(1,1,3 etc),A,o"/>
    <w:basedOn w:val="Normln"/>
    <w:next w:val="Zkladntext"/>
    <w:link w:val="Nadpis2Char"/>
    <w:qFormat/>
    <w:rsid w:val="00C62344"/>
    <w:pPr>
      <w:numPr>
        <w:ilvl w:val="1"/>
        <w:numId w:val="2"/>
      </w:numPr>
      <w:tabs>
        <w:tab w:val="left" w:pos="22"/>
      </w:tabs>
      <w:spacing w:after="200" w:line="288" w:lineRule="auto"/>
      <w:jc w:val="both"/>
      <w:outlineLvl w:val="1"/>
    </w:pPr>
    <w:rPr>
      <w:kern w:val="24"/>
      <w:sz w:val="22"/>
      <w:szCs w:val="22"/>
      <w:lang w:val="en-GB" w:eastAsia="en-GB"/>
    </w:rPr>
  </w:style>
  <w:style w:type="paragraph" w:styleId="Nadpis3">
    <w:name w:val="heading 3"/>
    <w:aliases w:val="Subparagraafkop,H3,h3,3,h31,31,h32,32,h33,33,h34,34,h35,35,sub-sub,sub-sub1,sub-sub2,sub-sub3,sub-sub4,sub section header,H31,Controls,Section,Lev 3,Level 1 - 1,Minor,(a),Niveau 1 1 1,subhead,1.1.1 Heading 3,l3,CT,l31,CT1,Heading3,H3-Heading 3"/>
    <w:basedOn w:val="Normln"/>
    <w:next w:val="Zkladntext2"/>
    <w:link w:val="Nadpis3Char"/>
    <w:qFormat/>
    <w:rsid w:val="00C62344"/>
    <w:pPr>
      <w:numPr>
        <w:ilvl w:val="2"/>
        <w:numId w:val="2"/>
      </w:numPr>
      <w:tabs>
        <w:tab w:val="left" w:pos="50"/>
      </w:tabs>
      <w:spacing w:after="200" w:line="288" w:lineRule="auto"/>
      <w:jc w:val="both"/>
      <w:outlineLvl w:val="2"/>
    </w:pPr>
    <w:rPr>
      <w:sz w:val="22"/>
      <w:szCs w:val="22"/>
      <w:lang w:val="en-GB" w:eastAsia="en-GB"/>
    </w:rPr>
  </w:style>
  <w:style w:type="paragraph" w:styleId="Nadpis4">
    <w:name w:val="heading 4"/>
    <w:aliases w:val="H4,h4,First Subheading,a.,4,4heading,KJL:3rd Level,Ad.1),Ad 2),1),Level 2 - a,Ad.1)1,Ad 2)1"/>
    <w:basedOn w:val="Normln"/>
    <w:next w:val="Zkladntext3"/>
    <w:link w:val="Nadpis4Char"/>
    <w:qFormat/>
    <w:rsid w:val="00C62344"/>
    <w:pPr>
      <w:numPr>
        <w:ilvl w:val="3"/>
        <w:numId w:val="2"/>
      </w:numPr>
      <w:tabs>
        <w:tab w:val="left" w:pos="68"/>
      </w:tabs>
      <w:spacing w:after="200" w:line="288" w:lineRule="auto"/>
      <w:jc w:val="both"/>
      <w:outlineLvl w:val="3"/>
    </w:pPr>
    <w:rPr>
      <w:sz w:val="22"/>
      <w:szCs w:val="22"/>
      <w:lang w:val="en-GB" w:eastAsia="en-GB"/>
    </w:rPr>
  </w:style>
  <w:style w:type="paragraph" w:styleId="Nadpis5">
    <w:name w:val="heading 5"/>
    <w:aliases w:val="h5,Second Subheading,- A,B,C,Level 3 - i,- A1,B1,C1,H5"/>
    <w:basedOn w:val="Normln"/>
    <w:next w:val="BodyText4"/>
    <w:link w:val="Nadpis5Char"/>
    <w:qFormat/>
    <w:rsid w:val="00C62344"/>
    <w:pPr>
      <w:numPr>
        <w:ilvl w:val="4"/>
        <w:numId w:val="2"/>
      </w:numPr>
      <w:tabs>
        <w:tab w:val="left" w:pos="86"/>
      </w:tabs>
      <w:spacing w:after="200" w:line="288" w:lineRule="auto"/>
      <w:jc w:val="both"/>
      <w:outlineLvl w:val="4"/>
    </w:pPr>
    <w:rPr>
      <w:sz w:val="22"/>
      <w:szCs w:val="22"/>
      <w:lang w:val="en-GB" w:eastAsia="en-GB"/>
    </w:rPr>
  </w:style>
  <w:style w:type="paragraph" w:styleId="Nadpis6">
    <w:name w:val="heading 6"/>
    <w:aliases w:val="Marginal,h6,Third Subheading,- (a),(b),Legal Level 1.,- (a)1,(b)1,H6"/>
    <w:basedOn w:val="Normln"/>
    <w:next w:val="BodyText5"/>
    <w:link w:val="Nadpis6Char"/>
    <w:qFormat/>
    <w:rsid w:val="00C62344"/>
    <w:pPr>
      <w:numPr>
        <w:ilvl w:val="5"/>
        <w:numId w:val="2"/>
      </w:numPr>
      <w:tabs>
        <w:tab w:val="left" w:pos="104"/>
      </w:tabs>
      <w:spacing w:after="200" w:line="288" w:lineRule="auto"/>
      <w:jc w:val="both"/>
      <w:outlineLvl w:val="5"/>
    </w:pPr>
    <w:rPr>
      <w:sz w:val="22"/>
      <w:szCs w:val="22"/>
      <w:lang w:val="en-GB" w:eastAsia="en-GB"/>
    </w:rPr>
  </w:style>
  <w:style w:type="paragraph" w:styleId="Nadpis7">
    <w:name w:val="heading 7"/>
    <w:aliases w:val="E1 Marginal,Legal Level 1.1."/>
    <w:basedOn w:val="Normln"/>
    <w:next w:val="Normln"/>
    <w:link w:val="Nadpis7Char"/>
    <w:qFormat/>
    <w:rsid w:val="00C62344"/>
    <w:pPr>
      <w:numPr>
        <w:ilvl w:val="6"/>
        <w:numId w:val="2"/>
      </w:numPr>
      <w:spacing w:after="200" w:line="288" w:lineRule="auto"/>
      <w:jc w:val="both"/>
      <w:outlineLvl w:val="6"/>
    </w:pPr>
    <w:rPr>
      <w:sz w:val="22"/>
      <w:szCs w:val="22"/>
      <w:lang w:val="en-GB" w:eastAsia="en-GB"/>
    </w:rPr>
  </w:style>
  <w:style w:type="paragraph" w:styleId="Nadpis8">
    <w:name w:val="heading 8"/>
    <w:aliases w:val="E2 Marginal,Legal Level 1.1.1."/>
    <w:basedOn w:val="Normln"/>
    <w:next w:val="Normln"/>
    <w:link w:val="Nadpis8Char"/>
    <w:qFormat/>
    <w:rsid w:val="00C62344"/>
    <w:pPr>
      <w:numPr>
        <w:ilvl w:val="7"/>
        <w:numId w:val="2"/>
      </w:numPr>
      <w:spacing w:after="200" w:line="288" w:lineRule="auto"/>
      <w:jc w:val="both"/>
      <w:outlineLvl w:val="7"/>
    </w:pPr>
    <w:rPr>
      <w:sz w:val="22"/>
      <w:szCs w:val="22"/>
      <w:lang w:val="en-GB" w:eastAsia="en-GB"/>
    </w:rPr>
  </w:style>
  <w:style w:type="paragraph" w:styleId="Nadpis9">
    <w:name w:val="heading 9"/>
    <w:aliases w:val="E3 Marginal,Legal Level 1.1.1.1."/>
    <w:basedOn w:val="Normln"/>
    <w:next w:val="Normln"/>
    <w:link w:val="Nadpis9Char"/>
    <w:qFormat/>
    <w:rsid w:val="00C62344"/>
    <w:pPr>
      <w:pageBreakBefore/>
      <w:numPr>
        <w:ilvl w:val="8"/>
        <w:numId w:val="2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62344"/>
    <w:pPr>
      <w:spacing w:after="200" w:line="288" w:lineRule="auto"/>
      <w:ind w:left="624"/>
      <w:jc w:val="both"/>
    </w:pPr>
    <w:rPr>
      <w:sz w:val="22"/>
      <w:szCs w:val="22"/>
      <w:lang w:val="en-GB" w:eastAsia="en-GB"/>
    </w:rPr>
  </w:style>
  <w:style w:type="character" w:customStyle="1" w:styleId="ZkladntextChar">
    <w:name w:val="Základní text Char"/>
    <w:link w:val="Zkladntext"/>
    <w:rsid w:val="00C62344"/>
    <w:rPr>
      <w:sz w:val="22"/>
      <w:szCs w:val="22"/>
      <w:lang w:val="en-GB" w:eastAsia="en-GB"/>
    </w:rPr>
  </w:style>
  <w:style w:type="character" w:customStyle="1" w:styleId="Nadpis1Char">
    <w:name w:val="Nadpis 1 Char"/>
    <w:link w:val="Nadpis1"/>
    <w:rsid w:val="002C4294"/>
    <w:rPr>
      <w:rFonts w:ascii="Arial" w:hAnsi="Arial"/>
      <w:b/>
      <w:kern w:val="28"/>
      <w:sz w:val="22"/>
      <w:szCs w:val="22"/>
      <w:lang w:eastAsia="en-GB"/>
    </w:rPr>
  </w:style>
  <w:style w:type="character" w:customStyle="1" w:styleId="Nadpis2Char">
    <w:name w:val="Nadpis 2 Char"/>
    <w:aliases w:val="Paragraafkop Char,2PBC Char,Sub-clause Char,Subsidiary clause Char,a Char,b Char,c Char,2 Char,sub-sect Char,h2 Char,section header Char,no section Char,21 Char,sub-sect1 Char,22 Char,sub-sect2 Char,23 Char,sub-sect3 Char,24 Char,25 Char"/>
    <w:link w:val="Nadpis2"/>
    <w:rsid w:val="00C62344"/>
    <w:rPr>
      <w:kern w:val="24"/>
      <w:sz w:val="22"/>
      <w:szCs w:val="22"/>
      <w:lang w:val="en-GB" w:eastAsia="en-GB"/>
    </w:rPr>
  </w:style>
  <w:style w:type="paragraph" w:styleId="Zkladntext2">
    <w:name w:val="Body Text 2"/>
    <w:basedOn w:val="Normln"/>
    <w:link w:val="Zkladntext2Char"/>
    <w:rsid w:val="00C62344"/>
    <w:pPr>
      <w:spacing w:after="200" w:line="288" w:lineRule="auto"/>
      <w:ind w:left="1417"/>
      <w:jc w:val="both"/>
    </w:pPr>
    <w:rPr>
      <w:sz w:val="22"/>
      <w:szCs w:val="22"/>
      <w:lang w:val="en-GB" w:eastAsia="en-GB"/>
    </w:rPr>
  </w:style>
  <w:style w:type="character" w:customStyle="1" w:styleId="Zkladntext2Char">
    <w:name w:val="Základní text 2 Char"/>
    <w:link w:val="Zkladntext2"/>
    <w:rsid w:val="00C62344"/>
    <w:rPr>
      <w:sz w:val="22"/>
      <w:szCs w:val="22"/>
      <w:lang w:val="en-GB" w:eastAsia="en-GB"/>
    </w:rPr>
  </w:style>
  <w:style w:type="character" w:customStyle="1" w:styleId="Nadpis3Char">
    <w:name w:val="Nadpis 3 Char"/>
    <w:aliases w:val="Subparagraafkop Char,H3 Char,h3 Char,3 Char,h31 Char,31 Char,h32 Char,32 Char,h33 Char,33 Char,h34 Char,34 Char,h35 Char,35 Char,sub-sub Char,sub-sub1 Char,sub-sub2 Char,sub-sub3 Char,sub-sub4 Char,sub section header Char,H31 Char,(a) Char"/>
    <w:link w:val="Nadpis3"/>
    <w:rsid w:val="00C62344"/>
    <w:rPr>
      <w:sz w:val="22"/>
      <w:szCs w:val="22"/>
      <w:lang w:val="en-GB" w:eastAsia="en-GB"/>
    </w:rPr>
  </w:style>
  <w:style w:type="paragraph" w:styleId="Zkladntext3">
    <w:name w:val="Body Text 3"/>
    <w:basedOn w:val="Normln"/>
    <w:link w:val="Zkladntext3Char"/>
    <w:rsid w:val="00C62344"/>
    <w:pPr>
      <w:spacing w:after="200" w:line="288" w:lineRule="auto"/>
      <w:ind w:left="1928"/>
      <w:jc w:val="both"/>
    </w:pPr>
    <w:rPr>
      <w:sz w:val="22"/>
      <w:szCs w:val="22"/>
      <w:lang w:val="en-GB" w:eastAsia="en-GB"/>
    </w:rPr>
  </w:style>
  <w:style w:type="character" w:customStyle="1" w:styleId="Zkladntext3Char">
    <w:name w:val="Základní text 3 Char"/>
    <w:link w:val="Zkladntext3"/>
    <w:rsid w:val="00C62344"/>
    <w:rPr>
      <w:sz w:val="22"/>
      <w:szCs w:val="22"/>
      <w:lang w:val="en-GB" w:eastAsia="en-GB"/>
    </w:rPr>
  </w:style>
  <w:style w:type="character" w:customStyle="1" w:styleId="Nadpis4Char">
    <w:name w:val="Nadpis 4 Char"/>
    <w:aliases w:val="H4 Char,h4 Char,First Subheading Char,a. Char,4 Char,4heading Char,KJL:3rd Level Char,Ad.1) Char,Ad 2) Char,1) Char,Level 2 - a Char,Ad.1)1 Char,Ad 2)1 Char"/>
    <w:link w:val="Nadpis4"/>
    <w:rsid w:val="00C62344"/>
    <w:rPr>
      <w:sz w:val="22"/>
      <w:szCs w:val="22"/>
      <w:lang w:val="en-GB" w:eastAsia="en-GB"/>
    </w:rPr>
  </w:style>
  <w:style w:type="paragraph" w:customStyle="1" w:styleId="BodyText4">
    <w:name w:val="Body Text 4"/>
    <w:basedOn w:val="Normln"/>
    <w:rsid w:val="00C62344"/>
    <w:pPr>
      <w:spacing w:after="200" w:line="288" w:lineRule="auto"/>
      <w:ind w:left="2438"/>
      <w:jc w:val="both"/>
    </w:pPr>
    <w:rPr>
      <w:sz w:val="22"/>
      <w:szCs w:val="22"/>
      <w:lang w:val="en-GB" w:eastAsia="en-GB"/>
    </w:rPr>
  </w:style>
  <w:style w:type="character" w:customStyle="1" w:styleId="Nadpis5Char">
    <w:name w:val="Nadpis 5 Char"/>
    <w:aliases w:val="h5 Char,Second Subheading Char,- A Char,B Char,C Char,Level 3 - i Char,- A1 Char,B1 Char,C1 Char,H5 Char"/>
    <w:link w:val="Nadpis5"/>
    <w:rsid w:val="00C62344"/>
    <w:rPr>
      <w:sz w:val="22"/>
      <w:szCs w:val="22"/>
      <w:lang w:val="en-GB" w:eastAsia="en-GB"/>
    </w:rPr>
  </w:style>
  <w:style w:type="paragraph" w:customStyle="1" w:styleId="BodyText5">
    <w:name w:val="Body Text 5"/>
    <w:basedOn w:val="Normln"/>
    <w:rsid w:val="00C62344"/>
    <w:pPr>
      <w:spacing w:after="200" w:line="288" w:lineRule="auto"/>
      <w:ind w:left="2948"/>
      <w:jc w:val="both"/>
    </w:pPr>
    <w:rPr>
      <w:sz w:val="22"/>
      <w:szCs w:val="22"/>
      <w:lang w:val="en-GB" w:eastAsia="en-GB"/>
    </w:rPr>
  </w:style>
  <w:style w:type="character" w:customStyle="1" w:styleId="Nadpis6Char">
    <w:name w:val="Nadpis 6 Char"/>
    <w:aliases w:val="Marginal Char,h6 Char,Third Subheading Char,- (a) Char,(b) Char,Legal Level 1. Char,- (a)1 Char,(b)1 Char,H6 Char"/>
    <w:link w:val="Nadpis6"/>
    <w:rsid w:val="00C62344"/>
    <w:rPr>
      <w:sz w:val="22"/>
      <w:szCs w:val="22"/>
      <w:lang w:val="en-GB" w:eastAsia="en-GB"/>
    </w:rPr>
  </w:style>
  <w:style w:type="character" w:customStyle="1" w:styleId="Nadpis7Char">
    <w:name w:val="Nadpis 7 Char"/>
    <w:aliases w:val="E1 Marginal Char,Legal Level 1.1. Char"/>
    <w:link w:val="Nadpis7"/>
    <w:rsid w:val="00C62344"/>
    <w:rPr>
      <w:sz w:val="22"/>
      <w:szCs w:val="22"/>
      <w:lang w:val="en-GB" w:eastAsia="en-GB"/>
    </w:rPr>
  </w:style>
  <w:style w:type="character" w:customStyle="1" w:styleId="Nadpis8Char">
    <w:name w:val="Nadpis 8 Char"/>
    <w:aliases w:val="E2 Marginal Char,Legal Level 1.1.1. Char"/>
    <w:link w:val="Nadpis8"/>
    <w:rsid w:val="00C62344"/>
    <w:rPr>
      <w:sz w:val="22"/>
      <w:szCs w:val="22"/>
      <w:lang w:val="en-GB" w:eastAsia="en-GB"/>
    </w:rPr>
  </w:style>
  <w:style w:type="character" w:customStyle="1" w:styleId="Nadpis9Char">
    <w:name w:val="Nadpis 9 Char"/>
    <w:aliases w:val="E3 Marginal Char,Legal Level 1.1.1.1. Char"/>
    <w:link w:val="Nadpis9"/>
    <w:rsid w:val="00C62344"/>
    <w:rPr>
      <w:b/>
      <w:smallCaps/>
      <w:sz w:val="21"/>
      <w:szCs w:val="22"/>
      <w:lang w:val="en-GB" w:eastAsia="en-GB"/>
    </w:rPr>
  </w:style>
  <w:style w:type="paragraph" w:styleId="Zhlav">
    <w:name w:val="header"/>
    <w:basedOn w:val="Normln"/>
    <w:link w:val="ZhlavChar"/>
    <w:rsid w:val="005809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809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64A6"/>
    <w:rPr>
      <w:sz w:val="24"/>
      <w:szCs w:val="24"/>
    </w:rPr>
  </w:style>
  <w:style w:type="paragraph" w:customStyle="1" w:styleId="Numm1">
    <w:name w:val="Numm§ 1"/>
    <w:basedOn w:val="Normln"/>
    <w:next w:val="Normln"/>
    <w:rsid w:val="00F02E8D"/>
    <w:pPr>
      <w:numPr>
        <w:numId w:val="1"/>
      </w:numPr>
      <w:spacing w:line="360" w:lineRule="auto"/>
      <w:jc w:val="center"/>
    </w:pPr>
    <w:rPr>
      <w:b/>
      <w:szCs w:val="20"/>
    </w:rPr>
  </w:style>
  <w:style w:type="paragraph" w:customStyle="1" w:styleId="Numm2">
    <w:name w:val="Numm§ 2"/>
    <w:basedOn w:val="Normln"/>
    <w:next w:val="Normln"/>
    <w:rsid w:val="00F02E8D"/>
    <w:pPr>
      <w:numPr>
        <w:ilvl w:val="1"/>
        <w:numId w:val="1"/>
      </w:numPr>
      <w:jc w:val="both"/>
    </w:pPr>
    <w:rPr>
      <w:sz w:val="22"/>
      <w:szCs w:val="20"/>
    </w:rPr>
  </w:style>
  <w:style w:type="paragraph" w:customStyle="1" w:styleId="Numm3">
    <w:name w:val="Numm§ 3"/>
    <w:basedOn w:val="Normln"/>
    <w:next w:val="Normln"/>
    <w:rsid w:val="00F02E8D"/>
    <w:pPr>
      <w:numPr>
        <w:ilvl w:val="2"/>
        <w:numId w:val="1"/>
      </w:numPr>
      <w:jc w:val="both"/>
    </w:pPr>
    <w:rPr>
      <w:sz w:val="22"/>
      <w:szCs w:val="20"/>
    </w:rPr>
  </w:style>
  <w:style w:type="paragraph" w:customStyle="1" w:styleId="Zkladntext31">
    <w:name w:val="Základní text 31"/>
    <w:basedOn w:val="Normln"/>
    <w:rsid w:val="00F02E8D"/>
    <w:pPr>
      <w:suppressAutoHyphens/>
      <w:spacing w:after="120"/>
    </w:pPr>
    <w:rPr>
      <w:rFonts w:eastAsia="MS Mincho"/>
      <w:sz w:val="16"/>
      <w:szCs w:val="16"/>
      <w:lang w:eastAsia="ar-SA"/>
    </w:rPr>
  </w:style>
  <w:style w:type="paragraph" w:customStyle="1" w:styleId="Zkladntextodsazen21">
    <w:name w:val="Základní text odsazený 21"/>
    <w:basedOn w:val="Normln"/>
    <w:rsid w:val="00F02E8D"/>
    <w:pPr>
      <w:suppressAutoHyphens/>
      <w:spacing w:after="120" w:line="480" w:lineRule="auto"/>
      <w:ind w:left="283"/>
    </w:pPr>
    <w:rPr>
      <w:rFonts w:eastAsia="MS Mincho"/>
      <w:lang w:eastAsia="ar-SA"/>
    </w:rPr>
  </w:style>
  <w:style w:type="paragraph" w:styleId="Odstavecseseznamem">
    <w:name w:val="List Paragraph"/>
    <w:aliases w:val="Datum_,Odstavec_muj,Nad,Odstavec cíl se seznamem,Odstavec se seznamem5,List Paragraph"/>
    <w:basedOn w:val="Normln"/>
    <w:link w:val="OdstavecseseznamemChar"/>
    <w:uiPriority w:val="34"/>
    <w:qFormat/>
    <w:rsid w:val="00F02E8D"/>
    <w:pPr>
      <w:suppressAutoHyphens/>
      <w:ind w:left="708"/>
    </w:pPr>
    <w:rPr>
      <w:rFonts w:eastAsia="MS Mincho"/>
      <w:lang w:eastAsia="ar-SA"/>
    </w:rPr>
  </w:style>
  <w:style w:type="paragraph" w:customStyle="1" w:styleId="Address">
    <w:name w:val="Address"/>
    <w:basedOn w:val="Normln"/>
    <w:rsid w:val="00C62344"/>
    <w:pPr>
      <w:spacing w:line="288" w:lineRule="auto"/>
    </w:pPr>
    <w:rPr>
      <w:sz w:val="22"/>
      <w:szCs w:val="22"/>
      <w:lang w:val="en-GB" w:eastAsia="en-GB"/>
    </w:rPr>
  </w:style>
  <w:style w:type="paragraph" w:customStyle="1" w:styleId="Attention">
    <w:name w:val="Attention"/>
    <w:basedOn w:val="Normln"/>
    <w:next w:val="Normln"/>
    <w:rsid w:val="00C62344"/>
    <w:pPr>
      <w:spacing w:before="200" w:line="288" w:lineRule="auto"/>
    </w:pPr>
    <w:rPr>
      <w:b/>
      <w:sz w:val="22"/>
      <w:szCs w:val="22"/>
      <w:lang w:val="en-GB" w:eastAsia="en-GB"/>
    </w:rPr>
  </w:style>
  <w:style w:type="character" w:styleId="Odkaznakoment">
    <w:name w:val="annotation reference"/>
    <w:semiHidden/>
    <w:rsid w:val="00C62344"/>
    <w:rPr>
      <w:sz w:val="20"/>
    </w:rPr>
  </w:style>
  <w:style w:type="character" w:customStyle="1" w:styleId="TextkomenteChar">
    <w:name w:val="Text komentáře Char"/>
    <w:link w:val="Textkomente"/>
    <w:semiHidden/>
    <w:rsid w:val="00C62344"/>
    <w:rPr>
      <w:sz w:val="22"/>
      <w:szCs w:val="22"/>
      <w:lang w:val="en-GB" w:eastAsia="en-GB"/>
    </w:rPr>
  </w:style>
  <w:style w:type="paragraph" w:styleId="Textkomente">
    <w:name w:val="annotation text"/>
    <w:basedOn w:val="Normln"/>
    <w:link w:val="TextkomenteChar"/>
    <w:semiHidden/>
    <w:rsid w:val="00C62344"/>
    <w:pPr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Disclaimer">
    <w:name w:val="Disclaimer"/>
    <w:basedOn w:val="Normln"/>
    <w:rsid w:val="00C62344"/>
    <w:pPr>
      <w:spacing w:before="140" w:line="288" w:lineRule="auto"/>
      <w:jc w:val="both"/>
    </w:pPr>
    <w:rPr>
      <w:rFonts w:ascii="Arial" w:hAnsi="Arial" w:cs="Arial"/>
      <w:sz w:val="10"/>
      <w:szCs w:val="22"/>
      <w:lang w:val="en-GB" w:eastAsia="en-GB"/>
    </w:rPr>
  </w:style>
  <w:style w:type="paragraph" w:customStyle="1" w:styleId="DocHeading">
    <w:name w:val="DocHeading"/>
    <w:basedOn w:val="Normln"/>
    <w:rsid w:val="00C62344"/>
    <w:pPr>
      <w:spacing w:after="600" w:line="288" w:lineRule="auto"/>
    </w:pPr>
    <w:rPr>
      <w:spacing w:val="12"/>
      <w:sz w:val="13"/>
      <w:szCs w:val="22"/>
      <w:lang w:val="en-GB" w:eastAsia="en-GB"/>
    </w:rPr>
  </w:style>
  <w:style w:type="character" w:styleId="Odkaznavysvtlivky">
    <w:name w:val="endnote reference"/>
    <w:semiHidden/>
    <w:rsid w:val="00C62344"/>
    <w:rPr>
      <w:rFonts w:ascii="Times New Roman" w:hAnsi="Times New Roman"/>
      <w:vertAlign w:val="superscript"/>
    </w:rPr>
  </w:style>
  <w:style w:type="character" w:customStyle="1" w:styleId="TextvysvtlivekChar">
    <w:name w:val="Text vysvětlivek Char"/>
    <w:link w:val="Textvysvtlivek"/>
    <w:semiHidden/>
    <w:rsid w:val="00C62344"/>
    <w:rPr>
      <w:szCs w:val="22"/>
      <w:lang w:val="en-GB" w:eastAsia="en-GB"/>
    </w:rPr>
  </w:style>
  <w:style w:type="paragraph" w:styleId="Textvysvtlivek">
    <w:name w:val="endnote text"/>
    <w:basedOn w:val="Normln"/>
    <w:link w:val="TextvysvtlivekChar"/>
    <w:semiHidden/>
    <w:rsid w:val="00C62344"/>
    <w:pPr>
      <w:spacing w:after="120" w:line="288" w:lineRule="auto"/>
      <w:ind w:left="340" w:hanging="340"/>
      <w:jc w:val="both"/>
    </w:pPr>
    <w:rPr>
      <w:sz w:val="20"/>
      <w:szCs w:val="22"/>
      <w:lang w:val="en-GB" w:eastAsia="en-GB"/>
    </w:rPr>
  </w:style>
  <w:style w:type="character" w:styleId="Znakapoznpodarou">
    <w:name w:val="footnote reference"/>
    <w:semiHidden/>
    <w:rsid w:val="00C62344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62344"/>
    <w:pPr>
      <w:spacing w:after="120" w:line="288" w:lineRule="auto"/>
      <w:ind w:left="340" w:hanging="340"/>
      <w:jc w:val="both"/>
    </w:pPr>
    <w:rPr>
      <w:sz w:val="20"/>
      <w:szCs w:val="22"/>
      <w:lang w:val="en-GB" w:eastAsia="en-GB"/>
    </w:rPr>
  </w:style>
  <w:style w:type="character" w:customStyle="1" w:styleId="TextpoznpodarouChar">
    <w:name w:val="Text pozn. pod čarou Char"/>
    <w:link w:val="Textpoznpodarou"/>
    <w:semiHidden/>
    <w:rsid w:val="00C62344"/>
    <w:rPr>
      <w:szCs w:val="22"/>
      <w:lang w:val="en-GB" w:eastAsia="en-GB"/>
    </w:rPr>
  </w:style>
  <w:style w:type="paragraph" w:customStyle="1" w:styleId="HeaderAddress">
    <w:name w:val="HeaderAddress"/>
    <w:basedOn w:val="Normln"/>
    <w:next w:val="Normln"/>
    <w:rsid w:val="00C62344"/>
    <w:pPr>
      <w:spacing w:after="120" w:line="360" w:lineRule="auto"/>
    </w:pPr>
    <w:rPr>
      <w:rFonts w:ascii="Arial" w:hAnsi="Arial"/>
      <w:noProof/>
      <w:spacing w:val="12"/>
      <w:sz w:val="13"/>
      <w:szCs w:val="22"/>
      <w:lang w:val="en-GB" w:eastAsia="en-GB"/>
    </w:rPr>
  </w:style>
  <w:style w:type="paragraph" w:customStyle="1" w:styleId="HeaderLLP">
    <w:name w:val="HeaderLLP"/>
    <w:basedOn w:val="Normln"/>
    <w:next w:val="HeaderAddress"/>
    <w:rsid w:val="00C62344"/>
    <w:pPr>
      <w:spacing w:after="120" w:line="288" w:lineRule="auto"/>
    </w:pPr>
    <w:rPr>
      <w:rFonts w:ascii="Arial Black" w:hAnsi="Arial Black"/>
      <w:noProof/>
      <w:spacing w:val="10"/>
      <w:sz w:val="13"/>
      <w:szCs w:val="22"/>
      <w:lang w:val="en-GB" w:eastAsia="en-GB"/>
    </w:rPr>
  </w:style>
  <w:style w:type="paragraph" w:customStyle="1" w:styleId="HeaderPhone">
    <w:name w:val="HeaderPhone"/>
    <w:basedOn w:val="Normln"/>
    <w:rsid w:val="00C62344"/>
    <w:pPr>
      <w:spacing w:line="360" w:lineRule="auto"/>
    </w:pPr>
    <w:rPr>
      <w:rFonts w:ascii="Arial" w:hAnsi="Arial"/>
      <w:noProof/>
      <w:spacing w:val="18"/>
      <w:sz w:val="13"/>
      <w:szCs w:val="22"/>
      <w:lang w:val="en-GB" w:eastAsia="en-GB"/>
    </w:rPr>
  </w:style>
  <w:style w:type="paragraph" w:customStyle="1" w:styleId="Heading">
    <w:name w:val="Heading"/>
    <w:basedOn w:val="Normln"/>
    <w:rsid w:val="00C62344"/>
    <w:pPr>
      <w:spacing w:before="200" w:after="200" w:line="288" w:lineRule="auto"/>
      <w:jc w:val="both"/>
    </w:pPr>
    <w:rPr>
      <w:b/>
      <w:sz w:val="22"/>
      <w:szCs w:val="22"/>
      <w:lang w:val="en-GB" w:eastAsia="en-GB"/>
    </w:rPr>
  </w:style>
  <w:style w:type="paragraph" w:customStyle="1" w:styleId="Info">
    <w:name w:val="Info"/>
    <w:basedOn w:val="Normln"/>
    <w:rsid w:val="00C62344"/>
    <w:pPr>
      <w:spacing w:after="200" w:line="288" w:lineRule="auto"/>
    </w:pPr>
    <w:rPr>
      <w:b/>
      <w:caps/>
      <w:sz w:val="22"/>
      <w:szCs w:val="22"/>
      <w:lang w:val="en-GB" w:eastAsia="en-GB"/>
    </w:rPr>
  </w:style>
  <w:style w:type="paragraph" w:customStyle="1" w:styleId="ListAlpha1">
    <w:name w:val="List Alpha 1"/>
    <w:basedOn w:val="Normln"/>
    <w:next w:val="Zkladntext"/>
    <w:rsid w:val="00C62344"/>
    <w:pPr>
      <w:numPr>
        <w:numId w:val="4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2">
    <w:name w:val="List Alpha 2"/>
    <w:basedOn w:val="Normln"/>
    <w:next w:val="Zkladntext2"/>
    <w:rsid w:val="00C62344"/>
    <w:pPr>
      <w:numPr>
        <w:ilvl w:val="1"/>
        <w:numId w:val="4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3">
    <w:name w:val="List Alpha 3"/>
    <w:basedOn w:val="Normln"/>
    <w:next w:val="Zkladntext3"/>
    <w:rsid w:val="00C62344"/>
    <w:pPr>
      <w:numPr>
        <w:ilvl w:val="2"/>
        <w:numId w:val="4"/>
      </w:numPr>
      <w:tabs>
        <w:tab w:val="left" w:pos="68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CAPS1">
    <w:name w:val="LIST ALPHA CAPS 1"/>
    <w:basedOn w:val="Normln"/>
    <w:next w:val="Zkladntext"/>
    <w:rsid w:val="00C62344"/>
    <w:pPr>
      <w:numPr>
        <w:numId w:val="5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CAPS2">
    <w:name w:val="LIST ALPHA CAPS 2"/>
    <w:basedOn w:val="Normln"/>
    <w:next w:val="Zkladntext2"/>
    <w:rsid w:val="00C62344"/>
    <w:pPr>
      <w:numPr>
        <w:ilvl w:val="1"/>
        <w:numId w:val="5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CAPS3">
    <w:name w:val="LIST ALPHA CAPS 3"/>
    <w:basedOn w:val="Normln"/>
    <w:next w:val="Zkladntext3"/>
    <w:rsid w:val="00C62344"/>
    <w:pPr>
      <w:numPr>
        <w:ilvl w:val="2"/>
        <w:numId w:val="5"/>
      </w:numPr>
      <w:tabs>
        <w:tab w:val="left" w:pos="68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rabic1">
    <w:name w:val="List Arabic 1"/>
    <w:basedOn w:val="Normln"/>
    <w:next w:val="Zkladntext"/>
    <w:rsid w:val="00C62344"/>
    <w:pPr>
      <w:numPr>
        <w:numId w:val="6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rabic2">
    <w:name w:val="List Arabic 2"/>
    <w:basedOn w:val="Normln"/>
    <w:next w:val="Zkladntext2"/>
    <w:rsid w:val="00C62344"/>
    <w:pPr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rabic3">
    <w:name w:val="List Arabic 3"/>
    <w:basedOn w:val="Normln"/>
    <w:next w:val="Zkladntext3"/>
    <w:rsid w:val="00C62344"/>
    <w:pPr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rabic4">
    <w:name w:val="List Arabic 4"/>
    <w:basedOn w:val="Normln"/>
    <w:next w:val="BodyText4"/>
    <w:rsid w:val="00C62344"/>
    <w:pPr>
      <w:numPr>
        <w:ilvl w:val="3"/>
        <w:numId w:val="3"/>
      </w:numPr>
      <w:tabs>
        <w:tab w:val="left" w:pos="86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Legal1">
    <w:name w:val="List Legal 1"/>
    <w:basedOn w:val="Normln"/>
    <w:next w:val="Zkladntext"/>
    <w:rsid w:val="00C62344"/>
    <w:pPr>
      <w:numPr>
        <w:numId w:val="3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Legal2">
    <w:name w:val="List Legal 2"/>
    <w:basedOn w:val="Normln"/>
    <w:next w:val="Zkladntext"/>
    <w:rsid w:val="00C62344"/>
    <w:pPr>
      <w:numPr>
        <w:ilvl w:val="1"/>
        <w:numId w:val="3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Legal3">
    <w:name w:val="List Legal 3"/>
    <w:basedOn w:val="Normln"/>
    <w:next w:val="Zkladntext2"/>
    <w:rsid w:val="00C62344"/>
    <w:pPr>
      <w:numPr>
        <w:ilvl w:val="2"/>
        <w:numId w:val="3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Roman1">
    <w:name w:val="List Roman 1"/>
    <w:basedOn w:val="Normln"/>
    <w:next w:val="Zkladntext"/>
    <w:rsid w:val="00C62344"/>
    <w:pPr>
      <w:numPr>
        <w:numId w:val="7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Roman2">
    <w:name w:val="List Roman 2"/>
    <w:basedOn w:val="Normln"/>
    <w:next w:val="Zkladntext2"/>
    <w:rsid w:val="00C62344"/>
    <w:pPr>
      <w:numPr>
        <w:ilvl w:val="1"/>
        <w:numId w:val="7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Roman3">
    <w:name w:val="List Roman 3"/>
    <w:basedOn w:val="Normln"/>
    <w:next w:val="Zkladntext3"/>
    <w:rsid w:val="00C62344"/>
    <w:pPr>
      <w:numPr>
        <w:ilvl w:val="2"/>
        <w:numId w:val="7"/>
      </w:numPr>
      <w:tabs>
        <w:tab w:val="left" w:pos="68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NotesAlpha">
    <w:name w:val="Notes Alpha"/>
    <w:basedOn w:val="Normln"/>
    <w:rsid w:val="00C62344"/>
    <w:pPr>
      <w:spacing w:after="200" w:line="288" w:lineRule="auto"/>
      <w:ind w:left="680" w:hanging="680"/>
      <w:jc w:val="both"/>
    </w:pPr>
    <w:rPr>
      <w:sz w:val="22"/>
      <w:szCs w:val="22"/>
      <w:lang w:val="en-GB" w:eastAsia="en-GB"/>
    </w:rPr>
  </w:style>
  <w:style w:type="paragraph" w:customStyle="1" w:styleId="NotesArabic">
    <w:name w:val="Notes Arabic"/>
    <w:basedOn w:val="Normln"/>
    <w:rsid w:val="00C62344"/>
    <w:pPr>
      <w:spacing w:after="200" w:line="288" w:lineRule="auto"/>
      <w:ind w:left="680" w:hanging="680"/>
      <w:jc w:val="both"/>
    </w:pPr>
    <w:rPr>
      <w:sz w:val="22"/>
      <w:szCs w:val="22"/>
      <w:lang w:val="en-GB" w:eastAsia="en-GB"/>
    </w:rPr>
  </w:style>
  <w:style w:type="paragraph" w:customStyle="1" w:styleId="NotesRoman">
    <w:name w:val="Notes Roman"/>
    <w:basedOn w:val="Normln"/>
    <w:rsid w:val="00C62344"/>
    <w:pPr>
      <w:spacing w:after="200" w:line="288" w:lineRule="auto"/>
      <w:ind w:left="680" w:hanging="680"/>
      <w:jc w:val="both"/>
    </w:pPr>
    <w:rPr>
      <w:sz w:val="22"/>
      <w:szCs w:val="22"/>
      <w:lang w:val="en-GB" w:eastAsia="en-GB"/>
    </w:rPr>
  </w:style>
  <w:style w:type="character" w:styleId="slostrnky">
    <w:name w:val="page number"/>
    <w:basedOn w:val="Standardnpsmoodstavce"/>
    <w:rsid w:val="00C62344"/>
  </w:style>
  <w:style w:type="paragraph" w:customStyle="1" w:styleId="PartHeadings">
    <w:name w:val="Part Headings"/>
    <w:basedOn w:val="Normln"/>
    <w:next w:val="Normln"/>
    <w:rsid w:val="00C62344"/>
    <w:pPr>
      <w:numPr>
        <w:numId w:val="8"/>
      </w:numPr>
      <w:tabs>
        <w:tab w:val="clear" w:pos="1440"/>
      </w:tabs>
      <w:suppressAutoHyphens/>
      <w:spacing w:after="300" w:line="312" w:lineRule="auto"/>
      <w:ind w:left="0" w:firstLine="0"/>
      <w:jc w:val="center"/>
      <w:outlineLvl w:val="2"/>
    </w:pPr>
    <w:rPr>
      <w:b/>
      <w:sz w:val="21"/>
      <w:szCs w:val="22"/>
      <w:lang w:val="en-GB" w:eastAsia="en-GB"/>
    </w:rPr>
  </w:style>
  <w:style w:type="paragraph" w:customStyle="1" w:styleId="RightTab">
    <w:name w:val="Right Tab"/>
    <w:basedOn w:val="Normln"/>
    <w:next w:val="Normln"/>
    <w:rsid w:val="00C62344"/>
    <w:pPr>
      <w:tabs>
        <w:tab w:val="right" w:pos="8505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styleId="Osloven">
    <w:name w:val="Salutation"/>
    <w:basedOn w:val="Normln"/>
    <w:next w:val="Normln"/>
    <w:link w:val="OslovenChar"/>
    <w:rsid w:val="00C62344"/>
    <w:pPr>
      <w:spacing w:before="200" w:after="200" w:line="288" w:lineRule="auto"/>
      <w:jc w:val="both"/>
    </w:pPr>
    <w:rPr>
      <w:sz w:val="22"/>
      <w:szCs w:val="22"/>
      <w:lang w:val="en-GB" w:eastAsia="en-GB"/>
    </w:rPr>
  </w:style>
  <w:style w:type="character" w:customStyle="1" w:styleId="OslovenChar">
    <w:name w:val="Oslovení Char"/>
    <w:link w:val="Osloven"/>
    <w:rsid w:val="00C62344"/>
    <w:rPr>
      <w:sz w:val="22"/>
      <w:szCs w:val="22"/>
      <w:lang w:val="en-GB" w:eastAsia="en-GB"/>
    </w:rPr>
  </w:style>
  <w:style w:type="paragraph" w:styleId="Podpis">
    <w:name w:val="Signature"/>
    <w:basedOn w:val="Normln"/>
    <w:link w:val="PodpisChar"/>
    <w:rsid w:val="00C62344"/>
    <w:pPr>
      <w:spacing w:after="200" w:line="288" w:lineRule="auto"/>
      <w:ind w:left="4252"/>
      <w:jc w:val="both"/>
    </w:pPr>
    <w:rPr>
      <w:sz w:val="22"/>
      <w:szCs w:val="22"/>
      <w:lang w:val="en-GB" w:eastAsia="en-GB"/>
    </w:rPr>
  </w:style>
  <w:style w:type="character" w:customStyle="1" w:styleId="PodpisChar">
    <w:name w:val="Podpis Char"/>
    <w:link w:val="Podpis"/>
    <w:rsid w:val="00C62344"/>
    <w:rPr>
      <w:sz w:val="22"/>
      <w:szCs w:val="22"/>
      <w:lang w:val="en-GB" w:eastAsia="en-GB"/>
    </w:rPr>
  </w:style>
  <w:style w:type="paragraph" w:customStyle="1" w:styleId="TableInput">
    <w:name w:val="TableInput"/>
    <w:basedOn w:val="Normln"/>
    <w:rsid w:val="00C62344"/>
    <w:pPr>
      <w:spacing w:line="288" w:lineRule="auto"/>
    </w:pPr>
    <w:rPr>
      <w:sz w:val="22"/>
      <w:szCs w:val="22"/>
      <w:lang w:val="en-GB" w:eastAsia="en-GB"/>
    </w:rPr>
  </w:style>
  <w:style w:type="paragraph" w:customStyle="1" w:styleId="TableTitles">
    <w:name w:val="TableTitles"/>
    <w:basedOn w:val="Normln"/>
    <w:rsid w:val="00C62344"/>
    <w:pPr>
      <w:spacing w:after="30" w:line="288" w:lineRule="auto"/>
      <w:jc w:val="both"/>
    </w:pPr>
    <w:rPr>
      <w:rFonts w:ascii="Arial" w:hAnsi="Arial" w:cs="Arial"/>
      <w:caps/>
      <w:spacing w:val="12"/>
      <w:sz w:val="11"/>
      <w:szCs w:val="22"/>
      <w:lang w:val="en-GB" w:eastAsia="en-GB"/>
    </w:rPr>
  </w:style>
  <w:style w:type="paragraph" w:styleId="Obsah1">
    <w:name w:val="toc 1"/>
    <w:basedOn w:val="Normln"/>
    <w:next w:val="Normln"/>
    <w:uiPriority w:val="39"/>
    <w:qFormat/>
    <w:rsid w:val="00C62344"/>
    <w:pPr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zkltextcentr12">
    <w:name w:val="zákl. text centr 12"/>
    <w:basedOn w:val="Normln"/>
    <w:rsid w:val="00C62344"/>
    <w:pPr>
      <w:tabs>
        <w:tab w:val="left" w:pos="0"/>
        <w:tab w:val="left" w:pos="284"/>
        <w:tab w:val="left" w:pos="1701"/>
      </w:tabs>
      <w:jc w:val="center"/>
    </w:pPr>
    <w:rPr>
      <w:szCs w:val="20"/>
    </w:rPr>
  </w:style>
  <w:style w:type="paragraph" w:customStyle="1" w:styleId="zkltext12bloksvzan">
    <w:name w:val="zákl text 12 blok svázaný"/>
    <w:basedOn w:val="Normln"/>
    <w:rsid w:val="00C62344"/>
    <w:pPr>
      <w:keepNext/>
      <w:tabs>
        <w:tab w:val="left" w:pos="0"/>
        <w:tab w:val="left" w:pos="284"/>
        <w:tab w:val="left" w:pos="1701"/>
      </w:tabs>
      <w:jc w:val="both"/>
    </w:pPr>
    <w:rPr>
      <w:szCs w:val="20"/>
    </w:rPr>
  </w:style>
  <w:style w:type="character" w:styleId="Hypertextovodkaz">
    <w:name w:val="Hyperlink"/>
    <w:uiPriority w:val="99"/>
    <w:rsid w:val="00C62344"/>
    <w:rPr>
      <w:color w:val="0000FF"/>
      <w:u w:val="single"/>
    </w:rPr>
  </w:style>
  <w:style w:type="character" w:customStyle="1" w:styleId="platne1">
    <w:name w:val="platne1"/>
    <w:basedOn w:val="Standardnpsmoodstavce"/>
    <w:rsid w:val="00C62344"/>
  </w:style>
  <w:style w:type="character" w:styleId="Sledovanodkaz">
    <w:name w:val="FollowedHyperlink"/>
    <w:rsid w:val="00C62344"/>
    <w:rPr>
      <w:color w:val="800080"/>
      <w:u w:val="single"/>
    </w:rPr>
  </w:style>
  <w:style w:type="character" w:customStyle="1" w:styleId="DeltaViewInsertion">
    <w:name w:val="DeltaView Insertion"/>
    <w:rsid w:val="00C62344"/>
    <w:rPr>
      <w:color w:val="0000FF"/>
      <w:spacing w:val="0"/>
      <w:u w:val="double"/>
    </w:rPr>
  </w:style>
  <w:style w:type="character" w:customStyle="1" w:styleId="TextbublinyChar">
    <w:name w:val="Text bubliny Char"/>
    <w:link w:val="Textbubliny"/>
    <w:uiPriority w:val="99"/>
    <w:semiHidden/>
    <w:rsid w:val="00C62344"/>
    <w:rPr>
      <w:rFonts w:ascii="Tahoma" w:hAnsi="Tahoma"/>
      <w:sz w:val="16"/>
      <w:szCs w:val="16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344"/>
    <w:pPr>
      <w:jc w:val="both"/>
    </w:pPr>
    <w:rPr>
      <w:rFonts w:ascii="Tahoma" w:hAnsi="Tahoma"/>
      <w:sz w:val="16"/>
      <w:szCs w:val="16"/>
      <w:lang w:val="en-GB" w:eastAsia="en-GB"/>
    </w:rPr>
  </w:style>
  <w:style w:type="character" w:customStyle="1" w:styleId="PedmtkomenteChar">
    <w:name w:val="Předmět komentáře Char"/>
    <w:link w:val="Pedmtkomente"/>
    <w:uiPriority w:val="99"/>
    <w:semiHidden/>
    <w:rsid w:val="00C62344"/>
    <w:rPr>
      <w:b/>
      <w:bCs/>
      <w:sz w:val="22"/>
      <w:szCs w:val="22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344"/>
    <w:rPr>
      <w:b/>
      <w:bCs/>
    </w:rPr>
  </w:style>
  <w:style w:type="paragraph" w:customStyle="1" w:styleId="DDnadpis02">
    <w:name w:val="DD nadpis 02"/>
    <w:basedOn w:val="Normln"/>
    <w:rsid w:val="00C62344"/>
    <w:pPr>
      <w:numPr>
        <w:ilvl w:val="2"/>
        <w:numId w:val="9"/>
      </w:numPr>
      <w:spacing w:after="240"/>
      <w:jc w:val="both"/>
    </w:pPr>
    <w:rPr>
      <w:rFonts w:ascii="Arial" w:eastAsia="Arial Unicode MS" w:hAnsi="Arial"/>
      <w:b/>
      <w:sz w:val="32"/>
      <w:szCs w:val="22"/>
    </w:rPr>
  </w:style>
  <w:style w:type="paragraph" w:styleId="Revize">
    <w:name w:val="Revision"/>
    <w:hidden/>
    <w:uiPriority w:val="99"/>
    <w:semiHidden/>
    <w:rsid w:val="00C62344"/>
    <w:rPr>
      <w:sz w:val="22"/>
      <w:szCs w:val="22"/>
      <w:lang w:val="en-GB" w:eastAsia="en-GB"/>
    </w:rPr>
  </w:style>
  <w:style w:type="paragraph" w:styleId="Bezmezer">
    <w:name w:val="No Spacing"/>
    <w:link w:val="BezmezerChar"/>
    <w:uiPriority w:val="1"/>
    <w:qFormat/>
    <w:rsid w:val="00C62344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C62344"/>
    <w:rPr>
      <w:rFonts w:ascii="Calibri" w:hAnsi="Calibri"/>
      <w:sz w:val="22"/>
      <w:szCs w:val="22"/>
      <w:lang w:eastAsia="en-US" w:bidi="ar-SA"/>
    </w:rPr>
  </w:style>
  <w:style w:type="character" w:customStyle="1" w:styleId="WW8Num1z0">
    <w:name w:val="WW8Num1z0"/>
    <w:rsid w:val="00B32B76"/>
    <w:rPr>
      <w:rFonts w:cs="Times New Roman"/>
    </w:rPr>
  </w:style>
  <w:style w:type="character" w:customStyle="1" w:styleId="neplatne1">
    <w:name w:val="neplatne1"/>
    <w:basedOn w:val="Standardnpsmoodstavce"/>
    <w:rsid w:val="00C7682C"/>
  </w:style>
  <w:style w:type="character" w:customStyle="1" w:styleId="ZhlavChar">
    <w:name w:val="Záhlaví Char"/>
    <w:link w:val="Zhlav"/>
    <w:rsid w:val="00293D0A"/>
    <w:rPr>
      <w:sz w:val="24"/>
      <w:szCs w:val="24"/>
    </w:rPr>
  </w:style>
  <w:style w:type="paragraph" w:customStyle="1" w:styleId="Autor">
    <w:name w:val="Autor"/>
    <w:basedOn w:val="Normln"/>
    <w:rsid w:val="0071154C"/>
    <w:pPr>
      <w:jc w:val="center"/>
    </w:pPr>
    <w:rPr>
      <w:b/>
      <w:bCs/>
      <w:szCs w:val="20"/>
    </w:rPr>
  </w:style>
  <w:style w:type="paragraph" w:customStyle="1" w:styleId="Dlo">
    <w:name w:val="Dílo"/>
    <w:basedOn w:val="Normln"/>
    <w:next w:val="Autor"/>
    <w:rsid w:val="0071154C"/>
    <w:pPr>
      <w:jc w:val="center"/>
    </w:pPr>
    <w:rPr>
      <w:b/>
      <w:sz w:val="28"/>
      <w:szCs w:val="28"/>
    </w:rPr>
  </w:style>
  <w:style w:type="character" w:styleId="Odkazjemn">
    <w:name w:val="Subtle Reference"/>
    <w:uiPriority w:val="31"/>
    <w:qFormat/>
    <w:rsid w:val="00553236"/>
    <w:rPr>
      <w:smallCaps/>
      <w:color w:val="C0504D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06CA4"/>
    <w:pPr>
      <w:keepNext/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06CA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06CA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Zptenadresanaoblku">
    <w:name w:val="envelope return"/>
    <w:basedOn w:val="Normln"/>
    <w:rsid w:val="0080544A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StylMTPrvndek0cm">
    <w:name w:val="Styl MT + První řádek:  0 cm"/>
    <w:basedOn w:val="Normln"/>
    <w:rsid w:val="002E6F66"/>
    <w:pPr>
      <w:jc w:val="both"/>
    </w:pPr>
    <w:rPr>
      <w:rFonts w:ascii="Calibri" w:hAnsi="Calibri"/>
      <w:snapToGrid w:val="0"/>
      <w:sz w:val="22"/>
      <w:szCs w:val="20"/>
      <w:lang w:val="sk-SK" w:eastAsia="ko-KR"/>
    </w:rPr>
  </w:style>
  <w:style w:type="character" w:customStyle="1" w:styleId="Zkladntextodsazen2Char">
    <w:name w:val="Základní text odsazený 2 Char"/>
    <w:link w:val="Zkladntextodsazen2"/>
    <w:qFormat/>
    <w:rsid w:val="00CF30D2"/>
    <w:rPr>
      <w:rFonts w:ascii="Trebuchet MS" w:hAnsi="Trebuchet MS"/>
      <w:sz w:val="22"/>
    </w:rPr>
  </w:style>
  <w:style w:type="paragraph" w:styleId="Zkladntextodsazen2">
    <w:name w:val="Body Text Indent 2"/>
    <w:basedOn w:val="Normln"/>
    <w:link w:val="Zkladntextodsazen2Char"/>
    <w:qFormat/>
    <w:rsid w:val="00CF30D2"/>
    <w:pPr>
      <w:spacing w:after="120" w:line="480" w:lineRule="auto"/>
      <w:ind w:left="283"/>
    </w:pPr>
    <w:rPr>
      <w:rFonts w:ascii="Trebuchet MS" w:hAnsi="Trebuchet MS"/>
      <w:sz w:val="22"/>
      <w:szCs w:val="20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CF30D2"/>
    <w:rPr>
      <w:sz w:val="24"/>
      <w:szCs w:val="24"/>
    </w:rPr>
  </w:style>
  <w:style w:type="paragraph" w:customStyle="1" w:styleId="rove1-slolnku">
    <w:name w:val="Úroveň 1 - číslo článku"/>
    <w:basedOn w:val="Odstavecseseznamem"/>
    <w:next w:val="Normln"/>
    <w:link w:val="rove1-slolnkuChar"/>
    <w:uiPriority w:val="99"/>
    <w:qFormat/>
    <w:rsid w:val="00CF30D2"/>
    <w:pPr>
      <w:keepNext/>
      <w:numPr>
        <w:numId w:val="16"/>
      </w:numPr>
      <w:suppressAutoHyphens w:val="0"/>
      <w:spacing w:before="360" w:line="312" w:lineRule="auto"/>
      <w:jc w:val="center"/>
    </w:pPr>
    <w:rPr>
      <w:rFonts w:ascii="Verdana" w:eastAsia="Times New Roman" w:hAnsi="Verdana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CF30D2"/>
    <w:pPr>
      <w:numPr>
        <w:ilvl w:val="1"/>
        <w:numId w:val="16"/>
      </w:numPr>
      <w:suppressAutoHyphens w:val="0"/>
      <w:spacing w:before="120" w:after="120" w:line="312" w:lineRule="auto"/>
      <w:jc w:val="both"/>
    </w:pPr>
    <w:rPr>
      <w:rFonts w:ascii="Verdana" w:eastAsia="Times New Roman" w:hAnsi="Verdana"/>
      <w:sz w:val="18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CF30D2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uiPriority w:val="99"/>
    <w:qFormat/>
    <w:rsid w:val="00CF30D2"/>
    <w:pPr>
      <w:numPr>
        <w:ilvl w:val="2"/>
        <w:numId w:val="16"/>
      </w:numPr>
      <w:suppressAutoHyphens w:val="0"/>
      <w:spacing w:before="120" w:after="120" w:line="312" w:lineRule="auto"/>
      <w:jc w:val="both"/>
    </w:pPr>
    <w:rPr>
      <w:rFonts w:ascii="Verdana" w:eastAsia="Times New Roman" w:hAnsi="Verdana"/>
      <w:sz w:val="18"/>
      <w:lang w:eastAsia="cs-CZ"/>
    </w:rPr>
  </w:style>
  <w:style w:type="character" w:customStyle="1" w:styleId="OdstavecseseznamemChar">
    <w:name w:val="Odstavec se seznamem Char"/>
    <w:aliases w:val="Datum_ Char,Odstavec_muj Char,Nad Char,Odstavec cíl se seznamem Char,Odstavec se seznamem5 Char,List Paragraph Char"/>
    <w:link w:val="Odstavecseseznamem"/>
    <w:uiPriority w:val="34"/>
    <w:rsid w:val="00CF30D2"/>
    <w:rPr>
      <w:rFonts w:eastAsia="MS Mincho"/>
      <w:sz w:val="24"/>
      <w:szCs w:val="24"/>
      <w:lang w:eastAsia="ar-SA"/>
    </w:rPr>
  </w:style>
  <w:style w:type="character" w:customStyle="1" w:styleId="rove1-slolnkuChar">
    <w:name w:val="Úroveň 1 - číslo článku Char"/>
    <w:link w:val="rove1-slolnku"/>
    <w:uiPriority w:val="99"/>
    <w:rsid w:val="00CF30D2"/>
    <w:rPr>
      <w:rFonts w:ascii="Verdana" w:hAnsi="Verdana"/>
      <w:sz w:val="18"/>
    </w:rPr>
  </w:style>
  <w:style w:type="paragraph" w:customStyle="1" w:styleId="Default">
    <w:name w:val="Default"/>
    <w:rsid w:val="009F7A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2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1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4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1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01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38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419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3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7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1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684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26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817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444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190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9D67D-FF78-41D4-90D1-4157906D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Links>
    <vt:vector size="6" baseType="variant"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http://www.beck-online.cz/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2022-12-13T09:15:00Z</dcterms:created>
  <dcterms:modified xsi:type="dcterms:W3CDTF">2022-12-13T09:15:00Z</dcterms:modified>
</cp:coreProperties>
</file>