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57D90" w14:textId="77777777" w:rsidR="00601E77" w:rsidRPr="00A3279F" w:rsidRDefault="00601E77">
      <w:pPr>
        <w:pStyle w:val="Nzev"/>
        <w:rPr>
          <w:rFonts w:asciiTheme="minorHAnsi" w:hAnsiTheme="minorHAnsi" w:cs="Arial"/>
          <w:sz w:val="28"/>
          <w:szCs w:val="28"/>
        </w:rPr>
      </w:pPr>
      <w:r w:rsidRPr="00A3279F">
        <w:rPr>
          <w:rFonts w:asciiTheme="minorHAnsi" w:hAnsiTheme="minorHAnsi" w:cs="Arial"/>
          <w:sz w:val="28"/>
          <w:szCs w:val="28"/>
        </w:rPr>
        <w:t xml:space="preserve">Smlouva </w:t>
      </w:r>
      <w:r w:rsidR="00915E11">
        <w:rPr>
          <w:rFonts w:asciiTheme="minorHAnsi" w:hAnsiTheme="minorHAnsi" w:cs="Arial"/>
          <w:sz w:val="28"/>
          <w:szCs w:val="28"/>
        </w:rPr>
        <w:t>o dílo</w:t>
      </w:r>
    </w:p>
    <w:p w14:paraId="4B0EBEE0" w14:textId="77777777" w:rsidR="00601E77" w:rsidRPr="00F355BC" w:rsidRDefault="00601E77">
      <w:pPr>
        <w:pStyle w:val="Nzev"/>
        <w:rPr>
          <w:rFonts w:asciiTheme="minorHAnsi" w:hAnsiTheme="minorHAnsi" w:cs="Arial"/>
          <w:sz w:val="16"/>
          <w:szCs w:val="16"/>
        </w:rPr>
      </w:pPr>
    </w:p>
    <w:p w14:paraId="0FBD6EBF" w14:textId="3C6DD168" w:rsidR="00601E77" w:rsidRPr="00F355BC" w:rsidRDefault="003D6534">
      <w:pPr>
        <w:pStyle w:val="Nzev"/>
        <w:rPr>
          <w:rFonts w:asciiTheme="minorHAnsi" w:hAnsiTheme="minorHAnsi"/>
          <w:sz w:val="22"/>
          <w:szCs w:val="22"/>
        </w:rPr>
      </w:pPr>
      <w:r w:rsidRPr="00F355BC">
        <w:rPr>
          <w:rFonts w:asciiTheme="minorHAnsi" w:hAnsiTheme="minorHAnsi" w:cs="Arial"/>
          <w:sz w:val="22"/>
          <w:szCs w:val="22"/>
        </w:rPr>
        <w:t>č:</w:t>
      </w:r>
      <w:r w:rsidR="007E2FBE">
        <w:rPr>
          <w:rFonts w:asciiTheme="minorHAnsi" w:hAnsiTheme="minorHAnsi" w:cs="Arial"/>
          <w:sz w:val="22"/>
          <w:szCs w:val="22"/>
        </w:rPr>
        <w:t xml:space="preserve"> </w:t>
      </w:r>
      <w:r w:rsidR="007E2FBE" w:rsidRPr="007E2FBE">
        <w:rPr>
          <w:rFonts w:asciiTheme="minorHAnsi" w:hAnsiTheme="minorHAnsi" w:cs="Arial"/>
          <w:sz w:val="22"/>
          <w:szCs w:val="22"/>
        </w:rPr>
        <w:t>3002H1220056</w:t>
      </w:r>
      <w:r w:rsidR="00601E77" w:rsidRPr="00F355BC">
        <w:rPr>
          <w:rFonts w:asciiTheme="minorHAnsi" w:hAnsiTheme="minorHAnsi" w:cs="Arial"/>
          <w:sz w:val="22"/>
          <w:szCs w:val="22"/>
        </w:rPr>
        <w:t xml:space="preserve">            </w:t>
      </w:r>
    </w:p>
    <w:p w14:paraId="714E40EB" w14:textId="77777777" w:rsidR="00601E77" w:rsidRPr="00F355BC" w:rsidRDefault="00601E77">
      <w:pPr>
        <w:pStyle w:val="Podtitul"/>
        <w:jc w:val="both"/>
        <w:rPr>
          <w:rFonts w:asciiTheme="minorHAnsi" w:hAnsiTheme="minorHAnsi"/>
          <w:sz w:val="22"/>
          <w:szCs w:val="22"/>
        </w:rPr>
      </w:pPr>
    </w:p>
    <w:p w14:paraId="621D65AA" w14:textId="77777777" w:rsidR="00601E77" w:rsidRPr="00845A0E" w:rsidRDefault="00601E77">
      <w:pPr>
        <w:pStyle w:val="Zkladntext"/>
        <w:rPr>
          <w:rFonts w:asciiTheme="minorHAnsi" w:hAnsiTheme="minorHAnsi" w:cs="Arial"/>
        </w:rPr>
      </w:pPr>
    </w:p>
    <w:p w14:paraId="1CD212FC" w14:textId="77777777" w:rsidR="00601E77" w:rsidRPr="00845A0E" w:rsidRDefault="00601E77">
      <w:pPr>
        <w:pStyle w:val="Zkladntext"/>
        <w:rPr>
          <w:rStyle w:val="Siln"/>
          <w:rFonts w:asciiTheme="minorHAnsi" w:hAnsiTheme="minorHAnsi" w:cs="Arial"/>
          <w:b w:val="0"/>
          <w:bCs w:val="0"/>
        </w:rPr>
      </w:pPr>
      <w:r w:rsidRPr="00845A0E">
        <w:rPr>
          <w:rStyle w:val="Siln"/>
          <w:rFonts w:asciiTheme="minorHAnsi" w:hAnsiTheme="minorHAnsi" w:cs="Arial"/>
        </w:rPr>
        <w:t>Národní památkový ústav</w:t>
      </w:r>
    </w:p>
    <w:p w14:paraId="422F1A6C" w14:textId="77777777" w:rsidR="00601E77" w:rsidRPr="00845A0E" w:rsidRDefault="00601E77">
      <w:pPr>
        <w:pStyle w:val="FormtovanvHTML"/>
        <w:jc w:val="both"/>
        <w:rPr>
          <w:rFonts w:asciiTheme="minorHAnsi" w:hAnsiTheme="minorHAnsi" w:cs="Arial"/>
        </w:rPr>
      </w:pPr>
      <w:bookmarkStart w:id="0" w:name="_GoBack"/>
      <w:bookmarkEnd w:id="0"/>
      <w:r w:rsidRPr="00845A0E">
        <w:rPr>
          <w:rStyle w:val="Siln"/>
          <w:rFonts w:asciiTheme="minorHAnsi" w:hAnsiTheme="minorHAnsi" w:cs="Arial"/>
          <w:b w:val="0"/>
          <w:bCs w:val="0"/>
        </w:rPr>
        <w:t>státní příspěvková organizace</w:t>
      </w:r>
      <w:r w:rsidRPr="00845A0E">
        <w:rPr>
          <w:rStyle w:val="Siln"/>
          <w:rFonts w:asciiTheme="minorHAnsi" w:hAnsiTheme="minorHAnsi" w:cs="Arial"/>
        </w:rPr>
        <w:t xml:space="preserve"> </w:t>
      </w:r>
    </w:p>
    <w:p w14:paraId="24158903" w14:textId="77777777" w:rsidR="00547A0A" w:rsidRPr="00845A0E" w:rsidRDefault="00601E77">
      <w:pPr>
        <w:pStyle w:val="FormtovanvHTML"/>
        <w:jc w:val="both"/>
        <w:rPr>
          <w:rFonts w:asciiTheme="minorHAnsi" w:hAnsiTheme="minorHAnsi" w:cs="Arial"/>
        </w:rPr>
      </w:pPr>
      <w:r w:rsidRPr="00845A0E">
        <w:rPr>
          <w:rFonts w:asciiTheme="minorHAnsi" w:hAnsiTheme="minorHAnsi" w:cs="Arial"/>
        </w:rPr>
        <w:t>IČ</w:t>
      </w:r>
      <w:r w:rsidR="00B5403D">
        <w:rPr>
          <w:rFonts w:asciiTheme="minorHAnsi" w:hAnsiTheme="minorHAnsi" w:cs="Arial"/>
        </w:rPr>
        <w:t>O</w:t>
      </w:r>
      <w:r w:rsidRPr="00845A0E">
        <w:rPr>
          <w:rFonts w:asciiTheme="minorHAnsi" w:hAnsiTheme="minorHAnsi" w:cs="Arial"/>
        </w:rPr>
        <w:t xml:space="preserve"> 75032333, DIČ CZ75032333</w:t>
      </w:r>
      <w:r w:rsidR="002C7332" w:rsidRPr="00845A0E">
        <w:rPr>
          <w:rFonts w:asciiTheme="minorHAnsi" w:hAnsiTheme="minorHAnsi" w:cs="Arial"/>
        </w:rPr>
        <w:t xml:space="preserve"> </w:t>
      </w:r>
      <w:r w:rsidR="002C7332" w:rsidRPr="00845A0E">
        <w:rPr>
          <w:rFonts w:asciiTheme="minorHAnsi" w:hAnsiTheme="minorHAnsi" w:cs="Arial"/>
          <w:b/>
        </w:rPr>
        <w:t>(osoba nepovinná k dani dle § 5 odst. 3 zákona č. 235/2004</w:t>
      </w:r>
      <w:r w:rsidR="00547A0A" w:rsidRPr="00845A0E">
        <w:rPr>
          <w:rFonts w:asciiTheme="minorHAnsi" w:hAnsiTheme="minorHAnsi" w:cs="Arial"/>
          <w:b/>
        </w:rPr>
        <w:t xml:space="preserve"> </w:t>
      </w:r>
      <w:proofErr w:type="spellStart"/>
      <w:proofErr w:type="gramStart"/>
      <w:r w:rsidR="00547A0A" w:rsidRPr="00845A0E">
        <w:rPr>
          <w:rFonts w:asciiTheme="minorHAnsi" w:hAnsiTheme="minorHAnsi" w:cs="Arial"/>
          <w:b/>
        </w:rPr>
        <w:t>Sb</w:t>
      </w:r>
      <w:proofErr w:type="spellEnd"/>
      <w:r w:rsidR="00547A0A" w:rsidRPr="00845A0E">
        <w:rPr>
          <w:rFonts w:asciiTheme="minorHAnsi" w:hAnsiTheme="minorHAnsi" w:cs="Arial"/>
          <w:b/>
        </w:rPr>
        <w:t xml:space="preserve">,. </w:t>
      </w:r>
      <w:r w:rsidR="00B77BB1" w:rsidRPr="00845A0E">
        <w:rPr>
          <w:rFonts w:asciiTheme="minorHAnsi" w:hAnsiTheme="minorHAnsi" w:cs="Arial"/>
          <w:b/>
        </w:rPr>
        <w:t>o</w:t>
      </w:r>
      <w:r w:rsidR="00547A0A" w:rsidRPr="00845A0E">
        <w:rPr>
          <w:rFonts w:asciiTheme="minorHAnsi" w:hAnsiTheme="minorHAnsi" w:cs="Arial"/>
          <w:b/>
        </w:rPr>
        <w:t xml:space="preserve"> dani</w:t>
      </w:r>
      <w:proofErr w:type="gramEnd"/>
      <w:r w:rsidR="00547A0A" w:rsidRPr="00845A0E">
        <w:rPr>
          <w:rFonts w:asciiTheme="minorHAnsi" w:hAnsiTheme="minorHAnsi" w:cs="Arial"/>
          <w:b/>
        </w:rPr>
        <w:t xml:space="preserve"> z přidané hodnoty</w:t>
      </w:r>
      <w:r w:rsidR="00920D85">
        <w:rPr>
          <w:rFonts w:asciiTheme="minorHAnsi" w:hAnsiTheme="minorHAnsi" w:cs="Arial"/>
          <w:b/>
        </w:rPr>
        <w:t>,</w:t>
      </w:r>
      <w:r w:rsidR="00547A0A" w:rsidRPr="00845A0E">
        <w:rPr>
          <w:rFonts w:asciiTheme="minorHAnsi" w:hAnsiTheme="minorHAnsi" w:cs="Arial"/>
          <w:b/>
        </w:rPr>
        <w:t xml:space="preserve"> </w:t>
      </w:r>
      <w:r w:rsidR="00547A0A" w:rsidRPr="00845A0E">
        <w:rPr>
          <w:rFonts w:asciiTheme="minorHAnsi" w:hAnsiTheme="minorHAnsi" w:cs="Arial"/>
          <w:b/>
          <w:bCs/>
        </w:rPr>
        <w:t>ve znění pozdějších předpisů</w:t>
      </w:r>
      <w:r w:rsidR="002C7332" w:rsidRPr="00845A0E">
        <w:rPr>
          <w:rFonts w:asciiTheme="minorHAnsi" w:hAnsiTheme="minorHAnsi" w:cs="Arial"/>
          <w:b/>
        </w:rPr>
        <w:t>)</w:t>
      </w:r>
    </w:p>
    <w:p w14:paraId="69360184" w14:textId="77777777" w:rsidR="00601E77" w:rsidRPr="00845A0E" w:rsidRDefault="00601E77">
      <w:pPr>
        <w:pStyle w:val="FormtovanvHTML"/>
        <w:jc w:val="both"/>
        <w:rPr>
          <w:rFonts w:asciiTheme="minorHAnsi" w:hAnsiTheme="minorHAnsi" w:cs="Arial"/>
        </w:rPr>
      </w:pPr>
      <w:r w:rsidRPr="00845A0E">
        <w:rPr>
          <w:rFonts w:asciiTheme="minorHAnsi" w:hAnsiTheme="minorHAnsi" w:cs="Arial"/>
        </w:rPr>
        <w:t>se sídlem: Valdštejnské nám. 162/3, 118 01 Praha 1 – Malá Strana</w:t>
      </w:r>
    </w:p>
    <w:p w14:paraId="57E52574" w14:textId="77777777" w:rsidR="00601E77" w:rsidRPr="00845A0E" w:rsidRDefault="00311402">
      <w:pPr>
        <w:jc w:val="both"/>
        <w:rPr>
          <w:rFonts w:asciiTheme="minorHAnsi" w:hAnsiTheme="minorHAnsi" w:cs="Arial"/>
          <w:sz w:val="20"/>
          <w:szCs w:val="20"/>
        </w:rPr>
      </w:pPr>
      <w:r w:rsidRPr="00845A0E">
        <w:rPr>
          <w:rFonts w:asciiTheme="minorHAnsi" w:hAnsiTheme="minorHAnsi" w:cs="Arial"/>
          <w:sz w:val="20"/>
          <w:szCs w:val="20"/>
        </w:rPr>
        <w:t>zastoupený</w:t>
      </w:r>
      <w:r w:rsidR="00547A0A" w:rsidRPr="00845A0E">
        <w:rPr>
          <w:rFonts w:asciiTheme="minorHAnsi" w:hAnsiTheme="minorHAnsi" w:cs="Arial"/>
          <w:sz w:val="20"/>
          <w:szCs w:val="20"/>
        </w:rPr>
        <w:t xml:space="preserve"> </w:t>
      </w:r>
      <w:r w:rsidR="00601E77" w:rsidRPr="00845A0E">
        <w:rPr>
          <w:rFonts w:asciiTheme="minorHAnsi" w:hAnsiTheme="minorHAnsi" w:cs="Arial"/>
          <w:sz w:val="20"/>
          <w:szCs w:val="20"/>
        </w:rPr>
        <w:t xml:space="preserve">Mgr. Petrem Pavelcem, </w:t>
      </w:r>
      <w:r w:rsidR="000A7B4E" w:rsidRPr="00845A0E">
        <w:rPr>
          <w:rFonts w:asciiTheme="minorHAnsi" w:hAnsiTheme="minorHAnsi" w:cs="Arial"/>
          <w:sz w:val="20"/>
          <w:szCs w:val="20"/>
        </w:rPr>
        <w:t xml:space="preserve">Ph.D., </w:t>
      </w:r>
      <w:r w:rsidR="00601E77" w:rsidRPr="00845A0E">
        <w:rPr>
          <w:rFonts w:asciiTheme="minorHAnsi" w:hAnsiTheme="minorHAnsi" w:cs="Arial"/>
          <w:sz w:val="20"/>
          <w:szCs w:val="20"/>
        </w:rPr>
        <w:t xml:space="preserve">ředitelem Územní památkové správy v Českých Budějovicích, </w:t>
      </w:r>
    </w:p>
    <w:p w14:paraId="0CDAC0B0" w14:textId="77777777" w:rsidR="002C7332" w:rsidRPr="00845A0E" w:rsidRDefault="00FF6DA5">
      <w:pPr>
        <w:jc w:val="both"/>
        <w:rPr>
          <w:rFonts w:asciiTheme="minorHAnsi" w:hAnsiTheme="minorHAnsi" w:cs="Arial"/>
          <w:sz w:val="20"/>
          <w:szCs w:val="20"/>
        </w:rPr>
      </w:pPr>
      <w:r>
        <w:rPr>
          <w:rFonts w:asciiTheme="minorHAnsi" w:hAnsiTheme="minorHAnsi" w:cs="Arial"/>
          <w:sz w:val="20"/>
          <w:szCs w:val="20"/>
        </w:rPr>
        <w:t>(dále jen „objednatel“)</w:t>
      </w:r>
    </w:p>
    <w:p w14:paraId="3F1EE8D8" w14:textId="77777777" w:rsidR="00601E77" w:rsidRPr="00845A0E" w:rsidRDefault="00601E77">
      <w:pPr>
        <w:jc w:val="both"/>
        <w:rPr>
          <w:rFonts w:asciiTheme="minorHAnsi" w:hAnsiTheme="minorHAnsi" w:cs="Arial"/>
          <w:sz w:val="20"/>
          <w:szCs w:val="20"/>
        </w:rPr>
      </w:pPr>
    </w:p>
    <w:p w14:paraId="1FD77632" w14:textId="77777777" w:rsidR="00601E77" w:rsidRPr="00845A0E" w:rsidRDefault="00601E77">
      <w:pPr>
        <w:jc w:val="both"/>
        <w:rPr>
          <w:rFonts w:asciiTheme="minorHAnsi" w:hAnsiTheme="minorHAnsi"/>
          <w:sz w:val="20"/>
          <w:szCs w:val="20"/>
        </w:rPr>
      </w:pPr>
      <w:r w:rsidRPr="00845A0E">
        <w:rPr>
          <w:rStyle w:val="Zvraznn"/>
          <w:rFonts w:asciiTheme="minorHAnsi" w:hAnsiTheme="minorHAnsi" w:cs="Arial"/>
          <w:b/>
          <w:bCs/>
          <w:i w:val="0"/>
          <w:iCs w:val="0"/>
          <w:sz w:val="20"/>
          <w:szCs w:val="20"/>
        </w:rPr>
        <w:t>Doručovací adresa:</w:t>
      </w:r>
    </w:p>
    <w:p w14:paraId="27DE19D5" w14:textId="77777777" w:rsidR="00601E77" w:rsidRPr="00845A0E" w:rsidRDefault="00601E77">
      <w:pPr>
        <w:jc w:val="both"/>
        <w:rPr>
          <w:rFonts w:asciiTheme="minorHAnsi" w:hAnsiTheme="minorHAnsi"/>
          <w:sz w:val="20"/>
          <w:szCs w:val="20"/>
        </w:rPr>
      </w:pPr>
    </w:p>
    <w:p w14:paraId="0E91C6AA" w14:textId="77777777" w:rsidR="00601E77" w:rsidRPr="00845A0E" w:rsidRDefault="00601E77">
      <w:pPr>
        <w:jc w:val="both"/>
        <w:rPr>
          <w:rFonts w:asciiTheme="minorHAnsi" w:hAnsiTheme="minorHAnsi" w:cs="Arial"/>
          <w:sz w:val="20"/>
          <w:szCs w:val="20"/>
        </w:rPr>
      </w:pPr>
      <w:r w:rsidRPr="00845A0E">
        <w:rPr>
          <w:rStyle w:val="Zvraznn"/>
          <w:rFonts w:asciiTheme="minorHAnsi" w:hAnsiTheme="minorHAnsi" w:cs="Arial"/>
          <w:bCs/>
          <w:i w:val="0"/>
          <w:iCs w:val="0"/>
          <w:sz w:val="20"/>
          <w:szCs w:val="20"/>
        </w:rPr>
        <w:t>Národní památkový ústav</w:t>
      </w:r>
    </w:p>
    <w:p w14:paraId="097F29C6" w14:textId="77777777" w:rsidR="00601E77" w:rsidRPr="00845A0E" w:rsidRDefault="00601E77">
      <w:pPr>
        <w:jc w:val="both"/>
        <w:rPr>
          <w:rFonts w:asciiTheme="minorHAnsi" w:hAnsiTheme="minorHAnsi" w:cs="Arial"/>
          <w:sz w:val="20"/>
          <w:szCs w:val="20"/>
        </w:rPr>
      </w:pPr>
      <w:r w:rsidRPr="00845A0E">
        <w:rPr>
          <w:rFonts w:asciiTheme="minorHAnsi" w:hAnsiTheme="minorHAnsi" w:cs="Arial"/>
          <w:sz w:val="20"/>
          <w:szCs w:val="20"/>
        </w:rPr>
        <w:t xml:space="preserve">Územní památková správa v Českých Budějovicích, </w:t>
      </w:r>
    </w:p>
    <w:p w14:paraId="6E724561" w14:textId="57768703" w:rsidR="00601E77" w:rsidRPr="00845A0E" w:rsidRDefault="00601E77" w:rsidP="007E2FBE">
      <w:pPr>
        <w:tabs>
          <w:tab w:val="left" w:pos="6825"/>
        </w:tabs>
        <w:jc w:val="both"/>
        <w:rPr>
          <w:rFonts w:asciiTheme="minorHAnsi" w:hAnsiTheme="minorHAnsi" w:cs="Arial"/>
          <w:sz w:val="20"/>
          <w:szCs w:val="20"/>
        </w:rPr>
      </w:pPr>
      <w:r w:rsidRPr="00845A0E">
        <w:rPr>
          <w:rFonts w:asciiTheme="minorHAnsi" w:hAnsiTheme="minorHAnsi" w:cs="Arial"/>
          <w:sz w:val="20"/>
          <w:szCs w:val="20"/>
        </w:rPr>
        <w:t>Náměstí Přemysla Otakara II. 34</w:t>
      </w:r>
      <w:r w:rsidR="007E2FBE">
        <w:rPr>
          <w:rFonts w:asciiTheme="minorHAnsi" w:hAnsiTheme="minorHAnsi" w:cs="Arial"/>
          <w:sz w:val="20"/>
          <w:szCs w:val="20"/>
        </w:rPr>
        <w:tab/>
      </w:r>
    </w:p>
    <w:p w14:paraId="30DC79C6" w14:textId="77777777" w:rsidR="00601E77" w:rsidRPr="00845A0E" w:rsidRDefault="00601E77">
      <w:pPr>
        <w:jc w:val="both"/>
        <w:rPr>
          <w:rFonts w:asciiTheme="minorHAnsi" w:hAnsiTheme="minorHAnsi" w:cs="Arial"/>
          <w:sz w:val="20"/>
          <w:szCs w:val="20"/>
        </w:rPr>
      </w:pPr>
      <w:r w:rsidRPr="00845A0E">
        <w:rPr>
          <w:rFonts w:asciiTheme="minorHAnsi" w:hAnsiTheme="minorHAnsi" w:cs="Arial"/>
          <w:sz w:val="20"/>
          <w:szCs w:val="20"/>
        </w:rPr>
        <w:t xml:space="preserve">370 21 České Budějovice </w:t>
      </w:r>
    </w:p>
    <w:p w14:paraId="15386B30" w14:textId="77777777" w:rsidR="00601E77" w:rsidRPr="00845A0E" w:rsidRDefault="00601E77">
      <w:pPr>
        <w:jc w:val="both"/>
        <w:rPr>
          <w:rFonts w:asciiTheme="minorHAnsi" w:hAnsiTheme="minorHAnsi" w:cs="Arial"/>
          <w:sz w:val="20"/>
          <w:szCs w:val="20"/>
        </w:rPr>
      </w:pPr>
    </w:p>
    <w:p w14:paraId="3074C424" w14:textId="77777777" w:rsidR="00601E77" w:rsidRPr="00845A0E" w:rsidRDefault="00601E77">
      <w:pPr>
        <w:pStyle w:val="Nadpis6"/>
        <w:rPr>
          <w:rFonts w:asciiTheme="minorHAnsi" w:hAnsiTheme="minorHAnsi"/>
          <w:szCs w:val="20"/>
        </w:rPr>
      </w:pPr>
      <w:r w:rsidRPr="00845A0E">
        <w:rPr>
          <w:rFonts w:asciiTheme="minorHAnsi" w:hAnsiTheme="minorHAnsi"/>
          <w:szCs w:val="20"/>
        </w:rPr>
        <w:t>Osoby oprávněné k jednání ve věcech smluvních:</w:t>
      </w:r>
      <w:r w:rsidRPr="00845A0E">
        <w:rPr>
          <w:rFonts w:asciiTheme="minorHAnsi" w:hAnsiTheme="minorHAnsi"/>
          <w:szCs w:val="20"/>
        </w:rPr>
        <w:tab/>
        <w:t>Mgr. Petr Pavelec,</w:t>
      </w:r>
      <w:r w:rsidR="002E5461" w:rsidRPr="00845A0E">
        <w:rPr>
          <w:rFonts w:asciiTheme="minorHAnsi" w:hAnsiTheme="minorHAnsi"/>
          <w:szCs w:val="20"/>
        </w:rPr>
        <w:t xml:space="preserve"> Ph.D., </w:t>
      </w:r>
      <w:r w:rsidRPr="00845A0E">
        <w:rPr>
          <w:rFonts w:asciiTheme="minorHAnsi" w:hAnsiTheme="minorHAnsi"/>
          <w:szCs w:val="20"/>
        </w:rPr>
        <w:t xml:space="preserve">ředitel </w:t>
      </w:r>
    </w:p>
    <w:p w14:paraId="0A95594C" w14:textId="62DD60FC" w:rsidR="00601E77" w:rsidRPr="00845A0E" w:rsidRDefault="00601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0"/>
          <w:szCs w:val="20"/>
          <w:shd w:val="clear" w:color="auto" w:fill="FFFF00"/>
        </w:rPr>
      </w:pPr>
      <w:r w:rsidRPr="00845A0E">
        <w:rPr>
          <w:rFonts w:asciiTheme="minorHAnsi" w:hAnsiTheme="minorHAnsi" w:cs="Arial"/>
          <w:b/>
          <w:iCs/>
          <w:sz w:val="20"/>
          <w:szCs w:val="20"/>
        </w:rPr>
        <w:t>Osoby oprávněné k jednání ve věcech technických:</w:t>
      </w:r>
      <w:r w:rsidRPr="00845A0E">
        <w:rPr>
          <w:rFonts w:asciiTheme="minorHAnsi" w:hAnsiTheme="minorHAnsi" w:cs="Arial"/>
          <w:b/>
          <w:iCs/>
          <w:sz w:val="20"/>
          <w:szCs w:val="20"/>
        </w:rPr>
        <w:tab/>
      </w:r>
      <w:r w:rsidR="00134A8C">
        <w:rPr>
          <w:rFonts w:asciiTheme="minorHAnsi" w:hAnsiTheme="minorHAnsi" w:cs="Arial"/>
          <w:b/>
          <w:iCs/>
          <w:sz w:val="20"/>
          <w:szCs w:val="20"/>
        </w:rPr>
        <w:t>XXXXXXXXXXXXXX</w:t>
      </w:r>
      <w:r w:rsidR="00F87B89" w:rsidRPr="007B00ED">
        <w:rPr>
          <w:rFonts w:asciiTheme="minorHAnsi" w:hAnsiTheme="minorHAnsi" w:cs="Arial"/>
          <w:b/>
          <w:iCs/>
          <w:sz w:val="20"/>
          <w:szCs w:val="20"/>
        </w:rPr>
        <w:t xml:space="preserve">, </w:t>
      </w:r>
      <w:r w:rsidR="007B00ED" w:rsidRPr="007B00ED">
        <w:rPr>
          <w:rFonts w:asciiTheme="minorHAnsi" w:hAnsiTheme="minorHAnsi" w:cs="Arial"/>
          <w:b/>
          <w:iCs/>
          <w:sz w:val="20"/>
          <w:szCs w:val="20"/>
        </w:rPr>
        <w:t>vedoucí odboru SP</w:t>
      </w:r>
    </w:p>
    <w:p w14:paraId="1E8F5F46" w14:textId="77777777" w:rsidR="00601E77" w:rsidRPr="00845A0E" w:rsidRDefault="00601E77">
      <w:pPr>
        <w:jc w:val="both"/>
        <w:rPr>
          <w:rFonts w:asciiTheme="minorHAnsi" w:hAnsiTheme="minorHAnsi" w:cs="Arial"/>
          <w:sz w:val="20"/>
          <w:szCs w:val="20"/>
          <w:shd w:val="clear" w:color="auto" w:fill="FFFF00"/>
        </w:rPr>
      </w:pPr>
    </w:p>
    <w:p w14:paraId="7D46CFC6" w14:textId="7A2FA979" w:rsidR="00601E77" w:rsidRDefault="00AA4E83">
      <w:pPr>
        <w:jc w:val="both"/>
        <w:rPr>
          <w:rFonts w:asciiTheme="minorHAnsi" w:hAnsiTheme="minorHAnsi" w:cs="Arial"/>
          <w:b/>
          <w:sz w:val="20"/>
          <w:szCs w:val="20"/>
        </w:rPr>
      </w:pPr>
      <w:r>
        <w:rPr>
          <w:rFonts w:asciiTheme="minorHAnsi" w:hAnsiTheme="minorHAnsi" w:cs="Arial"/>
          <w:b/>
          <w:sz w:val="20"/>
          <w:szCs w:val="20"/>
        </w:rPr>
        <w:t>a</w:t>
      </w:r>
    </w:p>
    <w:p w14:paraId="5114156B" w14:textId="52BB8964" w:rsidR="00E3643A" w:rsidRDefault="00E3643A">
      <w:pPr>
        <w:jc w:val="both"/>
        <w:rPr>
          <w:rFonts w:asciiTheme="minorHAnsi" w:hAnsiTheme="minorHAnsi" w:cs="Arial"/>
          <w:b/>
          <w:sz w:val="20"/>
          <w:szCs w:val="20"/>
        </w:rPr>
      </w:pPr>
    </w:p>
    <w:p w14:paraId="7F92ADBF" w14:textId="517785E0" w:rsidR="00285061" w:rsidRPr="00845A0E" w:rsidRDefault="003E1703">
      <w:pPr>
        <w:jc w:val="both"/>
        <w:rPr>
          <w:rFonts w:asciiTheme="minorHAnsi" w:hAnsiTheme="minorHAnsi" w:cs="Arial"/>
          <w:b/>
          <w:sz w:val="20"/>
          <w:szCs w:val="20"/>
        </w:rPr>
      </w:pPr>
      <w:proofErr w:type="spellStart"/>
      <w:r>
        <w:rPr>
          <w:rFonts w:asciiTheme="minorHAnsi" w:hAnsiTheme="minorHAnsi" w:cs="Arial"/>
          <w:b/>
          <w:sz w:val="20"/>
          <w:szCs w:val="20"/>
        </w:rPr>
        <w:t>Trade</w:t>
      </w:r>
      <w:proofErr w:type="spellEnd"/>
      <w:r>
        <w:rPr>
          <w:rFonts w:asciiTheme="minorHAnsi" w:hAnsiTheme="minorHAnsi" w:cs="Arial"/>
          <w:b/>
          <w:sz w:val="20"/>
          <w:szCs w:val="20"/>
        </w:rPr>
        <w:t xml:space="preserve"> FIDES, a.s.</w:t>
      </w:r>
    </w:p>
    <w:p w14:paraId="42F5C16E" w14:textId="756FC6CF" w:rsidR="00F25493" w:rsidRPr="00F841C1" w:rsidRDefault="00F25493" w:rsidP="00F25493">
      <w:pPr>
        <w:rPr>
          <w:rFonts w:asciiTheme="minorHAnsi" w:hAnsiTheme="minorHAnsi" w:cstheme="minorHAnsi"/>
          <w:sz w:val="20"/>
          <w:szCs w:val="20"/>
        </w:rPr>
      </w:pPr>
      <w:r w:rsidRPr="00F841C1">
        <w:rPr>
          <w:rFonts w:asciiTheme="minorHAnsi" w:hAnsiTheme="minorHAnsi" w:cstheme="minorHAnsi"/>
          <w:sz w:val="20"/>
          <w:szCs w:val="20"/>
        </w:rPr>
        <w:t xml:space="preserve">IČ: </w:t>
      </w:r>
      <w:r w:rsidR="00F63BFA">
        <w:rPr>
          <w:rFonts w:asciiTheme="minorHAnsi" w:hAnsiTheme="minorHAnsi" w:cstheme="minorHAnsi"/>
          <w:sz w:val="20"/>
          <w:szCs w:val="20"/>
        </w:rPr>
        <w:t>61974731</w:t>
      </w:r>
    </w:p>
    <w:p w14:paraId="690A72DF" w14:textId="0A6AD7F7" w:rsidR="00F25493" w:rsidRDefault="00F25493" w:rsidP="00F25493">
      <w:pPr>
        <w:rPr>
          <w:rFonts w:asciiTheme="minorHAnsi" w:hAnsiTheme="minorHAnsi" w:cstheme="minorHAnsi"/>
          <w:sz w:val="20"/>
          <w:szCs w:val="20"/>
        </w:rPr>
      </w:pPr>
      <w:r w:rsidRPr="00F841C1">
        <w:rPr>
          <w:rFonts w:asciiTheme="minorHAnsi" w:hAnsiTheme="minorHAnsi" w:cstheme="minorHAnsi"/>
          <w:sz w:val="20"/>
          <w:szCs w:val="20"/>
        </w:rPr>
        <w:t xml:space="preserve">DIČ: </w:t>
      </w:r>
      <w:r w:rsidR="00F63BFA">
        <w:rPr>
          <w:rFonts w:asciiTheme="minorHAnsi" w:hAnsiTheme="minorHAnsi" w:cstheme="minorHAnsi"/>
          <w:sz w:val="20"/>
          <w:szCs w:val="20"/>
        </w:rPr>
        <w:t>CZ61974731</w:t>
      </w:r>
    </w:p>
    <w:p w14:paraId="3FEBC76B" w14:textId="4AE89AC0" w:rsidR="00F63BFA" w:rsidRDefault="00F63BFA" w:rsidP="00F25493">
      <w:pPr>
        <w:rPr>
          <w:rFonts w:asciiTheme="minorHAnsi" w:hAnsiTheme="minorHAnsi" w:cstheme="minorHAnsi"/>
          <w:sz w:val="20"/>
          <w:szCs w:val="20"/>
        </w:rPr>
      </w:pPr>
      <w:r>
        <w:rPr>
          <w:rFonts w:asciiTheme="minorHAnsi" w:hAnsiTheme="minorHAnsi" w:cstheme="minorHAnsi"/>
          <w:sz w:val="20"/>
          <w:szCs w:val="20"/>
        </w:rPr>
        <w:t>Zapsána v obchodním rejstříku vedeném u Krajského soudu v Brně, oddíl B, vložka 2988</w:t>
      </w:r>
    </w:p>
    <w:p w14:paraId="0143F498" w14:textId="02E1F217" w:rsidR="00F63BFA" w:rsidRDefault="00F63BFA" w:rsidP="00F25493">
      <w:pPr>
        <w:rPr>
          <w:rFonts w:asciiTheme="minorHAnsi" w:hAnsiTheme="minorHAnsi" w:cstheme="minorHAnsi"/>
          <w:sz w:val="20"/>
          <w:szCs w:val="20"/>
        </w:rPr>
      </w:pPr>
      <w:r>
        <w:rPr>
          <w:rFonts w:asciiTheme="minorHAnsi" w:hAnsiTheme="minorHAnsi" w:cstheme="minorHAnsi"/>
          <w:sz w:val="20"/>
          <w:szCs w:val="20"/>
        </w:rPr>
        <w:t>se sídlem: Dornych 129/57, Trnitá, 617 00 Brno</w:t>
      </w:r>
    </w:p>
    <w:p w14:paraId="11BDC18F" w14:textId="51E79F54" w:rsidR="00F63BFA" w:rsidRPr="00F841C1" w:rsidRDefault="00134A8C" w:rsidP="00F25493">
      <w:pPr>
        <w:rPr>
          <w:rFonts w:asciiTheme="minorHAnsi" w:hAnsiTheme="minorHAnsi" w:cstheme="minorHAnsi"/>
          <w:sz w:val="20"/>
          <w:szCs w:val="20"/>
        </w:rPr>
      </w:pPr>
      <w:r>
        <w:rPr>
          <w:rFonts w:asciiTheme="minorHAnsi" w:hAnsiTheme="minorHAnsi" w:cstheme="minorHAnsi"/>
          <w:sz w:val="20"/>
          <w:szCs w:val="20"/>
        </w:rPr>
        <w:t>zastoupený XXXXXXXXXXXXXXX</w:t>
      </w:r>
      <w:r w:rsidR="00F63BFA">
        <w:rPr>
          <w:rFonts w:asciiTheme="minorHAnsi" w:hAnsiTheme="minorHAnsi" w:cstheme="minorHAnsi"/>
          <w:sz w:val="20"/>
          <w:szCs w:val="20"/>
        </w:rPr>
        <w:t>, členem představenstva</w:t>
      </w:r>
    </w:p>
    <w:p w14:paraId="50E5D404" w14:textId="77777777" w:rsidR="00F25493" w:rsidRPr="00F841C1" w:rsidRDefault="00F25493" w:rsidP="00F25493">
      <w:pPr>
        <w:rPr>
          <w:rFonts w:asciiTheme="minorHAnsi" w:hAnsiTheme="minorHAnsi" w:cstheme="minorHAnsi"/>
          <w:sz w:val="20"/>
          <w:szCs w:val="20"/>
        </w:rPr>
      </w:pPr>
      <w:r w:rsidRPr="00F841C1">
        <w:rPr>
          <w:rFonts w:asciiTheme="minorHAnsi" w:hAnsiTheme="minorHAnsi" w:cstheme="minorHAnsi"/>
          <w:sz w:val="20"/>
          <w:szCs w:val="20"/>
        </w:rPr>
        <w:t>(dále jen „zhotovitel“)</w:t>
      </w:r>
    </w:p>
    <w:p w14:paraId="1C0372B9" w14:textId="77777777" w:rsidR="00F25493" w:rsidRPr="00845A0E" w:rsidRDefault="00F25493" w:rsidP="00F25493">
      <w:pPr>
        <w:pStyle w:val="Zkladntext"/>
        <w:rPr>
          <w:rFonts w:asciiTheme="minorHAnsi" w:hAnsiTheme="minorHAnsi" w:cs="Arial"/>
          <w:shd w:val="clear" w:color="auto" w:fill="C0C0C0"/>
        </w:rPr>
      </w:pPr>
    </w:p>
    <w:p w14:paraId="14CD5A6F" w14:textId="77777777" w:rsidR="00F25493" w:rsidRPr="00845A0E" w:rsidRDefault="00F25493" w:rsidP="00F25493">
      <w:pPr>
        <w:rPr>
          <w:rFonts w:asciiTheme="minorHAnsi" w:hAnsiTheme="minorHAnsi" w:cs="Arial"/>
          <w:b/>
          <w:iCs/>
          <w:sz w:val="20"/>
          <w:szCs w:val="20"/>
        </w:rPr>
      </w:pPr>
      <w:r w:rsidRPr="00845A0E">
        <w:rPr>
          <w:rStyle w:val="Zvraznn"/>
          <w:rFonts w:asciiTheme="minorHAnsi" w:hAnsiTheme="minorHAnsi" w:cs="Arial"/>
          <w:b/>
          <w:bCs/>
          <w:sz w:val="20"/>
          <w:szCs w:val="20"/>
        </w:rPr>
        <w:t>Doručovací adresa:</w:t>
      </w:r>
    </w:p>
    <w:p w14:paraId="3D66B956" w14:textId="77777777" w:rsidR="00601E77" w:rsidRPr="00845A0E" w:rsidRDefault="00601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sz w:val="20"/>
          <w:szCs w:val="20"/>
        </w:rPr>
      </w:pPr>
    </w:p>
    <w:p w14:paraId="7D1476EC" w14:textId="77777777" w:rsidR="00F63BFA" w:rsidRDefault="00F63BFA">
      <w:pPr>
        <w:rPr>
          <w:rFonts w:asciiTheme="minorHAnsi" w:hAnsiTheme="minorHAnsi" w:cs="Arial"/>
          <w:sz w:val="20"/>
          <w:szCs w:val="20"/>
        </w:rPr>
      </w:pPr>
      <w:proofErr w:type="spellStart"/>
      <w:r>
        <w:rPr>
          <w:rFonts w:asciiTheme="minorHAnsi" w:hAnsiTheme="minorHAnsi" w:cs="Arial"/>
          <w:sz w:val="20"/>
          <w:szCs w:val="20"/>
        </w:rPr>
        <w:t>Trade</w:t>
      </w:r>
      <w:proofErr w:type="spellEnd"/>
      <w:r>
        <w:rPr>
          <w:rFonts w:asciiTheme="minorHAnsi" w:hAnsiTheme="minorHAnsi" w:cs="Arial"/>
          <w:sz w:val="20"/>
          <w:szCs w:val="20"/>
        </w:rPr>
        <w:t xml:space="preserve"> FIDES, a.s.</w:t>
      </w:r>
    </w:p>
    <w:p w14:paraId="28E0EA84" w14:textId="3D43504D" w:rsidR="00601E77" w:rsidRDefault="00F63BFA">
      <w:pPr>
        <w:rPr>
          <w:rFonts w:asciiTheme="minorHAnsi" w:hAnsiTheme="minorHAnsi" w:cs="Arial"/>
          <w:sz w:val="20"/>
          <w:szCs w:val="20"/>
        </w:rPr>
      </w:pPr>
      <w:r>
        <w:rPr>
          <w:rFonts w:asciiTheme="minorHAnsi" w:hAnsiTheme="minorHAnsi" w:cs="Arial"/>
          <w:sz w:val="20"/>
          <w:szCs w:val="20"/>
        </w:rPr>
        <w:t>Dornych129/57, Trnitá</w:t>
      </w:r>
    </w:p>
    <w:p w14:paraId="6ABF5623" w14:textId="6B53559B" w:rsidR="00F63BFA" w:rsidRDefault="00F63BFA">
      <w:pPr>
        <w:rPr>
          <w:rFonts w:asciiTheme="minorHAnsi" w:hAnsiTheme="minorHAnsi" w:cs="Arial"/>
          <w:sz w:val="20"/>
          <w:szCs w:val="20"/>
        </w:rPr>
      </w:pPr>
      <w:r>
        <w:rPr>
          <w:rFonts w:asciiTheme="minorHAnsi" w:hAnsiTheme="minorHAnsi" w:cs="Arial"/>
          <w:sz w:val="20"/>
          <w:szCs w:val="20"/>
        </w:rPr>
        <w:t>617 00 Brno</w:t>
      </w:r>
    </w:p>
    <w:p w14:paraId="026C6D0B" w14:textId="77777777" w:rsidR="00285061" w:rsidRPr="00845A0E" w:rsidRDefault="00285061">
      <w:pPr>
        <w:rPr>
          <w:rFonts w:asciiTheme="minorHAnsi" w:hAnsiTheme="minorHAnsi" w:cs="Arial"/>
          <w:sz w:val="20"/>
          <w:szCs w:val="20"/>
        </w:rPr>
      </w:pPr>
    </w:p>
    <w:p w14:paraId="44D5DB95" w14:textId="4A1BC179" w:rsidR="00F25493" w:rsidRPr="00845A0E" w:rsidRDefault="00F25493" w:rsidP="00F25493">
      <w:pPr>
        <w:pStyle w:val="Nadpis6"/>
        <w:rPr>
          <w:rFonts w:asciiTheme="minorHAnsi" w:hAnsiTheme="minorHAnsi"/>
          <w:szCs w:val="20"/>
        </w:rPr>
      </w:pPr>
      <w:r w:rsidRPr="00845A0E">
        <w:rPr>
          <w:rFonts w:asciiTheme="minorHAnsi" w:hAnsiTheme="minorHAnsi"/>
          <w:szCs w:val="20"/>
        </w:rPr>
        <w:t xml:space="preserve">Osoby oprávněné k jednání ve věcech smluvních: </w:t>
      </w:r>
      <w:r w:rsidRPr="00845A0E">
        <w:rPr>
          <w:rFonts w:asciiTheme="minorHAnsi" w:hAnsiTheme="minorHAnsi"/>
          <w:szCs w:val="20"/>
        </w:rPr>
        <w:tab/>
      </w:r>
      <w:r w:rsidR="00134A8C">
        <w:rPr>
          <w:rFonts w:asciiTheme="minorHAnsi" w:hAnsiTheme="minorHAnsi"/>
          <w:szCs w:val="20"/>
        </w:rPr>
        <w:t>XXXXXXXXX</w:t>
      </w:r>
      <w:r w:rsidR="00F63BFA">
        <w:rPr>
          <w:rFonts w:asciiTheme="minorHAnsi" w:hAnsiTheme="minorHAnsi"/>
          <w:szCs w:val="20"/>
        </w:rPr>
        <w:t>, člen představenstva</w:t>
      </w:r>
    </w:p>
    <w:p w14:paraId="5B55C5A9" w14:textId="4D308858" w:rsidR="00F25493" w:rsidRPr="00845A0E" w:rsidRDefault="00F25493" w:rsidP="00F25493">
      <w:pPr>
        <w:pStyle w:val="Zkladntext"/>
        <w:rPr>
          <w:rFonts w:asciiTheme="minorHAnsi" w:hAnsiTheme="minorHAnsi" w:cs="Arial"/>
          <w:shd w:val="clear" w:color="auto" w:fill="C0C0C0"/>
        </w:rPr>
      </w:pPr>
      <w:r w:rsidRPr="00845A0E">
        <w:rPr>
          <w:rFonts w:asciiTheme="minorHAnsi" w:hAnsiTheme="minorHAnsi" w:cs="Arial"/>
          <w:b/>
          <w:iCs/>
        </w:rPr>
        <w:t>Osoby oprávněné k jednání ve věcech technických:</w:t>
      </w:r>
      <w:r w:rsidRPr="00845A0E">
        <w:rPr>
          <w:rFonts w:asciiTheme="minorHAnsi" w:hAnsiTheme="minorHAnsi" w:cs="Arial"/>
        </w:rPr>
        <w:tab/>
      </w:r>
      <w:r w:rsidR="00134A8C">
        <w:rPr>
          <w:rFonts w:asciiTheme="minorHAnsi" w:hAnsiTheme="minorHAnsi" w:cs="Arial"/>
        </w:rPr>
        <w:t>XXXXXXXXXXX</w:t>
      </w:r>
      <w:r w:rsidR="00F63BFA">
        <w:rPr>
          <w:rFonts w:asciiTheme="minorHAnsi" w:hAnsiTheme="minorHAnsi" w:cs="Arial"/>
        </w:rPr>
        <w:t>, vedoucí střediska Plzeň</w:t>
      </w:r>
    </w:p>
    <w:p w14:paraId="15E5B989" w14:textId="77777777" w:rsidR="00601E77" w:rsidRPr="00845A0E" w:rsidRDefault="00601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sz w:val="20"/>
          <w:szCs w:val="20"/>
        </w:rPr>
      </w:pPr>
    </w:p>
    <w:p w14:paraId="290B6C93" w14:textId="77777777" w:rsidR="00E96BF1" w:rsidRPr="00845A0E" w:rsidRDefault="00F355B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bCs/>
          <w:sz w:val="20"/>
          <w:szCs w:val="20"/>
        </w:rPr>
      </w:pPr>
      <w:r w:rsidRPr="00845A0E">
        <w:rPr>
          <w:rFonts w:asciiTheme="minorHAnsi" w:hAnsiTheme="minorHAnsi" w:cs="Arial"/>
          <w:bCs/>
          <w:sz w:val="20"/>
          <w:szCs w:val="20"/>
        </w:rPr>
        <w:t>u</w:t>
      </w:r>
      <w:r w:rsidR="007016A9" w:rsidRPr="00845A0E">
        <w:rPr>
          <w:rFonts w:asciiTheme="minorHAnsi" w:hAnsiTheme="minorHAnsi" w:cs="Arial"/>
          <w:bCs/>
          <w:sz w:val="20"/>
          <w:szCs w:val="20"/>
        </w:rPr>
        <w:t>vedené smluvní strany uzavírají níže uvedeného dne, měsíce a roku v souladu se zákonem č. 89/2012 Sb., občanský zákoník, ve znění pozdějších předpisů</w:t>
      </w:r>
    </w:p>
    <w:p w14:paraId="365118E5" w14:textId="77777777" w:rsidR="007016A9" w:rsidRPr="00845A0E" w:rsidRDefault="007016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bCs/>
          <w:sz w:val="20"/>
          <w:szCs w:val="20"/>
        </w:rPr>
      </w:pPr>
    </w:p>
    <w:p w14:paraId="6034ECB2" w14:textId="77777777" w:rsidR="007016A9" w:rsidRPr="00645B7B" w:rsidRDefault="007016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bCs/>
          <w:sz w:val="28"/>
          <w:szCs w:val="28"/>
        </w:rPr>
      </w:pPr>
      <w:r w:rsidRPr="00845A0E">
        <w:rPr>
          <w:rFonts w:asciiTheme="minorHAnsi" w:hAnsiTheme="minorHAnsi" w:cs="Arial"/>
          <w:bCs/>
          <w:sz w:val="20"/>
          <w:szCs w:val="20"/>
        </w:rPr>
        <w:t xml:space="preserve">tuto </w:t>
      </w:r>
    </w:p>
    <w:p w14:paraId="69694AE5" w14:textId="77777777" w:rsidR="007016A9" w:rsidRPr="00645B7B" w:rsidRDefault="007016A9" w:rsidP="007016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bCs/>
          <w:sz w:val="28"/>
          <w:szCs w:val="28"/>
        </w:rPr>
      </w:pPr>
      <w:r w:rsidRPr="00645B7B">
        <w:rPr>
          <w:rFonts w:asciiTheme="minorHAnsi" w:hAnsiTheme="minorHAnsi" w:cs="Arial"/>
          <w:b/>
          <w:bCs/>
          <w:sz w:val="28"/>
          <w:szCs w:val="28"/>
        </w:rPr>
        <w:t xml:space="preserve">smlouvu </w:t>
      </w:r>
      <w:r w:rsidR="00915E11">
        <w:rPr>
          <w:rFonts w:asciiTheme="minorHAnsi" w:hAnsiTheme="minorHAnsi" w:cs="Arial"/>
          <w:b/>
          <w:bCs/>
          <w:sz w:val="28"/>
          <w:szCs w:val="28"/>
        </w:rPr>
        <w:t>o dílo</w:t>
      </w:r>
    </w:p>
    <w:p w14:paraId="076B120E" w14:textId="77777777" w:rsidR="00E96BF1" w:rsidRPr="00645B7B" w:rsidRDefault="00E96BF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b/>
          <w:bCs/>
          <w:sz w:val="20"/>
          <w:szCs w:val="20"/>
        </w:rPr>
      </w:pPr>
    </w:p>
    <w:p w14:paraId="31A054EA" w14:textId="77777777" w:rsidR="00EB7B14" w:rsidRPr="000116FA" w:rsidRDefault="00EB7B14" w:rsidP="00EB7B14">
      <w:pPr>
        <w:jc w:val="center"/>
        <w:rPr>
          <w:rFonts w:asciiTheme="minorHAnsi" w:hAnsiTheme="minorHAnsi"/>
          <w:b/>
          <w:sz w:val="22"/>
          <w:szCs w:val="22"/>
          <w:lang w:eastAsia="cs-CZ"/>
        </w:rPr>
      </w:pPr>
      <w:r w:rsidRPr="000116FA">
        <w:rPr>
          <w:rFonts w:asciiTheme="minorHAnsi" w:hAnsiTheme="minorHAnsi"/>
          <w:b/>
          <w:sz w:val="22"/>
          <w:szCs w:val="22"/>
        </w:rPr>
        <w:t xml:space="preserve">Článek I. </w:t>
      </w:r>
    </w:p>
    <w:p w14:paraId="6EE666D4" w14:textId="77777777" w:rsidR="00EB7B14" w:rsidRPr="000116FA" w:rsidRDefault="00EB7B14" w:rsidP="00EB7B14">
      <w:pPr>
        <w:jc w:val="center"/>
        <w:rPr>
          <w:rFonts w:asciiTheme="minorHAnsi" w:hAnsiTheme="minorHAnsi"/>
          <w:b/>
          <w:sz w:val="22"/>
          <w:szCs w:val="22"/>
        </w:rPr>
      </w:pPr>
      <w:r w:rsidRPr="000116FA">
        <w:rPr>
          <w:rFonts w:asciiTheme="minorHAnsi" w:hAnsiTheme="minorHAnsi"/>
          <w:b/>
          <w:sz w:val="22"/>
          <w:szCs w:val="22"/>
        </w:rPr>
        <w:t>Prohlášení smluvních stran</w:t>
      </w:r>
    </w:p>
    <w:p w14:paraId="1803BA58" w14:textId="77777777" w:rsidR="00EB7B14" w:rsidRPr="00845A0E" w:rsidRDefault="00EB7B14" w:rsidP="00EB7B14">
      <w:pPr>
        <w:jc w:val="center"/>
        <w:rPr>
          <w:rFonts w:asciiTheme="minorHAnsi" w:hAnsiTheme="minorHAnsi"/>
          <w:b/>
          <w:sz w:val="20"/>
          <w:szCs w:val="20"/>
        </w:rPr>
      </w:pPr>
    </w:p>
    <w:p w14:paraId="62108806" w14:textId="6A01B2DD" w:rsidR="00EB7B14" w:rsidRPr="009E1AF0" w:rsidRDefault="00EB7B14" w:rsidP="00F951B1">
      <w:pPr>
        <w:pStyle w:val="Zkladntext"/>
        <w:numPr>
          <w:ilvl w:val="0"/>
          <w:numId w:val="6"/>
        </w:numPr>
        <w:tabs>
          <w:tab w:val="clear" w:pos="567"/>
        </w:tabs>
        <w:snapToGrid/>
        <w:spacing w:line="276" w:lineRule="auto"/>
        <w:ind w:left="567" w:hanging="567"/>
        <w:rPr>
          <w:rFonts w:asciiTheme="minorHAnsi" w:hAnsiTheme="minorHAnsi" w:cs="Arial"/>
        </w:rPr>
      </w:pPr>
      <w:r w:rsidRPr="009E1AF0">
        <w:rPr>
          <w:rFonts w:asciiTheme="minorHAnsi" w:hAnsiTheme="minorHAnsi" w:cs="Arial"/>
        </w:rPr>
        <w:t xml:space="preserve">Objednatel je příslušný hospodařit s nemovitým majetkem ve vlastnictví České republiky, </w:t>
      </w:r>
      <w:proofErr w:type="spellStart"/>
      <w:r w:rsidR="00F4684A" w:rsidRPr="009E1AF0">
        <w:rPr>
          <w:rFonts w:asciiTheme="minorHAnsi" w:hAnsiTheme="minorHAnsi" w:cs="Arial"/>
        </w:rPr>
        <w:t>parc</w:t>
      </w:r>
      <w:proofErr w:type="spellEnd"/>
      <w:r w:rsidR="00F4684A" w:rsidRPr="009E1AF0">
        <w:rPr>
          <w:rFonts w:asciiTheme="minorHAnsi" w:hAnsiTheme="minorHAnsi" w:cs="Arial"/>
        </w:rPr>
        <w:t xml:space="preserve">. </w:t>
      </w:r>
      <w:proofErr w:type="gramStart"/>
      <w:r w:rsidR="00F4684A" w:rsidRPr="009E1AF0">
        <w:rPr>
          <w:rFonts w:asciiTheme="minorHAnsi" w:hAnsiTheme="minorHAnsi" w:cs="Arial"/>
        </w:rPr>
        <w:t>č.</w:t>
      </w:r>
      <w:proofErr w:type="gramEnd"/>
      <w:r w:rsidR="00F4684A" w:rsidRPr="009E1AF0">
        <w:rPr>
          <w:rFonts w:asciiTheme="minorHAnsi" w:hAnsiTheme="minorHAnsi" w:cs="Arial"/>
        </w:rPr>
        <w:t xml:space="preserve"> </w:t>
      </w:r>
      <w:r w:rsidR="008764FF">
        <w:rPr>
          <w:rFonts w:asciiTheme="minorHAnsi" w:hAnsiTheme="minorHAnsi" w:cs="Arial"/>
        </w:rPr>
        <w:t>6</w:t>
      </w:r>
      <w:r w:rsidR="0016401C">
        <w:rPr>
          <w:rFonts w:asciiTheme="minorHAnsi" w:hAnsiTheme="minorHAnsi" w:cs="Arial"/>
        </w:rPr>
        <w:t>59</w:t>
      </w:r>
      <w:r w:rsidR="00F4684A" w:rsidRPr="009E1AF0">
        <w:rPr>
          <w:rFonts w:asciiTheme="minorHAnsi" w:hAnsiTheme="minorHAnsi" w:cs="Arial"/>
        </w:rPr>
        <w:t xml:space="preserve"> </w:t>
      </w:r>
      <w:r w:rsidR="007D26C9">
        <w:rPr>
          <w:rFonts w:asciiTheme="minorHAnsi" w:hAnsiTheme="minorHAnsi" w:cs="Arial"/>
        </w:rPr>
        <w:br/>
      </w:r>
      <w:r w:rsidR="00F4684A" w:rsidRPr="009E1AF0">
        <w:rPr>
          <w:rFonts w:asciiTheme="minorHAnsi" w:hAnsiTheme="minorHAnsi" w:cs="Arial"/>
        </w:rPr>
        <w:t xml:space="preserve">o výměře </w:t>
      </w:r>
      <w:r w:rsidR="0016401C">
        <w:rPr>
          <w:rFonts w:asciiTheme="minorHAnsi" w:hAnsiTheme="minorHAnsi" w:cs="Arial"/>
        </w:rPr>
        <w:t>949</w:t>
      </w:r>
      <w:r w:rsidR="0016401C" w:rsidRPr="009E1AF0">
        <w:rPr>
          <w:rFonts w:asciiTheme="minorHAnsi" w:hAnsiTheme="minorHAnsi" w:cs="Arial"/>
        </w:rPr>
        <w:t xml:space="preserve"> </w:t>
      </w:r>
      <w:r w:rsidR="00F4684A" w:rsidRPr="009E1AF0">
        <w:rPr>
          <w:rFonts w:asciiTheme="minorHAnsi" w:hAnsiTheme="minorHAnsi" w:cs="Arial"/>
        </w:rPr>
        <w:t>m</w:t>
      </w:r>
      <w:r w:rsidR="00F4684A" w:rsidRPr="009E1AF0">
        <w:rPr>
          <w:rFonts w:asciiTheme="minorHAnsi" w:hAnsiTheme="minorHAnsi" w:cs="Arial"/>
          <w:vertAlign w:val="superscript"/>
        </w:rPr>
        <w:t>2</w:t>
      </w:r>
      <w:r w:rsidR="00F4684A" w:rsidRPr="009E1AF0">
        <w:rPr>
          <w:rFonts w:asciiTheme="minorHAnsi" w:hAnsiTheme="minorHAnsi" w:cs="Arial"/>
        </w:rPr>
        <w:t>, druh poze</w:t>
      </w:r>
      <w:r w:rsidR="00EE47BD">
        <w:rPr>
          <w:rFonts w:asciiTheme="minorHAnsi" w:hAnsiTheme="minorHAnsi" w:cs="Arial"/>
        </w:rPr>
        <w:t>mku zastavěná plocha a nádvoří</w:t>
      </w:r>
      <w:r w:rsidR="00F4684A" w:rsidRPr="009E1AF0">
        <w:rPr>
          <w:rFonts w:asciiTheme="minorHAnsi" w:hAnsiTheme="minorHAnsi" w:cs="Arial"/>
        </w:rPr>
        <w:t xml:space="preserve">, vše zapsané Katastrálním úřadem </w:t>
      </w:r>
      <w:r w:rsidR="007D26C9">
        <w:rPr>
          <w:rFonts w:asciiTheme="minorHAnsi" w:hAnsiTheme="minorHAnsi" w:cs="Arial"/>
        </w:rPr>
        <w:br/>
      </w:r>
      <w:r w:rsidR="00F4684A" w:rsidRPr="009E1AF0">
        <w:rPr>
          <w:rFonts w:asciiTheme="minorHAnsi" w:hAnsiTheme="minorHAnsi" w:cs="Arial"/>
        </w:rPr>
        <w:t xml:space="preserve">pro Jihočeský kraj, Katastrálním pracovištěm  </w:t>
      </w:r>
      <w:r w:rsidR="00EE47BD">
        <w:rPr>
          <w:rFonts w:asciiTheme="minorHAnsi" w:hAnsiTheme="minorHAnsi" w:cs="Arial"/>
        </w:rPr>
        <w:t xml:space="preserve">Český Krumlov </w:t>
      </w:r>
      <w:r w:rsidR="00F4684A" w:rsidRPr="009E1AF0">
        <w:rPr>
          <w:rFonts w:asciiTheme="minorHAnsi" w:hAnsiTheme="minorHAnsi" w:cs="Arial"/>
        </w:rPr>
        <w:t xml:space="preserve">na listu vlastnictví č. </w:t>
      </w:r>
      <w:r w:rsidR="00EE47BD">
        <w:rPr>
          <w:rFonts w:asciiTheme="minorHAnsi" w:hAnsiTheme="minorHAnsi" w:cs="Arial"/>
        </w:rPr>
        <w:t>1568</w:t>
      </w:r>
      <w:r w:rsidR="00F4684A" w:rsidRPr="009E1AF0">
        <w:rPr>
          <w:rFonts w:asciiTheme="minorHAnsi" w:hAnsiTheme="minorHAnsi" w:cs="Arial"/>
        </w:rPr>
        <w:t xml:space="preserve"> – NKP </w:t>
      </w:r>
      <w:r w:rsidR="00EE47BD">
        <w:rPr>
          <w:rFonts w:asciiTheme="minorHAnsi" w:hAnsiTheme="minorHAnsi" w:cs="Arial"/>
        </w:rPr>
        <w:t>SHZ Český Krumlov.</w:t>
      </w:r>
    </w:p>
    <w:p w14:paraId="052F5E49" w14:textId="77777777" w:rsidR="00F63BFA" w:rsidRDefault="00F63BFA">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29BA8245" w14:textId="3CDD5713" w:rsidR="00F4684A" w:rsidRPr="007D26C9" w:rsidRDefault="00F4684A" w:rsidP="00F951B1">
      <w:pPr>
        <w:pStyle w:val="Odstavecseseznamem"/>
        <w:widowControl w:val="0"/>
        <w:numPr>
          <w:ilvl w:val="0"/>
          <w:numId w:val="6"/>
        </w:numPr>
        <w:tabs>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val="0"/>
        <w:spacing w:line="276" w:lineRule="auto"/>
        <w:ind w:left="567" w:hanging="567"/>
        <w:jc w:val="both"/>
        <w:rPr>
          <w:rFonts w:asciiTheme="minorHAnsi" w:hAnsiTheme="minorHAnsi"/>
          <w:sz w:val="20"/>
          <w:szCs w:val="20"/>
        </w:rPr>
      </w:pPr>
      <w:r w:rsidRPr="007D26C9">
        <w:rPr>
          <w:rFonts w:asciiTheme="minorHAnsi" w:hAnsiTheme="minorHAnsi" w:cstheme="minorHAnsi"/>
          <w:sz w:val="20"/>
          <w:szCs w:val="20"/>
        </w:rPr>
        <w:lastRenderedPageBreak/>
        <w:t xml:space="preserve">Tato smlouva byla uzavřena na základě veřejné zakázky, zadané </w:t>
      </w:r>
      <w:r w:rsidR="007617A3" w:rsidRPr="007D26C9">
        <w:rPr>
          <w:rFonts w:asciiTheme="minorHAnsi" w:hAnsiTheme="minorHAnsi" w:cstheme="minorHAnsi"/>
          <w:sz w:val="20"/>
          <w:szCs w:val="20"/>
        </w:rPr>
        <w:t>podl</w:t>
      </w:r>
      <w:r w:rsidR="007E2FBE">
        <w:rPr>
          <w:rFonts w:asciiTheme="minorHAnsi" w:hAnsiTheme="minorHAnsi" w:cstheme="minorHAnsi"/>
          <w:sz w:val="20"/>
          <w:szCs w:val="20"/>
        </w:rPr>
        <w:t>e § 31, mimo režim zákona</w:t>
      </w:r>
      <w:r w:rsidR="007D26C9">
        <w:rPr>
          <w:rFonts w:asciiTheme="minorHAnsi" w:hAnsiTheme="minorHAnsi" w:cstheme="minorHAnsi"/>
          <w:sz w:val="20"/>
          <w:szCs w:val="20"/>
        </w:rPr>
        <w:br/>
      </w:r>
      <w:r w:rsidR="007617A3" w:rsidRPr="007D26C9">
        <w:rPr>
          <w:rFonts w:asciiTheme="minorHAnsi" w:hAnsiTheme="minorHAnsi" w:cstheme="minorHAnsi"/>
          <w:sz w:val="20"/>
          <w:szCs w:val="20"/>
        </w:rPr>
        <w:t>č. 134, 2016 Sb., o zadávání veřejných zakázek, ve znění pozdějších předpisů</w:t>
      </w:r>
      <w:r w:rsidR="00386B6F" w:rsidRPr="007D26C9">
        <w:rPr>
          <w:rFonts w:asciiTheme="minorHAnsi" w:hAnsiTheme="minorHAnsi" w:cstheme="minorHAnsi"/>
          <w:sz w:val="20"/>
          <w:szCs w:val="20"/>
        </w:rPr>
        <w:t xml:space="preserve">, </w:t>
      </w:r>
      <w:r w:rsidRPr="007D26C9">
        <w:rPr>
          <w:rFonts w:asciiTheme="minorHAnsi" w:hAnsiTheme="minorHAnsi" w:cstheme="minorHAnsi"/>
          <w:sz w:val="20"/>
          <w:szCs w:val="20"/>
        </w:rPr>
        <w:t xml:space="preserve"> (dále jen „ZZVZ“), </w:t>
      </w:r>
      <w:r w:rsidR="008764FF" w:rsidRPr="007D26C9">
        <w:rPr>
          <w:rFonts w:asciiTheme="minorHAnsi" w:hAnsiTheme="minorHAnsi" w:cstheme="minorHAnsi"/>
          <w:sz w:val="20"/>
          <w:szCs w:val="20"/>
        </w:rPr>
        <w:t xml:space="preserve">evidované </w:t>
      </w:r>
      <w:r w:rsidRPr="007D26C9">
        <w:rPr>
          <w:rFonts w:asciiTheme="minorHAnsi" w:hAnsiTheme="minorHAnsi" w:cstheme="minorHAnsi"/>
          <w:sz w:val="20"/>
          <w:szCs w:val="20"/>
        </w:rPr>
        <w:t xml:space="preserve">prostřednictvím Národního elektronického nástroje _ NEN </w:t>
      </w:r>
      <w:r w:rsidR="004A0344" w:rsidRPr="007D26C9">
        <w:rPr>
          <w:rFonts w:asciiTheme="minorHAnsi" w:hAnsiTheme="minorHAnsi" w:cstheme="minorHAnsi"/>
          <w:sz w:val="20"/>
          <w:szCs w:val="20"/>
        </w:rPr>
        <w:t xml:space="preserve">na </w:t>
      </w:r>
      <w:r w:rsidRPr="007D26C9">
        <w:rPr>
          <w:rFonts w:asciiTheme="minorHAnsi" w:hAnsiTheme="minorHAnsi" w:cstheme="minorHAnsi"/>
          <w:sz w:val="20"/>
          <w:szCs w:val="20"/>
        </w:rPr>
        <w:t xml:space="preserve">základě nabídky podané dne </w:t>
      </w:r>
      <w:r w:rsidR="007E2FBE">
        <w:rPr>
          <w:rFonts w:asciiTheme="minorHAnsi" w:hAnsiTheme="minorHAnsi" w:cstheme="minorHAnsi"/>
          <w:sz w:val="20"/>
          <w:szCs w:val="20"/>
        </w:rPr>
        <w:t xml:space="preserve">24. </w:t>
      </w:r>
      <w:proofErr w:type="gramStart"/>
      <w:r w:rsidR="007E2FBE">
        <w:rPr>
          <w:rFonts w:asciiTheme="minorHAnsi" w:hAnsiTheme="minorHAnsi" w:cstheme="minorHAnsi"/>
          <w:sz w:val="20"/>
          <w:szCs w:val="20"/>
        </w:rPr>
        <w:t>11 .2022</w:t>
      </w:r>
      <w:proofErr w:type="gramEnd"/>
      <w:r w:rsidRPr="007D26C9">
        <w:rPr>
          <w:rFonts w:asciiTheme="minorHAnsi" w:hAnsiTheme="minorHAnsi" w:cstheme="minorHAnsi"/>
          <w:sz w:val="20"/>
          <w:szCs w:val="20"/>
        </w:rPr>
        <w:t xml:space="preserve">, pod číslem </w:t>
      </w:r>
      <w:r w:rsidR="008764FF" w:rsidRPr="007D26C9">
        <w:rPr>
          <w:rFonts w:asciiTheme="minorHAnsi" w:hAnsiTheme="minorHAnsi" w:cstheme="minorHAnsi"/>
          <w:sz w:val="20"/>
          <w:szCs w:val="20"/>
        </w:rPr>
        <w:t>N006/22/V000</w:t>
      </w:r>
      <w:r w:rsidR="00EF175E">
        <w:rPr>
          <w:rFonts w:asciiTheme="minorHAnsi" w:hAnsiTheme="minorHAnsi" w:cstheme="minorHAnsi"/>
          <w:sz w:val="20"/>
          <w:szCs w:val="20"/>
        </w:rPr>
        <w:t>31973</w:t>
      </w:r>
      <w:r w:rsidR="00D76B22" w:rsidRPr="007D26C9">
        <w:rPr>
          <w:rFonts w:asciiTheme="minorHAnsi" w:hAnsiTheme="minorHAnsi" w:cstheme="minorHAnsi"/>
          <w:sz w:val="20"/>
          <w:szCs w:val="20"/>
        </w:rPr>
        <w:t xml:space="preserve"> </w:t>
      </w:r>
      <w:r w:rsidRPr="007D26C9">
        <w:rPr>
          <w:rFonts w:asciiTheme="minorHAnsi" w:hAnsiTheme="minorHAnsi" w:cstheme="minorHAnsi"/>
          <w:sz w:val="20"/>
          <w:szCs w:val="20"/>
        </w:rPr>
        <w:t xml:space="preserve">a s názvem </w:t>
      </w:r>
      <w:bookmarkStart w:id="1" w:name="_Hlk521353926"/>
      <w:r w:rsidR="00AF159E" w:rsidRPr="007D26C9">
        <w:rPr>
          <w:rFonts w:asciiTheme="minorHAnsi" w:hAnsiTheme="minorHAnsi" w:cstheme="minorHAnsi"/>
          <w:sz w:val="20"/>
          <w:szCs w:val="20"/>
        </w:rPr>
        <w:t>„</w:t>
      </w:r>
      <w:r w:rsidR="008764FF" w:rsidRPr="007D26C9">
        <w:rPr>
          <w:rFonts w:asciiTheme="minorHAnsi" w:hAnsiTheme="minorHAnsi" w:cstheme="minorHAnsi"/>
          <w:b/>
          <w:i/>
          <w:sz w:val="20"/>
          <w:szCs w:val="20"/>
        </w:rPr>
        <w:t xml:space="preserve">SHZ Český Krumlov – </w:t>
      </w:r>
      <w:r w:rsidR="0065321E">
        <w:rPr>
          <w:rFonts w:asciiTheme="minorHAnsi" w:hAnsiTheme="minorHAnsi" w:cstheme="minorHAnsi"/>
          <w:b/>
          <w:i/>
          <w:sz w:val="20"/>
          <w:szCs w:val="20"/>
        </w:rPr>
        <w:t xml:space="preserve">oprava </w:t>
      </w:r>
      <w:r w:rsidR="0016401C">
        <w:rPr>
          <w:rFonts w:asciiTheme="minorHAnsi" w:hAnsiTheme="minorHAnsi" w:cstheme="minorHAnsi"/>
          <w:b/>
          <w:i/>
          <w:sz w:val="20"/>
          <w:szCs w:val="20"/>
        </w:rPr>
        <w:t>EPS v zámecké jízdárně</w:t>
      </w:r>
      <w:r w:rsidR="0065321E">
        <w:rPr>
          <w:rFonts w:asciiTheme="minorHAnsi" w:hAnsiTheme="minorHAnsi" w:cstheme="minorHAnsi"/>
          <w:b/>
          <w:i/>
          <w:sz w:val="20"/>
          <w:szCs w:val="20"/>
        </w:rPr>
        <w:t>.</w:t>
      </w:r>
      <w:r w:rsidR="008764FF" w:rsidRPr="007D26C9">
        <w:rPr>
          <w:rFonts w:asciiTheme="minorHAnsi" w:hAnsiTheme="minorHAnsi" w:cstheme="minorHAnsi"/>
          <w:b/>
          <w:i/>
          <w:sz w:val="20"/>
          <w:szCs w:val="20"/>
        </w:rPr>
        <w:t xml:space="preserve"> </w:t>
      </w:r>
      <w:r w:rsidR="00AF159E" w:rsidRPr="007D26C9">
        <w:rPr>
          <w:rFonts w:asciiTheme="minorHAnsi" w:hAnsiTheme="minorHAnsi" w:cstheme="minorHAnsi"/>
          <w:b/>
          <w:sz w:val="20"/>
          <w:szCs w:val="20"/>
        </w:rPr>
        <w:t>“</w:t>
      </w:r>
      <w:r w:rsidR="005B0140" w:rsidRPr="007D26C9" w:rsidDel="005B0140">
        <w:rPr>
          <w:rFonts w:asciiTheme="minorHAnsi" w:hAnsiTheme="minorHAnsi" w:cstheme="minorHAnsi"/>
          <w:sz w:val="20"/>
          <w:szCs w:val="20"/>
        </w:rPr>
        <w:t xml:space="preserve"> </w:t>
      </w:r>
      <w:bookmarkEnd w:id="1"/>
      <w:r w:rsidRPr="007D26C9">
        <w:rPr>
          <w:rFonts w:asciiTheme="minorHAnsi" w:hAnsiTheme="minorHAnsi" w:cstheme="minorHAnsi"/>
          <w:sz w:val="20"/>
          <w:szCs w:val="20"/>
        </w:rPr>
        <w:t>(dále jen jako „Veřejná zakázka“).</w:t>
      </w:r>
      <w:r w:rsidRPr="007D26C9">
        <w:rPr>
          <w:rFonts w:asciiTheme="minorHAnsi" w:hAnsiTheme="minorHAnsi" w:cs="Arial"/>
          <w:sz w:val="20"/>
          <w:szCs w:val="20"/>
        </w:rPr>
        <w:t xml:space="preserve"> </w:t>
      </w:r>
    </w:p>
    <w:p w14:paraId="75EAD6C3" w14:textId="1D5FE821" w:rsidR="008D1C07" w:rsidRPr="007D26C9" w:rsidRDefault="00F4684A" w:rsidP="00F951B1">
      <w:pPr>
        <w:pStyle w:val="Odstavecseseznamem"/>
        <w:widowControl w:val="0"/>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val="0"/>
        <w:spacing w:line="276" w:lineRule="auto"/>
        <w:ind w:left="567" w:hanging="567"/>
        <w:jc w:val="both"/>
        <w:rPr>
          <w:rFonts w:asciiTheme="minorHAnsi" w:hAnsiTheme="minorHAnsi"/>
          <w:sz w:val="20"/>
          <w:szCs w:val="20"/>
        </w:rPr>
      </w:pPr>
      <w:r w:rsidRPr="007D26C9">
        <w:rPr>
          <w:rFonts w:asciiTheme="minorHAnsi" w:hAnsiTheme="minorHAnsi"/>
          <w:sz w:val="20"/>
          <w:szCs w:val="20"/>
        </w:rPr>
        <w:t xml:space="preserve">Smluvní strany se dohodly, že závaznou část jejich smluvních ujednání tvoří rovněž nabídka </w:t>
      </w:r>
      <w:proofErr w:type="gramStart"/>
      <w:r w:rsidRPr="007D26C9">
        <w:rPr>
          <w:rFonts w:asciiTheme="minorHAnsi" w:hAnsiTheme="minorHAnsi"/>
          <w:sz w:val="20"/>
          <w:szCs w:val="20"/>
        </w:rPr>
        <w:t xml:space="preserve">zhotovitele </w:t>
      </w:r>
      <w:r w:rsidR="00781140" w:rsidRPr="007D26C9">
        <w:rPr>
          <w:rFonts w:asciiTheme="minorHAnsi" w:hAnsiTheme="minorHAnsi"/>
          <w:sz w:val="20"/>
          <w:szCs w:val="20"/>
        </w:rPr>
        <w:br/>
      </w:r>
      <w:r w:rsidRPr="007D26C9">
        <w:rPr>
          <w:rFonts w:asciiTheme="minorHAnsi" w:hAnsiTheme="minorHAnsi"/>
          <w:sz w:val="20"/>
          <w:szCs w:val="20"/>
        </w:rPr>
        <w:t>a  zadávací</w:t>
      </w:r>
      <w:proofErr w:type="gramEnd"/>
      <w:r w:rsidRPr="007D26C9">
        <w:rPr>
          <w:rFonts w:asciiTheme="minorHAnsi" w:hAnsiTheme="minorHAnsi"/>
          <w:sz w:val="20"/>
          <w:szCs w:val="20"/>
        </w:rPr>
        <w:t xml:space="preserve"> dokumentace objednatele</w:t>
      </w:r>
      <w:r w:rsidR="007D26C9" w:rsidRPr="007D26C9">
        <w:rPr>
          <w:rFonts w:asciiTheme="minorHAnsi" w:hAnsiTheme="minorHAnsi"/>
          <w:sz w:val="20"/>
          <w:szCs w:val="20"/>
        </w:rPr>
        <w:t>, které</w:t>
      </w:r>
      <w:r w:rsidR="003158FD" w:rsidRPr="007D26C9">
        <w:rPr>
          <w:rFonts w:asciiTheme="minorHAnsi" w:hAnsiTheme="minorHAnsi"/>
          <w:sz w:val="20"/>
          <w:szCs w:val="20"/>
        </w:rPr>
        <w:t xml:space="preserve"> tvoří přílohu </w:t>
      </w:r>
      <w:r w:rsidR="00386B6F" w:rsidRPr="007D26C9">
        <w:rPr>
          <w:rFonts w:asciiTheme="minorHAnsi" w:hAnsiTheme="minorHAnsi"/>
          <w:sz w:val="20"/>
          <w:szCs w:val="20"/>
        </w:rPr>
        <w:t xml:space="preserve">této </w:t>
      </w:r>
      <w:r w:rsidR="003158FD" w:rsidRPr="007D26C9">
        <w:rPr>
          <w:rFonts w:asciiTheme="minorHAnsi" w:hAnsiTheme="minorHAnsi"/>
          <w:sz w:val="20"/>
          <w:szCs w:val="20"/>
        </w:rPr>
        <w:t>smlouvy</w:t>
      </w:r>
      <w:r w:rsidRPr="007D26C9">
        <w:rPr>
          <w:rFonts w:asciiTheme="minorHAnsi" w:hAnsiTheme="minorHAnsi"/>
          <w:sz w:val="20"/>
          <w:szCs w:val="20"/>
        </w:rPr>
        <w:t xml:space="preserve">. </w:t>
      </w:r>
    </w:p>
    <w:p w14:paraId="538379F7" w14:textId="77777777" w:rsidR="008D1C07" w:rsidRPr="00845A0E" w:rsidRDefault="008D1C07" w:rsidP="00EB7B14">
      <w:pPr>
        <w:ind w:left="426" w:hanging="426"/>
        <w:jc w:val="both"/>
        <w:rPr>
          <w:rFonts w:asciiTheme="minorHAnsi" w:hAnsiTheme="minorHAnsi" w:cs="Arial"/>
          <w:sz w:val="20"/>
          <w:szCs w:val="20"/>
        </w:rPr>
      </w:pPr>
    </w:p>
    <w:p w14:paraId="1CD84A9D" w14:textId="77777777" w:rsidR="00601E77" w:rsidRPr="000116FA" w:rsidRDefault="000116FA" w:rsidP="00A26A9E">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jc w:val="center"/>
        <w:rPr>
          <w:rFonts w:asciiTheme="minorHAnsi" w:hAnsiTheme="minorHAnsi" w:cs="Arial"/>
          <w:b/>
          <w:sz w:val="22"/>
          <w:szCs w:val="22"/>
        </w:rPr>
      </w:pPr>
      <w:r w:rsidRPr="000116FA">
        <w:rPr>
          <w:rFonts w:asciiTheme="minorHAnsi" w:hAnsiTheme="minorHAnsi" w:cs="Arial"/>
          <w:b/>
          <w:sz w:val="22"/>
          <w:szCs w:val="22"/>
        </w:rPr>
        <w:t xml:space="preserve">Článek </w:t>
      </w:r>
      <w:r w:rsidR="00601E77" w:rsidRPr="000116FA">
        <w:rPr>
          <w:rFonts w:asciiTheme="minorHAnsi" w:hAnsiTheme="minorHAnsi" w:cs="Arial"/>
          <w:b/>
          <w:sz w:val="22"/>
          <w:szCs w:val="22"/>
        </w:rPr>
        <w:t xml:space="preserve">II. </w:t>
      </w:r>
    </w:p>
    <w:p w14:paraId="30B32906" w14:textId="77777777" w:rsidR="00601E77" w:rsidRPr="000116FA" w:rsidRDefault="00601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sz w:val="22"/>
          <w:szCs w:val="22"/>
        </w:rPr>
      </w:pPr>
      <w:r w:rsidRPr="000116FA">
        <w:rPr>
          <w:rFonts w:asciiTheme="minorHAnsi" w:hAnsiTheme="minorHAnsi" w:cs="Arial"/>
          <w:b/>
          <w:sz w:val="22"/>
          <w:szCs w:val="22"/>
        </w:rPr>
        <w:t xml:space="preserve">Předmět smlouvy </w:t>
      </w:r>
      <w:r w:rsidR="00F15EE3" w:rsidRPr="000116FA">
        <w:rPr>
          <w:rFonts w:asciiTheme="minorHAnsi" w:hAnsiTheme="minorHAnsi" w:cs="Arial"/>
          <w:b/>
          <w:sz w:val="22"/>
          <w:szCs w:val="22"/>
        </w:rPr>
        <w:t>–</w:t>
      </w:r>
      <w:r w:rsidRPr="000116FA">
        <w:rPr>
          <w:rFonts w:asciiTheme="minorHAnsi" w:hAnsiTheme="minorHAnsi" w:cs="Arial"/>
          <w:b/>
          <w:sz w:val="22"/>
          <w:szCs w:val="22"/>
        </w:rPr>
        <w:t xml:space="preserve"> určení</w:t>
      </w:r>
      <w:r w:rsidR="00F15EE3" w:rsidRPr="000116FA">
        <w:rPr>
          <w:rFonts w:asciiTheme="minorHAnsi" w:hAnsiTheme="minorHAnsi" w:cs="Arial"/>
          <w:b/>
          <w:sz w:val="22"/>
          <w:szCs w:val="22"/>
        </w:rPr>
        <w:t xml:space="preserve"> </w:t>
      </w:r>
      <w:r w:rsidR="00415E27" w:rsidRPr="000116FA">
        <w:rPr>
          <w:rFonts w:asciiTheme="minorHAnsi" w:hAnsiTheme="minorHAnsi" w:cs="Arial"/>
          <w:b/>
          <w:sz w:val="22"/>
          <w:szCs w:val="22"/>
        </w:rPr>
        <w:t>(díla)</w:t>
      </w:r>
    </w:p>
    <w:p w14:paraId="6439A9AA" w14:textId="77777777" w:rsidR="00601E77" w:rsidRPr="00845A0E" w:rsidRDefault="00601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sz w:val="20"/>
          <w:szCs w:val="20"/>
        </w:rPr>
      </w:pPr>
    </w:p>
    <w:p w14:paraId="70F660E8" w14:textId="3E256916" w:rsidR="00F25493" w:rsidRDefault="0096266A" w:rsidP="00276C6B">
      <w:pPr>
        <w:pStyle w:val="Normal2"/>
        <w:numPr>
          <w:ilvl w:val="0"/>
          <w:numId w:val="15"/>
        </w:numPr>
        <w:ind w:left="567" w:hanging="567"/>
        <w:rPr>
          <w:color w:val="000000" w:themeColor="text1"/>
        </w:rPr>
      </w:pPr>
      <w:r w:rsidRPr="007B00ED">
        <w:rPr>
          <w:rFonts w:asciiTheme="minorHAnsi" w:hAnsiTheme="minorHAnsi" w:cs="Arial"/>
          <w:sz w:val="20"/>
          <w:szCs w:val="20"/>
        </w:rPr>
        <w:t xml:space="preserve">Zhotovitel se touto smlouvou zavazuje na svůj náklad a nebezpečí, za podmínek obsažených v této smlouvě, v níže uvedeném termínu, kvalitně a úplně provést pro objednatele dílo, spočívající </w:t>
      </w:r>
      <w:r w:rsidR="007B00ED" w:rsidRPr="007B00ED">
        <w:rPr>
          <w:rFonts w:asciiTheme="minorHAnsi" w:hAnsiTheme="minorHAnsi" w:cstheme="minorHAnsi"/>
          <w:color w:val="000000" w:themeColor="text1"/>
          <w:sz w:val="20"/>
          <w:szCs w:val="20"/>
        </w:rPr>
        <w:t>v</w:t>
      </w:r>
      <w:r w:rsidR="008764FF">
        <w:rPr>
          <w:rFonts w:asciiTheme="minorHAnsi" w:hAnsiTheme="minorHAnsi" w:cstheme="minorHAnsi"/>
          <w:color w:val="000000" w:themeColor="text1"/>
          <w:sz w:val="20"/>
          <w:szCs w:val="20"/>
        </w:rPr>
        <w:t xml:space="preserve"> opravě </w:t>
      </w:r>
      <w:r w:rsidR="00EF175E">
        <w:rPr>
          <w:rFonts w:asciiTheme="minorHAnsi" w:hAnsiTheme="minorHAnsi" w:cstheme="minorHAnsi"/>
          <w:color w:val="000000" w:themeColor="text1"/>
          <w:sz w:val="20"/>
          <w:szCs w:val="20"/>
        </w:rPr>
        <w:t xml:space="preserve">systému EPS </w:t>
      </w:r>
      <w:r w:rsidR="00285061">
        <w:rPr>
          <w:rFonts w:asciiTheme="minorHAnsi" w:hAnsiTheme="minorHAnsi" w:cstheme="minorHAnsi"/>
          <w:color w:val="000000" w:themeColor="text1"/>
          <w:sz w:val="20"/>
          <w:szCs w:val="20"/>
        </w:rPr>
        <w:t>v</w:t>
      </w:r>
      <w:r w:rsidR="00F25493">
        <w:rPr>
          <w:rFonts w:asciiTheme="minorHAnsi" w:hAnsiTheme="minorHAnsi" w:cstheme="minorHAnsi"/>
          <w:color w:val="000000" w:themeColor="text1"/>
          <w:sz w:val="20"/>
          <w:szCs w:val="20"/>
        </w:rPr>
        <w:t xml:space="preserve"> objektu </w:t>
      </w:r>
      <w:r w:rsidR="00EF175E">
        <w:rPr>
          <w:rFonts w:asciiTheme="minorHAnsi" w:hAnsiTheme="minorHAnsi" w:cstheme="minorHAnsi"/>
          <w:color w:val="000000" w:themeColor="text1"/>
          <w:sz w:val="20"/>
          <w:szCs w:val="20"/>
        </w:rPr>
        <w:t>zámecké jízdárny</w:t>
      </w:r>
      <w:r w:rsidR="00F25493">
        <w:rPr>
          <w:rFonts w:asciiTheme="minorHAnsi" w:hAnsiTheme="minorHAnsi" w:cstheme="minorHAnsi"/>
          <w:color w:val="000000" w:themeColor="text1"/>
          <w:sz w:val="20"/>
          <w:szCs w:val="20"/>
        </w:rPr>
        <w:t>, které</w:t>
      </w:r>
      <w:r w:rsidR="00F25493" w:rsidRPr="007B00ED">
        <w:rPr>
          <w:rFonts w:asciiTheme="minorHAnsi" w:hAnsiTheme="minorHAnsi" w:cstheme="minorHAnsi"/>
          <w:color w:val="000000" w:themeColor="text1"/>
          <w:sz w:val="20"/>
          <w:szCs w:val="20"/>
        </w:rPr>
        <w:t xml:space="preserve"> se nachází v areálu S</w:t>
      </w:r>
      <w:r w:rsidR="0065321E">
        <w:rPr>
          <w:rFonts w:asciiTheme="minorHAnsi" w:hAnsiTheme="minorHAnsi" w:cstheme="minorHAnsi"/>
          <w:color w:val="000000" w:themeColor="text1"/>
          <w:sz w:val="20"/>
          <w:szCs w:val="20"/>
        </w:rPr>
        <w:t>H</w:t>
      </w:r>
      <w:r w:rsidR="00F25493" w:rsidRPr="007B00ED">
        <w:rPr>
          <w:rFonts w:asciiTheme="minorHAnsi" w:hAnsiTheme="minorHAnsi" w:cstheme="minorHAnsi"/>
          <w:color w:val="000000" w:themeColor="text1"/>
          <w:sz w:val="20"/>
          <w:szCs w:val="20"/>
        </w:rPr>
        <w:t xml:space="preserve">Z Český Krumlov, a to dle </w:t>
      </w:r>
      <w:r w:rsidR="00EF175E">
        <w:rPr>
          <w:rFonts w:asciiTheme="minorHAnsi" w:hAnsiTheme="minorHAnsi" w:cstheme="minorHAnsi"/>
          <w:color w:val="000000" w:themeColor="text1"/>
          <w:sz w:val="20"/>
          <w:szCs w:val="20"/>
        </w:rPr>
        <w:t>výkazu výměr</w:t>
      </w:r>
      <w:r w:rsidR="00F25493">
        <w:rPr>
          <w:rFonts w:asciiTheme="minorHAnsi" w:hAnsiTheme="minorHAnsi" w:cstheme="minorHAnsi"/>
          <w:color w:val="000000" w:themeColor="text1"/>
          <w:sz w:val="20"/>
          <w:szCs w:val="20"/>
        </w:rPr>
        <w:t xml:space="preserve">, která je přílohou </w:t>
      </w:r>
      <w:proofErr w:type="gramStart"/>
      <w:r w:rsidR="00F25493">
        <w:rPr>
          <w:rFonts w:asciiTheme="minorHAnsi" w:hAnsiTheme="minorHAnsi" w:cstheme="minorHAnsi"/>
          <w:color w:val="000000" w:themeColor="text1"/>
          <w:sz w:val="20"/>
          <w:szCs w:val="20"/>
        </w:rPr>
        <w:t xml:space="preserve">č. 1  </w:t>
      </w:r>
      <w:r w:rsidR="00F25493" w:rsidRPr="007B00ED">
        <w:rPr>
          <w:rFonts w:asciiTheme="minorHAnsi" w:hAnsiTheme="minorHAnsi" w:cstheme="minorHAnsi"/>
          <w:color w:val="000000" w:themeColor="text1"/>
          <w:sz w:val="20"/>
          <w:szCs w:val="20"/>
        </w:rPr>
        <w:t>zadávací</w:t>
      </w:r>
      <w:proofErr w:type="gramEnd"/>
      <w:r w:rsidR="00F25493" w:rsidRPr="007B00ED">
        <w:rPr>
          <w:rFonts w:asciiTheme="minorHAnsi" w:hAnsiTheme="minorHAnsi" w:cstheme="minorHAnsi"/>
          <w:color w:val="000000" w:themeColor="text1"/>
          <w:sz w:val="20"/>
          <w:szCs w:val="20"/>
        </w:rPr>
        <w:t xml:space="preserve"> dokumentace.</w:t>
      </w:r>
    </w:p>
    <w:p w14:paraId="02B47406" w14:textId="0A988A30" w:rsidR="00601E77" w:rsidRPr="007B00ED" w:rsidRDefault="00C10B27" w:rsidP="00276C6B">
      <w:pPr>
        <w:pStyle w:val="Odstavecseseznamem"/>
        <w:widowControl w:val="0"/>
        <w:numPr>
          <w:ilvl w:val="0"/>
          <w:numId w:val="15"/>
        </w:numPr>
        <w:tabs>
          <w:tab w:val="left" w:pos="851"/>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i/>
          <w:sz w:val="20"/>
          <w:szCs w:val="20"/>
        </w:rPr>
      </w:pPr>
      <w:r w:rsidRPr="007B00ED">
        <w:rPr>
          <w:rFonts w:asciiTheme="minorHAnsi" w:hAnsiTheme="minorHAnsi" w:cs="Arial"/>
          <w:bCs/>
          <w:sz w:val="20"/>
          <w:szCs w:val="20"/>
        </w:rPr>
        <w:t xml:space="preserve">Dílo je provedeno včas, je-li úplné dílo předáno objednateli ve lhůtě sjednané touto smlouvou. </w:t>
      </w:r>
      <w:r w:rsidR="00601E77" w:rsidRPr="007B00ED">
        <w:rPr>
          <w:rFonts w:asciiTheme="minorHAnsi" w:hAnsiTheme="minorHAnsi" w:cs="Arial"/>
          <w:sz w:val="20"/>
          <w:szCs w:val="20"/>
        </w:rPr>
        <w:t xml:space="preserve">Objednatel se zavazuje hotové dílo převzít a zaplatit cenu za provedení díla </w:t>
      </w:r>
      <w:r w:rsidR="005D76C5" w:rsidRPr="007B00ED">
        <w:rPr>
          <w:rFonts w:asciiTheme="minorHAnsi" w:hAnsiTheme="minorHAnsi" w:cs="Arial"/>
          <w:sz w:val="20"/>
          <w:szCs w:val="20"/>
        </w:rPr>
        <w:t>ve výši a způsobem</w:t>
      </w:r>
      <w:r w:rsidR="00601E77" w:rsidRPr="007B00ED">
        <w:rPr>
          <w:rFonts w:asciiTheme="minorHAnsi" w:hAnsiTheme="minorHAnsi" w:cs="Arial"/>
          <w:sz w:val="20"/>
          <w:szCs w:val="20"/>
        </w:rPr>
        <w:t xml:space="preserve"> stanovený</w:t>
      </w:r>
      <w:r w:rsidR="005D76C5" w:rsidRPr="007B00ED">
        <w:rPr>
          <w:rFonts w:asciiTheme="minorHAnsi" w:hAnsiTheme="minorHAnsi" w:cs="Arial"/>
          <w:sz w:val="20"/>
          <w:szCs w:val="20"/>
        </w:rPr>
        <w:t>m</w:t>
      </w:r>
      <w:r w:rsidR="00601E77" w:rsidRPr="007B00ED">
        <w:rPr>
          <w:rFonts w:asciiTheme="minorHAnsi" w:hAnsiTheme="minorHAnsi" w:cs="Arial"/>
          <w:sz w:val="20"/>
          <w:szCs w:val="20"/>
        </w:rPr>
        <w:t xml:space="preserve"> touto smlouvou. </w:t>
      </w:r>
    </w:p>
    <w:p w14:paraId="5FD3C945" w14:textId="77777777" w:rsidR="00601E77" w:rsidRPr="00845A0E" w:rsidRDefault="00601E77" w:rsidP="00276C6B">
      <w:pPr>
        <w:pStyle w:val="Odstavecseseznamem"/>
        <w:widowControl w:val="0"/>
        <w:numPr>
          <w:ilvl w:val="0"/>
          <w:numId w:val="1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845A0E">
        <w:rPr>
          <w:rFonts w:asciiTheme="minorHAnsi" w:hAnsiTheme="minorHAnsi" w:cs="Arial"/>
          <w:sz w:val="20"/>
          <w:szCs w:val="20"/>
        </w:rPr>
        <w:t>Předmět díla je specifikován těmito dokumenty:</w:t>
      </w:r>
    </w:p>
    <w:p w14:paraId="559A379B" w14:textId="77D08D4E" w:rsidR="00F87B89" w:rsidRDefault="00F87B89" w:rsidP="00276C6B">
      <w:pPr>
        <w:pStyle w:val="Default"/>
        <w:numPr>
          <w:ilvl w:val="1"/>
          <w:numId w:val="15"/>
        </w:numPr>
        <w:tabs>
          <w:tab w:val="left" w:pos="426"/>
        </w:tabs>
        <w:spacing w:after="8" w:line="276" w:lineRule="auto"/>
        <w:ind w:left="567" w:firstLine="0"/>
        <w:jc w:val="both"/>
        <w:rPr>
          <w:sz w:val="20"/>
          <w:szCs w:val="18"/>
        </w:rPr>
      </w:pPr>
      <w:r w:rsidRPr="00F87B89">
        <w:rPr>
          <w:sz w:val="20"/>
          <w:szCs w:val="18"/>
        </w:rPr>
        <w:t>cenová nabídka zhotovitele</w:t>
      </w:r>
      <w:r w:rsidR="0093203C">
        <w:rPr>
          <w:sz w:val="20"/>
          <w:szCs w:val="18"/>
        </w:rPr>
        <w:t xml:space="preserve"> ze dne</w:t>
      </w:r>
      <w:r w:rsidR="00E3643A">
        <w:rPr>
          <w:sz w:val="20"/>
          <w:szCs w:val="18"/>
        </w:rPr>
        <w:t xml:space="preserve"> </w:t>
      </w:r>
      <w:r w:rsidR="00F63BFA">
        <w:rPr>
          <w:sz w:val="20"/>
          <w:szCs w:val="18"/>
        </w:rPr>
        <w:t>24.</w:t>
      </w:r>
      <w:r w:rsidR="007E2FBE">
        <w:rPr>
          <w:sz w:val="20"/>
          <w:szCs w:val="18"/>
        </w:rPr>
        <w:t xml:space="preserve"> </w:t>
      </w:r>
      <w:r w:rsidR="00F63BFA">
        <w:rPr>
          <w:sz w:val="20"/>
          <w:szCs w:val="18"/>
        </w:rPr>
        <w:t>11.</w:t>
      </w:r>
      <w:r w:rsidR="007E2FBE">
        <w:rPr>
          <w:sz w:val="20"/>
          <w:szCs w:val="18"/>
        </w:rPr>
        <w:t xml:space="preserve"> </w:t>
      </w:r>
      <w:r w:rsidR="00F63BFA">
        <w:rPr>
          <w:sz w:val="20"/>
          <w:szCs w:val="18"/>
        </w:rPr>
        <w:t>2022</w:t>
      </w:r>
    </w:p>
    <w:p w14:paraId="100E6730" w14:textId="67D19C3D" w:rsidR="00276C6B" w:rsidRPr="00F87B89" w:rsidRDefault="00EF175E" w:rsidP="00276C6B">
      <w:pPr>
        <w:pStyle w:val="Default"/>
        <w:numPr>
          <w:ilvl w:val="1"/>
          <w:numId w:val="15"/>
        </w:numPr>
        <w:tabs>
          <w:tab w:val="left" w:pos="426"/>
        </w:tabs>
        <w:spacing w:after="8" w:line="276" w:lineRule="auto"/>
        <w:ind w:left="567" w:firstLine="0"/>
        <w:jc w:val="both"/>
        <w:rPr>
          <w:sz w:val="20"/>
          <w:szCs w:val="18"/>
        </w:rPr>
      </w:pPr>
      <w:r>
        <w:rPr>
          <w:sz w:val="20"/>
          <w:szCs w:val="18"/>
        </w:rPr>
        <w:t>výkazem výměr</w:t>
      </w:r>
    </w:p>
    <w:p w14:paraId="6E4E5A06" w14:textId="6487EA10" w:rsidR="007D26C9" w:rsidRDefault="001C57F7" w:rsidP="00276C6B">
      <w:pPr>
        <w:pStyle w:val="Zkladntext"/>
        <w:numPr>
          <w:ilvl w:val="0"/>
          <w:numId w:val="15"/>
        </w:numPr>
        <w:tabs>
          <w:tab w:val="clear" w:pos="567"/>
          <w:tab w:val="left" w:pos="851"/>
        </w:tabs>
        <w:snapToGrid/>
        <w:spacing w:line="276" w:lineRule="auto"/>
        <w:ind w:left="567" w:hanging="567"/>
        <w:rPr>
          <w:rFonts w:asciiTheme="minorHAnsi" w:hAnsiTheme="minorHAnsi" w:cs="Arial"/>
        </w:rPr>
      </w:pPr>
      <w:r w:rsidRPr="00F95077">
        <w:rPr>
          <w:rFonts w:asciiTheme="minorHAnsi" w:hAnsiTheme="minorHAnsi" w:cs="Arial"/>
        </w:rPr>
        <w:t xml:space="preserve">Zhotovitel prohlašuje, že se </w:t>
      </w:r>
      <w:r w:rsidR="00FA22DE" w:rsidRPr="00F95077">
        <w:rPr>
          <w:rFonts w:asciiTheme="minorHAnsi" w:hAnsiTheme="minorHAnsi" w:cs="Arial"/>
        </w:rPr>
        <w:t>před podpisem této smlouvy důkladně seznámil s</w:t>
      </w:r>
      <w:r w:rsidR="00560D60">
        <w:rPr>
          <w:rFonts w:asciiTheme="minorHAnsi" w:hAnsiTheme="minorHAnsi" w:cs="Arial"/>
        </w:rPr>
        <w:t xml:space="preserve"> rozsahem a povahou díla, </w:t>
      </w:r>
      <w:r w:rsidR="00FA22DE" w:rsidRPr="00F95077">
        <w:rPr>
          <w:rFonts w:asciiTheme="minorHAnsi" w:hAnsiTheme="minorHAnsi" w:cs="Arial"/>
        </w:rPr>
        <w:t xml:space="preserve">obsahem všech podkladů nezbytných k realizaci díla, které je předmětem této smlouvy a zadávací </w:t>
      </w:r>
      <w:r w:rsidR="00276C6B">
        <w:rPr>
          <w:rFonts w:asciiTheme="minorHAnsi" w:hAnsiTheme="minorHAnsi" w:cs="Arial"/>
        </w:rPr>
        <w:t>dokumentací.</w:t>
      </w:r>
    </w:p>
    <w:p w14:paraId="4EE07FA8" w14:textId="2135E5FA" w:rsidR="00306ED9" w:rsidRPr="007D26C9" w:rsidRDefault="007D26C9" w:rsidP="00276C6B">
      <w:pPr>
        <w:pStyle w:val="Zkladntext"/>
        <w:numPr>
          <w:ilvl w:val="0"/>
          <w:numId w:val="15"/>
        </w:numPr>
        <w:tabs>
          <w:tab w:val="clear" w:pos="567"/>
        </w:tabs>
        <w:snapToGrid/>
        <w:spacing w:line="276" w:lineRule="auto"/>
        <w:ind w:left="567" w:hanging="567"/>
        <w:rPr>
          <w:rFonts w:asciiTheme="minorHAnsi" w:hAnsiTheme="minorHAnsi" w:cs="Arial"/>
        </w:rPr>
      </w:pPr>
      <w:r>
        <w:rPr>
          <w:rFonts w:asciiTheme="minorHAnsi" w:hAnsiTheme="minorHAnsi" w:cs="Arial"/>
        </w:rPr>
        <w:t>P</w:t>
      </w:r>
      <w:r w:rsidR="00601E77" w:rsidRPr="007D26C9">
        <w:rPr>
          <w:rFonts w:asciiTheme="minorHAnsi" w:hAnsiTheme="minorHAnsi" w:cs="Arial"/>
        </w:rPr>
        <w:t>ředmětem díla je provedení všech činností, prací, dodávek obsažených v</w:t>
      </w:r>
      <w:r w:rsidR="007617A3" w:rsidRPr="007D26C9">
        <w:rPr>
          <w:rFonts w:asciiTheme="minorHAnsi" w:hAnsiTheme="minorHAnsi" w:cs="Arial"/>
        </w:rPr>
        <w:t xml:space="preserve"> poptávce objednatele </w:t>
      </w:r>
      <w:r>
        <w:rPr>
          <w:rFonts w:asciiTheme="minorHAnsi" w:hAnsiTheme="minorHAnsi" w:cs="Arial"/>
        </w:rPr>
        <w:br/>
      </w:r>
      <w:r w:rsidR="007617A3" w:rsidRPr="007D26C9">
        <w:rPr>
          <w:rFonts w:asciiTheme="minorHAnsi" w:hAnsiTheme="minorHAnsi" w:cs="Arial"/>
        </w:rPr>
        <w:t xml:space="preserve">a přílohách poptávky, zejména výkazu výměr </w:t>
      </w:r>
      <w:r w:rsidR="007A6A50" w:rsidRPr="007D26C9">
        <w:rPr>
          <w:rFonts w:asciiTheme="minorHAnsi" w:hAnsiTheme="minorHAnsi" w:cs="Arial"/>
        </w:rPr>
        <w:t>a také dohodnuté změny</w:t>
      </w:r>
      <w:r w:rsidR="009618D6" w:rsidRPr="007D26C9">
        <w:rPr>
          <w:rFonts w:asciiTheme="minorHAnsi" w:hAnsiTheme="minorHAnsi" w:cs="Arial"/>
        </w:rPr>
        <w:t>.</w:t>
      </w:r>
      <w:r w:rsidR="00601E77" w:rsidRPr="007D26C9">
        <w:rPr>
          <w:rFonts w:asciiTheme="minorHAnsi" w:hAnsiTheme="minorHAnsi" w:cs="Arial"/>
        </w:rPr>
        <w:t xml:space="preserve"> </w:t>
      </w:r>
      <w:r w:rsidR="00FA22DE" w:rsidRPr="007D26C9">
        <w:rPr>
          <w:rFonts w:asciiTheme="minorHAnsi" w:hAnsiTheme="minorHAnsi" w:cs="Arial"/>
        </w:rPr>
        <w:t xml:space="preserve">Současně jsou předmětem díla i položky výslovně neuvedené, pokud o nich </w:t>
      </w:r>
      <w:r w:rsidR="00FF6DA5" w:rsidRPr="007D26C9">
        <w:rPr>
          <w:rFonts w:asciiTheme="minorHAnsi" w:hAnsiTheme="minorHAnsi" w:cs="Arial"/>
        </w:rPr>
        <w:t>z</w:t>
      </w:r>
      <w:r w:rsidR="00FA22DE" w:rsidRPr="007D26C9">
        <w:rPr>
          <w:rFonts w:asciiTheme="minorHAnsi" w:hAnsiTheme="minorHAnsi" w:cs="Arial"/>
        </w:rPr>
        <w:t xml:space="preserve">hotovitel </w:t>
      </w:r>
      <w:r w:rsidR="007A6A50" w:rsidRPr="007D26C9">
        <w:rPr>
          <w:rFonts w:asciiTheme="minorHAnsi" w:hAnsiTheme="minorHAnsi" w:cs="Arial"/>
        </w:rPr>
        <w:t>věděl nebo na základě své odborné kvalifikaci mohl nebo měl vědět, že provedení takových dodávek je pro řádné a kvalitní zhotovení díla potřebné.</w:t>
      </w:r>
    </w:p>
    <w:p w14:paraId="7A9B97F9" w14:textId="14EF63D5" w:rsidR="00306ED9" w:rsidRPr="00072E73" w:rsidRDefault="00601E77" w:rsidP="00276C6B">
      <w:pPr>
        <w:pStyle w:val="Odstavecseseznamem"/>
        <w:widowControl w:val="0"/>
        <w:numPr>
          <w:ilvl w:val="0"/>
          <w:numId w:val="15"/>
        </w:numPr>
        <w:tabs>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Calibri" w:hAnsi="Calibri" w:cs="Arial"/>
          <w:b/>
          <w:bCs/>
          <w:sz w:val="22"/>
          <w:szCs w:val="22"/>
        </w:rPr>
      </w:pPr>
      <w:r w:rsidRPr="00F95077">
        <w:rPr>
          <w:rFonts w:asciiTheme="minorHAnsi" w:hAnsiTheme="minorHAnsi" w:cs="Arial"/>
          <w:sz w:val="20"/>
          <w:szCs w:val="20"/>
        </w:rPr>
        <w:t xml:space="preserve">Provedené </w:t>
      </w:r>
      <w:r w:rsidR="00823CFD">
        <w:rPr>
          <w:rFonts w:asciiTheme="minorHAnsi" w:hAnsiTheme="minorHAnsi" w:cs="Arial"/>
          <w:sz w:val="20"/>
          <w:szCs w:val="20"/>
        </w:rPr>
        <w:t>dílo</w:t>
      </w:r>
      <w:r w:rsidR="00823CFD" w:rsidRPr="00F95077">
        <w:rPr>
          <w:rFonts w:asciiTheme="minorHAnsi" w:hAnsiTheme="minorHAnsi" w:cs="Arial"/>
          <w:sz w:val="20"/>
          <w:szCs w:val="20"/>
        </w:rPr>
        <w:t xml:space="preserve"> </w:t>
      </w:r>
      <w:r w:rsidRPr="00F95077">
        <w:rPr>
          <w:rFonts w:asciiTheme="minorHAnsi" w:hAnsiTheme="minorHAnsi" w:cs="Arial"/>
          <w:sz w:val="20"/>
          <w:szCs w:val="20"/>
        </w:rPr>
        <w:t>a práce budou</w:t>
      </w:r>
      <w:r w:rsidR="00386B6F">
        <w:rPr>
          <w:rFonts w:asciiTheme="minorHAnsi" w:hAnsiTheme="minorHAnsi" w:cs="Arial"/>
          <w:sz w:val="20"/>
          <w:szCs w:val="20"/>
        </w:rPr>
        <w:t xml:space="preserve"> provedeny </w:t>
      </w:r>
      <w:r w:rsidRPr="00F95077">
        <w:rPr>
          <w:rFonts w:asciiTheme="minorHAnsi" w:hAnsiTheme="minorHAnsi" w:cs="Arial"/>
          <w:sz w:val="20"/>
          <w:szCs w:val="20"/>
        </w:rPr>
        <w:t xml:space="preserve">v souladu se všemi předpisy, které se na </w:t>
      </w:r>
      <w:r w:rsidR="00415E27">
        <w:rPr>
          <w:rFonts w:asciiTheme="minorHAnsi" w:hAnsiTheme="minorHAnsi" w:cs="Arial"/>
          <w:sz w:val="20"/>
          <w:szCs w:val="20"/>
        </w:rPr>
        <w:t>tento předmět smlouvy</w:t>
      </w:r>
      <w:r w:rsidRPr="00F95077">
        <w:rPr>
          <w:rFonts w:asciiTheme="minorHAnsi" w:hAnsiTheme="minorHAnsi" w:cs="Arial"/>
          <w:sz w:val="20"/>
          <w:szCs w:val="20"/>
        </w:rPr>
        <w:t xml:space="preserve"> vztahují. </w:t>
      </w:r>
      <w:r w:rsidR="00823CFD">
        <w:rPr>
          <w:rFonts w:asciiTheme="minorHAnsi" w:hAnsiTheme="minorHAnsi" w:cs="Arial"/>
          <w:sz w:val="20"/>
          <w:szCs w:val="20"/>
        </w:rPr>
        <w:t xml:space="preserve"> Dílo</w:t>
      </w:r>
      <w:r w:rsidR="00415E27">
        <w:rPr>
          <w:rFonts w:asciiTheme="minorHAnsi" w:hAnsiTheme="minorHAnsi" w:cs="Arial"/>
          <w:sz w:val="20"/>
          <w:szCs w:val="20"/>
        </w:rPr>
        <w:t xml:space="preserve"> </w:t>
      </w:r>
      <w:r w:rsidRPr="00F95077">
        <w:rPr>
          <w:rFonts w:asciiTheme="minorHAnsi" w:hAnsiTheme="minorHAnsi" w:cs="Arial"/>
          <w:sz w:val="20"/>
          <w:szCs w:val="20"/>
        </w:rPr>
        <w:t>bude předáno způsobilé  sloužit svému účelu, kompletně hotové bez vad a nedodělků,</w:t>
      </w:r>
      <w:r w:rsidR="007D26C9">
        <w:rPr>
          <w:rFonts w:asciiTheme="minorHAnsi" w:hAnsiTheme="minorHAnsi" w:cs="Arial"/>
          <w:sz w:val="20"/>
          <w:szCs w:val="20"/>
        </w:rPr>
        <w:br/>
      </w:r>
      <w:r w:rsidRPr="00F95077">
        <w:rPr>
          <w:rFonts w:asciiTheme="minorHAnsi" w:hAnsiTheme="minorHAnsi" w:cs="Arial"/>
          <w:sz w:val="20"/>
          <w:szCs w:val="20"/>
        </w:rPr>
        <w:t xml:space="preserve">ve všech svých částech kompletní včetně všech potřebných atestů, certifikátů či jiných obvyklou obchodní praxí zavedených dokladů. </w:t>
      </w:r>
    </w:p>
    <w:p w14:paraId="3ED5994D" w14:textId="77777777" w:rsidR="00AA4E83" w:rsidRPr="00072E73" w:rsidRDefault="00AA4E83" w:rsidP="00072E73">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360"/>
        <w:jc w:val="both"/>
        <w:rPr>
          <w:rFonts w:ascii="Calibri" w:hAnsi="Calibri" w:cs="Arial"/>
          <w:b/>
          <w:bCs/>
          <w:sz w:val="22"/>
          <w:szCs w:val="22"/>
        </w:rPr>
      </w:pPr>
    </w:p>
    <w:p w14:paraId="4D3DF578" w14:textId="77777777" w:rsidR="008D1C07" w:rsidRDefault="008D1C07" w:rsidP="007D26C9">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Calibri" w:hAnsi="Calibri" w:cs="Arial"/>
          <w:sz w:val="22"/>
          <w:szCs w:val="22"/>
        </w:rPr>
      </w:pPr>
    </w:p>
    <w:p w14:paraId="0B41E17C" w14:textId="77777777" w:rsidR="00601E77" w:rsidRPr="000116FA"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Pr>
          <w:rFonts w:asciiTheme="minorHAnsi" w:hAnsiTheme="minorHAnsi" w:cs="Arial"/>
          <w:b/>
          <w:sz w:val="22"/>
          <w:szCs w:val="22"/>
        </w:rPr>
        <w:t xml:space="preserve">Článek </w:t>
      </w:r>
      <w:r w:rsidR="00601E77" w:rsidRPr="000116FA">
        <w:rPr>
          <w:rFonts w:asciiTheme="minorHAnsi" w:hAnsiTheme="minorHAnsi" w:cs="Arial"/>
          <w:b/>
          <w:sz w:val="22"/>
          <w:szCs w:val="22"/>
        </w:rPr>
        <w:t>III.</w:t>
      </w:r>
    </w:p>
    <w:p w14:paraId="797405D2" w14:textId="77777777" w:rsidR="00601E77" w:rsidRPr="000116FA" w:rsidRDefault="00601E77">
      <w:pPr>
        <w:widowControl w:val="0"/>
        <w:tabs>
          <w:tab w:val="left" w:pos="0"/>
        </w:tabs>
        <w:jc w:val="center"/>
        <w:rPr>
          <w:rFonts w:asciiTheme="minorHAnsi" w:hAnsiTheme="minorHAnsi" w:cs="Arial"/>
          <w:b/>
          <w:bCs/>
          <w:sz w:val="22"/>
          <w:szCs w:val="22"/>
        </w:rPr>
      </w:pPr>
      <w:r w:rsidRPr="000116FA">
        <w:rPr>
          <w:rFonts w:asciiTheme="minorHAnsi" w:hAnsiTheme="minorHAnsi" w:cs="Arial"/>
          <w:b/>
          <w:sz w:val="22"/>
          <w:szCs w:val="22"/>
        </w:rPr>
        <w:t>Provedení díla - lhůty plnění</w:t>
      </w:r>
    </w:p>
    <w:p w14:paraId="731036D5" w14:textId="77777777" w:rsidR="00601E77" w:rsidRPr="008B43E6" w:rsidRDefault="00601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Arial" w:hAnsi="Arial" w:cs="Arial"/>
          <w:b/>
          <w:bCs/>
          <w:sz w:val="18"/>
          <w:szCs w:val="18"/>
        </w:rPr>
      </w:pPr>
    </w:p>
    <w:p w14:paraId="501478CC" w14:textId="2A6E4626" w:rsidR="00D32E0E" w:rsidRPr="003B4C90" w:rsidRDefault="00D32E0E" w:rsidP="00F951B1">
      <w:pPr>
        <w:pStyle w:val="Odstavecseseznamem"/>
        <w:widowControl w:val="0"/>
        <w:numPr>
          <w:ilvl w:val="0"/>
          <w:numId w:val="7"/>
        </w:numPr>
        <w:tabs>
          <w:tab w:val="left" w:pos="993"/>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3B4C90">
        <w:rPr>
          <w:rFonts w:asciiTheme="minorHAnsi" w:hAnsiTheme="minorHAnsi" w:cs="Arial"/>
          <w:sz w:val="20"/>
          <w:szCs w:val="20"/>
        </w:rPr>
        <w:t xml:space="preserve">Tato smlouva nabude účinnosti uveřejněním podle zákona č. 340/2015 Sb., o zvláštních podmínkách účinnosti některých smluv, uveřejňování těchto smluv a o registru smluv (zákon o registru smluv), ve znění pozdějších předpisů. Zhotovitel zahájí činnost dle této smlouvy </w:t>
      </w:r>
      <w:r w:rsidR="009C2166" w:rsidRPr="003B4C90">
        <w:rPr>
          <w:rFonts w:asciiTheme="minorHAnsi" w:hAnsiTheme="minorHAnsi" w:cs="Arial"/>
          <w:sz w:val="20"/>
          <w:szCs w:val="20"/>
        </w:rPr>
        <w:t xml:space="preserve">den </w:t>
      </w:r>
      <w:r w:rsidRPr="003B4C90">
        <w:rPr>
          <w:rFonts w:asciiTheme="minorHAnsi" w:hAnsiTheme="minorHAnsi" w:cs="Arial"/>
          <w:sz w:val="20"/>
          <w:szCs w:val="20"/>
        </w:rPr>
        <w:t>následující po obdržení vyrozumění o uveřejnění smlouvy postupem podle zákona č. 340/2015 Sb., o re</w:t>
      </w:r>
      <w:r w:rsidR="0058341B" w:rsidRPr="003B4C90">
        <w:rPr>
          <w:rFonts w:asciiTheme="minorHAnsi" w:hAnsiTheme="minorHAnsi" w:cs="Arial"/>
          <w:sz w:val="20"/>
          <w:szCs w:val="20"/>
        </w:rPr>
        <w:t xml:space="preserve">gistru smluv. O účinnosti smlouvy informuje </w:t>
      </w:r>
      <w:r w:rsidR="00FF6DA5" w:rsidRPr="003B4C90">
        <w:rPr>
          <w:rFonts w:asciiTheme="minorHAnsi" w:hAnsiTheme="minorHAnsi" w:cs="Arial"/>
          <w:sz w:val="20"/>
          <w:szCs w:val="20"/>
        </w:rPr>
        <w:t>O</w:t>
      </w:r>
      <w:r w:rsidR="0058341B" w:rsidRPr="003B4C90">
        <w:rPr>
          <w:rFonts w:asciiTheme="minorHAnsi" w:hAnsiTheme="minorHAnsi" w:cs="Arial"/>
          <w:sz w:val="20"/>
          <w:szCs w:val="20"/>
        </w:rPr>
        <w:t xml:space="preserve">bjednatel </w:t>
      </w:r>
      <w:r w:rsidR="00FF6DA5" w:rsidRPr="003B4C90">
        <w:rPr>
          <w:rFonts w:asciiTheme="minorHAnsi" w:hAnsiTheme="minorHAnsi" w:cs="Arial"/>
          <w:sz w:val="20"/>
          <w:szCs w:val="20"/>
        </w:rPr>
        <w:t>Z</w:t>
      </w:r>
      <w:r w:rsidR="0058341B" w:rsidRPr="003B4C90">
        <w:rPr>
          <w:rFonts w:asciiTheme="minorHAnsi" w:hAnsiTheme="minorHAnsi" w:cs="Arial"/>
          <w:sz w:val="20"/>
          <w:szCs w:val="20"/>
        </w:rPr>
        <w:t xml:space="preserve">hotovitele emailem na adresu: </w:t>
      </w:r>
      <w:r w:rsidR="00A00E79">
        <w:rPr>
          <w:rFonts w:asciiTheme="minorHAnsi" w:hAnsiTheme="minorHAnsi" w:cs="Arial"/>
          <w:sz w:val="20"/>
          <w:szCs w:val="20"/>
        </w:rPr>
        <w:t>XXXXXXXXX</w:t>
      </w:r>
    </w:p>
    <w:p w14:paraId="7118CC39" w14:textId="712CE9C6" w:rsidR="00601E77" w:rsidRPr="007D26C9" w:rsidRDefault="00601E77" w:rsidP="00F951B1">
      <w:pPr>
        <w:pStyle w:val="Odstavecseseznamem"/>
        <w:widowControl w:val="0"/>
        <w:numPr>
          <w:ilvl w:val="0"/>
          <w:numId w:val="7"/>
        </w:numPr>
        <w:tabs>
          <w:tab w:val="left" w:pos="567"/>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7D26C9">
        <w:rPr>
          <w:rFonts w:asciiTheme="minorHAnsi" w:hAnsiTheme="minorHAnsi" w:cs="Arial"/>
          <w:sz w:val="20"/>
          <w:szCs w:val="20"/>
          <w:u w:val="single"/>
        </w:rPr>
        <w:t>Smluvní strany se dohodly na provedení díla v následujících termínech:</w:t>
      </w:r>
      <w:r w:rsidRPr="007D26C9">
        <w:rPr>
          <w:rFonts w:asciiTheme="minorHAnsi" w:hAnsiTheme="minorHAnsi" w:cs="Arial"/>
          <w:sz w:val="20"/>
          <w:szCs w:val="20"/>
        </w:rPr>
        <w:tab/>
      </w:r>
    </w:p>
    <w:p w14:paraId="702371F6" w14:textId="66380016" w:rsidR="00601E77" w:rsidRPr="007D26C9" w:rsidRDefault="00601E77" w:rsidP="00F951B1">
      <w:pPr>
        <w:pStyle w:val="Odstavecseseznamem"/>
        <w:widowControl w:val="0"/>
        <w:numPr>
          <w:ilvl w:val="0"/>
          <w:numId w:val="8"/>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jc w:val="both"/>
        <w:rPr>
          <w:rFonts w:asciiTheme="minorHAnsi" w:hAnsiTheme="minorHAnsi" w:cs="Arial"/>
          <w:b/>
          <w:sz w:val="20"/>
          <w:szCs w:val="20"/>
        </w:rPr>
      </w:pPr>
      <w:r w:rsidRPr="007D26C9">
        <w:rPr>
          <w:rFonts w:asciiTheme="minorHAnsi" w:hAnsiTheme="minorHAnsi" w:cs="Arial"/>
          <w:b/>
          <w:sz w:val="20"/>
          <w:szCs w:val="20"/>
        </w:rPr>
        <w:t xml:space="preserve">zahájení </w:t>
      </w:r>
      <w:proofErr w:type="gramStart"/>
      <w:r w:rsidRPr="007D26C9">
        <w:rPr>
          <w:rFonts w:asciiTheme="minorHAnsi" w:hAnsiTheme="minorHAnsi" w:cs="Arial"/>
          <w:b/>
          <w:sz w:val="20"/>
          <w:szCs w:val="20"/>
        </w:rPr>
        <w:t xml:space="preserve">prací:   </w:t>
      </w:r>
      <w:r w:rsidR="00E10F28" w:rsidRPr="007D26C9">
        <w:rPr>
          <w:rFonts w:asciiTheme="minorHAnsi" w:hAnsiTheme="minorHAnsi" w:cs="Arial"/>
          <w:b/>
          <w:sz w:val="20"/>
          <w:szCs w:val="20"/>
        </w:rPr>
        <w:t>den</w:t>
      </w:r>
      <w:proofErr w:type="gramEnd"/>
      <w:r w:rsidR="00E10F28" w:rsidRPr="007D26C9">
        <w:rPr>
          <w:rFonts w:asciiTheme="minorHAnsi" w:hAnsiTheme="minorHAnsi" w:cs="Arial"/>
          <w:b/>
          <w:sz w:val="20"/>
          <w:szCs w:val="20"/>
        </w:rPr>
        <w:t xml:space="preserve"> následující po obdržení vyrozumění o </w:t>
      </w:r>
      <w:r w:rsidR="003B4C90" w:rsidRPr="007D26C9">
        <w:rPr>
          <w:rFonts w:asciiTheme="minorHAnsi" w:hAnsiTheme="minorHAnsi" w:cs="Arial"/>
          <w:b/>
          <w:sz w:val="20"/>
          <w:szCs w:val="20"/>
        </w:rPr>
        <w:t>účinnosti smlouvy</w:t>
      </w:r>
    </w:p>
    <w:p w14:paraId="62922D81" w14:textId="79B253E7" w:rsidR="00D76B22" w:rsidRPr="007D26C9" w:rsidRDefault="00601E77" w:rsidP="00F951B1">
      <w:pPr>
        <w:pStyle w:val="Odstavecseseznamem"/>
        <w:widowControl w:val="0"/>
        <w:numPr>
          <w:ilvl w:val="0"/>
          <w:numId w:val="8"/>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jc w:val="both"/>
        <w:rPr>
          <w:rFonts w:asciiTheme="minorHAnsi" w:hAnsiTheme="minorHAnsi" w:cs="Arial"/>
          <w:b/>
          <w:sz w:val="20"/>
          <w:szCs w:val="20"/>
        </w:rPr>
      </w:pPr>
      <w:r w:rsidRPr="007D26C9">
        <w:rPr>
          <w:rFonts w:asciiTheme="minorHAnsi" w:hAnsiTheme="minorHAnsi" w:cs="Arial"/>
          <w:b/>
          <w:sz w:val="20"/>
          <w:szCs w:val="20"/>
        </w:rPr>
        <w:t xml:space="preserve">dokončení a předání předmětu </w:t>
      </w:r>
      <w:r w:rsidR="00823CFD" w:rsidRPr="007D26C9">
        <w:rPr>
          <w:rFonts w:asciiTheme="minorHAnsi" w:hAnsiTheme="minorHAnsi" w:cs="Arial"/>
          <w:b/>
          <w:sz w:val="20"/>
          <w:szCs w:val="20"/>
        </w:rPr>
        <w:t>díla</w:t>
      </w:r>
      <w:r w:rsidRPr="007D26C9">
        <w:rPr>
          <w:rFonts w:asciiTheme="minorHAnsi" w:hAnsiTheme="minorHAnsi" w:cs="Arial"/>
          <w:b/>
          <w:sz w:val="20"/>
          <w:szCs w:val="20"/>
        </w:rPr>
        <w:t xml:space="preserve">:   </w:t>
      </w:r>
      <w:r w:rsidR="00EF175E">
        <w:rPr>
          <w:rFonts w:asciiTheme="minorHAnsi" w:hAnsiTheme="minorHAnsi" w:cs="Arial"/>
          <w:b/>
          <w:sz w:val="20"/>
          <w:szCs w:val="20"/>
        </w:rPr>
        <w:t>31</w:t>
      </w:r>
      <w:r w:rsidR="00AA4E83">
        <w:rPr>
          <w:rFonts w:asciiTheme="minorHAnsi" w:hAnsiTheme="minorHAnsi" w:cs="Arial"/>
          <w:b/>
          <w:sz w:val="20"/>
          <w:szCs w:val="20"/>
        </w:rPr>
        <w:t>. 12. 2022.</w:t>
      </w:r>
    </w:p>
    <w:p w14:paraId="732CD2C4" w14:textId="6799E626" w:rsidR="00D76B22" w:rsidRPr="00D76B22" w:rsidRDefault="00E04568" w:rsidP="00F951B1">
      <w:pPr>
        <w:pStyle w:val="Odstavecseseznamem"/>
        <w:widowControl w:val="0"/>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ind w:left="567" w:hanging="567"/>
        <w:jc w:val="both"/>
        <w:rPr>
          <w:rFonts w:asciiTheme="minorHAnsi" w:hAnsiTheme="minorHAnsi" w:cs="Arial"/>
          <w:b/>
          <w:sz w:val="20"/>
          <w:szCs w:val="20"/>
        </w:rPr>
      </w:pPr>
      <w:r w:rsidRPr="00D76B22">
        <w:rPr>
          <w:rFonts w:asciiTheme="minorHAnsi" w:hAnsiTheme="minorHAnsi" w:cs="Arial"/>
          <w:sz w:val="20"/>
          <w:szCs w:val="20"/>
        </w:rPr>
        <w:t>Nastanou-li při zhotovování díla objektivní skutečnosti, které ovlivní možnost provádění díla a jeho dokončení v termínu určeném touto smlouvou, mohou smluvní strany sjednat nový termín pro dokončení a předání díla, který bude prodloužen o takový počet dnů, po které trvala překážka v provádění díla. Za překážku, která může mít vliv na dokončení díla</w:t>
      </w:r>
      <w:r w:rsidR="007D26C9">
        <w:rPr>
          <w:rFonts w:asciiTheme="minorHAnsi" w:hAnsiTheme="minorHAnsi" w:cs="Arial"/>
          <w:sz w:val="20"/>
          <w:szCs w:val="20"/>
        </w:rPr>
        <w:t>,</w:t>
      </w:r>
      <w:r w:rsidRPr="00D76B22">
        <w:rPr>
          <w:rFonts w:asciiTheme="minorHAnsi" w:hAnsiTheme="minorHAnsi" w:cs="Arial"/>
          <w:sz w:val="20"/>
          <w:szCs w:val="20"/>
        </w:rPr>
        <w:t xml:space="preserve"> se nepovažuje deštivé či mrazivé počasí, které je pro roční období listopad</w:t>
      </w:r>
      <w:r w:rsidR="00AA4E83">
        <w:rPr>
          <w:rFonts w:asciiTheme="minorHAnsi" w:hAnsiTheme="minorHAnsi" w:cs="Arial"/>
          <w:sz w:val="20"/>
          <w:szCs w:val="20"/>
        </w:rPr>
        <w:t xml:space="preserve"> - prosinec</w:t>
      </w:r>
      <w:r w:rsidRPr="00D76B22">
        <w:rPr>
          <w:rFonts w:asciiTheme="minorHAnsi" w:hAnsiTheme="minorHAnsi" w:cs="Arial"/>
          <w:sz w:val="20"/>
          <w:szCs w:val="20"/>
        </w:rPr>
        <w:t xml:space="preserve"> pro danou lokalitu, ve které se dílo provádí</w:t>
      </w:r>
      <w:r w:rsidR="007D26C9">
        <w:rPr>
          <w:rFonts w:asciiTheme="minorHAnsi" w:hAnsiTheme="minorHAnsi" w:cs="Arial"/>
          <w:sz w:val="20"/>
          <w:szCs w:val="20"/>
        </w:rPr>
        <w:t>,</w:t>
      </w:r>
      <w:r w:rsidRPr="00D76B22">
        <w:rPr>
          <w:rFonts w:asciiTheme="minorHAnsi" w:hAnsiTheme="minorHAnsi" w:cs="Arial"/>
          <w:sz w:val="20"/>
          <w:szCs w:val="20"/>
        </w:rPr>
        <w:t xml:space="preserve"> běžné.  </w:t>
      </w:r>
      <w:r w:rsidR="00902A9B" w:rsidRPr="00D76B22">
        <w:rPr>
          <w:rFonts w:asciiTheme="minorHAnsi" w:hAnsiTheme="minorHAnsi" w:cs="Arial"/>
          <w:sz w:val="20"/>
          <w:szCs w:val="20"/>
        </w:rPr>
        <w:t xml:space="preserve">Sjednání nového termínu pro dokončení a předání díla musí být vždy provedeno prostřednictvím </w:t>
      </w:r>
      <w:r w:rsidR="00902A9B" w:rsidRPr="00D76B22">
        <w:rPr>
          <w:rFonts w:asciiTheme="minorHAnsi" w:hAnsiTheme="minorHAnsi" w:cs="Arial"/>
          <w:sz w:val="20"/>
          <w:szCs w:val="20"/>
        </w:rPr>
        <w:lastRenderedPageBreak/>
        <w:t>písemného dodatku k této smlouvě podepsaného oběma smluvními stranami.</w:t>
      </w:r>
      <w:r w:rsidR="00601E77" w:rsidRPr="00D76B22">
        <w:rPr>
          <w:rFonts w:asciiTheme="minorHAnsi" w:hAnsiTheme="minorHAnsi" w:cs="Arial"/>
          <w:sz w:val="20"/>
          <w:szCs w:val="20"/>
        </w:rPr>
        <w:t> </w:t>
      </w:r>
    </w:p>
    <w:p w14:paraId="14349567" w14:textId="36F593CB" w:rsidR="00D76B22" w:rsidRPr="00D76B22" w:rsidRDefault="00601E77" w:rsidP="00F951B1">
      <w:pPr>
        <w:pStyle w:val="Odstavecseseznamem"/>
        <w:widowControl w:val="0"/>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ind w:left="567" w:hanging="567"/>
        <w:jc w:val="both"/>
        <w:rPr>
          <w:rFonts w:asciiTheme="minorHAnsi" w:hAnsiTheme="minorHAnsi" w:cs="Arial"/>
          <w:b/>
          <w:sz w:val="20"/>
          <w:szCs w:val="20"/>
        </w:rPr>
      </w:pPr>
      <w:r w:rsidRPr="00D76B22">
        <w:rPr>
          <w:rFonts w:asciiTheme="minorHAnsi" w:hAnsiTheme="minorHAnsi" w:cs="Arial"/>
          <w:sz w:val="20"/>
          <w:szCs w:val="20"/>
        </w:rPr>
        <w:t>Před zahájením provádění</w:t>
      </w:r>
      <w:r w:rsidR="00D36493" w:rsidRPr="00D76B22">
        <w:rPr>
          <w:rFonts w:asciiTheme="minorHAnsi" w:hAnsiTheme="minorHAnsi" w:cs="Arial"/>
          <w:sz w:val="20"/>
          <w:szCs w:val="20"/>
        </w:rPr>
        <w:t xml:space="preserve"> </w:t>
      </w:r>
      <w:r w:rsidRPr="00D76B22">
        <w:rPr>
          <w:rFonts w:asciiTheme="minorHAnsi" w:hAnsiTheme="minorHAnsi" w:cs="Arial"/>
          <w:sz w:val="20"/>
          <w:szCs w:val="20"/>
        </w:rPr>
        <w:t>díla předá objednatel protokolárně místo plnění díla</w:t>
      </w:r>
      <w:r w:rsidR="00547A0A" w:rsidRPr="00D76B22">
        <w:rPr>
          <w:rFonts w:asciiTheme="minorHAnsi" w:hAnsiTheme="minorHAnsi" w:cs="Arial"/>
          <w:sz w:val="20"/>
          <w:szCs w:val="20"/>
        </w:rPr>
        <w:t xml:space="preserve"> </w:t>
      </w:r>
      <w:r w:rsidRPr="00D76B22">
        <w:rPr>
          <w:rFonts w:asciiTheme="minorHAnsi" w:hAnsiTheme="minorHAnsi" w:cs="Arial"/>
          <w:sz w:val="20"/>
          <w:szCs w:val="20"/>
        </w:rPr>
        <w:t>zhotoviteli, o čemž bude pořízen „Zápis</w:t>
      </w:r>
      <w:r w:rsidR="006B3452">
        <w:rPr>
          <w:rFonts w:asciiTheme="minorHAnsi" w:hAnsiTheme="minorHAnsi" w:cs="Arial"/>
          <w:sz w:val="20"/>
          <w:szCs w:val="20"/>
        </w:rPr>
        <w:t xml:space="preserve"> o předání staveniště“</w:t>
      </w:r>
      <w:r w:rsidRPr="00D76B22">
        <w:rPr>
          <w:rFonts w:asciiTheme="minorHAnsi" w:hAnsiTheme="minorHAnsi" w:cs="Arial"/>
          <w:sz w:val="20"/>
          <w:szCs w:val="20"/>
        </w:rPr>
        <w:t xml:space="preserve"> </w:t>
      </w:r>
      <w:r w:rsidR="00D36493" w:rsidRPr="00D76B22">
        <w:rPr>
          <w:rFonts w:asciiTheme="minorHAnsi" w:hAnsiTheme="minorHAnsi" w:cs="Arial"/>
          <w:sz w:val="20"/>
          <w:szCs w:val="20"/>
        </w:rPr>
        <w:t xml:space="preserve">Termín předání </w:t>
      </w:r>
      <w:r w:rsidR="00E04568" w:rsidRPr="00D76B22">
        <w:rPr>
          <w:rFonts w:asciiTheme="minorHAnsi" w:hAnsiTheme="minorHAnsi" w:cs="Arial"/>
          <w:sz w:val="20"/>
          <w:szCs w:val="20"/>
        </w:rPr>
        <w:t xml:space="preserve">místa pro provádění díla je </w:t>
      </w:r>
      <w:proofErr w:type="gramStart"/>
      <w:r w:rsidR="00E04568" w:rsidRPr="00D76B22">
        <w:rPr>
          <w:rFonts w:asciiTheme="minorHAnsi" w:hAnsiTheme="minorHAnsi" w:cs="Arial"/>
          <w:sz w:val="20"/>
          <w:szCs w:val="20"/>
        </w:rPr>
        <w:t xml:space="preserve">nejpozději </w:t>
      </w:r>
      <w:r w:rsidRPr="00D76B22">
        <w:rPr>
          <w:rFonts w:asciiTheme="minorHAnsi" w:hAnsiTheme="minorHAnsi" w:cs="Arial"/>
          <w:sz w:val="20"/>
          <w:szCs w:val="20"/>
        </w:rPr>
        <w:t xml:space="preserve"> v den</w:t>
      </w:r>
      <w:proofErr w:type="gramEnd"/>
      <w:r w:rsidRPr="00D76B22">
        <w:rPr>
          <w:rFonts w:asciiTheme="minorHAnsi" w:hAnsiTheme="minorHAnsi" w:cs="Arial"/>
          <w:sz w:val="20"/>
          <w:szCs w:val="20"/>
        </w:rPr>
        <w:t xml:space="preserve"> zahájení</w:t>
      </w:r>
      <w:r w:rsidR="00790B7D" w:rsidRPr="00D76B22">
        <w:rPr>
          <w:rFonts w:asciiTheme="minorHAnsi" w:hAnsiTheme="minorHAnsi" w:cs="Arial"/>
          <w:sz w:val="20"/>
          <w:szCs w:val="20"/>
        </w:rPr>
        <w:t xml:space="preserve"> díla</w:t>
      </w:r>
      <w:r w:rsidR="00823CFD" w:rsidRPr="00D76B22">
        <w:rPr>
          <w:rFonts w:asciiTheme="minorHAnsi" w:hAnsiTheme="minorHAnsi" w:cs="Arial"/>
          <w:sz w:val="20"/>
          <w:szCs w:val="20"/>
        </w:rPr>
        <w:t>.</w:t>
      </w:r>
    </w:p>
    <w:p w14:paraId="5452CFE2" w14:textId="19F62D4D" w:rsidR="00601E77" w:rsidRPr="00D76B22" w:rsidRDefault="00601E77" w:rsidP="00F951B1">
      <w:pPr>
        <w:pStyle w:val="Odstavecseseznamem"/>
        <w:widowControl w:val="0"/>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ind w:left="567" w:hanging="567"/>
        <w:jc w:val="both"/>
        <w:rPr>
          <w:rFonts w:asciiTheme="minorHAnsi" w:hAnsiTheme="minorHAnsi" w:cs="Arial"/>
          <w:b/>
          <w:sz w:val="20"/>
          <w:szCs w:val="20"/>
        </w:rPr>
      </w:pPr>
      <w:r w:rsidRPr="00D76B22">
        <w:rPr>
          <w:rFonts w:asciiTheme="minorHAnsi" w:hAnsiTheme="minorHAnsi" w:cs="Arial"/>
          <w:bCs/>
          <w:sz w:val="20"/>
          <w:szCs w:val="20"/>
        </w:rPr>
        <w:t xml:space="preserve">Ve vztahu k povinnosti předat místo plnění díla platí </w:t>
      </w:r>
      <w:r w:rsidR="004607E2" w:rsidRPr="00D76B22">
        <w:rPr>
          <w:rFonts w:asciiTheme="minorHAnsi" w:hAnsiTheme="minorHAnsi" w:cs="Arial"/>
          <w:bCs/>
          <w:sz w:val="20"/>
          <w:szCs w:val="20"/>
        </w:rPr>
        <w:t xml:space="preserve">dále </w:t>
      </w:r>
      <w:r w:rsidR="00547A0A" w:rsidRPr="00D76B22">
        <w:rPr>
          <w:rFonts w:asciiTheme="minorHAnsi" w:hAnsiTheme="minorHAnsi" w:cs="Arial"/>
          <w:bCs/>
          <w:sz w:val="20"/>
          <w:szCs w:val="20"/>
        </w:rPr>
        <w:t>toto:</w:t>
      </w:r>
    </w:p>
    <w:p w14:paraId="07FDE181" w14:textId="2D2BC981" w:rsidR="00601E77" w:rsidRPr="004832FB" w:rsidRDefault="00601E77" w:rsidP="00F951B1">
      <w:pPr>
        <w:numPr>
          <w:ilvl w:val="0"/>
          <w:numId w:val="7"/>
        </w:numPr>
        <w:spacing w:line="276" w:lineRule="auto"/>
        <w:ind w:left="567" w:hanging="567"/>
        <w:jc w:val="both"/>
        <w:rPr>
          <w:rFonts w:asciiTheme="minorHAnsi" w:hAnsiTheme="minorHAnsi" w:cs="Arial"/>
          <w:sz w:val="20"/>
          <w:szCs w:val="20"/>
        </w:rPr>
      </w:pPr>
      <w:r w:rsidRPr="004832FB">
        <w:rPr>
          <w:rFonts w:asciiTheme="minorHAnsi" w:hAnsiTheme="minorHAnsi" w:cs="Arial"/>
          <w:sz w:val="20"/>
          <w:szCs w:val="20"/>
        </w:rPr>
        <w:t xml:space="preserve">Součástí předání </w:t>
      </w:r>
      <w:r w:rsidR="00E04568">
        <w:rPr>
          <w:rFonts w:asciiTheme="minorHAnsi" w:hAnsiTheme="minorHAnsi" w:cs="Arial"/>
          <w:sz w:val="20"/>
          <w:szCs w:val="20"/>
        </w:rPr>
        <w:t>místa plnění</w:t>
      </w:r>
      <w:r w:rsidRPr="004832FB">
        <w:rPr>
          <w:rFonts w:asciiTheme="minorHAnsi" w:hAnsiTheme="minorHAnsi" w:cs="Arial"/>
          <w:sz w:val="20"/>
          <w:szCs w:val="20"/>
        </w:rPr>
        <w:t xml:space="preserve"> jsou následující povinnosti objednatele: </w:t>
      </w:r>
    </w:p>
    <w:p w14:paraId="31C0C185" w14:textId="77777777" w:rsidR="00601E77" w:rsidRPr="004832FB" w:rsidRDefault="00601E77" w:rsidP="00F951B1">
      <w:pPr>
        <w:numPr>
          <w:ilvl w:val="1"/>
          <w:numId w:val="9"/>
        </w:numPr>
        <w:spacing w:line="276" w:lineRule="auto"/>
        <w:ind w:left="1134"/>
        <w:jc w:val="both"/>
        <w:rPr>
          <w:rFonts w:asciiTheme="minorHAnsi" w:hAnsiTheme="minorHAnsi" w:cs="Arial"/>
          <w:sz w:val="20"/>
          <w:szCs w:val="20"/>
        </w:rPr>
      </w:pPr>
      <w:r w:rsidRPr="004832FB">
        <w:rPr>
          <w:rFonts w:asciiTheme="minorHAnsi" w:hAnsiTheme="minorHAnsi" w:cs="Arial"/>
          <w:sz w:val="20"/>
          <w:szCs w:val="20"/>
        </w:rPr>
        <w:t xml:space="preserve">budou určeny </w:t>
      </w:r>
      <w:proofErr w:type="spellStart"/>
      <w:r w:rsidRPr="004832FB">
        <w:rPr>
          <w:rFonts w:asciiTheme="minorHAnsi" w:hAnsiTheme="minorHAnsi" w:cs="Arial"/>
          <w:sz w:val="20"/>
          <w:szCs w:val="20"/>
        </w:rPr>
        <w:t>napojovací</w:t>
      </w:r>
      <w:proofErr w:type="spellEnd"/>
      <w:r w:rsidRPr="004832FB">
        <w:rPr>
          <w:rFonts w:asciiTheme="minorHAnsi" w:hAnsiTheme="minorHAnsi" w:cs="Arial"/>
          <w:sz w:val="20"/>
          <w:szCs w:val="20"/>
        </w:rPr>
        <w:t xml:space="preserve"> body elektrické energie a vody včetně způsobu vyúčtování spotřeby,</w:t>
      </w:r>
    </w:p>
    <w:p w14:paraId="4ACCD2DF" w14:textId="7A2283B8" w:rsidR="00601E77" w:rsidRPr="004832FB" w:rsidRDefault="00601E77" w:rsidP="00F951B1">
      <w:pPr>
        <w:numPr>
          <w:ilvl w:val="1"/>
          <w:numId w:val="9"/>
        </w:numPr>
        <w:spacing w:line="276" w:lineRule="auto"/>
        <w:ind w:left="1134"/>
        <w:jc w:val="both"/>
        <w:rPr>
          <w:rFonts w:asciiTheme="minorHAnsi" w:hAnsiTheme="minorHAnsi" w:cs="Arial"/>
          <w:sz w:val="20"/>
          <w:szCs w:val="20"/>
        </w:rPr>
      </w:pPr>
      <w:r w:rsidRPr="004832FB">
        <w:rPr>
          <w:rFonts w:asciiTheme="minorHAnsi" w:hAnsiTheme="minorHAnsi" w:cs="Arial"/>
          <w:sz w:val="20"/>
          <w:szCs w:val="20"/>
        </w:rPr>
        <w:t xml:space="preserve">přílohou protokolu o předání bude situační plán s vyznačením </w:t>
      </w:r>
      <w:r w:rsidR="00E04568">
        <w:rPr>
          <w:rFonts w:asciiTheme="minorHAnsi" w:hAnsiTheme="minorHAnsi" w:cs="Arial"/>
          <w:sz w:val="20"/>
          <w:szCs w:val="20"/>
        </w:rPr>
        <w:t>místa přístupu k místu provádění díla a</w:t>
      </w:r>
      <w:r w:rsidR="002F5E3E">
        <w:rPr>
          <w:rFonts w:asciiTheme="minorHAnsi" w:hAnsiTheme="minorHAnsi" w:cs="Arial"/>
          <w:sz w:val="20"/>
          <w:szCs w:val="20"/>
        </w:rPr>
        <w:t xml:space="preserve"> </w:t>
      </w:r>
      <w:r w:rsidR="00E04568">
        <w:rPr>
          <w:rFonts w:asciiTheme="minorHAnsi" w:hAnsiTheme="minorHAnsi" w:cs="Arial"/>
          <w:sz w:val="20"/>
          <w:szCs w:val="20"/>
        </w:rPr>
        <w:t>místo pro uložení potřebného materiálu</w:t>
      </w:r>
    </w:p>
    <w:p w14:paraId="7A7083E7" w14:textId="0726C17B" w:rsidR="00601E77" w:rsidRPr="004832FB" w:rsidRDefault="00601E77" w:rsidP="00F951B1">
      <w:pPr>
        <w:numPr>
          <w:ilvl w:val="0"/>
          <w:numId w:val="7"/>
        </w:numPr>
        <w:spacing w:line="276" w:lineRule="auto"/>
        <w:ind w:left="567" w:hanging="567"/>
        <w:jc w:val="both"/>
        <w:rPr>
          <w:rFonts w:asciiTheme="minorHAnsi" w:hAnsiTheme="minorHAnsi" w:cs="Arial"/>
          <w:sz w:val="20"/>
          <w:szCs w:val="20"/>
        </w:rPr>
      </w:pPr>
      <w:r w:rsidRPr="004832FB">
        <w:rPr>
          <w:rFonts w:asciiTheme="minorHAnsi" w:hAnsiTheme="minorHAnsi" w:cs="Arial"/>
          <w:sz w:val="20"/>
          <w:szCs w:val="20"/>
        </w:rPr>
        <w:t xml:space="preserve">Zhotovitel vyklidí </w:t>
      </w:r>
      <w:r w:rsidR="00ED626B">
        <w:rPr>
          <w:rFonts w:asciiTheme="minorHAnsi" w:hAnsiTheme="minorHAnsi" w:cs="Arial"/>
          <w:sz w:val="20"/>
          <w:szCs w:val="20"/>
        </w:rPr>
        <w:t>vymezené prostory</w:t>
      </w:r>
      <w:r w:rsidRPr="004832FB">
        <w:rPr>
          <w:rFonts w:asciiTheme="minorHAnsi" w:hAnsiTheme="minorHAnsi" w:cs="Arial"/>
          <w:sz w:val="20"/>
          <w:szCs w:val="20"/>
        </w:rPr>
        <w:t xml:space="preserve"> do</w:t>
      </w:r>
      <w:r w:rsidR="00E04568">
        <w:rPr>
          <w:rFonts w:asciiTheme="minorHAnsi" w:hAnsiTheme="minorHAnsi" w:cs="Arial"/>
          <w:sz w:val="20"/>
          <w:szCs w:val="20"/>
        </w:rPr>
        <w:t xml:space="preserve"> tří</w:t>
      </w:r>
      <w:r w:rsidRPr="004832FB">
        <w:rPr>
          <w:rFonts w:asciiTheme="minorHAnsi" w:hAnsiTheme="minorHAnsi" w:cs="Arial"/>
          <w:sz w:val="20"/>
          <w:szCs w:val="20"/>
        </w:rPr>
        <w:t xml:space="preserve"> dnů po podpisu Protokolu o předání a převzetí díla.</w:t>
      </w:r>
    </w:p>
    <w:p w14:paraId="49813652" w14:textId="54F1E74C" w:rsidR="00601E77" w:rsidRPr="00D76B22" w:rsidRDefault="00ED626B" w:rsidP="00F951B1">
      <w:pPr>
        <w:pStyle w:val="Odstavecseseznamem"/>
        <w:numPr>
          <w:ilvl w:val="0"/>
          <w:numId w:val="7"/>
        </w:numPr>
        <w:spacing w:line="276" w:lineRule="auto"/>
        <w:ind w:left="567" w:hanging="567"/>
        <w:jc w:val="both"/>
        <w:rPr>
          <w:rFonts w:asciiTheme="minorHAnsi" w:hAnsiTheme="minorHAnsi" w:cs="Arial"/>
          <w:sz w:val="20"/>
          <w:szCs w:val="20"/>
        </w:rPr>
      </w:pPr>
      <w:r w:rsidRPr="00D76B22">
        <w:rPr>
          <w:rFonts w:asciiTheme="minorHAnsi" w:hAnsiTheme="minorHAnsi" w:cs="Arial"/>
          <w:sz w:val="20"/>
          <w:szCs w:val="20"/>
        </w:rPr>
        <w:t>Prostory realizace díla</w:t>
      </w:r>
      <w:r w:rsidR="00601E77" w:rsidRPr="00D76B22">
        <w:rPr>
          <w:rFonts w:asciiTheme="minorHAnsi" w:hAnsiTheme="minorHAnsi" w:cs="Arial"/>
          <w:sz w:val="20"/>
          <w:szCs w:val="20"/>
        </w:rPr>
        <w:t xml:space="preserve"> musí být zabezpečen</w:t>
      </w:r>
      <w:r w:rsidRPr="00D76B22">
        <w:rPr>
          <w:rFonts w:asciiTheme="minorHAnsi" w:hAnsiTheme="minorHAnsi" w:cs="Arial"/>
          <w:sz w:val="20"/>
          <w:szCs w:val="20"/>
        </w:rPr>
        <w:t xml:space="preserve">y </w:t>
      </w:r>
      <w:r w:rsidR="00601E77" w:rsidRPr="00D76B22">
        <w:rPr>
          <w:rFonts w:asciiTheme="minorHAnsi" w:hAnsiTheme="minorHAnsi" w:cs="Arial"/>
          <w:sz w:val="20"/>
          <w:szCs w:val="20"/>
        </w:rPr>
        <w:t xml:space="preserve">technickými i organizačními opatřeními. </w:t>
      </w:r>
    </w:p>
    <w:p w14:paraId="3752B38C" w14:textId="2E7CBE11" w:rsidR="008D1C07" w:rsidRPr="004832FB" w:rsidRDefault="008D1C07" w:rsidP="00636FFF">
      <w:pPr>
        <w:jc w:val="both"/>
        <w:rPr>
          <w:rFonts w:asciiTheme="minorHAnsi" w:hAnsiTheme="minorHAnsi" w:cs="Arial"/>
          <w:sz w:val="20"/>
          <w:szCs w:val="20"/>
        </w:rPr>
      </w:pPr>
    </w:p>
    <w:p w14:paraId="7ABEE656" w14:textId="77777777" w:rsidR="008D1C07" w:rsidRPr="000116FA" w:rsidRDefault="008D1C07" w:rsidP="0066049B">
      <w:pPr>
        <w:pStyle w:val="Odstavecseseznamem"/>
        <w:widowControl w:val="0"/>
        <w:tabs>
          <w:tab w:val="left" w:pos="142"/>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jc w:val="both"/>
        <w:rPr>
          <w:rFonts w:asciiTheme="minorHAnsi" w:hAnsiTheme="minorHAnsi" w:cs="Arial"/>
          <w:sz w:val="22"/>
          <w:szCs w:val="22"/>
        </w:rPr>
      </w:pPr>
    </w:p>
    <w:p w14:paraId="13D2E3BA" w14:textId="5EAB10AE" w:rsidR="00601E77" w:rsidRPr="000116FA"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0116FA">
        <w:rPr>
          <w:rFonts w:asciiTheme="minorHAnsi" w:hAnsiTheme="minorHAnsi" w:cs="Arial"/>
          <w:b/>
          <w:sz w:val="22"/>
          <w:szCs w:val="22"/>
        </w:rPr>
        <w:t xml:space="preserve">Článek </w:t>
      </w:r>
      <w:r w:rsidR="00E04568">
        <w:rPr>
          <w:rFonts w:asciiTheme="minorHAnsi" w:hAnsiTheme="minorHAnsi" w:cs="Arial"/>
          <w:b/>
          <w:sz w:val="22"/>
          <w:szCs w:val="22"/>
        </w:rPr>
        <w:t>I</w:t>
      </w:r>
      <w:r w:rsidR="00601E77" w:rsidRPr="000116FA">
        <w:rPr>
          <w:rFonts w:asciiTheme="minorHAnsi" w:hAnsiTheme="minorHAnsi" w:cs="Arial"/>
          <w:b/>
          <w:sz w:val="22"/>
          <w:szCs w:val="22"/>
        </w:rPr>
        <w:t>V.</w:t>
      </w:r>
    </w:p>
    <w:p w14:paraId="1C77075A" w14:textId="77777777" w:rsidR="00601E77" w:rsidRPr="000116FA" w:rsidRDefault="00601E77" w:rsidP="000116FA">
      <w:pPr>
        <w:jc w:val="center"/>
        <w:rPr>
          <w:rFonts w:asciiTheme="minorHAnsi" w:hAnsiTheme="minorHAnsi" w:cs="Arial"/>
          <w:b/>
          <w:sz w:val="22"/>
          <w:szCs w:val="22"/>
        </w:rPr>
      </w:pPr>
      <w:r w:rsidRPr="000116FA">
        <w:rPr>
          <w:rFonts w:asciiTheme="minorHAnsi" w:hAnsiTheme="minorHAnsi" w:cs="Arial"/>
          <w:b/>
          <w:sz w:val="22"/>
          <w:szCs w:val="22"/>
        </w:rPr>
        <w:t>Vlastnické právo k zhotovované věci a nebezpečí škody na ní</w:t>
      </w:r>
    </w:p>
    <w:p w14:paraId="1D61C4B0" w14:textId="77777777" w:rsidR="00601E77" w:rsidRPr="004832FB" w:rsidRDefault="00601E77" w:rsidP="000116FA">
      <w:pPr>
        <w:jc w:val="both"/>
        <w:rPr>
          <w:rFonts w:asciiTheme="minorHAnsi" w:hAnsiTheme="minorHAnsi" w:cs="Arial"/>
          <w:b/>
          <w:sz w:val="20"/>
          <w:szCs w:val="20"/>
        </w:rPr>
      </w:pPr>
    </w:p>
    <w:p w14:paraId="682DC994" w14:textId="5800A77A" w:rsidR="00D76B22" w:rsidRPr="007D26C9" w:rsidRDefault="00601E77" w:rsidP="00F951B1">
      <w:pPr>
        <w:pStyle w:val="Odstavecseseznamem"/>
        <w:numPr>
          <w:ilvl w:val="0"/>
          <w:numId w:val="10"/>
        </w:numPr>
        <w:ind w:hanging="578"/>
        <w:jc w:val="both"/>
        <w:rPr>
          <w:rFonts w:asciiTheme="minorHAnsi" w:hAnsiTheme="minorHAnsi" w:cs="Arial"/>
          <w:b/>
          <w:bCs/>
          <w:sz w:val="20"/>
          <w:szCs w:val="20"/>
        </w:rPr>
      </w:pPr>
      <w:r w:rsidRPr="007D26C9">
        <w:rPr>
          <w:rFonts w:asciiTheme="minorHAnsi" w:hAnsiTheme="minorHAnsi" w:cs="Arial"/>
          <w:sz w:val="20"/>
          <w:szCs w:val="20"/>
        </w:rPr>
        <w:t>Vlastnické právo ke zhotoven</w:t>
      </w:r>
      <w:r w:rsidR="0066049B" w:rsidRPr="007D26C9">
        <w:rPr>
          <w:rFonts w:asciiTheme="minorHAnsi" w:hAnsiTheme="minorHAnsi" w:cs="Arial"/>
          <w:sz w:val="20"/>
          <w:szCs w:val="20"/>
        </w:rPr>
        <w:t>é</w:t>
      </w:r>
      <w:r w:rsidR="00712AD6" w:rsidRPr="007D26C9">
        <w:rPr>
          <w:rFonts w:asciiTheme="minorHAnsi" w:hAnsiTheme="minorHAnsi" w:cs="Arial"/>
          <w:sz w:val="20"/>
          <w:szCs w:val="20"/>
        </w:rPr>
        <w:t>mu</w:t>
      </w:r>
      <w:r w:rsidR="0066049B" w:rsidRPr="007D26C9">
        <w:rPr>
          <w:rFonts w:asciiTheme="minorHAnsi" w:hAnsiTheme="minorHAnsi" w:cs="Arial"/>
          <w:sz w:val="20"/>
          <w:szCs w:val="20"/>
        </w:rPr>
        <w:t xml:space="preserve"> </w:t>
      </w:r>
      <w:r w:rsidRPr="007D26C9">
        <w:rPr>
          <w:rFonts w:asciiTheme="minorHAnsi" w:hAnsiTheme="minorHAnsi" w:cs="Arial"/>
          <w:sz w:val="20"/>
          <w:szCs w:val="20"/>
        </w:rPr>
        <w:t>dílu</w:t>
      </w:r>
      <w:r w:rsidR="0066049B" w:rsidRPr="007D26C9">
        <w:rPr>
          <w:rFonts w:asciiTheme="minorHAnsi" w:hAnsiTheme="minorHAnsi" w:cs="Arial"/>
          <w:sz w:val="20"/>
          <w:szCs w:val="20"/>
        </w:rPr>
        <w:t xml:space="preserve"> </w:t>
      </w:r>
      <w:r w:rsidRPr="007D26C9">
        <w:rPr>
          <w:rFonts w:asciiTheme="minorHAnsi" w:hAnsiTheme="minorHAnsi" w:cs="Arial"/>
          <w:sz w:val="20"/>
          <w:szCs w:val="20"/>
        </w:rPr>
        <w:t>v celém rozsahu svědčí objednateli. Bez ohledu na výhradu vlastnického práva objednatele nese nebezpečí škody na zhotovované věci zhotovitel. Toto nebezpečí nese zhotovitel počínaje dnem převzetí</w:t>
      </w:r>
      <w:r w:rsidR="0066049B" w:rsidRPr="007D26C9">
        <w:rPr>
          <w:rFonts w:asciiTheme="minorHAnsi" w:hAnsiTheme="minorHAnsi" w:cs="Arial"/>
          <w:sz w:val="20"/>
          <w:szCs w:val="20"/>
        </w:rPr>
        <w:t xml:space="preserve"> prostor </w:t>
      </w:r>
      <w:r w:rsidR="00B86999" w:rsidRPr="007D26C9">
        <w:rPr>
          <w:rFonts w:asciiTheme="minorHAnsi" w:hAnsiTheme="minorHAnsi" w:cs="Arial"/>
          <w:sz w:val="20"/>
          <w:szCs w:val="20"/>
        </w:rPr>
        <w:t xml:space="preserve">provádění díla </w:t>
      </w:r>
      <w:proofErr w:type="gramStart"/>
      <w:r w:rsidR="00B86999" w:rsidRPr="007D26C9">
        <w:rPr>
          <w:rFonts w:asciiTheme="minorHAnsi" w:hAnsiTheme="minorHAnsi" w:cs="Arial"/>
          <w:sz w:val="20"/>
          <w:szCs w:val="20"/>
        </w:rPr>
        <w:t xml:space="preserve">do </w:t>
      </w:r>
      <w:r w:rsidRPr="007D26C9">
        <w:rPr>
          <w:rFonts w:asciiTheme="minorHAnsi" w:hAnsiTheme="minorHAnsi" w:cs="Arial"/>
          <w:sz w:val="20"/>
          <w:szCs w:val="20"/>
        </w:rPr>
        <w:t xml:space="preserve"> dne</w:t>
      </w:r>
      <w:proofErr w:type="gramEnd"/>
      <w:r w:rsidRPr="007D26C9">
        <w:rPr>
          <w:rFonts w:asciiTheme="minorHAnsi" w:hAnsiTheme="minorHAnsi" w:cs="Arial"/>
          <w:sz w:val="20"/>
          <w:szCs w:val="20"/>
        </w:rPr>
        <w:t xml:space="preserve"> předání díla objednateli. Zhotovitel odpovídá za škody způsobené při realizaci díla nebo v souvislosti s ní objednateli nebo třetím osobám podle obecně platných předpisů.</w:t>
      </w:r>
    </w:p>
    <w:p w14:paraId="45828689" w14:textId="4496C44F" w:rsidR="00306ED9" w:rsidRPr="007D26C9" w:rsidRDefault="00601E77" w:rsidP="00F951B1">
      <w:pPr>
        <w:pStyle w:val="Odstavecseseznamem"/>
        <w:numPr>
          <w:ilvl w:val="0"/>
          <w:numId w:val="10"/>
        </w:numPr>
        <w:ind w:hanging="578"/>
        <w:jc w:val="both"/>
        <w:rPr>
          <w:rFonts w:asciiTheme="minorHAnsi" w:hAnsiTheme="minorHAnsi" w:cs="Arial"/>
          <w:b/>
          <w:bCs/>
          <w:sz w:val="20"/>
          <w:szCs w:val="20"/>
        </w:rPr>
      </w:pPr>
      <w:r w:rsidRPr="007D26C9">
        <w:rPr>
          <w:rFonts w:asciiTheme="minorHAnsi" w:hAnsiTheme="minorHAnsi" w:cs="Arial"/>
          <w:sz w:val="20"/>
          <w:szCs w:val="20"/>
        </w:rPr>
        <w:t>Zhotovitel se zavazuje učinit potřebná účinná opatření k zamezení vzniku škod či k její případné náhradě.</w:t>
      </w:r>
    </w:p>
    <w:p w14:paraId="3B700D36" w14:textId="5619E4CD" w:rsidR="00601E77" w:rsidRPr="007D26C9" w:rsidRDefault="00BF71E5" w:rsidP="00F951B1">
      <w:pPr>
        <w:pStyle w:val="Odstavecseseznamem"/>
        <w:numPr>
          <w:ilvl w:val="0"/>
          <w:numId w:val="10"/>
        </w:numPr>
        <w:tabs>
          <w:tab w:val="left" w:pos="567"/>
        </w:tabs>
        <w:autoSpaceDE w:val="0"/>
        <w:spacing w:line="276" w:lineRule="auto"/>
        <w:ind w:hanging="578"/>
        <w:jc w:val="both"/>
        <w:rPr>
          <w:rFonts w:asciiTheme="minorHAnsi" w:eastAsia="Calibri" w:hAnsiTheme="minorHAnsi" w:cs="Arial"/>
          <w:sz w:val="20"/>
          <w:szCs w:val="20"/>
        </w:rPr>
      </w:pPr>
      <w:r w:rsidRPr="007D26C9">
        <w:rPr>
          <w:rFonts w:asciiTheme="minorHAnsi" w:eastAsia="Calibri" w:hAnsiTheme="minorHAnsi" w:cs="Arial"/>
          <w:sz w:val="20"/>
          <w:szCs w:val="20"/>
        </w:rPr>
        <w:t>D</w:t>
      </w:r>
      <w:r w:rsidR="00601E77" w:rsidRPr="007D26C9">
        <w:rPr>
          <w:rFonts w:asciiTheme="minorHAnsi" w:eastAsia="Calibri" w:hAnsiTheme="minorHAnsi" w:cs="Arial"/>
          <w:sz w:val="20"/>
          <w:szCs w:val="20"/>
        </w:rPr>
        <w:t>ojde-li v souvislosti s poskytováním plnění dle této smlouvy</w:t>
      </w:r>
      <w:r w:rsidR="00B77BB1" w:rsidRPr="007D26C9">
        <w:rPr>
          <w:rFonts w:asciiTheme="minorHAnsi" w:eastAsia="Calibri" w:hAnsiTheme="minorHAnsi" w:cs="Arial"/>
          <w:sz w:val="20"/>
          <w:szCs w:val="20"/>
        </w:rPr>
        <w:t xml:space="preserve"> </w:t>
      </w:r>
      <w:r w:rsidR="00601E77" w:rsidRPr="007D26C9">
        <w:rPr>
          <w:rFonts w:asciiTheme="minorHAnsi" w:eastAsia="Calibri" w:hAnsiTheme="minorHAnsi" w:cs="Arial"/>
          <w:sz w:val="20"/>
          <w:szCs w:val="20"/>
        </w:rPr>
        <w:t>ke vzniku škod</w:t>
      </w:r>
      <w:r w:rsidR="003F72AC" w:rsidRPr="007D26C9">
        <w:rPr>
          <w:rFonts w:asciiTheme="minorHAnsi" w:eastAsia="Calibri" w:hAnsiTheme="minorHAnsi" w:cs="Arial"/>
          <w:sz w:val="20"/>
          <w:szCs w:val="20"/>
        </w:rPr>
        <w:t>y</w:t>
      </w:r>
      <w:r w:rsidR="00601E77" w:rsidRPr="007D26C9">
        <w:rPr>
          <w:rFonts w:asciiTheme="minorHAnsi" w:eastAsia="Calibri" w:hAnsiTheme="minorHAnsi" w:cs="Arial"/>
          <w:sz w:val="20"/>
          <w:szCs w:val="20"/>
        </w:rPr>
        <w:t xml:space="preserve"> na majetku</w:t>
      </w:r>
      <w:r w:rsidR="003F72AC" w:rsidRPr="007D26C9">
        <w:rPr>
          <w:rFonts w:asciiTheme="minorHAnsi" w:eastAsia="Calibri" w:hAnsiTheme="minorHAnsi" w:cs="Arial"/>
          <w:sz w:val="20"/>
          <w:szCs w:val="20"/>
        </w:rPr>
        <w:t xml:space="preserve"> (rozumí se bez ohledu na míru zavinění zhotovitele, stejně jako v případě jeho nečinnosti či opomenutí)</w:t>
      </w:r>
      <w:r w:rsidR="00601E77" w:rsidRPr="007D26C9">
        <w:rPr>
          <w:rFonts w:asciiTheme="minorHAnsi" w:eastAsia="Calibri" w:hAnsiTheme="minorHAnsi" w:cs="Arial"/>
          <w:sz w:val="20"/>
          <w:szCs w:val="20"/>
        </w:rPr>
        <w:t xml:space="preserve">, k němuž objednateli přísluší právo hospodaření, je </w:t>
      </w:r>
      <w:r w:rsidR="000E12A5" w:rsidRPr="007D26C9">
        <w:rPr>
          <w:rFonts w:asciiTheme="minorHAnsi" w:eastAsia="Calibri" w:hAnsiTheme="minorHAnsi" w:cs="Arial"/>
          <w:sz w:val="20"/>
          <w:szCs w:val="20"/>
        </w:rPr>
        <w:t xml:space="preserve">zhotovitel </w:t>
      </w:r>
      <w:r w:rsidR="00601E77" w:rsidRPr="007D26C9">
        <w:rPr>
          <w:rFonts w:asciiTheme="minorHAnsi" w:eastAsia="Calibri" w:hAnsiTheme="minorHAnsi" w:cs="Arial"/>
          <w:sz w:val="20"/>
          <w:szCs w:val="20"/>
        </w:rPr>
        <w:t xml:space="preserve">povinen tyto škody na vlastní náklad odstranit, </w:t>
      </w:r>
      <w:r w:rsidR="00351837" w:rsidRPr="007D26C9">
        <w:rPr>
          <w:rFonts w:asciiTheme="minorHAnsi" w:eastAsia="Calibri" w:hAnsiTheme="minorHAnsi" w:cs="Arial"/>
          <w:sz w:val="20"/>
          <w:szCs w:val="20"/>
        </w:rPr>
        <w:br/>
      </w:r>
      <w:r w:rsidR="00601E77" w:rsidRPr="007D26C9">
        <w:rPr>
          <w:rFonts w:asciiTheme="minorHAnsi" w:eastAsia="Calibri" w:hAnsiTheme="minorHAnsi" w:cs="Arial"/>
          <w:sz w:val="20"/>
          <w:szCs w:val="20"/>
        </w:rPr>
        <w:t xml:space="preserve">a to uvedením do původního stavu. Pouze v případě, kdy odstranění takto vzniklých škod uvedením </w:t>
      </w:r>
      <w:r w:rsidR="00351837" w:rsidRPr="007D26C9">
        <w:rPr>
          <w:rFonts w:asciiTheme="minorHAnsi" w:eastAsia="Calibri" w:hAnsiTheme="minorHAnsi" w:cs="Arial"/>
          <w:sz w:val="20"/>
          <w:szCs w:val="20"/>
        </w:rPr>
        <w:br/>
      </w:r>
      <w:r w:rsidR="00601E77" w:rsidRPr="007D26C9">
        <w:rPr>
          <w:rFonts w:asciiTheme="minorHAnsi" w:eastAsia="Calibri" w:hAnsiTheme="minorHAnsi" w:cs="Arial"/>
          <w:sz w:val="20"/>
          <w:szCs w:val="20"/>
        </w:rPr>
        <w:t xml:space="preserve">do původního stavu nebude objektivně možné, nahradí </w:t>
      </w:r>
      <w:r w:rsidR="000E12A5" w:rsidRPr="007D26C9">
        <w:rPr>
          <w:rFonts w:asciiTheme="minorHAnsi" w:eastAsia="Calibri" w:hAnsiTheme="minorHAnsi" w:cs="Arial"/>
          <w:sz w:val="20"/>
          <w:szCs w:val="20"/>
        </w:rPr>
        <w:t xml:space="preserve">zhotovitel </w:t>
      </w:r>
      <w:r w:rsidR="00601E77" w:rsidRPr="007D26C9">
        <w:rPr>
          <w:rFonts w:asciiTheme="minorHAnsi" w:eastAsia="Calibri" w:hAnsiTheme="minorHAnsi" w:cs="Arial"/>
          <w:sz w:val="20"/>
          <w:szCs w:val="20"/>
        </w:rPr>
        <w:t>objednateli vzniklou škodu v penězích.</w:t>
      </w:r>
    </w:p>
    <w:p w14:paraId="54B7A97B" w14:textId="27D703DF" w:rsidR="0016705B" w:rsidRPr="007D26C9" w:rsidRDefault="00FF7CD2" w:rsidP="00F951B1">
      <w:pPr>
        <w:pStyle w:val="Odstavecseseznamem"/>
        <w:numPr>
          <w:ilvl w:val="0"/>
          <w:numId w:val="10"/>
        </w:numPr>
        <w:tabs>
          <w:tab w:val="left" w:pos="567"/>
        </w:tabs>
        <w:autoSpaceDE w:val="0"/>
        <w:spacing w:line="276" w:lineRule="auto"/>
        <w:ind w:hanging="578"/>
        <w:jc w:val="both"/>
        <w:rPr>
          <w:rFonts w:asciiTheme="minorHAnsi" w:eastAsia="Calibri" w:hAnsiTheme="minorHAnsi" w:cs="Arial"/>
          <w:sz w:val="20"/>
          <w:szCs w:val="20"/>
        </w:rPr>
      </w:pPr>
      <w:r w:rsidRPr="007D26C9">
        <w:rPr>
          <w:rFonts w:asciiTheme="minorHAnsi" w:eastAsia="Calibri" w:hAnsiTheme="minorHAnsi" w:cs="Arial"/>
          <w:sz w:val="20"/>
          <w:szCs w:val="20"/>
        </w:rPr>
        <w:t xml:space="preserve">Ujednání </w:t>
      </w:r>
      <w:r w:rsidR="00601E77" w:rsidRPr="007D26C9">
        <w:rPr>
          <w:rFonts w:asciiTheme="minorHAnsi" w:eastAsia="Calibri" w:hAnsiTheme="minorHAnsi" w:cs="Arial"/>
          <w:sz w:val="20"/>
          <w:szCs w:val="20"/>
        </w:rPr>
        <w:t>dle předchozího odstavce tohoto článku platí i v případě, že ke vzniku škody dojde v důsledku činnosti osob, které budou zajišťovat poskytování sjednaných služeb pro zhotovitele.</w:t>
      </w:r>
    </w:p>
    <w:p w14:paraId="4F996328" w14:textId="55DB6FF7" w:rsidR="00404171" w:rsidRDefault="0059318A" w:rsidP="00F951B1">
      <w:pPr>
        <w:pStyle w:val="Odstavecseseznamem"/>
        <w:numPr>
          <w:ilvl w:val="0"/>
          <w:numId w:val="10"/>
        </w:numPr>
        <w:tabs>
          <w:tab w:val="left" w:pos="567"/>
        </w:tabs>
        <w:spacing w:line="276" w:lineRule="auto"/>
        <w:ind w:hanging="578"/>
        <w:jc w:val="both"/>
        <w:rPr>
          <w:rFonts w:asciiTheme="minorHAnsi" w:hAnsiTheme="minorHAnsi" w:cs="Arial"/>
          <w:sz w:val="20"/>
          <w:szCs w:val="20"/>
        </w:rPr>
      </w:pPr>
      <w:r w:rsidRPr="007D26C9">
        <w:rPr>
          <w:rFonts w:asciiTheme="minorHAnsi" w:hAnsiTheme="minorHAnsi" w:cs="Arial"/>
          <w:sz w:val="20"/>
          <w:szCs w:val="20"/>
        </w:rPr>
        <w:t>Stavební zařízení, které zhotovitel užívá k provádění díla a nestane se součástí díla, je po celou dobu vlastnictvím zhotovitele.</w:t>
      </w:r>
    </w:p>
    <w:p w14:paraId="5E634CE4" w14:textId="77777777" w:rsidR="007D26C9" w:rsidRPr="007D26C9" w:rsidRDefault="007D26C9" w:rsidP="007D26C9">
      <w:pPr>
        <w:tabs>
          <w:tab w:val="left" w:pos="567"/>
        </w:tabs>
        <w:spacing w:line="276" w:lineRule="auto"/>
        <w:ind w:left="218"/>
        <w:jc w:val="both"/>
        <w:rPr>
          <w:rFonts w:asciiTheme="minorHAnsi" w:hAnsiTheme="minorHAnsi" w:cs="Arial"/>
          <w:sz w:val="20"/>
          <w:szCs w:val="20"/>
        </w:rPr>
      </w:pPr>
    </w:p>
    <w:p w14:paraId="08976157" w14:textId="77777777" w:rsidR="008D1C07" w:rsidRDefault="008D1C07">
      <w:pPr>
        <w:tabs>
          <w:tab w:val="left" w:pos="360"/>
        </w:tabs>
        <w:ind w:left="426" w:hanging="426"/>
        <w:jc w:val="both"/>
        <w:rPr>
          <w:rFonts w:asciiTheme="minorHAnsi" w:hAnsiTheme="minorHAnsi" w:cs="Arial"/>
          <w:sz w:val="20"/>
          <w:szCs w:val="20"/>
        </w:rPr>
      </w:pPr>
    </w:p>
    <w:p w14:paraId="4A7DE540" w14:textId="61A740A0" w:rsidR="00601E77" w:rsidRPr="000116FA" w:rsidRDefault="00601E77">
      <w:pPr>
        <w:ind w:left="426" w:hanging="426"/>
        <w:jc w:val="center"/>
        <w:rPr>
          <w:rFonts w:asciiTheme="minorHAnsi" w:hAnsiTheme="minorHAnsi" w:cs="Arial"/>
          <w:b/>
          <w:sz w:val="22"/>
          <w:szCs w:val="22"/>
        </w:rPr>
      </w:pPr>
      <w:r w:rsidRPr="000116FA">
        <w:rPr>
          <w:rFonts w:asciiTheme="minorHAnsi" w:hAnsiTheme="minorHAnsi" w:cs="Arial"/>
          <w:b/>
          <w:sz w:val="22"/>
          <w:szCs w:val="22"/>
        </w:rPr>
        <w:t> </w:t>
      </w:r>
      <w:r w:rsidR="000116FA" w:rsidRPr="000116FA">
        <w:rPr>
          <w:rFonts w:asciiTheme="minorHAnsi" w:hAnsiTheme="minorHAnsi" w:cs="Arial"/>
          <w:b/>
          <w:sz w:val="22"/>
          <w:szCs w:val="22"/>
        </w:rPr>
        <w:t xml:space="preserve">Článek </w:t>
      </w:r>
      <w:r w:rsidRPr="000116FA">
        <w:rPr>
          <w:rFonts w:asciiTheme="minorHAnsi" w:hAnsiTheme="minorHAnsi" w:cs="Arial"/>
          <w:b/>
          <w:sz w:val="22"/>
          <w:szCs w:val="22"/>
        </w:rPr>
        <w:t xml:space="preserve">V. </w:t>
      </w:r>
    </w:p>
    <w:p w14:paraId="5AD09B6B" w14:textId="77777777" w:rsidR="00601E77" w:rsidRPr="000116FA" w:rsidRDefault="00601E77" w:rsidP="000116FA">
      <w:pPr>
        <w:ind w:left="426" w:hanging="426"/>
        <w:jc w:val="center"/>
        <w:rPr>
          <w:rFonts w:asciiTheme="minorHAnsi" w:hAnsiTheme="minorHAnsi" w:cs="Arial"/>
          <w:b/>
          <w:bCs/>
          <w:sz w:val="22"/>
          <w:szCs w:val="22"/>
        </w:rPr>
      </w:pPr>
      <w:r w:rsidRPr="000116FA">
        <w:rPr>
          <w:rFonts w:asciiTheme="minorHAnsi" w:hAnsiTheme="minorHAnsi" w:cs="Arial"/>
          <w:b/>
          <w:sz w:val="22"/>
          <w:szCs w:val="22"/>
        </w:rPr>
        <w:t xml:space="preserve">Cena díla </w:t>
      </w:r>
    </w:p>
    <w:p w14:paraId="0FE7498A" w14:textId="77777777" w:rsidR="00601E77" w:rsidRPr="004832FB" w:rsidRDefault="00601E77" w:rsidP="00AD4B8E">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jc w:val="both"/>
        <w:rPr>
          <w:rFonts w:asciiTheme="minorHAnsi" w:hAnsiTheme="minorHAnsi" w:cs="Arial"/>
          <w:b/>
          <w:bCs/>
          <w:sz w:val="20"/>
          <w:szCs w:val="20"/>
        </w:rPr>
      </w:pPr>
    </w:p>
    <w:p w14:paraId="36FCFBAA" w14:textId="3E7BE07E" w:rsidR="0059318A" w:rsidRPr="007D26C9" w:rsidRDefault="0059318A" w:rsidP="00F951B1">
      <w:pPr>
        <w:pStyle w:val="Odstavecseseznamem"/>
        <w:widowControl w:val="0"/>
        <w:numPr>
          <w:ilvl w:val="0"/>
          <w:numId w:val="11"/>
        </w:numPr>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7D26C9">
        <w:rPr>
          <w:rFonts w:asciiTheme="minorHAnsi" w:hAnsiTheme="minorHAnsi" w:cs="Arial"/>
          <w:b/>
          <w:bCs/>
          <w:sz w:val="20"/>
          <w:szCs w:val="20"/>
        </w:rPr>
        <w:t>Cena za řádně a včas dokončené a objednateli předané díl</w:t>
      </w:r>
      <w:r w:rsidR="00712AD6" w:rsidRPr="007D26C9">
        <w:rPr>
          <w:rFonts w:asciiTheme="minorHAnsi" w:hAnsiTheme="minorHAnsi" w:cs="Arial"/>
          <w:b/>
          <w:bCs/>
          <w:sz w:val="20"/>
          <w:szCs w:val="20"/>
        </w:rPr>
        <w:t>o</w:t>
      </w:r>
      <w:r w:rsidRPr="007D26C9">
        <w:rPr>
          <w:rFonts w:asciiTheme="minorHAnsi" w:hAnsiTheme="minorHAnsi" w:cs="Arial"/>
          <w:b/>
          <w:bCs/>
          <w:sz w:val="20"/>
          <w:szCs w:val="20"/>
        </w:rPr>
        <w:t xml:space="preserve"> je v návaznosti na nabídku zhotovitele sjednané pevnou cenou ve výši:</w:t>
      </w:r>
    </w:p>
    <w:p w14:paraId="224F7C01" w14:textId="77777777" w:rsidR="00601E77" w:rsidRPr="004832FB" w:rsidRDefault="00601E77" w:rsidP="007D26C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709"/>
        <w:jc w:val="both"/>
        <w:rPr>
          <w:rFonts w:asciiTheme="minorHAnsi" w:hAnsiTheme="minorHAnsi" w:cs="Arial"/>
          <w:sz w:val="20"/>
          <w:szCs w:val="20"/>
        </w:rPr>
      </w:pPr>
    </w:p>
    <w:p w14:paraId="5E5504A2" w14:textId="4A1931AE" w:rsidR="00601E77" w:rsidRPr="004832FB" w:rsidRDefault="00963E96" w:rsidP="005632D7">
      <w:pPr>
        <w:pStyle w:val="Zkladntext"/>
        <w:ind w:left="360"/>
        <w:jc w:val="center"/>
        <w:rPr>
          <w:rFonts w:asciiTheme="minorHAnsi" w:hAnsiTheme="minorHAnsi" w:cs="Arial"/>
          <w:b/>
        </w:rPr>
      </w:pPr>
      <w:r>
        <w:rPr>
          <w:rFonts w:asciiTheme="minorHAnsi" w:hAnsiTheme="minorHAnsi" w:cs="Arial"/>
          <w:b/>
        </w:rPr>
        <w:t>224 673,90</w:t>
      </w:r>
      <w:r w:rsidR="0059318A">
        <w:rPr>
          <w:rFonts w:asciiTheme="minorHAnsi" w:hAnsiTheme="minorHAnsi" w:cs="Arial"/>
        </w:rPr>
        <w:t xml:space="preserve"> </w:t>
      </w:r>
      <w:r w:rsidR="0059318A">
        <w:rPr>
          <w:rFonts w:asciiTheme="minorHAnsi" w:hAnsiTheme="minorHAnsi" w:cs="Arial"/>
          <w:b/>
        </w:rPr>
        <w:t xml:space="preserve">Kč bez </w:t>
      </w:r>
      <w:proofErr w:type="gramStart"/>
      <w:r w:rsidR="0059318A">
        <w:rPr>
          <w:rFonts w:asciiTheme="minorHAnsi" w:hAnsiTheme="minorHAnsi" w:cs="Arial"/>
          <w:b/>
        </w:rPr>
        <w:t>DPH +</w:t>
      </w:r>
      <w:r w:rsidR="00601E77" w:rsidRPr="004832FB">
        <w:rPr>
          <w:rFonts w:asciiTheme="minorHAnsi" w:hAnsiTheme="minorHAnsi" w:cs="Arial"/>
          <w:b/>
        </w:rPr>
        <w:t xml:space="preserve">  </w:t>
      </w:r>
      <w:r>
        <w:rPr>
          <w:rFonts w:asciiTheme="minorHAnsi" w:hAnsiTheme="minorHAnsi" w:cs="Arial"/>
          <w:b/>
        </w:rPr>
        <w:t>47 181,52</w:t>
      </w:r>
      <w:proofErr w:type="gramEnd"/>
      <w:r w:rsidR="0059318A">
        <w:rPr>
          <w:rFonts w:asciiTheme="minorHAnsi" w:hAnsiTheme="minorHAnsi" w:cs="Arial"/>
          <w:b/>
        </w:rPr>
        <w:t xml:space="preserve"> DPH =  </w:t>
      </w:r>
      <w:r>
        <w:rPr>
          <w:rFonts w:asciiTheme="minorHAnsi" w:hAnsiTheme="minorHAnsi" w:cs="Arial"/>
          <w:b/>
        </w:rPr>
        <w:t>271 855,45 K</w:t>
      </w:r>
      <w:r w:rsidR="00601E77" w:rsidRPr="004832FB">
        <w:rPr>
          <w:rFonts w:asciiTheme="minorHAnsi" w:hAnsiTheme="minorHAnsi" w:cs="Arial"/>
          <w:b/>
        </w:rPr>
        <w:t>č</w:t>
      </w:r>
      <w:r w:rsidR="00601E77" w:rsidRPr="004832FB">
        <w:rPr>
          <w:rFonts w:asciiTheme="minorHAnsi" w:hAnsiTheme="minorHAnsi" w:cs="Arial"/>
        </w:rPr>
        <w:t xml:space="preserve"> </w:t>
      </w:r>
      <w:r w:rsidR="00601E77" w:rsidRPr="004832FB">
        <w:rPr>
          <w:rFonts w:asciiTheme="minorHAnsi" w:hAnsiTheme="minorHAnsi" w:cs="Arial"/>
          <w:b/>
        </w:rPr>
        <w:t>včetně DPH</w:t>
      </w:r>
    </w:p>
    <w:p w14:paraId="4DA1BEBF" w14:textId="00D7ED7C" w:rsidR="00601E77" w:rsidRPr="004832FB" w:rsidRDefault="00601E77" w:rsidP="005632D7">
      <w:pPr>
        <w:pStyle w:val="Zkladntext"/>
        <w:ind w:left="360"/>
        <w:jc w:val="center"/>
        <w:rPr>
          <w:rFonts w:asciiTheme="minorHAnsi" w:hAnsiTheme="minorHAnsi" w:cs="Arial"/>
        </w:rPr>
      </w:pPr>
      <w:r w:rsidRPr="004832FB">
        <w:rPr>
          <w:rFonts w:asciiTheme="minorHAnsi" w:hAnsiTheme="minorHAnsi" w:cs="Arial"/>
          <w:b/>
        </w:rPr>
        <w:t>(</w:t>
      </w:r>
      <w:proofErr w:type="gramStart"/>
      <w:r w:rsidRPr="004832FB">
        <w:rPr>
          <w:rFonts w:asciiTheme="minorHAnsi" w:hAnsiTheme="minorHAnsi" w:cs="Arial"/>
          <w:b/>
        </w:rPr>
        <w:t xml:space="preserve">slovy: </w:t>
      </w:r>
      <w:r w:rsidR="00963E96">
        <w:rPr>
          <w:rFonts w:asciiTheme="minorHAnsi" w:hAnsiTheme="minorHAnsi" w:cs="Arial"/>
          <w:b/>
        </w:rPr>
        <w:t xml:space="preserve"> dvě</w:t>
      </w:r>
      <w:proofErr w:type="gramEnd"/>
      <w:r w:rsidR="00963E96">
        <w:rPr>
          <w:rFonts w:asciiTheme="minorHAnsi" w:hAnsiTheme="minorHAnsi" w:cs="Arial"/>
          <w:b/>
        </w:rPr>
        <w:t xml:space="preserve"> stě sedmdesát jeden tisíc osm set padesát pět korun a čtyřicet pět haléřů </w:t>
      </w:r>
      <w:r w:rsidR="00EF175E">
        <w:rPr>
          <w:rFonts w:asciiTheme="minorHAnsi" w:hAnsiTheme="minorHAnsi" w:cs="Arial"/>
          <w:b/>
        </w:rPr>
        <w:t xml:space="preserve"> </w:t>
      </w:r>
      <w:r w:rsidR="0059318A">
        <w:rPr>
          <w:rFonts w:asciiTheme="minorHAnsi" w:hAnsiTheme="minorHAnsi" w:cs="Arial"/>
          <w:b/>
        </w:rPr>
        <w:t>včetně DPH</w:t>
      </w:r>
      <w:r w:rsidRPr="004832FB">
        <w:rPr>
          <w:rFonts w:asciiTheme="minorHAnsi" w:hAnsiTheme="minorHAnsi" w:cs="Arial"/>
          <w:b/>
        </w:rPr>
        <w:t>)</w:t>
      </w:r>
    </w:p>
    <w:p w14:paraId="511F7423" w14:textId="77777777" w:rsidR="00404171" w:rsidRPr="004832FB" w:rsidRDefault="00404171" w:rsidP="007D26C9">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709"/>
        <w:jc w:val="both"/>
        <w:rPr>
          <w:rFonts w:asciiTheme="minorHAnsi" w:hAnsiTheme="minorHAnsi" w:cs="Arial"/>
          <w:b/>
          <w:sz w:val="20"/>
          <w:szCs w:val="20"/>
        </w:rPr>
      </w:pPr>
    </w:p>
    <w:p w14:paraId="3EB738E2" w14:textId="6D3F83F9" w:rsidR="003F72AC" w:rsidRPr="005632D7" w:rsidRDefault="00FD2780" w:rsidP="005632D7">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both"/>
        <w:rPr>
          <w:rFonts w:asciiTheme="minorHAnsi" w:hAnsiTheme="minorHAnsi" w:cs="Arial"/>
          <w:b/>
          <w:sz w:val="20"/>
          <w:szCs w:val="20"/>
        </w:rPr>
      </w:pPr>
      <w:r w:rsidRPr="005632D7">
        <w:rPr>
          <w:rFonts w:asciiTheme="minorHAnsi" w:hAnsiTheme="minorHAnsi" w:cs="Arial"/>
          <w:b/>
          <w:sz w:val="20"/>
          <w:szCs w:val="20"/>
        </w:rPr>
        <w:t xml:space="preserve">Objednatel </w:t>
      </w:r>
      <w:r w:rsidR="003F72AC" w:rsidRPr="005632D7">
        <w:rPr>
          <w:rFonts w:asciiTheme="minorHAnsi" w:hAnsiTheme="minorHAnsi" w:cs="Arial"/>
          <w:b/>
          <w:sz w:val="20"/>
          <w:szCs w:val="20"/>
        </w:rPr>
        <w:t>se při výkonu působnosti v oblasti veřejné správy dle § 5 odst. 3 zákona č. 235/2004 Sb</w:t>
      </w:r>
      <w:r w:rsidR="00722523" w:rsidRPr="005632D7">
        <w:rPr>
          <w:rFonts w:asciiTheme="minorHAnsi" w:hAnsiTheme="minorHAnsi" w:cs="Arial"/>
          <w:b/>
          <w:sz w:val="20"/>
          <w:szCs w:val="20"/>
        </w:rPr>
        <w:t>.,</w:t>
      </w:r>
      <w:r w:rsidR="003F72AC" w:rsidRPr="005632D7">
        <w:rPr>
          <w:rFonts w:asciiTheme="minorHAnsi" w:hAnsiTheme="minorHAnsi" w:cs="Arial"/>
          <w:b/>
          <w:sz w:val="20"/>
          <w:szCs w:val="20"/>
        </w:rPr>
        <w:t xml:space="preserve"> </w:t>
      </w:r>
      <w:r w:rsidR="00351837" w:rsidRPr="005632D7">
        <w:rPr>
          <w:rFonts w:asciiTheme="minorHAnsi" w:hAnsiTheme="minorHAnsi" w:cs="Arial"/>
          <w:b/>
          <w:sz w:val="20"/>
          <w:szCs w:val="20"/>
        </w:rPr>
        <w:br/>
      </w:r>
      <w:r w:rsidR="003F72AC" w:rsidRPr="005632D7">
        <w:rPr>
          <w:rFonts w:asciiTheme="minorHAnsi" w:hAnsiTheme="minorHAnsi" w:cs="Arial"/>
          <w:b/>
          <w:sz w:val="20"/>
          <w:szCs w:val="20"/>
        </w:rPr>
        <w:t xml:space="preserve">o dani z přidané hodnoty </w:t>
      </w:r>
      <w:r w:rsidR="003F72AC" w:rsidRPr="005632D7">
        <w:rPr>
          <w:rFonts w:asciiTheme="minorHAnsi" w:hAnsiTheme="minorHAnsi" w:cs="Arial"/>
          <w:b/>
          <w:bCs/>
          <w:sz w:val="20"/>
          <w:szCs w:val="20"/>
        </w:rPr>
        <w:t>ve znění pozdějších předpisů</w:t>
      </w:r>
      <w:r w:rsidR="003F72AC" w:rsidRPr="005632D7">
        <w:rPr>
          <w:rFonts w:asciiTheme="minorHAnsi" w:hAnsiTheme="minorHAnsi" w:cs="Arial"/>
          <w:b/>
          <w:sz w:val="20"/>
          <w:szCs w:val="20"/>
        </w:rPr>
        <w:t>, nepovažuje za osobu povinnou k dani a nemůže uplatňovat odpočet DPH, tj. nemůže být uplatněn režim přenesené daňové povinnosti dle § 92e</w:t>
      </w:r>
      <w:r w:rsidR="00B77BB1" w:rsidRPr="005632D7">
        <w:rPr>
          <w:rFonts w:asciiTheme="minorHAnsi" w:hAnsiTheme="minorHAnsi" w:cs="Arial"/>
          <w:b/>
          <w:sz w:val="20"/>
          <w:szCs w:val="20"/>
        </w:rPr>
        <w:t xml:space="preserve"> zákona č. 235/2004 Sb</w:t>
      </w:r>
      <w:r w:rsidR="00AD7533" w:rsidRPr="005632D7">
        <w:rPr>
          <w:rFonts w:asciiTheme="minorHAnsi" w:hAnsiTheme="minorHAnsi" w:cs="Arial"/>
          <w:b/>
          <w:sz w:val="20"/>
          <w:szCs w:val="20"/>
        </w:rPr>
        <w:t>.</w:t>
      </w:r>
      <w:r w:rsidR="00B77BB1" w:rsidRPr="005632D7">
        <w:rPr>
          <w:rFonts w:asciiTheme="minorHAnsi" w:hAnsiTheme="minorHAnsi" w:cs="Arial"/>
          <w:b/>
          <w:sz w:val="20"/>
          <w:szCs w:val="20"/>
        </w:rPr>
        <w:t>, o dani z přidané hodnoty</w:t>
      </w:r>
      <w:r w:rsidR="00AD7533" w:rsidRPr="005632D7">
        <w:rPr>
          <w:rFonts w:asciiTheme="minorHAnsi" w:hAnsiTheme="minorHAnsi" w:cs="Arial"/>
          <w:b/>
          <w:sz w:val="20"/>
          <w:szCs w:val="20"/>
        </w:rPr>
        <w:t>,</w:t>
      </w:r>
      <w:r w:rsidR="00B77BB1" w:rsidRPr="005632D7">
        <w:rPr>
          <w:rFonts w:asciiTheme="minorHAnsi" w:hAnsiTheme="minorHAnsi" w:cs="Arial"/>
          <w:b/>
          <w:sz w:val="20"/>
          <w:szCs w:val="20"/>
        </w:rPr>
        <w:t xml:space="preserve"> </w:t>
      </w:r>
      <w:r w:rsidR="00B77BB1" w:rsidRPr="005632D7">
        <w:rPr>
          <w:rFonts w:asciiTheme="minorHAnsi" w:hAnsiTheme="minorHAnsi" w:cs="Arial"/>
          <w:b/>
          <w:bCs/>
          <w:sz w:val="20"/>
          <w:szCs w:val="20"/>
        </w:rPr>
        <w:t>ve znění pozdějších předpisů</w:t>
      </w:r>
      <w:r w:rsidR="003F72AC" w:rsidRPr="005632D7">
        <w:rPr>
          <w:rFonts w:asciiTheme="minorHAnsi" w:hAnsiTheme="minorHAnsi" w:cs="Arial"/>
          <w:b/>
          <w:sz w:val="20"/>
          <w:szCs w:val="20"/>
        </w:rPr>
        <w:t xml:space="preserve">. </w:t>
      </w:r>
    </w:p>
    <w:p w14:paraId="160E0B99" w14:textId="77777777" w:rsidR="003F72AC" w:rsidRPr="004832FB" w:rsidRDefault="003F72AC" w:rsidP="007D26C9">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709"/>
        <w:jc w:val="both"/>
        <w:rPr>
          <w:rFonts w:asciiTheme="minorHAnsi" w:hAnsiTheme="minorHAnsi" w:cs="Arial"/>
          <w:sz w:val="20"/>
          <w:szCs w:val="20"/>
          <w:shd w:val="clear" w:color="auto" w:fill="FFFFFF"/>
        </w:rPr>
      </w:pPr>
    </w:p>
    <w:p w14:paraId="33DFA9B9" w14:textId="77777777" w:rsidR="00601E77" w:rsidRPr="005632D7" w:rsidRDefault="00601E77" w:rsidP="005632D7">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ind w:left="360"/>
        <w:jc w:val="both"/>
        <w:rPr>
          <w:rFonts w:asciiTheme="minorHAnsi" w:hAnsiTheme="minorHAnsi" w:cs="Arial"/>
          <w:sz w:val="20"/>
          <w:szCs w:val="20"/>
          <w:shd w:val="clear" w:color="auto" w:fill="FFFF00"/>
        </w:rPr>
      </w:pPr>
      <w:r w:rsidRPr="005632D7">
        <w:rPr>
          <w:rFonts w:asciiTheme="minorHAnsi" w:hAnsiTheme="minorHAnsi" w:cs="Arial"/>
          <w:sz w:val="20"/>
          <w:szCs w:val="20"/>
          <w:shd w:val="clear" w:color="auto" w:fill="FFFFFF"/>
        </w:rPr>
        <w:t>Cena za dílo stanovená v</w:t>
      </w:r>
      <w:r w:rsidR="007E4FD4" w:rsidRPr="005632D7">
        <w:rPr>
          <w:rFonts w:asciiTheme="minorHAnsi" w:hAnsiTheme="minorHAnsi" w:cs="Arial"/>
          <w:sz w:val="20"/>
          <w:szCs w:val="20"/>
          <w:shd w:val="clear" w:color="auto" w:fill="FFFFFF"/>
        </w:rPr>
        <w:t xml:space="preserve"> tomto </w:t>
      </w:r>
      <w:r w:rsidR="004607E2" w:rsidRPr="005632D7">
        <w:rPr>
          <w:rFonts w:asciiTheme="minorHAnsi" w:hAnsiTheme="minorHAnsi" w:cs="Arial"/>
          <w:sz w:val="20"/>
          <w:szCs w:val="20"/>
          <w:shd w:val="clear" w:color="auto" w:fill="FFFFFF"/>
        </w:rPr>
        <w:t>o</w:t>
      </w:r>
      <w:r w:rsidRPr="005632D7">
        <w:rPr>
          <w:rFonts w:asciiTheme="minorHAnsi" w:hAnsiTheme="minorHAnsi" w:cs="Arial"/>
          <w:sz w:val="20"/>
          <w:szCs w:val="20"/>
          <w:shd w:val="clear" w:color="auto" w:fill="FFFFFF"/>
        </w:rPr>
        <w:t>dst</w:t>
      </w:r>
      <w:r w:rsidR="007E4FD4" w:rsidRPr="005632D7">
        <w:rPr>
          <w:rFonts w:asciiTheme="minorHAnsi" w:hAnsiTheme="minorHAnsi" w:cs="Arial"/>
          <w:sz w:val="20"/>
          <w:szCs w:val="20"/>
          <w:shd w:val="clear" w:color="auto" w:fill="FFFFFF"/>
        </w:rPr>
        <w:t>avci</w:t>
      </w:r>
      <w:r w:rsidRPr="005632D7">
        <w:rPr>
          <w:rFonts w:asciiTheme="minorHAnsi" w:hAnsiTheme="minorHAnsi" w:cs="Arial"/>
          <w:sz w:val="20"/>
          <w:szCs w:val="20"/>
          <w:shd w:val="clear" w:color="auto" w:fill="FFFFFF"/>
        </w:rPr>
        <w:t xml:space="preserve"> je konečná a nepřekročitelná. Cena za dílo zahrnuje veškeré náklady zhotovitele související s realizací díla a jeho předáním objednateli.</w:t>
      </w:r>
    </w:p>
    <w:p w14:paraId="7140A78B" w14:textId="126E1E3C" w:rsidR="00601E77" w:rsidRPr="004832FB" w:rsidRDefault="00601E77" w:rsidP="00F951B1">
      <w:pPr>
        <w:pStyle w:val="Zkladntext"/>
        <w:numPr>
          <w:ilvl w:val="0"/>
          <w:numId w:val="11"/>
        </w:numPr>
        <w:ind w:left="567" w:hanging="567"/>
        <w:rPr>
          <w:rFonts w:asciiTheme="minorHAnsi" w:hAnsiTheme="minorHAnsi" w:cs="Arial"/>
        </w:rPr>
      </w:pPr>
      <w:r w:rsidRPr="004832FB">
        <w:rPr>
          <w:rFonts w:asciiTheme="minorHAnsi" w:hAnsiTheme="minorHAnsi" w:cs="Arial"/>
        </w:rPr>
        <w:t xml:space="preserve">V ceně jsou zahrnuty veškeré práce, dodávky, výkony a služby nutné ke zhotovení díla, </w:t>
      </w:r>
      <w:proofErr w:type="gramStart"/>
      <w:r w:rsidRPr="004832FB">
        <w:rPr>
          <w:rFonts w:asciiTheme="minorHAnsi" w:hAnsiTheme="minorHAnsi" w:cs="Arial"/>
        </w:rPr>
        <w:t>specifikovaného</w:t>
      </w:r>
      <w:r w:rsidR="00C501F9">
        <w:rPr>
          <w:rFonts w:asciiTheme="minorHAnsi" w:hAnsiTheme="minorHAnsi" w:cs="Arial"/>
        </w:rPr>
        <w:t xml:space="preserve">         </w:t>
      </w:r>
      <w:r w:rsidRPr="004832FB">
        <w:rPr>
          <w:rFonts w:asciiTheme="minorHAnsi" w:hAnsiTheme="minorHAnsi" w:cs="Arial"/>
        </w:rPr>
        <w:t>v čl.</w:t>
      </w:r>
      <w:proofErr w:type="gramEnd"/>
      <w:r w:rsidRPr="004832FB">
        <w:rPr>
          <w:rFonts w:asciiTheme="minorHAnsi" w:hAnsiTheme="minorHAnsi" w:cs="Arial"/>
        </w:rPr>
        <w:t xml:space="preserve"> II. smlouvy.</w:t>
      </w:r>
      <w:r w:rsidR="00D30AC0">
        <w:rPr>
          <w:rFonts w:asciiTheme="minorHAnsi" w:hAnsiTheme="minorHAnsi" w:cs="Arial"/>
        </w:rPr>
        <w:t xml:space="preserve"> Cena díla zahrnuje i veškeré náklady vzniklé a spojené s prováděním záručního servisu.  </w:t>
      </w:r>
    </w:p>
    <w:p w14:paraId="58687E0C" w14:textId="258A951A" w:rsidR="00601E77" w:rsidRPr="004832FB" w:rsidRDefault="00601E77" w:rsidP="00F951B1">
      <w:pPr>
        <w:pStyle w:val="Zkladntext"/>
        <w:numPr>
          <w:ilvl w:val="0"/>
          <w:numId w:val="11"/>
        </w:numPr>
        <w:spacing w:line="276" w:lineRule="auto"/>
        <w:ind w:left="567" w:hanging="567"/>
        <w:rPr>
          <w:rFonts w:asciiTheme="minorHAnsi" w:hAnsiTheme="minorHAnsi" w:cs="Arial"/>
        </w:rPr>
      </w:pPr>
      <w:r w:rsidRPr="004832FB">
        <w:rPr>
          <w:rFonts w:asciiTheme="minorHAnsi" w:hAnsiTheme="minorHAnsi" w:cs="Arial"/>
        </w:rPr>
        <w:t>K ceně bude připočteno DPH v sazbě aktuální v den uskutečnění zdanitelného plnění.</w:t>
      </w:r>
    </w:p>
    <w:p w14:paraId="75F01D77" w14:textId="77777777" w:rsidR="00D76B22" w:rsidRDefault="00601E77" w:rsidP="00F951B1">
      <w:pPr>
        <w:pStyle w:val="Zkladntext"/>
        <w:keepNext/>
        <w:numPr>
          <w:ilvl w:val="0"/>
          <w:numId w:val="11"/>
        </w:numPr>
        <w:spacing w:line="276" w:lineRule="auto"/>
        <w:ind w:left="567" w:hanging="567"/>
        <w:rPr>
          <w:rFonts w:asciiTheme="minorHAnsi" w:hAnsiTheme="minorHAnsi" w:cs="Arial"/>
          <w:b/>
        </w:rPr>
      </w:pPr>
      <w:r w:rsidRPr="00F95077">
        <w:rPr>
          <w:rFonts w:asciiTheme="minorHAnsi" w:hAnsiTheme="minorHAnsi" w:cs="Arial"/>
        </w:rPr>
        <w:lastRenderedPageBreak/>
        <w:t>Objednatel neposkytuje zhotoviteli žádné zálohy.</w:t>
      </w:r>
      <w:r w:rsidRPr="00F95077">
        <w:rPr>
          <w:rFonts w:asciiTheme="minorHAnsi" w:hAnsiTheme="minorHAnsi" w:cs="Arial"/>
          <w:b/>
        </w:rPr>
        <w:t> </w:t>
      </w:r>
    </w:p>
    <w:p w14:paraId="15851D6B" w14:textId="77777777" w:rsidR="00D76B22" w:rsidRPr="00D76B22" w:rsidRDefault="00722523" w:rsidP="00F951B1">
      <w:pPr>
        <w:pStyle w:val="Zkladntext"/>
        <w:keepNext/>
        <w:numPr>
          <w:ilvl w:val="0"/>
          <w:numId w:val="11"/>
        </w:numPr>
        <w:spacing w:line="276" w:lineRule="auto"/>
        <w:ind w:left="567" w:hanging="567"/>
        <w:rPr>
          <w:rFonts w:asciiTheme="minorHAnsi" w:hAnsiTheme="minorHAnsi" w:cs="Arial"/>
          <w:b/>
        </w:rPr>
      </w:pPr>
      <w:r w:rsidRPr="00D76B22">
        <w:rPr>
          <w:rFonts w:asciiTheme="minorHAnsi" w:hAnsiTheme="minorHAnsi" w:cs="Arial"/>
        </w:rPr>
        <w:t>Pokud dojde při realizaci díla k jakýmkoliv doplňkům nebo rozšíření rozsahu předmětu díla na základě požadavku objednatele nebo na základě dohody s ním,</w:t>
      </w:r>
      <w:r w:rsidR="00AD7533" w:rsidRPr="00D76B22">
        <w:rPr>
          <w:rFonts w:asciiTheme="minorHAnsi" w:hAnsiTheme="minorHAnsi" w:cs="Arial"/>
        </w:rPr>
        <w:t xml:space="preserve"> je zhotovitel povinen prostřednictvím změnového listu provést soupis těchto změn, doplňků nebo rozšíření (popř. zúžení) rozsahu smlouvy, ocenit je </w:t>
      </w:r>
      <w:r w:rsidR="00351837" w:rsidRPr="00D76B22">
        <w:rPr>
          <w:rFonts w:asciiTheme="minorHAnsi" w:hAnsiTheme="minorHAnsi" w:cs="Arial"/>
        </w:rPr>
        <w:br/>
      </w:r>
      <w:r w:rsidR="00AD7533" w:rsidRPr="00D76B22">
        <w:rPr>
          <w:rFonts w:asciiTheme="minorHAnsi" w:hAnsiTheme="minorHAnsi" w:cs="Arial"/>
        </w:rPr>
        <w:t>a předložit bez zbytečného odkladu objednateli.</w:t>
      </w:r>
      <w:r w:rsidRPr="00D76B22">
        <w:rPr>
          <w:rFonts w:asciiTheme="minorHAnsi" w:hAnsiTheme="minorHAnsi" w:cs="Arial"/>
        </w:rPr>
        <w:t xml:space="preserve"> Jakékoliv </w:t>
      </w:r>
      <w:r w:rsidR="00AD7533" w:rsidRPr="00D76B22">
        <w:rPr>
          <w:rFonts w:asciiTheme="minorHAnsi" w:hAnsiTheme="minorHAnsi" w:cs="Arial"/>
        </w:rPr>
        <w:t xml:space="preserve">změny závazku z této smlouvy </w:t>
      </w:r>
      <w:r w:rsidRPr="00D76B22">
        <w:rPr>
          <w:rFonts w:asciiTheme="minorHAnsi" w:hAnsiTheme="minorHAnsi" w:cs="Arial"/>
        </w:rPr>
        <w:t xml:space="preserve">budou </w:t>
      </w:r>
      <w:r w:rsidR="00AD7533" w:rsidRPr="00D76B22">
        <w:rPr>
          <w:rFonts w:asciiTheme="minorHAnsi" w:hAnsiTheme="minorHAnsi" w:cs="Arial"/>
        </w:rPr>
        <w:t>předmětem písemného dodatku podepsaného oběma smluvními stranami</w:t>
      </w:r>
      <w:r w:rsidRPr="00D76B22">
        <w:rPr>
          <w:rFonts w:asciiTheme="minorHAnsi" w:hAnsiTheme="minorHAnsi" w:cs="Arial"/>
        </w:rPr>
        <w:t>. Teprve poté má zhotovitel právo na realizaci těchto změn a na jejich úhradu. Změna ceny díla nastane pouze v případě zadání změny díla oproti specifikaci díla uvedené v čl. II. této smlouvy.</w:t>
      </w:r>
    </w:p>
    <w:p w14:paraId="46802439" w14:textId="77777777" w:rsidR="00D76B22" w:rsidRDefault="0059318A" w:rsidP="00F951B1">
      <w:pPr>
        <w:pStyle w:val="Zkladntext"/>
        <w:keepNext/>
        <w:numPr>
          <w:ilvl w:val="0"/>
          <w:numId w:val="11"/>
        </w:numPr>
        <w:spacing w:line="276" w:lineRule="auto"/>
        <w:ind w:left="567" w:hanging="567"/>
        <w:rPr>
          <w:rFonts w:asciiTheme="minorHAnsi" w:hAnsiTheme="minorHAnsi" w:cs="Arial"/>
          <w:b/>
        </w:rPr>
      </w:pPr>
      <w:r w:rsidRPr="00D76B22">
        <w:rPr>
          <w:rFonts w:asciiTheme="minorHAnsi" w:hAnsiTheme="minorHAnsi" w:cs="Arial"/>
        </w:rPr>
        <w:t xml:space="preserve">Objednatel </w:t>
      </w:r>
      <w:r w:rsidRPr="00D76B22">
        <w:rPr>
          <w:rFonts w:asciiTheme="minorHAnsi" w:hAnsiTheme="minorHAnsi" w:cstheme="minorHAnsi"/>
        </w:rPr>
        <w:t xml:space="preserve">připouští změnu ceny díla pouze v případě změn, jejichž nezbytnost pro řádné dokončení </w:t>
      </w:r>
      <w:proofErr w:type="gramStart"/>
      <w:r w:rsidRPr="00D76B22">
        <w:rPr>
          <w:rFonts w:asciiTheme="minorHAnsi" w:hAnsiTheme="minorHAnsi" w:cstheme="minorHAnsi"/>
        </w:rPr>
        <w:t xml:space="preserve">díla </w:t>
      </w:r>
      <w:r w:rsidR="0086794B" w:rsidRPr="00D76B22">
        <w:rPr>
          <w:rFonts w:asciiTheme="minorHAnsi" w:hAnsiTheme="minorHAnsi" w:cstheme="minorHAnsi"/>
        </w:rPr>
        <w:t xml:space="preserve"> </w:t>
      </w:r>
      <w:r w:rsidRPr="00D76B22">
        <w:rPr>
          <w:rFonts w:asciiTheme="minorHAnsi" w:hAnsiTheme="minorHAnsi" w:cstheme="minorHAnsi"/>
        </w:rPr>
        <w:t>vyplyne</w:t>
      </w:r>
      <w:proofErr w:type="gramEnd"/>
      <w:r w:rsidRPr="00D76B22">
        <w:rPr>
          <w:rFonts w:asciiTheme="minorHAnsi" w:hAnsiTheme="minorHAnsi" w:cstheme="minorHAnsi"/>
        </w:rPr>
        <w:t xml:space="preserve"> v průběhu jeho provádění, nebo v případě změn, které si objednatel sám vyžádá, nebo změn </w:t>
      </w:r>
      <w:r w:rsidR="0086794B" w:rsidRPr="00D76B22">
        <w:rPr>
          <w:rFonts w:asciiTheme="minorHAnsi" w:hAnsiTheme="minorHAnsi" w:cstheme="minorHAnsi"/>
        </w:rPr>
        <w:t xml:space="preserve"> </w:t>
      </w:r>
      <w:r w:rsidRPr="00D76B22">
        <w:rPr>
          <w:rFonts w:asciiTheme="minorHAnsi" w:hAnsiTheme="minorHAnsi" w:cstheme="minorHAnsi"/>
        </w:rPr>
        <w:t xml:space="preserve">z rozhodnutí dotčených orgánů státní správy nebo pokud v průběhu realizace díla dojde ke </w:t>
      </w:r>
      <w:r w:rsidR="0086794B" w:rsidRPr="00D76B22">
        <w:rPr>
          <w:rFonts w:asciiTheme="minorHAnsi" w:hAnsiTheme="minorHAnsi" w:cstheme="minorHAnsi"/>
        </w:rPr>
        <w:t xml:space="preserve"> </w:t>
      </w:r>
      <w:r w:rsidRPr="00D76B22">
        <w:rPr>
          <w:rFonts w:asciiTheme="minorHAnsi" w:hAnsiTheme="minorHAnsi" w:cstheme="minorHAnsi"/>
        </w:rPr>
        <w:t>změnám DPH. Pokud zhotovitel provede vícepráce bez předchozího sjednání písemného dodatku ke smlouvě, nevznikne na jeho straně nárok na zaplacení jejich ceny, tato okolnost však nezbavuje zhotovitele odpovědnosti za vady takto provedené části díla.</w:t>
      </w:r>
    </w:p>
    <w:p w14:paraId="625F62EB" w14:textId="3465F54C" w:rsidR="0059318A" w:rsidRPr="00D76B22" w:rsidRDefault="0086794B" w:rsidP="00F951B1">
      <w:pPr>
        <w:pStyle w:val="Zkladntext"/>
        <w:keepNext/>
        <w:numPr>
          <w:ilvl w:val="0"/>
          <w:numId w:val="11"/>
        </w:numPr>
        <w:spacing w:line="276" w:lineRule="auto"/>
        <w:ind w:left="567" w:hanging="567"/>
        <w:rPr>
          <w:rFonts w:asciiTheme="minorHAnsi" w:hAnsiTheme="minorHAnsi" w:cs="Arial"/>
          <w:b/>
        </w:rPr>
      </w:pPr>
      <w:r w:rsidRPr="00D76B22">
        <w:rPr>
          <w:rFonts w:asciiTheme="minorHAnsi" w:hAnsiTheme="minorHAnsi" w:cs="Arial"/>
        </w:rPr>
        <w:t xml:space="preserve">Objednatel je oprávněn rozhodnout o zúžení díla, </w:t>
      </w:r>
      <w:r w:rsidR="00712AD6" w:rsidRPr="00D76B22">
        <w:rPr>
          <w:rFonts w:asciiTheme="minorHAnsi" w:hAnsiTheme="minorHAnsi" w:cs="Arial"/>
        </w:rPr>
        <w:t>(</w:t>
      </w:r>
      <w:r w:rsidRPr="00D76B22">
        <w:rPr>
          <w:rFonts w:asciiTheme="minorHAnsi" w:hAnsiTheme="minorHAnsi" w:cs="Arial"/>
        </w:rPr>
        <w:t>dále jen „</w:t>
      </w:r>
      <w:r w:rsidR="002905BB" w:rsidRPr="00D76B22">
        <w:rPr>
          <w:rFonts w:asciiTheme="minorHAnsi" w:hAnsiTheme="minorHAnsi" w:cs="Arial"/>
        </w:rPr>
        <w:t>méně</w:t>
      </w:r>
      <w:r w:rsidR="005B56EC" w:rsidRPr="00D76B22">
        <w:rPr>
          <w:rFonts w:asciiTheme="minorHAnsi" w:hAnsiTheme="minorHAnsi" w:cs="Arial"/>
        </w:rPr>
        <w:t xml:space="preserve"> </w:t>
      </w:r>
      <w:r w:rsidR="002905BB" w:rsidRPr="00D76B22">
        <w:rPr>
          <w:rFonts w:asciiTheme="minorHAnsi" w:hAnsiTheme="minorHAnsi" w:cs="Arial"/>
        </w:rPr>
        <w:t>práce</w:t>
      </w:r>
      <w:r w:rsidRPr="00D76B22">
        <w:rPr>
          <w:rFonts w:asciiTheme="minorHAnsi" w:hAnsiTheme="minorHAnsi" w:cs="Arial"/>
        </w:rPr>
        <w:t xml:space="preserve">“), o zúžení díla informuje objednatel zhotovitele písemně, soupisem méně prací a zhotovitel se zavazuje toto rozhodnutí objednatele akceptovat. Cena díla bude upravena v souladu s rozsahem </w:t>
      </w:r>
      <w:r w:rsidR="002905BB" w:rsidRPr="00D76B22">
        <w:rPr>
          <w:rFonts w:asciiTheme="minorHAnsi" w:hAnsiTheme="minorHAnsi" w:cs="Arial"/>
        </w:rPr>
        <w:t>méně</w:t>
      </w:r>
      <w:r w:rsidR="00C756AF" w:rsidRPr="00D76B22">
        <w:rPr>
          <w:rFonts w:asciiTheme="minorHAnsi" w:hAnsiTheme="minorHAnsi" w:cs="Arial"/>
        </w:rPr>
        <w:t xml:space="preserve"> </w:t>
      </w:r>
      <w:r w:rsidR="002905BB" w:rsidRPr="00D76B22">
        <w:rPr>
          <w:rFonts w:asciiTheme="minorHAnsi" w:hAnsiTheme="minorHAnsi" w:cs="Arial"/>
        </w:rPr>
        <w:t xml:space="preserve">prací. Na postup v případě se přiměřeně použije ustanovení odst. 4 tohoto článku. </w:t>
      </w:r>
    </w:p>
    <w:p w14:paraId="327DEFE4" w14:textId="77777777" w:rsidR="008D1C07" w:rsidRPr="00F203EC" w:rsidRDefault="008D1C07" w:rsidP="005632D7">
      <w:pPr>
        <w:tabs>
          <w:tab w:val="left" w:pos="1134"/>
        </w:tabs>
        <w:spacing w:line="276" w:lineRule="auto"/>
        <w:jc w:val="both"/>
        <w:rPr>
          <w:rFonts w:asciiTheme="minorHAnsi" w:hAnsiTheme="minorHAnsi" w:cs="Arial"/>
          <w:bCs/>
        </w:rPr>
      </w:pPr>
    </w:p>
    <w:p w14:paraId="77D21F34" w14:textId="2495A878" w:rsidR="00601E77" w:rsidRPr="000116FA" w:rsidRDefault="000116FA">
      <w:pPr>
        <w:jc w:val="center"/>
        <w:rPr>
          <w:rFonts w:asciiTheme="minorHAnsi" w:hAnsiTheme="minorHAnsi" w:cs="Arial"/>
          <w:b/>
          <w:sz w:val="22"/>
          <w:szCs w:val="22"/>
        </w:rPr>
      </w:pPr>
      <w:r w:rsidRPr="000116FA">
        <w:rPr>
          <w:rFonts w:asciiTheme="minorHAnsi" w:hAnsiTheme="minorHAnsi" w:cs="Arial"/>
          <w:b/>
          <w:sz w:val="22"/>
          <w:szCs w:val="22"/>
        </w:rPr>
        <w:t xml:space="preserve">Článek </w:t>
      </w:r>
      <w:r w:rsidR="00601E77" w:rsidRPr="000116FA">
        <w:rPr>
          <w:rFonts w:asciiTheme="minorHAnsi" w:hAnsiTheme="minorHAnsi" w:cs="Arial"/>
          <w:b/>
          <w:sz w:val="22"/>
          <w:szCs w:val="22"/>
        </w:rPr>
        <w:t>VI.</w:t>
      </w:r>
    </w:p>
    <w:p w14:paraId="5304124A" w14:textId="77777777" w:rsidR="00601E77" w:rsidRPr="000116FA" w:rsidRDefault="00601E77" w:rsidP="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0116FA">
        <w:rPr>
          <w:rFonts w:asciiTheme="minorHAnsi" w:hAnsiTheme="minorHAnsi" w:cs="Arial"/>
          <w:b/>
          <w:sz w:val="22"/>
          <w:szCs w:val="22"/>
        </w:rPr>
        <w:t>Platební podmínky</w:t>
      </w:r>
    </w:p>
    <w:p w14:paraId="5E3E7939" w14:textId="77777777" w:rsidR="00601E77" w:rsidRPr="004832FB" w:rsidRDefault="00601E77" w:rsidP="008F4C94">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Theme="minorHAnsi" w:hAnsiTheme="minorHAnsi" w:cs="Arial"/>
          <w:b/>
          <w:sz w:val="20"/>
          <w:szCs w:val="20"/>
        </w:rPr>
      </w:pPr>
    </w:p>
    <w:p w14:paraId="3BC61B5B" w14:textId="582A61B6" w:rsidR="00C750DD" w:rsidRPr="00F95077" w:rsidRDefault="00601E77" w:rsidP="00F951B1">
      <w:pPr>
        <w:pStyle w:val="Zkladntext"/>
        <w:numPr>
          <w:ilvl w:val="0"/>
          <w:numId w:val="12"/>
        </w:numPr>
        <w:tabs>
          <w:tab w:val="clear" w:pos="567"/>
        </w:tabs>
        <w:snapToGrid/>
        <w:spacing w:line="276" w:lineRule="auto"/>
        <w:ind w:left="567" w:hanging="567"/>
        <w:rPr>
          <w:rFonts w:asciiTheme="minorHAnsi" w:hAnsiTheme="minorHAnsi" w:cs="Arial"/>
        </w:rPr>
      </w:pPr>
      <w:r w:rsidRPr="004832FB">
        <w:rPr>
          <w:rFonts w:asciiTheme="minorHAnsi" w:hAnsiTheme="minorHAnsi" w:cs="Arial"/>
        </w:rPr>
        <w:t xml:space="preserve">Účastníci se dohodli, že cena díla bude uhrazena </w:t>
      </w:r>
      <w:r w:rsidR="005B56EC">
        <w:rPr>
          <w:rFonts w:asciiTheme="minorHAnsi" w:hAnsiTheme="minorHAnsi" w:cs="Arial"/>
        </w:rPr>
        <w:t>na základě daňového dokladu – faktury</w:t>
      </w:r>
      <w:r w:rsidR="00874B98">
        <w:rPr>
          <w:rFonts w:asciiTheme="minorHAnsi" w:hAnsiTheme="minorHAnsi" w:cs="Arial"/>
        </w:rPr>
        <w:t xml:space="preserve"> se splatností </w:t>
      </w:r>
      <w:r w:rsidR="00351837">
        <w:rPr>
          <w:rFonts w:asciiTheme="minorHAnsi" w:hAnsiTheme="minorHAnsi" w:cs="Arial"/>
        </w:rPr>
        <w:br/>
      </w:r>
      <w:r w:rsidR="00874B98">
        <w:rPr>
          <w:rFonts w:asciiTheme="minorHAnsi" w:hAnsiTheme="minorHAnsi" w:cs="Arial"/>
        </w:rPr>
        <w:t xml:space="preserve">30 dnů ode dne jejího doručení objednateli. Zhotovitel je oprávněn </w:t>
      </w:r>
      <w:r w:rsidR="005B56EC">
        <w:rPr>
          <w:rFonts w:asciiTheme="minorHAnsi" w:hAnsiTheme="minorHAnsi" w:cs="Arial"/>
        </w:rPr>
        <w:t>vystavit</w:t>
      </w:r>
      <w:r w:rsidR="00874B98">
        <w:rPr>
          <w:rFonts w:asciiTheme="minorHAnsi" w:hAnsiTheme="minorHAnsi" w:cs="Arial"/>
        </w:rPr>
        <w:t xml:space="preserve"> daňový doklad</w:t>
      </w:r>
      <w:r w:rsidR="00351837">
        <w:rPr>
          <w:rFonts w:asciiTheme="minorHAnsi" w:hAnsiTheme="minorHAnsi" w:cs="Arial"/>
        </w:rPr>
        <w:t xml:space="preserve"> </w:t>
      </w:r>
      <w:r w:rsidR="005B56EC">
        <w:rPr>
          <w:rFonts w:asciiTheme="minorHAnsi" w:hAnsiTheme="minorHAnsi" w:cs="Arial"/>
        </w:rPr>
        <w:t xml:space="preserve">po protokolárním předání díla </w:t>
      </w:r>
      <w:r w:rsidR="00FB2220">
        <w:rPr>
          <w:rFonts w:asciiTheme="minorHAnsi" w:hAnsiTheme="minorHAnsi" w:cs="Arial"/>
        </w:rPr>
        <w:t>objednateli</w:t>
      </w:r>
      <w:r w:rsidR="005B56EC">
        <w:rPr>
          <w:rFonts w:asciiTheme="minorHAnsi" w:hAnsiTheme="minorHAnsi" w:cs="Arial"/>
        </w:rPr>
        <w:t xml:space="preserve">. </w:t>
      </w:r>
      <w:r w:rsidR="00C750DD" w:rsidRPr="00F95077">
        <w:rPr>
          <w:rFonts w:asciiTheme="minorHAnsi" w:hAnsiTheme="minorHAnsi" w:cs="Arial"/>
        </w:rPr>
        <w:t>Daňový doklad musí obsahovat všechny náležitosti řádného účetního a daňového dokladu dle příslušných právních předpisů, zejména zákona č. 235/2004</w:t>
      </w:r>
      <w:r w:rsidR="00F41B90">
        <w:rPr>
          <w:rFonts w:asciiTheme="minorHAnsi" w:hAnsiTheme="minorHAnsi" w:cs="Arial"/>
        </w:rPr>
        <w:t xml:space="preserve"> </w:t>
      </w:r>
      <w:r w:rsidR="00C750DD" w:rsidRPr="00F95077">
        <w:rPr>
          <w:rFonts w:asciiTheme="minorHAnsi" w:hAnsiTheme="minorHAnsi" w:cs="Arial"/>
        </w:rPr>
        <w:t>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w:t>
      </w:r>
    </w:p>
    <w:p w14:paraId="3A143425" w14:textId="1B2E18F9" w:rsidR="00C750DD" w:rsidRPr="005F1EF8" w:rsidRDefault="00874B98" w:rsidP="00F951B1">
      <w:pPr>
        <w:pStyle w:val="Zkladntext"/>
        <w:numPr>
          <w:ilvl w:val="0"/>
          <w:numId w:val="12"/>
        </w:numPr>
        <w:tabs>
          <w:tab w:val="clear" w:pos="567"/>
        </w:tabs>
        <w:snapToGrid/>
        <w:spacing w:line="276" w:lineRule="auto"/>
        <w:ind w:left="567" w:hanging="567"/>
        <w:rPr>
          <w:rFonts w:asciiTheme="minorHAnsi" w:hAnsiTheme="minorHAnsi" w:cs="Arial"/>
        </w:rPr>
      </w:pPr>
      <w:r>
        <w:rPr>
          <w:rFonts w:asciiTheme="minorHAnsi" w:hAnsiTheme="minorHAnsi" w:cs="Arial"/>
          <w:bCs/>
          <w:snapToGrid w:val="0"/>
          <w:color w:val="000000"/>
        </w:rPr>
        <w:t xml:space="preserve">Fakturační údaje: </w:t>
      </w:r>
      <w:r w:rsidR="00C64460">
        <w:rPr>
          <w:rFonts w:asciiTheme="minorHAnsi" w:hAnsiTheme="minorHAnsi" w:cs="Arial"/>
          <w:bCs/>
          <w:snapToGrid w:val="0"/>
          <w:color w:val="000000"/>
        </w:rPr>
        <w:t xml:space="preserve"> </w:t>
      </w:r>
    </w:p>
    <w:p w14:paraId="7D35D31E" w14:textId="77777777" w:rsidR="00C750DD" w:rsidRPr="004832FB" w:rsidRDefault="00C750DD" w:rsidP="006B3452">
      <w:pPr>
        <w:pStyle w:val="Zkladntext"/>
        <w:tabs>
          <w:tab w:val="clear" w:pos="567"/>
          <w:tab w:val="left" w:pos="851"/>
        </w:tabs>
        <w:snapToGrid/>
        <w:ind w:left="567"/>
        <w:rPr>
          <w:rFonts w:asciiTheme="minorHAnsi" w:hAnsiTheme="minorHAnsi" w:cs="Arial"/>
        </w:rPr>
      </w:pPr>
    </w:p>
    <w:p w14:paraId="14F116D1" w14:textId="77777777" w:rsidR="00C750DD" w:rsidRPr="005632D7" w:rsidRDefault="00C750DD" w:rsidP="006B3452">
      <w:pPr>
        <w:tabs>
          <w:tab w:val="left" w:pos="851"/>
        </w:tabs>
        <w:ind w:left="567"/>
        <w:rPr>
          <w:rFonts w:asciiTheme="minorHAnsi" w:hAnsiTheme="minorHAnsi" w:cs="Arial"/>
          <w:b/>
          <w:sz w:val="20"/>
          <w:szCs w:val="20"/>
          <w:u w:val="single"/>
        </w:rPr>
      </w:pPr>
      <w:r w:rsidRPr="005632D7">
        <w:rPr>
          <w:rFonts w:asciiTheme="minorHAnsi" w:hAnsiTheme="minorHAnsi" w:cs="Arial"/>
          <w:b/>
          <w:sz w:val="20"/>
          <w:szCs w:val="20"/>
          <w:u w:val="single"/>
        </w:rPr>
        <w:t xml:space="preserve">Jako odběratel bude na faktuře uveden, a to zvlášť a doslovně: </w:t>
      </w:r>
    </w:p>
    <w:p w14:paraId="00051F94" w14:textId="77777777" w:rsidR="00C750DD" w:rsidRPr="004832FB" w:rsidRDefault="00C750DD" w:rsidP="006B3452">
      <w:pPr>
        <w:pStyle w:val="Zkladntext"/>
        <w:tabs>
          <w:tab w:val="left" w:pos="851"/>
        </w:tabs>
        <w:ind w:left="567"/>
        <w:rPr>
          <w:rStyle w:val="Siln"/>
          <w:rFonts w:asciiTheme="minorHAnsi" w:hAnsiTheme="minorHAnsi" w:cs="Arial"/>
          <w:b w:val="0"/>
          <w:bCs w:val="0"/>
        </w:rPr>
      </w:pPr>
      <w:r w:rsidRPr="004832FB">
        <w:rPr>
          <w:rStyle w:val="Siln"/>
          <w:rFonts w:asciiTheme="minorHAnsi" w:hAnsiTheme="minorHAnsi" w:cs="Arial"/>
          <w:b w:val="0"/>
        </w:rPr>
        <w:t>Národní památkový ústav</w:t>
      </w:r>
    </w:p>
    <w:p w14:paraId="5F992776" w14:textId="77777777" w:rsidR="00C750DD" w:rsidRPr="004832FB" w:rsidRDefault="00C750DD" w:rsidP="006B3452">
      <w:pPr>
        <w:pStyle w:val="FormtovanvHTML"/>
        <w:tabs>
          <w:tab w:val="left" w:pos="851"/>
        </w:tabs>
        <w:ind w:left="567"/>
        <w:jc w:val="both"/>
        <w:rPr>
          <w:rStyle w:val="Siln"/>
          <w:rFonts w:asciiTheme="minorHAnsi" w:hAnsiTheme="minorHAnsi" w:cs="Arial"/>
        </w:rPr>
      </w:pPr>
      <w:r w:rsidRPr="004832FB">
        <w:rPr>
          <w:rStyle w:val="Siln"/>
          <w:rFonts w:asciiTheme="minorHAnsi" w:hAnsiTheme="minorHAnsi" w:cs="Arial"/>
          <w:b w:val="0"/>
          <w:bCs w:val="0"/>
        </w:rPr>
        <w:t>státní příspěvková organizace</w:t>
      </w:r>
      <w:r w:rsidRPr="004832FB">
        <w:rPr>
          <w:rStyle w:val="Siln"/>
          <w:rFonts w:asciiTheme="minorHAnsi" w:hAnsiTheme="minorHAnsi" w:cs="Arial"/>
        </w:rPr>
        <w:t xml:space="preserve"> </w:t>
      </w:r>
    </w:p>
    <w:p w14:paraId="118BCAA4" w14:textId="5E55CA0B" w:rsidR="00C750DD" w:rsidRPr="004832FB" w:rsidRDefault="00C750DD" w:rsidP="006B3452">
      <w:pPr>
        <w:pStyle w:val="FormtovanvHTML"/>
        <w:tabs>
          <w:tab w:val="left" w:pos="851"/>
        </w:tabs>
        <w:ind w:left="567"/>
        <w:jc w:val="both"/>
        <w:rPr>
          <w:rFonts w:asciiTheme="minorHAnsi" w:hAnsiTheme="minorHAnsi" w:cs="Arial"/>
        </w:rPr>
      </w:pPr>
      <w:r w:rsidRPr="004832FB">
        <w:rPr>
          <w:rFonts w:asciiTheme="minorHAnsi" w:hAnsiTheme="minorHAnsi" w:cs="Arial"/>
        </w:rPr>
        <w:t>IČ</w:t>
      </w:r>
      <w:r w:rsidR="00887EBB">
        <w:rPr>
          <w:rFonts w:asciiTheme="minorHAnsi" w:hAnsiTheme="minorHAnsi" w:cs="Arial"/>
        </w:rPr>
        <w:t>O</w:t>
      </w:r>
      <w:r w:rsidRPr="004832FB">
        <w:rPr>
          <w:rFonts w:asciiTheme="minorHAnsi" w:hAnsiTheme="minorHAnsi" w:cs="Arial"/>
        </w:rPr>
        <w:t xml:space="preserve"> 75032333, DIČ CZ75032333</w:t>
      </w:r>
    </w:p>
    <w:p w14:paraId="3AE99EB7" w14:textId="77777777" w:rsidR="00C750DD" w:rsidRPr="004832FB" w:rsidRDefault="00C750DD" w:rsidP="006B3452">
      <w:pPr>
        <w:pStyle w:val="FormtovanvHTML"/>
        <w:tabs>
          <w:tab w:val="left" w:pos="851"/>
        </w:tabs>
        <w:ind w:left="567"/>
        <w:jc w:val="both"/>
        <w:rPr>
          <w:rStyle w:val="Zvraznn"/>
          <w:rFonts w:asciiTheme="minorHAnsi" w:hAnsiTheme="minorHAnsi" w:cs="Arial"/>
          <w:i w:val="0"/>
          <w:iCs w:val="0"/>
        </w:rPr>
      </w:pPr>
      <w:r w:rsidRPr="004832FB">
        <w:rPr>
          <w:rFonts w:asciiTheme="minorHAnsi" w:hAnsiTheme="minorHAnsi" w:cs="Arial"/>
        </w:rPr>
        <w:t>se sídlem: Valdštejnské nám. 162/3, 118 01 Praha 1 – Malá Strana</w:t>
      </w:r>
    </w:p>
    <w:p w14:paraId="2F7AA19B" w14:textId="77777777" w:rsidR="00C750DD" w:rsidRPr="004832FB" w:rsidRDefault="00C750DD" w:rsidP="006B3452">
      <w:pPr>
        <w:tabs>
          <w:tab w:val="left" w:pos="426"/>
        </w:tabs>
        <w:ind w:left="567"/>
        <w:jc w:val="both"/>
        <w:rPr>
          <w:rStyle w:val="Zvraznn"/>
          <w:rFonts w:asciiTheme="minorHAnsi" w:hAnsiTheme="minorHAnsi" w:cs="Arial"/>
          <w:b/>
          <w:bCs/>
          <w:i w:val="0"/>
          <w:iCs w:val="0"/>
          <w:sz w:val="20"/>
          <w:szCs w:val="20"/>
          <w:u w:val="single"/>
        </w:rPr>
      </w:pPr>
    </w:p>
    <w:p w14:paraId="0E9689F5" w14:textId="77777777" w:rsidR="00C750DD" w:rsidRPr="005632D7" w:rsidRDefault="00C750DD" w:rsidP="006B3452">
      <w:pPr>
        <w:tabs>
          <w:tab w:val="left" w:pos="426"/>
        </w:tabs>
        <w:ind w:left="567"/>
        <w:jc w:val="both"/>
        <w:rPr>
          <w:rFonts w:asciiTheme="minorHAnsi" w:hAnsiTheme="minorHAnsi" w:cs="Arial"/>
          <w:b/>
          <w:sz w:val="20"/>
          <w:szCs w:val="20"/>
          <w:u w:val="single"/>
        </w:rPr>
      </w:pPr>
      <w:r w:rsidRPr="005632D7">
        <w:rPr>
          <w:rStyle w:val="Zvraznn"/>
          <w:rFonts w:asciiTheme="minorHAnsi" w:hAnsiTheme="minorHAnsi" w:cs="Arial"/>
          <w:b/>
          <w:bCs/>
          <w:i w:val="0"/>
          <w:iCs w:val="0"/>
          <w:sz w:val="20"/>
          <w:szCs w:val="20"/>
          <w:u w:val="single"/>
        </w:rPr>
        <w:t>Jako konečný příjemce</w:t>
      </w:r>
      <w:r w:rsidRPr="005632D7">
        <w:rPr>
          <w:rFonts w:asciiTheme="minorHAnsi" w:hAnsiTheme="minorHAnsi" w:cs="Arial"/>
          <w:b/>
          <w:sz w:val="20"/>
          <w:szCs w:val="20"/>
          <w:u w:val="single"/>
        </w:rPr>
        <w:t xml:space="preserve"> bude na faktuře uveden, a to zvlášť a doslovně:</w:t>
      </w:r>
    </w:p>
    <w:p w14:paraId="40373CE4" w14:textId="77777777" w:rsidR="00C750DD" w:rsidRPr="005632D7" w:rsidRDefault="00C750DD" w:rsidP="006B3452">
      <w:pPr>
        <w:tabs>
          <w:tab w:val="left" w:pos="426"/>
        </w:tabs>
        <w:ind w:left="567"/>
        <w:jc w:val="both"/>
        <w:rPr>
          <w:rFonts w:asciiTheme="minorHAnsi" w:hAnsiTheme="minorHAnsi" w:cs="Arial"/>
          <w:b/>
          <w:bCs/>
          <w:sz w:val="20"/>
          <w:szCs w:val="20"/>
        </w:rPr>
      </w:pPr>
      <w:r w:rsidRPr="005632D7">
        <w:rPr>
          <w:rStyle w:val="Zvraznn"/>
          <w:rFonts w:asciiTheme="minorHAnsi" w:hAnsiTheme="minorHAnsi" w:cs="Arial"/>
          <w:bCs/>
          <w:i w:val="0"/>
          <w:iCs w:val="0"/>
          <w:sz w:val="20"/>
          <w:szCs w:val="20"/>
        </w:rPr>
        <w:t>Národní památkový ústav</w:t>
      </w:r>
    </w:p>
    <w:p w14:paraId="2227DC35" w14:textId="77777777" w:rsidR="00C750DD" w:rsidRPr="005632D7" w:rsidRDefault="00C750DD" w:rsidP="006B3452">
      <w:pPr>
        <w:tabs>
          <w:tab w:val="left" w:pos="426"/>
        </w:tabs>
        <w:ind w:left="567"/>
        <w:jc w:val="both"/>
        <w:rPr>
          <w:rFonts w:asciiTheme="minorHAnsi" w:hAnsiTheme="minorHAnsi" w:cs="Arial"/>
          <w:sz w:val="20"/>
          <w:szCs w:val="20"/>
        </w:rPr>
      </w:pPr>
      <w:r w:rsidRPr="005632D7">
        <w:rPr>
          <w:rFonts w:asciiTheme="minorHAnsi" w:hAnsiTheme="minorHAnsi" w:cs="Arial"/>
          <w:sz w:val="20"/>
          <w:szCs w:val="20"/>
        </w:rPr>
        <w:t xml:space="preserve">Územní památková správa v Českých Budějovicích, </w:t>
      </w:r>
    </w:p>
    <w:p w14:paraId="6E37ADE0" w14:textId="77777777" w:rsidR="00C750DD" w:rsidRPr="005632D7" w:rsidRDefault="00C750DD" w:rsidP="006B3452">
      <w:pPr>
        <w:tabs>
          <w:tab w:val="left" w:pos="426"/>
        </w:tabs>
        <w:ind w:left="567"/>
        <w:jc w:val="both"/>
        <w:rPr>
          <w:rFonts w:asciiTheme="minorHAnsi" w:hAnsiTheme="minorHAnsi" w:cs="Arial"/>
          <w:sz w:val="20"/>
          <w:szCs w:val="20"/>
        </w:rPr>
      </w:pPr>
      <w:r w:rsidRPr="005632D7">
        <w:rPr>
          <w:rFonts w:asciiTheme="minorHAnsi" w:hAnsiTheme="minorHAnsi" w:cs="Arial"/>
          <w:sz w:val="20"/>
          <w:szCs w:val="20"/>
        </w:rPr>
        <w:t>Náměstí Přemysla Otakara II. 34</w:t>
      </w:r>
    </w:p>
    <w:p w14:paraId="6916554C" w14:textId="77777777" w:rsidR="00C750DD" w:rsidRPr="005632D7" w:rsidRDefault="00C750DD" w:rsidP="006B3452">
      <w:pPr>
        <w:tabs>
          <w:tab w:val="left" w:pos="426"/>
        </w:tabs>
        <w:ind w:left="567"/>
        <w:jc w:val="both"/>
        <w:rPr>
          <w:rFonts w:asciiTheme="minorHAnsi" w:hAnsiTheme="minorHAnsi" w:cs="Arial"/>
          <w:sz w:val="20"/>
          <w:szCs w:val="20"/>
        </w:rPr>
      </w:pPr>
      <w:r w:rsidRPr="005632D7">
        <w:rPr>
          <w:rFonts w:asciiTheme="minorHAnsi" w:hAnsiTheme="minorHAnsi" w:cs="Arial"/>
          <w:sz w:val="20"/>
          <w:szCs w:val="20"/>
        </w:rPr>
        <w:t>370 21 České Budějovice</w:t>
      </w:r>
    </w:p>
    <w:p w14:paraId="18D3263E" w14:textId="77777777" w:rsidR="00C750DD" w:rsidRPr="005632D7" w:rsidRDefault="00C750DD" w:rsidP="006B3452">
      <w:pPr>
        <w:tabs>
          <w:tab w:val="left" w:pos="426"/>
        </w:tabs>
        <w:ind w:left="567"/>
        <w:jc w:val="both"/>
        <w:rPr>
          <w:rFonts w:asciiTheme="minorHAnsi" w:hAnsiTheme="minorHAnsi" w:cs="Arial"/>
          <w:sz w:val="20"/>
          <w:szCs w:val="20"/>
        </w:rPr>
      </w:pPr>
      <w:r w:rsidRPr="005632D7">
        <w:rPr>
          <w:rStyle w:val="Zvraznn"/>
          <w:rFonts w:asciiTheme="minorHAnsi" w:hAnsiTheme="minorHAnsi" w:cs="Arial"/>
          <w:b/>
          <w:bCs/>
          <w:iCs w:val="0"/>
          <w:sz w:val="20"/>
          <w:szCs w:val="20"/>
          <w:u w:val="single"/>
        </w:rPr>
        <w:t>Tato adresa je zároveň adresou doručovací.</w:t>
      </w:r>
      <w:r w:rsidRPr="005632D7">
        <w:rPr>
          <w:rFonts w:asciiTheme="minorHAnsi" w:hAnsiTheme="minorHAnsi" w:cs="Arial"/>
          <w:sz w:val="20"/>
          <w:szCs w:val="20"/>
        </w:rPr>
        <w:t xml:space="preserve"> </w:t>
      </w:r>
    </w:p>
    <w:p w14:paraId="747A60CB" w14:textId="56F2E2D5" w:rsidR="000E2C01" w:rsidRPr="00F95077" w:rsidRDefault="005632D7" w:rsidP="00F951B1">
      <w:pPr>
        <w:pStyle w:val="Zkladntext"/>
        <w:numPr>
          <w:ilvl w:val="0"/>
          <w:numId w:val="12"/>
        </w:numPr>
        <w:snapToGrid/>
        <w:ind w:left="567" w:hanging="567"/>
        <w:rPr>
          <w:rFonts w:asciiTheme="minorHAnsi" w:hAnsiTheme="minorHAnsi" w:cs="Arial"/>
          <w:bCs/>
        </w:rPr>
      </w:pPr>
      <w:r>
        <w:rPr>
          <w:rFonts w:asciiTheme="minorHAnsi" w:hAnsiTheme="minorHAnsi" w:cs="Arial"/>
          <w:bCs/>
        </w:rPr>
        <w:t>Daňový doklad –</w:t>
      </w:r>
      <w:r w:rsidR="00C57432">
        <w:rPr>
          <w:rFonts w:asciiTheme="minorHAnsi" w:hAnsiTheme="minorHAnsi" w:cs="Arial"/>
          <w:bCs/>
        </w:rPr>
        <w:t xml:space="preserve"> </w:t>
      </w:r>
      <w:r>
        <w:rPr>
          <w:rFonts w:asciiTheme="minorHAnsi" w:hAnsiTheme="minorHAnsi" w:cs="Arial"/>
          <w:bCs/>
        </w:rPr>
        <w:t xml:space="preserve">faktura musí splňovat náležitosti řádného účetního a daňového dokladu dle příslušných právních předpisů, zejména zákona č. 235/2004 Sb., o dani z přidané hodnoty, ve znění pozdějších předpisů, jinak je objednatel oprávněn </w:t>
      </w:r>
      <w:r w:rsidR="000D21C2">
        <w:rPr>
          <w:rFonts w:asciiTheme="minorHAnsi" w:hAnsiTheme="minorHAnsi" w:cs="Arial"/>
          <w:bCs/>
        </w:rPr>
        <w:t>jej do data splatnosti vrátit s tím,</w:t>
      </w:r>
      <w:r w:rsidR="00C57432">
        <w:rPr>
          <w:rFonts w:asciiTheme="minorHAnsi" w:hAnsiTheme="minorHAnsi" w:cs="Arial"/>
          <w:bCs/>
        </w:rPr>
        <w:t xml:space="preserve"> že zhotovitel je poté povinen vystavit daňový doklad s novým termínem splatnosti. V takovém případě není objednatel v prodlení s úhradou.</w:t>
      </w:r>
    </w:p>
    <w:p w14:paraId="15E04103" w14:textId="09FF18F7" w:rsidR="000E2C01" w:rsidRPr="005632D7" w:rsidRDefault="00E65E5F" w:rsidP="00F951B1">
      <w:pPr>
        <w:pStyle w:val="Odstavecseseznamem"/>
        <w:widowControl w:val="0"/>
        <w:numPr>
          <w:ilvl w:val="0"/>
          <w:numId w:val="1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bCs/>
        </w:rPr>
      </w:pPr>
      <w:r w:rsidRPr="005632D7">
        <w:rPr>
          <w:rFonts w:asciiTheme="minorHAnsi" w:hAnsiTheme="minorHAnsi" w:cs="Arial"/>
          <w:bCs/>
          <w:sz w:val="20"/>
          <w:szCs w:val="20"/>
        </w:rPr>
        <w:t>Zhotovitel není oprávněn postoupit práva, povinnosti a závazky smlouvy tř</w:t>
      </w:r>
      <w:r w:rsidR="003C38F5" w:rsidRPr="005632D7">
        <w:rPr>
          <w:rFonts w:asciiTheme="minorHAnsi" w:hAnsiTheme="minorHAnsi" w:cs="Arial"/>
          <w:bCs/>
          <w:sz w:val="20"/>
          <w:szCs w:val="20"/>
        </w:rPr>
        <w:t xml:space="preserve">etí osobě nebo jiným osobám bez </w:t>
      </w:r>
      <w:r w:rsidRPr="005632D7">
        <w:rPr>
          <w:rFonts w:asciiTheme="minorHAnsi" w:hAnsiTheme="minorHAnsi" w:cs="Arial"/>
          <w:bCs/>
          <w:sz w:val="20"/>
          <w:szCs w:val="20"/>
        </w:rPr>
        <w:t>předchozího písemného souhlasu objednatele.</w:t>
      </w:r>
      <w:r w:rsidR="007D70FA" w:rsidRPr="005632D7">
        <w:rPr>
          <w:rFonts w:asciiTheme="minorHAnsi" w:hAnsiTheme="minorHAnsi" w:cs="Arial"/>
          <w:bCs/>
          <w:sz w:val="20"/>
          <w:szCs w:val="20"/>
        </w:rPr>
        <w:t xml:space="preserve"> </w:t>
      </w:r>
      <w:r w:rsidR="00C750DD" w:rsidRPr="005632D7">
        <w:rPr>
          <w:rFonts w:asciiTheme="minorHAnsi" w:hAnsiTheme="minorHAnsi" w:cs="Arial"/>
          <w:bCs/>
          <w:sz w:val="20"/>
          <w:szCs w:val="20"/>
        </w:rPr>
        <w:t>Nárok na zaplacení ceny díla či sjednané smluvní pokuty není zhotovitel a ve vztahu ke smluvním</w:t>
      </w:r>
      <w:r w:rsidR="004F435E" w:rsidRPr="005632D7">
        <w:rPr>
          <w:rFonts w:asciiTheme="minorHAnsi" w:hAnsiTheme="minorHAnsi" w:cs="Arial"/>
          <w:bCs/>
          <w:sz w:val="20"/>
          <w:szCs w:val="20"/>
        </w:rPr>
        <w:t xml:space="preserve"> </w:t>
      </w:r>
      <w:r w:rsidR="00C750DD" w:rsidRPr="005632D7">
        <w:rPr>
          <w:rFonts w:asciiTheme="minorHAnsi" w:hAnsiTheme="minorHAnsi" w:cs="Arial"/>
          <w:bCs/>
          <w:sz w:val="20"/>
          <w:szCs w:val="20"/>
        </w:rPr>
        <w:t>pokutám ani objednatel oprávněn postoupit třetí osobě s tím, že takové případné postoupení by</w:t>
      </w:r>
      <w:r w:rsidR="004F435E" w:rsidRPr="005632D7">
        <w:rPr>
          <w:rFonts w:asciiTheme="minorHAnsi" w:hAnsiTheme="minorHAnsi" w:cs="Arial"/>
          <w:bCs/>
          <w:sz w:val="20"/>
          <w:szCs w:val="20"/>
        </w:rPr>
        <w:t xml:space="preserve"> </w:t>
      </w:r>
      <w:r w:rsidR="00C750DD" w:rsidRPr="005632D7">
        <w:rPr>
          <w:rFonts w:asciiTheme="minorHAnsi" w:hAnsiTheme="minorHAnsi" w:cs="Arial"/>
          <w:bCs/>
          <w:sz w:val="20"/>
          <w:szCs w:val="20"/>
        </w:rPr>
        <w:t xml:space="preserve">odporovalo dohodě účastníků. </w:t>
      </w:r>
    </w:p>
    <w:p w14:paraId="5FD616CA" w14:textId="3260B85E" w:rsidR="003C38F5" w:rsidRDefault="00C750DD" w:rsidP="00F951B1">
      <w:pPr>
        <w:pStyle w:val="Zkladntext"/>
        <w:numPr>
          <w:ilvl w:val="0"/>
          <w:numId w:val="12"/>
        </w:numPr>
        <w:tabs>
          <w:tab w:val="clear" w:pos="8618"/>
          <w:tab w:val="left" w:pos="8931"/>
        </w:tabs>
        <w:snapToGrid/>
        <w:spacing w:line="276" w:lineRule="auto"/>
        <w:ind w:left="567" w:hanging="567"/>
        <w:rPr>
          <w:rFonts w:asciiTheme="minorHAnsi" w:hAnsiTheme="minorHAnsi" w:cs="Arial"/>
          <w:bCs/>
        </w:rPr>
      </w:pPr>
      <w:r w:rsidRPr="00F95077">
        <w:rPr>
          <w:rFonts w:asciiTheme="minorHAnsi" w:hAnsiTheme="minorHAnsi" w:cs="Arial"/>
          <w:bCs/>
        </w:rPr>
        <w:lastRenderedPageBreak/>
        <w:t>Zhotovitel prohlašuje, že ke dni podpisu smlouvy není nespolehlivým plátcem DPH dle §</w:t>
      </w:r>
      <w:r w:rsidR="00887EBB">
        <w:rPr>
          <w:rFonts w:asciiTheme="minorHAnsi" w:hAnsiTheme="minorHAnsi" w:cs="Arial"/>
          <w:bCs/>
        </w:rPr>
        <w:t xml:space="preserve"> </w:t>
      </w:r>
      <w:r w:rsidRPr="00F95077">
        <w:rPr>
          <w:rFonts w:asciiTheme="minorHAnsi" w:hAnsiTheme="minorHAnsi" w:cs="Arial"/>
          <w:bCs/>
        </w:rPr>
        <w:t xml:space="preserve">106 zákona </w:t>
      </w:r>
      <w:r w:rsidR="00F41B90">
        <w:rPr>
          <w:rFonts w:asciiTheme="minorHAnsi" w:hAnsiTheme="minorHAnsi" w:cs="Arial"/>
          <w:bCs/>
        </w:rPr>
        <w:br/>
      </w:r>
      <w:r w:rsidRPr="00F95077">
        <w:rPr>
          <w:rFonts w:asciiTheme="minorHAnsi" w:hAnsiTheme="minorHAnsi" w:cs="Arial"/>
          <w:bCs/>
        </w:rPr>
        <w:t>č. 235/2004 Sb., o dani z přidané hodnoty, ve znění pozdějších předpisů, a není veden v</w:t>
      </w:r>
      <w:r w:rsidR="004F435E">
        <w:rPr>
          <w:rFonts w:asciiTheme="minorHAnsi" w:hAnsiTheme="minorHAnsi" w:cs="Arial"/>
          <w:bCs/>
        </w:rPr>
        <w:t> </w:t>
      </w:r>
      <w:r w:rsidRPr="00F95077">
        <w:rPr>
          <w:rFonts w:asciiTheme="minorHAnsi" w:hAnsiTheme="minorHAnsi" w:cs="Arial"/>
          <w:bCs/>
        </w:rPr>
        <w:t>registru</w:t>
      </w:r>
      <w:r w:rsidR="004F435E">
        <w:rPr>
          <w:rFonts w:asciiTheme="minorHAnsi" w:hAnsiTheme="minorHAnsi" w:cs="Arial"/>
          <w:bCs/>
        </w:rPr>
        <w:t xml:space="preserve">    </w:t>
      </w:r>
      <w:r w:rsidRPr="00F95077">
        <w:rPr>
          <w:rFonts w:asciiTheme="minorHAnsi" w:hAnsiTheme="minorHAnsi" w:cs="Arial"/>
          <w:bCs/>
        </w:rPr>
        <w:t xml:space="preserve"> </w:t>
      </w:r>
      <w:r w:rsidR="004F435E">
        <w:rPr>
          <w:rFonts w:asciiTheme="minorHAnsi" w:hAnsiTheme="minorHAnsi" w:cs="Arial"/>
          <w:bCs/>
        </w:rPr>
        <w:t xml:space="preserve">  </w:t>
      </w:r>
      <w:r w:rsidR="003C38F5">
        <w:rPr>
          <w:rFonts w:asciiTheme="minorHAnsi" w:hAnsiTheme="minorHAnsi" w:cs="Arial"/>
          <w:bCs/>
        </w:rPr>
        <w:t xml:space="preserve">       </w:t>
      </w:r>
    </w:p>
    <w:p w14:paraId="02D93DE0" w14:textId="25769C2A" w:rsidR="003C38F5" w:rsidRDefault="00C750DD" w:rsidP="00C57432">
      <w:pPr>
        <w:pStyle w:val="Zkladntext"/>
        <w:snapToGrid/>
        <w:spacing w:line="276" w:lineRule="auto"/>
        <w:ind w:left="567"/>
        <w:rPr>
          <w:rFonts w:asciiTheme="minorHAnsi" w:hAnsiTheme="minorHAnsi" w:cs="Arial"/>
          <w:bCs/>
        </w:rPr>
      </w:pPr>
      <w:r w:rsidRPr="00F95077">
        <w:rPr>
          <w:rFonts w:asciiTheme="minorHAnsi" w:hAnsiTheme="minorHAnsi" w:cs="Arial"/>
          <w:bCs/>
        </w:rPr>
        <w:t>nespolehlivých plátců DPH. Zhotovitel se dále zavazuje uvádět pro účely bezhotovostního převodu pouze</w:t>
      </w:r>
      <w:r w:rsidR="004F435E">
        <w:rPr>
          <w:rFonts w:asciiTheme="minorHAnsi" w:hAnsiTheme="minorHAnsi" w:cs="Arial"/>
          <w:bCs/>
        </w:rPr>
        <w:t xml:space="preserve">      </w:t>
      </w:r>
      <w:r w:rsidRPr="00F95077">
        <w:rPr>
          <w:rFonts w:asciiTheme="minorHAnsi" w:hAnsiTheme="minorHAnsi" w:cs="Arial"/>
          <w:bCs/>
        </w:rPr>
        <w:t xml:space="preserve"> </w:t>
      </w:r>
      <w:r w:rsidR="004F435E">
        <w:rPr>
          <w:rFonts w:asciiTheme="minorHAnsi" w:hAnsiTheme="minorHAnsi" w:cs="Arial"/>
          <w:bCs/>
        </w:rPr>
        <w:t xml:space="preserve"> </w:t>
      </w:r>
      <w:r w:rsidR="003C38F5">
        <w:rPr>
          <w:rFonts w:asciiTheme="minorHAnsi" w:hAnsiTheme="minorHAnsi" w:cs="Arial"/>
          <w:bCs/>
        </w:rPr>
        <w:t xml:space="preserve"> </w:t>
      </w:r>
    </w:p>
    <w:p w14:paraId="3B62FBA1" w14:textId="0B0B3A2E" w:rsidR="003C38F5" w:rsidRDefault="00C750DD" w:rsidP="00C57432">
      <w:pPr>
        <w:pStyle w:val="Zkladntext"/>
        <w:snapToGrid/>
        <w:spacing w:line="276" w:lineRule="auto"/>
        <w:ind w:left="567"/>
        <w:rPr>
          <w:rFonts w:asciiTheme="minorHAnsi" w:hAnsiTheme="minorHAnsi" w:cs="Arial"/>
          <w:bCs/>
        </w:rPr>
      </w:pPr>
      <w:r w:rsidRPr="00F95077">
        <w:rPr>
          <w:rFonts w:asciiTheme="minorHAnsi" w:hAnsiTheme="minorHAnsi" w:cs="Arial"/>
          <w:bCs/>
        </w:rPr>
        <w:t xml:space="preserve">účet či účty, které jsou správcem daně zveřejněny způsobem umožňujícím dálkový přístup dle </w:t>
      </w:r>
      <w:proofErr w:type="gramStart"/>
      <w:r w:rsidRPr="00F95077">
        <w:rPr>
          <w:rFonts w:asciiTheme="minorHAnsi" w:hAnsiTheme="minorHAnsi" w:cs="Arial"/>
          <w:bCs/>
        </w:rPr>
        <w:t xml:space="preserve">zákona </w:t>
      </w:r>
      <w:r w:rsidR="004F435E">
        <w:rPr>
          <w:rFonts w:asciiTheme="minorHAnsi" w:hAnsiTheme="minorHAnsi" w:cs="Arial"/>
          <w:bCs/>
        </w:rPr>
        <w:t xml:space="preserve">        </w:t>
      </w:r>
      <w:r w:rsidR="003C38F5">
        <w:rPr>
          <w:rFonts w:asciiTheme="minorHAnsi" w:hAnsiTheme="minorHAnsi" w:cs="Arial"/>
          <w:bCs/>
        </w:rPr>
        <w:t>č.</w:t>
      </w:r>
      <w:proofErr w:type="gramEnd"/>
      <w:r w:rsidR="003C38F5">
        <w:rPr>
          <w:rFonts w:asciiTheme="minorHAnsi" w:hAnsiTheme="minorHAnsi" w:cs="Arial"/>
          <w:bCs/>
        </w:rPr>
        <w:t xml:space="preserve">   </w:t>
      </w:r>
      <w:r w:rsidRPr="00F95077">
        <w:rPr>
          <w:rFonts w:asciiTheme="minorHAnsi" w:hAnsiTheme="minorHAnsi" w:cs="Arial"/>
          <w:bCs/>
        </w:rPr>
        <w:t>235/2004 Sb., o dani z přidané hodnoty, ve znění pozdějších předpisů. V případě, že se zhotovitel stane</w:t>
      </w:r>
      <w:r w:rsidR="004F435E">
        <w:rPr>
          <w:rFonts w:asciiTheme="minorHAnsi" w:hAnsiTheme="minorHAnsi" w:cs="Arial"/>
          <w:bCs/>
        </w:rPr>
        <w:t xml:space="preserve">       </w:t>
      </w:r>
      <w:r w:rsidRPr="00F95077">
        <w:rPr>
          <w:rFonts w:asciiTheme="minorHAnsi" w:hAnsiTheme="minorHAnsi" w:cs="Arial"/>
          <w:bCs/>
        </w:rPr>
        <w:t xml:space="preserve"> </w:t>
      </w:r>
    </w:p>
    <w:p w14:paraId="17BED4F5" w14:textId="23B3346A" w:rsidR="003C38F5" w:rsidRDefault="00C750DD" w:rsidP="00C57432">
      <w:pPr>
        <w:pStyle w:val="Zkladntext"/>
        <w:snapToGrid/>
        <w:spacing w:line="276" w:lineRule="auto"/>
        <w:ind w:left="567"/>
        <w:rPr>
          <w:rFonts w:asciiTheme="minorHAnsi" w:hAnsiTheme="minorHAnsi" w:cs="Arial"/>
          <w:bCs/>
        </w:rPr>
      </w:pPr>
      <w:r w:rsidRPr="00F95077">
        <w:rPr>
          <w:rFonts w:asciiTheme="minorHAnsi" w:hAnsiTheme="minorHAnsi" w:cs="Arial"/>
          <w:bCs/>
        </w:rPr>
        <w:t xml:space="preserve">nespolehlivým plátcem DPH, je povinen tuto skutečnost oznámit objednateli nejpozději do 5 pracovních </w:t>
      </w:r>
      <w:r w:rsidR="004F435E">
        <w:rPr>
          <w:rFonts w:asciiTheme="minorHAnsi" w:hAnsiTheme="minorHAnsi" w:cs="Arial"/>
          <w:bCs/>
        </w:rPr>
        <w:t xml:space="preserve">        </w:t>
      </w:r>
    </w:p>
    <w:p w14:paraId="0F08DC27" w14:textId="2CEE7F15" w:rsidR="003C38F5" w:rsidRDefault="00C750DD" w:rsidP="00C57432">
      <w:pPr>
        <w:pStyle w:val="Zkladntext"/>
        <w:snapToGrid/>
        <w:spacing w:line="276" w:lineRule="auto"/>
        <w:ind w:left="567"/>
        <w:rPr>
          <w:rFonts w:asciiTheme="minorHAnsi" w:hAnsiTheme="minorHAnsi" w:cs="Arial"/>
          <w:bCs/>
        </w:rPr>
      </w:pPr>
      <w:r w:rsidRPr="00F95077">
        <w:rPr>
          <w:rFonts w:asciiTheme="minorHAnsi" w:hAnsiTheme="minorHAnsi" w:cs="Arial"/>
          <w:bCs/>
        </w:rPr>
        <w:t xml:space="preserve">dnů ode dne, kdy tato skutečnost nastala, přičemž oznámením se rozumí den, kdy objednatel předmětnou </w:t>
      </w:r>
      <w:r w:rsidR="004F435E">
        <w:rPr>
          <w:rFonts w:asciiTheme="minorHAnsi" w:hAnsiTheme="minorHAnsi" w:cs="Arial"/>
          <w:bCs/>
        </w:rPr>
        <w:t xml:space="preserve">        </w:t>
      </w:r>
    </w:p>
    <w:p w14:paraId="4AE2EC8C" w14:textId="548E016C" w:rsidR="003C38F5" w:rsidRDefault="00C750DD" w:rsidP="00C57432">
      <w:pPr>
        <w:pStyle w:val="Zkladntext"/>
        <w:tabs>
          <w:tab w:val="left" w:pos="993"/>
        </w:tabs>
        <w:snapToGrid/>
        <w:spacing w:line="276" w:lineRule="auto"/>
        <w:ind w:left="567"/>
        <w:jc w:val="left"/>
        <w:rPr>
          <w:rFonts w:asciiTheme="minorHAnsi" w:hAnsiTheme="minorHAnsi" w:cs="Arial"/>
          <w:bCs/>
        </w:rPr>
      </w:pPr>
      <w:r w:rsidRPr="00F95077">
        <w:rPr>
          <w:rFonts w:asciiTheme="minorHAnsi" w:hAnsiTheme="minorHAnsi" w:cs="Arial"/>
          <w:bCs/>
        </w:rPr>
        <w:t xml:space="preserve">informaci prokazatelně obdržel. </w:t>
      </w:r>
      <w:r w:rsidR="00351837" w:rsidRPr="00351837">
        <w:rPr>
          <w:rFonts w:asciiTheme="minorHAnsi" w:hAnsiTheme="minorHAnsi" w:cs="Arial"/>
          <w:bCs/>
        </w:rPr>
        <w:t xml:space="preserve">V případě porušení oznamovací povinnosti je zhotovitel povinen uhradit </w:t>
      </w:r>
    </w:p>
    <w:p w14:paraId="042F61F8" w14:textId="66D9804C" w:rsidR="003C38F5" w:rsidRDefault="00351837" w:rsidP="00C57432">
      <w:pPr>
        <w:pStyle w:val="Zkladntext"/>
        <w:tabs>
          <w:tab w:val="left" w:pos="993"/>
        </w:tabs>
        <w:snapToGrid/>
        <w:spacing w:line="276" w:lineRule="auto"/>
        <w:ind w:left="567"/>
        <w:jc w:val="left"/>
        <w:rPr>
          <w:rFonts w:asciiTheme="minorHAnsi" w:hAnsiTheme="minorHAnsi" w:cs="Arial"/>
          <w:bCs/>
        </w:rPr>
      </w:pPr>
      <w:r w:rsidRPr="00351837">
        <w:rPr>
          <w:rFonts w:asciiTheme="minorHAnsi" w:hAnsiTheme="minorHAnsi" w:cs="Arial"/>
          <w:bCs/>
        </w:rPr>
        <w:t xml:space="preserve">objednateli jednorázovou smluvní pokutu ve výši částky odpovídající výši DPH připočtené k celkové ceně </w:t>
      </w:r>
    </w:p>
    <w:p w14:paraId="4F6B21F9" w14:textId="411BCB4F" w:rsidR="003C38F5" w:rsidRDefault="00351837" w:rsidP="00C57432">
      <w:pPr>
        <w:pStyle w:val="Zkladntext"/>
        <w:tabs>
          <w:tab w:val="left" w:pos="993"/>
        </w:tabs>
        <w:snapToGrid/>
        <w:spacing w:line="276" w:lineRule="auto"/>
        <w:ind w:left="567"/>
        <w:jc w:val="left"/>
        <w:rPr>
          <w:rFonts w:asciiTheme="minorHAnsi" w:hAnsiTheme="minorHAnsi" w:cs="Arial"/>
          <w:bCs/>
        </w:rPr>
      </w:pPr>
      <w:r w:rsidRPr="00351837">
        <w:rPr>
          <w:rFonts w:asciiTheme="minorHAnsi" w:hAnsiTheme="minorHAnsi" w:cs="Arial"/>
          <w:bCs/>
        </w:rPr>
        <w:t>díla</w:t>
      </w:r>
      <w:r>
        <w:rPr>
          <w:rFonts w:asciiTheme="minorHAnsi" w:hAnsiTheme="minorHAnsi" w:cs="Arial"/>
          <w:bCs/>
        </w:rPr>
        <w:t>.</w:t>
      </w:r>
      <w:r w:rsidR="004F435E">
        <w:rPr>
          <w:rFonts w:asciiTheme="minorHAnsi" w:hAnsiTheme="minorHAnsi" w:cs="Arial"/>
          <w:bCs/>
        </w:rPr>
        <w:t xml:space="preserve"> </w:t>
      </w:r>
      <w:r w:rsidR="00C750DD" w:rsidRPr="00F95077">
        <w:rPr>
          <w:rFonts w:asciiTheme="minorHAnsi" w:hAnsiTheme="minorHAnsi" w:cs="Arial"/>
          <w:bCs/>
        </w:rPr>
        <w:t>Uhrazení pokuty se nikterak nedotýká nároku na náhradu škody způsobené porušením této</w:t>
      </w:r>
      <w:r w:rsidR="004F435E">
        <w:rPr>
          <w:rFonts w:asciiTheme="minorHAnsi" w:hAnsiTheme="minorHAnsi" w:cs="Arial"/>
          <w:bCs/>
        </w:rPr>
        <w:t xml:space="preserve">       </w:t>
      </w:r>
      <w:r w:rsidR="00C750DD" w:rsidRPr="00F95077">
        <w:rPr>
          <w:rFonts w:asciiTheme="minorHAnsi" w:hAnsiTheme="minorHAnsi" w:cs="Arial"/>
          <w:bCs/>
        </w:rPr>
        <w:t xml:space="preserve"> </w:t>
      </w:r>
    </w:p>
    <w:p w14:paraId="7FF6A47C" w14:textId="62537E86" w:rsidR="003C38F5" w:rsidRDefault="00C750DD" w:rsidP="00C57432">
      <w:pPr>
        <w:pStyle w:val="Zkladntext"/>
        <w:tabs>
          <w:tab w:val="left" w:pos="993"/>
        </w:tabs>
        <w:snapToGrid/>
        <w:spacing w:line="276" w:lineRule="auto"/>
        <w:ind w:left="567"/>
        <w:jc w:val="left"/>
        <w:rPr>
          <w:rFonts w:asciiTheme="minorHAnsi" w:hAnsiTheme="minorHAnsi" w:cs="Arial"/>
          <w:bCs/>
        </w:rPr>
      </w:pPr>
      <w:r w:rsidRPr="00F95077">
        <w:rPr>
          <w:rFonts w:asciiTheme="minorHAnsi" w:hAnsiTheme="minorHAnsi" w:cs="Arial"/>
          <w:bCs/>
        </w:rPr>
        <w:t>povinnosti. Zhotovitel souhlasí s tím, aby objednatel provedl zajišťovací úhradu DPH přímo na účet</w:t>
      </w:r>
      <w:r w:rsidR="004F435E">
        <w:rPr>
          <w:rFonts w:asciiTheme="minorHAnsi" w:hAnsiTheme="minorHAnsi" w:cs="Arial"/>
          <w:bCs/>
        </w:rPr>
        <w:t xml:space="preserve">       </w:t>
      </w:r>
      <w:r w:rsidRPr="00F95077">
        <w:rPr>
          <w:rFonts w:asciiTheme="minorHAnsi" w:hAnsiTheme="minorHAnsi" w:cs="Arial"/>
          <w:bCs/>
        </w:rPr>
        <w:t xml:space="preserve"> </w:t>
      </w:r>
    </w:p>
    <w:p w14:paraId="556419D7" w14:textId="3829B8F1" w:rsidR="003C38F5" w:rsidRDefault="00C750DD" w:rsidP="00C57432">
      <w:pPr>
        <w:pStyle w:val="Zkladntext"/>
        <w:tabs>
          <w:tab w:val="left" w:pos="993"/>
        </w:tabs>
        <w:snapToGrid/>
        <w:spacing w:line="276" w:lineRule="auto"/>
        <w:ind w:left="567"/>
        <w:jc w:val="left"/>
        <w:rPr>
          <w:rFonts w:asciiTheme="minorHAnsi" w:hAnsiTheme="minorHAnsi" w:cs="Arial"/>
          <w:bCs/>
        </w:rPr>
      </w:pPr>
      <w:r w:rsidRPr="00F95077">
        <w:rPr>
          <w:rFonts w:asciiTheme="minorHAnsi" w:hAnsiTheme="minorHAnsi" w:cs="Arial"/>
          <w:bCs/>
        </w:rPr>
        <w:t xml:space="preserve">příslušného finančního úřadu, jestliže zhotovitel bude ke dni uskutečnění zdanitelného plnění veden </w:t>
      </w:r>
      <w:r w:rsidR="003C38F5">
        <w:rPr>
          <w:rFonts w:asciiTheme="minorHAnsi" w:hAnsiTheme="minorHAnsi" w:cs="Arial"/>
          <w:bCs/>
        </w:rPr>
        <w:t xml:space="preserve">       </w:t>
      </w:r>
    </w:p>
    <w:p w14:paraId="3672916A" w14:textId="33A8BC5C" w:rsidR="00601E77" w:rsidRPr="0060009B" w:rsidRDefault="00C750DD" w:rsidP="00C57432">
      <w:pPr>
        <w:pStyle w:val="Zkladntext"/>
        <w:tabs>
          <w:tab w:val="left" w:pos="993"/>
        </w:tabs>
        <w:snapToGrid/>
        <w:spacing w:line="276" w:lineRule="auto"/>
        <w:ind w:left="567"/>
        <w:jc w:val="left"/>
        <w:rPr>
          <w:rFonts w:asciiTheme="minorHAnsi" w:hAnsiTheme="minorHAnsi" w:cs="Arial"/>
          <w:bCs/>
        </w:rPr>
      </w:pPr>
      <w:r w:rsidRPr="00F95077">
        <w:rPr>
          <w:rFonts w:asciiTheme="minorHAnsi" w:hAnsiTheme="minorHAnsi" w:cs="Arial"/>
          <w:bCs/>
        </w:rPr>
        <w:t>v registru nespolehlivých plátců DPH.</w:t>
      </w:r>
    </w:p>
    <w:p w14:paraId="2468DAE4" w14:textId="251A8652" w:rsidR="008D1C07" w:rsidRDefault="008D1C07">
      <w:pPr>
        <w:tabs>
          <w:tab w:val="left" w:pos="426"/>
        </w:tabs>
        <w:jc w:val="both"/>
        <w:rPr>
          <w:rFonts w:asciiTheme="minorHAnsi" w:hAnsiTheme="minorHAnsi" w:cs="Arial"/>
        </w:rPr>
      </w:pPr>
    </w:p>
    <w:p w14:paraId="036EFADF" w14:textId="1C6CD50B" w:rsidR="00601E77" w:rsidRPr="000116FA"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sz w:val="22"/>
          <w:szCs w:val="22"/>
        </w:rPr>
      </w:pPr>
      <w:r w:rsidRPr="000116FA">
        <w:rPr>
          <w:rFonts w:asciiTheme="minorHAnsi" w:hAnsiTheme="minorHAnsi" w:cs="Arial"/>
          <w:b/>
          <w:sz w:val="22"/>
          <w:szCs w:val="22"/>
        </w:rPr>
        <w:t xml:space="preserve">Článek </w:t>
      </w:r>
      <w:r w:rsidR="00601E77" w:rsidRPr="000116FA">
        <w:rPr>
          <w:rFonts w:asciiTheme="minorHAnsi" w:hAnsiTheme="minorHAnsi" w:cs="Arial"/>
          <w:b/>
          <w:sz w:val="22"/>
          <w:szCs w:val="22"/>
        </w:rPr>
        <w:t xml:space="preserve">VII. </w:t>
      </w:r>
    </w:p>
    <w:p w14:paraId="539AE3D3" w14:textId="77777777" w:rsidR="00601E77" w:rsidRPr="000116FA" w:rsidRDefault="00601E77" w:rsidP="000116FA">
      <w:pPr>
        <w:pStyle w:val="Nadpis3"/>
        <w:snapToGrid/>
        <w:rPr>
          <w:rFonts w:asciiTheme="minorHAnsi" w:hAnsiTheme="minorHAnsi"/>
          <w:sz w:val="22"/>
          <w:szCs w:val="22"/>
        </w:rPr>
      </w:pPr>
      <w:r w:rsidRPr="000116FA">
        <w:rPr>
          <w:rFonts w:asciiTheme="minorHAnsi" w:hAnsiTheme="minorHAnsi"/>
          <w:sz w:val="22"/>
          <w:szCs w:val="22"/>
        </w:rPr>
        <w:t>Záruky a odpovědnost za vady a za škodu</w:t>
      </w:r>
    </w:p>
    <w:p w14:paraId="7822F2EF" w14:textId="77777777" w:rsidR="00601E77" w:rsidRPr="004832FB" w:rsidRDefault="00601E77" w:rsidP="000116FA">
      <w:pPr>
        <w:rPr>
          <w:rFonts w:asciiTheme="minorHAnsi" w:hAnsiTheme="minorHAnsi"/>
          <w:sz w:val="20"/>
          <w:szCs w:val="20"/>
        </w:rPr>
      </w:pPr>
    </w:p>
    <w:p w14:paraId="6FCEC07E" w14:textId="77777777" w:rsidR="00601E77" w:rsidRPr="00F95077" w:rsidRDefault="00601E77" w:rsidP="00F951B1">
      <w:pPr>
        <w:pStyle w:val="Odstavecseseznamem"/>
        <w:widowControl w:val="0"/>
        <w:numPr>
          <w:ilvl w:val="0"/>
          <w:numId w:val="3"/>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b/>
          <w:bCs/>
          <w:sz w:val="20"/>
          <w:szCs w:val="20"/>
        </w:rPr>
      </w:pPr>
      <w:r w:rsidRPr="00F95077">
        <w:rPr>
          <w:rFonts w:asciiTheme="minorHAnsi" w:hAnsiTheme="minorHAnsi" w:cs="Arial"/>
          <w:sz w:val="20"/>
          <w:szCs w:val="20"/>
        </w:rPr>
        <w:t xml:space="preserve">Zhotovitel ručí za úplné, kvalitní provedení a funkci předmětu díla v rozsahu a parametrech </w:t>
      </w:r>
      <w:proofErr w:type="gramStart"/>
      <w:r w:rsidRPr="00F95077">
        <w:rPr>
          <w:rFonts w:asciiTheme="minorHAnsi" w:hAnsiTheme="minorHAnsi" w:cs="Arial"/>
          <w:sz w:val="20"/>
          <w:szCs w:val="20"/>
        </w:rPr>
        <w:t xml:space="preserve">stanovených </w:t>
      </w:r>
      <w:r w:rsidR="00C64460">
        <w:rPr>
          <w:rFonts w:asciiTheme="minorHAnsi" w:hAnsiTheme="minorHAnsi" w:cs="Arial"/>
          <w:sz w:val="20"/>
          <w:szCs w:val="20"/>
        </w:rPr>
        <w:t xml:space="preserve"> </w:t>
      </w:r>
      <w:r w:rsidR="00D1381A">
        <w:rPr>
          <w:rFonts w:asciiTheme="minorHAnsi" w:hAnsiTheme="minorHAnsi" w:cs="Arial"/>
          <w:sz w:val="20"/>
          <w:szCs w:val="20"/>
        </w:rPr>
        <w:t>existujícími</w:t>
      </w:r>
      <w:proofErr w:type="gramEnd"/>
      <w:r w:rsidR="00D1381A">
        <w:rPr>
          <w:rFonts w:asciiTheme="minorHAnsi" w:hAnsiTheme="minorHAnsi" w:cs="Arial"/>
          <w:sz w:val="20"/>
          <w:szCs w:val="20"/>
        </w:rPr>
        <w:t xml:space="preserve"> </w:t>
      </w:r>
      <w:r w:rsidRPr="00F95077">
        <w:rPr>
          <w:rFonts w:asciiTheme="minorHAnsi" w:hAnsiTheme="minorHAnsi" w:cs="Arial"/>
          <w:sz w:val="20"/>
          <w:szCs w:val="20"/>
        </w:rPr>
        <w:t>předpisy a sjednanými standardy bez ohledu na jejich formální platnost (a to i doporučenými). </w:t>
      </w:r>
    </w:p>
    <w:p w14:paraId="69BBA3C6" w14:textId="77777777" w:rsidR="00567796" w:rsidRPr="00C64460" w:rsidRDefault="00601E77" w:rsidP="00F951B1">
      <w:pPr>
        <w:pStyle w:val="Odstavecseseznamem"/>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C64460">
        <w:rPr>
          <w:rFonts w:asciiTheme="minorHAnsi" w:hAnsiTheme="minorHAnsi" w:cs="Arial"/>
          <w:sz w:val="20"/>
          <w:szCs w:val="20"/>
        </w:rPr>
        <w:t>Zhotovitel je povinen odstranit bez prodlení a bezplatně zjištěné vady svých prací nebo dodávek.</w:t>
      </w:r>
    </w:p>
    <w:p w14:paraId="5E86C276" w14:textId="77777777" w:rsidR="00567796" w:rsidRPr="00C64460" w:rsidRDefault="00601E77" w:rsidP="00F951B1">
      <w:pPr>
        <w:pStyle w:val="Odstavecseseznamem"/>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C64460">
        <w:rPr>
          <w:rFonts w:asciiTheme="minorHAnsi" w:hAnsiTheme="minorHAnsi" w:cs="Arial"/>
          <w:sz w:val="20"/>
          <w:szCs w:val="20"/>
        </w:rPr>
        <w:t xml:space="preserve">Zhotovitel odpovídá za škody způsobené při realizaci </w:t>
      </w:r>
      <w:r w:rsidR="000334B5">
        <w:rPr>
          <w:rFonts w:asciiTheme="minorHAnsi" w:hAnsiTheme="minorHAnsi" w:cs="Arial"/>
          <w:sz w:val="20"/>
          <w:szCs w:val="20"/>
        </w:rPr>
        <w:t>díla</w:t>
      </w:r>
      <w:r w:rsidRPr="00C64460">
        <w:rPr>
          <w:rFonts w:asciiTheme="minorHAnsi" w:hAnsiTheme="minorHAnsi" w:cs="Arial"/>
          <w:sz w:val="20"/>
          <w:szCs w:val="20"/>
        </w:rPr>
        <w:t xml:space="preserve"> nebo v souvislosti s ní objednateli nebo třetím osobám podle obecně platných předpisů.</w:t>
      </w:r>
      <w:r w:rsidR="00994A86" w:rsidRPr="00C64460">
        <w:rPr>
          <w:rFonts w:asciiTheme="minorHAnsi" w:hAnsiTheme="minorHAnsi" w:cs="Arial"/>
          <w:sz w:val="20"/>
          <w:szCs w:val="20"/>
        </w:rPr>
        <w:t xml:space="preserve"> Zhotovitel se zavazuje učinit potřebná účinná opatření k zamezení vzniku škod či k její případné náhradě.</w:t>
      </w:r>
    </w:p>
    <w:p w14:paraId="72DF1968" w14:textId="2477333F" w:rsidR="00567796" w:rsidRPr="00C64460" w:rsidRDefault="00601E77" w:rsidP="00F951B1">
      <w:pPr>
        <w:pStyle w:val="Odstavecseseznamem"/>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C64460">
        <w:rPr>
          <w:rFonts w:asciiTheme="minorHAnsi" w:hAnsiTheme="minorHAnsi" w:cs="Arial"/>
          <w:sz w:val="20"/>
          <w:szCs w:val="20"/>
        </w:rPr>
        <w:t xml:space="preserve">Záruční doba díla činí </w:t>
      </w:r>
      <w:r w:rsidR="003979C7" w:rsidRPr="00C64460">
        <w:rPr>
          <w:rFonts w:asciiTheme="minorHAnsi" w:hAnsiTheme="minorHAnsi" w:cs="Arial"/>
          <w:sz w:val="20"/>
          <w:szCs w:val="20"/>
        </w:rPr>
        <w:t xml:space="preserve">60 měsíců </w:t>
      </w:r>
      <w:r w:rsidRPr="00C64460">
        <w:rPr>
          <w:rFonts w:asciiTheme="minorHAnsi" w:hAnsiTheme="minorHAnsi" w:cs="Arial"/>
          <w:sz w:val="20"/>
          <w:szCs w:val="20"/>
        </w:rPr>
        <w:t>a začíná běžet dnem podpisu protokolu o předání a převzetí dokončené</w:t>
      </w:r>
      <w:r w:rsidR="00BD40E8">
        <w:rPr>
          <w:rFonts w:asciiTheme="minorHAnsi" w:hAnsiTheme="minorHAnsi" w:cs="Arial"/>
          <w:sz w:val="20"/>
          <w:szCs w:val="20"/>
        </w:rPr>
        <w:t>ho</w:t>
      </w:r>
      <w:r w:rsidR="000334B5">
        <w:rPr>
          <w:rFonts w:asciiTheme="minorHAnsi" w:hAnsiTheme="minorHAnsi" w:cs="Arial"/>
          <w:sz w:val="20"/>
          <w:szCs w:val="20"/>
        </w:rPr>
        <w:t xml:space="preserve"> </w:t>
      </w:r>
      <w:r w:rsidRPr="00C64460">
        <w:rPr>
          <w:rFonts w:asciiTheme="minorHAnsi" w:hAnsiTheme="minorHAnsi" w:cs="Arial"/>
          <w:sz w:val="20"/>
          <w:szCs w:val="20"/>
        </w:rPr>
        <w:t xml:space="preserve">díla. </w:t>
      </w:r>
      <w:r w:rsidR="008749CF">
        <w:rPr>
          <w:rFonts w:asciiTheme="minorHAnsi" w:hAnsiTheme="minorHAnsi" w:cs="Arial"/>
          <w:sz w:val="20"/>
          <w:szCs w:val="20"/>
        </w:rPr>
        <w:t xml:space="preserve"> Záruka se vztahuje na </w:t>
      </w:r>
      <w:r w:rsidR="00BD40E8">
        <w:rPr>
          <w:rFonts w:asciiTheme="minorHAnsi" w:hAnsiTheme="minorHAnsi" w:cs="Arial"/>
          <w:sz w:val="20"/>
          <w:szCs w:val="20"/>
        </w:rPr>
        <w:t xml:space="preserve">celé </w:t>
      </w:r>
      <w:r w:rsidR="008749CF">
        <w:rPr>
          <w:rFonts w:asciiTheme="minorHAnsi" w:hAnsiTheme="minorHAnsi" w:cs="Arial"/>
          <w:sz w:val="20"/>
          <w:szCs w:val="20"/>
        </w:rPr>
        <w:t>dílo, včetně všech jeho částí a součástí. Zhotovitel je povinen odstranit vady díla v záruční době bez zbytečného odkladu od jejich nahlášení, nejdéle však do 10 pra</w:t>
      </w:r>
      <w:r w:rsidR="000334B5">
        <w:rPr>
          <w:rFonts w:asciiTheme="minorHAnsi" w:hAnsiTheme="minorHAnsi" w:cs="Arial"/>
          <w:sz w:val="20"/>
          <w:szCs w:val="20"/>
        </w:rPr>
        <w:t>c</w:t>
      </w:r>
      <w:r w:rsidR="008749CF">
        <w:rPr>
          <w:rFonts w:asciiTheme="minorHAnsi" w:hAnsiTheme="minorHAnsi" w:cs="Arial"/>
          <w:sz w:val="20"/>
          <w:szCs w:val="20"/>
        </w:rPr>
        <w:t xml:space="preserve">ovních dnů ode dne nahlášení, není-li s ohledem na charakter vad stanoven objednatelem lhůta delší. Pokud zhotovitel neodstraní vady v tomto termínu, je povinen zaplatit smluvní pokutu </w:t>
      </w:r>
      <w:r w:rsidR="00E52913">
        <w:rPr>
          <w:rFonts w:asciiTheme="minorHAnsi" w:hAnsiTheme="minorHAnsi" w:cs="Arial"/>
          <w:sz w:val="20"/>
          <w:szCs w:val="20"/>
        </w:rPr>
        <w:t>ve výši 1.000 Kč za každou ve stanovené lhůtě neodstraněnou vadou.</w:t>
      </w:r>
    </w:p>
    <w:p w14:paraId="73DEA43D" w14:textId="77777777" w:rsidR="004F11B5" w:rsidRPr="00C64460" w:rsidRDefault="00601E77" w:rsidP="00F951B1">
      <w:pPr>
        <w:pStyle w:val="Odstavecseseznamem"/>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C64460">
        <w:rPr>
          <w:rFonts w:asciiTheme="minorHAnsi" w:hAnsiTheme="minorHAnsi" w:cs="Arial"/>
          <w:sz w:val="20"/>
          <w:szCs w:val="20"/>
        </w:rPr>
        <w:t>Záruční doba na reklamovanou část díla neběží po dobu počínající dnem uplatnění reklamace a končí</w:t>
      </w:r>
      <w:r w:rsidR="00F46CD1" w:rsidRPr="00C64460">
        <w:rPr>
          <w:rFonts w:asciiTheme="minorHAnsi" w:hAnsiTheme="minorHAnsi" w:cs="Arial"/>
          <w:sz w:val="20"/>
          <w:szCs w:val="20"/>
        </w:rPr>
        <w:t xml:space="preserve"> </w:t>
      </w:r>
      <w:r w:rsidRPr="00C64460">
        <w:rPr>
          <w:rFonts w:asciiTheme="minorHAnsi" w:hAnsiTheme="minorHAnsi" w:cs="Arial"/>
          <w:sz w:val="20"/>
          <w:szCs w:val="20"/>
        </w:rPr>
        <w:t>dnem odstranění vady.</w:t>
      </w:r>
    </w:p>
    <w:p w14:paraId="3F4FA2EF" w14:textId="77777777" w:rsidR="00601E77" w:rsidRPr="004832FB" w:rsidRDefault="00601E77" w:rsidP="00F951B1">
      <w:pPr>
        <w:pStyle w:val="Odstavecseseznamem"/>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4832FB">
        <w:rPr>
          <w:rFonts w:asciiTheme="minorHAnsi" w:hAnsiTheme="minorHAnsi" w:cs="Arial"/>
          <w:sz w:val="20"/>
          <w:szCs w:val="20"/>
        </w:rPr>
        <w:t>Záruka se nevztahuje na běžné škody nebo poškození, které vznikly z následujících důvodů: </w:t>
      </w:r>
    </w:p>
    <w:p w14:paraId="6D2A7E84" w14:textId="73C74CE7" w:rsidR="00601E77" w:rsidRPr="004832FB" w:rsidRDefault="00BE483F" w:rsidP="002F5E7E">
      <w:pPr>
        <w:pStyle w:val="Zkladntext"/>
        <w:tabs>
          <w:tab w:val="clear" w:pos="567"/>
        </w:tabs>
        <w:snapToGrid/>
        <w:ind w:left="1134" w:hanging="567"/>
        <w:rPr>
          <w:rFonts w:asciiTheme="minorHAnsi" w:hAnsiTheme="minorHAnsi" w:cs="Arial"/>
        </w:rPr>
      </w:pPr>
      <w:proofErr w:type="gramStart"/>
      <w:r w:rsidRPr="004832FB">
        <w:rPr>
          <w:rFonts w:asciiTheme="minorHAnsi" w:hAnsiTheme="minorHAnsi" w:cs="Arial"/>
        </w:rPr>
        <w:t xml:space="preserve">a)   </w:t>
      </w:r>
      <w:r w:rsidR="00845A0E">
        <w:rPr>
          <w:rFonts w:asciiTheme="minorHAnsi" w:hAnsiTheme="minorHAnsi" w:cs="Arial"/>
        </w:rPr>
        <w:t xml:space="preserve">   </w:t>
      </w:r>
      <w:r w:rsidR="002F5E7E">
        <w:rPr>
          <w:rFonts w:asciiTheme="minorHAnsi" w:hAnsiTheme="minorHAnsi" w:cs="Arial"/>
        </w:rPr>
        <w:t xml:space="preserve">  </w:t>
      </w:r>
      <w:r w:rsidR="00601E77" w:rsidRPr="004832FB">
        <w:rPr>
          <w:rFonts w:asciiTheme="minorHAnsi" w:hAnsiTheme="minorHAnsi" w:cs="Arial"/>
        </w:rPr>
        <w:t>neodborné</w:t>
      </w:r>
      <w:proofErr w:type="gramEnd"/>
      <w:r w:rsidR="00601E77" w:rsidRPr="004832FB">
        <w:rPr>
          <w:rFonts w:asciiTheme="minorHAnsi" w:hAnsiTheme="minorHAnsi" w:cs="Arial"/>
        </w:rPr>
        <w:t xml:space="preserve"> zásahy zejména jakékoliv úpravy provedené v průběhu záruční doby třetí osobou bez vědomí zhotovitele, </w:t>
      </w:r>
    </w:p>
    <w:p w14:paraId="12448A0A" w14:textId="77777777" w:rsidR="00601E77" w:rsidRPr="004832FB" w:rsidRDefault="00601E77" w:rsidP="00F951B1">
      <w:pPr>
        <w:pStyle w:val="Odstavecseseznamem"/>
        <w:widowControl w:val="0"/>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firstLine="0"/>
        <w:jc w:val="both"/>
        <w:rPr>
          <w:rFonts w:asciiTheme="minorHAnsi" w:hAnsiTheme="minorHAnsi" w:cs="Arial"/>
          <w:sz w:val="20"/>
          <w:szCs w:val="20"/>
        </w:rPr>
      </w:pPr>
      <w:r w:rsidRPr="004832FB">
        <w:rPr>
          <w:rFonts w:asciiTheme="minorHAnsi" w:hAnsiTheme="minorHAnsi" w:cs="Arial"/>
          <w:sz w:val="20"/>
          <w:szCs w:val="20"/>
        </w:rPr>
        <w:t>hrubé zacházení, nedodržení provozních podmínek nebo návodu k používání,</w:t>
      </w:r>
    </w:p>
    <w:p w14:paraId="6A704D50" w14:textId="77777777" w:rsidR="00601E77" w:rsidRDefault="00601E77" w:rsidP="00F951B1">
      <w:pPr>
        <w:widowControl w:val="0"/>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firstLine="0"/>
        <w:jc w:val="both"/>
        <w:rPr>
          <w:rFonts w:asciiTheme="minorHAnsi" w:hAnsiTheme="minorHAnsi" w:cs="Arial"/>
          <w:sz w:val="20"/>
          <w:szCs w:val="20"/>
        </w:rPr>
      </w:pPr>
      <w:r w:rsidRPr="004832FB">
        <w:rPr>
          <w:rFonts w:asciiTheme="minorHAnsi" w:hAnsiTheme="minorHAnsi" w:cs="Arial"/>
          <w:sz w:val="20"/>
          <w:szCs w:val="20"/>
        </w:rPr>
        <w:t>užíváním předmětu</w:t>
      </w:r>
      <w:r w:rsidR="000334B5">
        <w:rPr>
          <w:rFonts w:asciiTheme="minorHAnsi" w:hAnsiTheme="minorHAnsi" w:cs="Arial"/>
          <w:sz w:val="20"/>
          <w:szCs w:val="20"/>
        </w:rPr>
        <w:t xml:space="preserve"> dodávky (</w:t>
      </w:r>
      <w:r w:rsidRPr="004832FB">
        <w:rPr>
          <w:rFonts w:asciiTheme="minorHAnsi" w:hAnsiTheme="minorHAnsi" w:cs="Arial"/>
          <w:sz w:val="20"/>
          <w:szCs w:val="20"/>
        </w:rPr>
        <w:t>díla</w:t>
      </w:r>
      <w:r w:rsidR="000334B5">
        <w:rPr>
          <w:rFonts w:asciiTheme="minorHAnsi" w:hAnsiTheme="minorHAnsi" w:cs="Arial"/>
          <w:sz w:val="20"/>
          <w:szCs w:val="20"/>
        </w:rPr>
        <w:t>)</w:t>
      </w:r>
      <w:r w:rsidRPr="004832FB">
        <w:rPr>
          <w:rFonts w:asciiTheme="minorHAnsi" w:hAnsiTheme="minorHAnsi" w:cs="Arial"/>
          <w:sz w:val="20"/>
          <w:szCs w:val="20"/>
        </w:rPr>
        <w:t xml:space="preserve"> v rozporu s jeho určením.</w:t>
      </w:r>
    </w:p>
    <w:p w14:paraId="7152F24A" w14:textId="77777777" w:rsidR="00BE483F" w:rsidRDefault="00306ED9" w:rsidP="00F951B1">
      <w:pPr>
        <w:pStyle w:val="Odstavecseseznamem"/>
        <w:widowControl w:val="0"/>
        <w:numPr>
          <w:ilvl w:val="0"/>
          <w:numId w:val="3"/>
        </w:numPr>
        <w:tabs>
          <w:tab w:val="left" w:pos="709"/>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4832FB">
        <w:rPr>
          <w:rFonts w:asciiTheme="minorHAnsi" w:hAnsiTheme="minorHAnsi" w:cs="Arial"/>
          <w:sz w:val="20"/>
          <w:szCs w:val="20"/>
        </w:rPr>
        <w:t xml:space="preserve">Zhotovitel se zavazuje v případě společné odpovědnosti s třetí osobou odstranit vadu </w:t>
      </w:r>
      <w:proofErr w:type="gramStart"/>
      <w:r w:rsidRPr="004832FB">
        <w:rPr>
          <w:rFonts w:asciiTheme="minorHAnsi" w:hAnsiTheme="minorHAnsi" w:cs="Arial"/>
          <w:sz w:val="20"/>
          <w:szCs w:val="20"/>
        </w:rPr>
        <w:t xml:space="preserve">požadovaným </w:t>
      </w:r>
      <w:r w:rsidR="00D710B2">
        <w:rPr>
          <w:rFonts w:asciiTheme="minorHAnsi" w:hAnsiTheme="minorHAnsi" w:cs="Arial"/>
          <w:sz w:val="20"/>
          <w:szCs w:val="20"/>
        </w:rPr>
        <w:t xml:space="preserve"> </w:t>
      </w:r>
      <w:r w:rsidRPr="004832FB">
        <w:rPr>
          <w:rFonts w:asciiTheme="minorHAnsi" w:hAnsiTheme="minorHAnsi" w:cs="Arial"/>
          <w:sz w:val="20"/>
          <w:szCs w:val="20"/>
        </w:rPr>
        <w:t>způsobem</w:t>
      </w:r>
      <w:proofErr w:type="gramEnd"/>
      <w:r w:rsidRPr="004832FB">
        <w:rPr>
          <w:rFonts w:asciiTheme="minorHAnsi" w:hAnsiTheme="minorHAnsi" w:cs="Arial"/>
          <w:sz w:val="20"/>
          <w:szCs w:val="20"/>
        </w:rPr>
        <w:t xml:space="preserve">. </w:t>
      </w:r>
    </w:p>
    <w:p w14:paraId="684ADAF0" w14:textId="1201DC12" w:rsidR="00781140" w:rsidRDefault="00781140" w:rsidP="00F951B1">
      <w:pPr>
        <w:pStyle w:val="Odstavecseseznamem"/>
        <w:widowControl w:val="0"/>
        <w:numPr>
          <w:ilvl w:val="0"/>
          <w:numId w:val="3"/>
        </w:numPr>
        <w:tabs>
          <w:tab w:val="left" w:pos="567"/>
          <w:tab w:val="left" w:pos="709"/>
          <w:tab w:val="left" w:pos="1418"/>
          <w:tab w:val="left" w:pos="1701"/>
          <w:tab w:val="left" w:pos="2835"/>
          <w:tab w:val="left" w:pos="3402"/>
          <w:tab w:val="left" w:pos="3969"/>
          <w:tab w:val="left" w:pos="4536"/>
          <w:tab w:val="left" w:pos="5103"/>
          <w:tab w:val="left" w:pos="5670"/>
          <w:tab w:val="left" w:pos="6237"/>
          <w:tab w:val="left" w:pos="8618"/>
        </w:tabs>
        <w:spacing w:line="276" w:lineRule="auto"/>
        <w:ind w:left="567" w:hanging="567"/>
        <w:rPr>
          <w:rFonts w:ascii="Calibri" w:hAnsi="Calibri" w:cs="Arial"/>
          <w:sz w:val="20"/>
          <w:szCs w:val="20"/>
        </w:rPr>
      </w:pPr>
      <w:r>
        <w:rPr>
          <w:rFonts w:ascii="Calibri" w:hAnsi="Calibri" w:cs="Arial"/>
          <w:sz w:val="20"/>
          <w:szCs w:val="20"/>
        </w:rPr>
        <w:t>Smluvní strany sjednaly, že objednatel má nad rámec ustanovení § 2605 občanského zákoníku lhůtu 7 dní, po kterou může po zhotoviteli nad rámec zákona dále uplatňovat zjevné vady díla.</w:t>
      </w:r>
    </w:p>
    <w:p w14:paraId="6C6451B6" w14:textId="77777777" w:rsidR="00396D48" w:rsidRPr="002E2F44" w:rsidRDefault="00396D48" w:rsidP="00396D48">
      <w:pPr>
        <w:pStyle w:val="Odstavecseseznamem"/>
        <w:widowControl w:val="0"/>
        <w:tabs>
          <w:tab w:val="left" w:pos="426"/>
          <w:tab w:val="left" w:pos="709"/>
          <w:tab w:val="left" w:pos="1418"/>
          <w:tab w:val="left" w:pos="1701"/>
          <w:tab w:val="left" w:pos="2835"/>
          <w:tab w:val="left" w:pos="3402"/>
          <w:tab w:val="left" w:pos="3969"/>
          <w:tab w:val="left" w:pos="4536"/>
          <w:tab w:val="left" w:pos="5103"/>
          <w:tab w:val="left" w:pos="5670"/>
          <w:tab w:val="left" w:pos="6237"/>
          <w:tab w:val="left" w:pos="8618"/>
        </w:tabs>
        <w:spacing w:line="276" w:lineRule="auto"/>
        <w:ind w:left="426"/>
        <w:rPr>
          <w:rFonts w:ascii="Calibri" w:hAnsi="Calibri" w:cs="Arial"/>
          <w:sz w:val="20"/>
          <w:szCs w:val="20"/>
        </w:rPr>
      </w:pPr>
    </w:p>
    <w:p w14:paraId="075664B5" w14:textId="77777777" w:rsidR="003475E3" w:rsidRDefault="003475E3" w:rsidP="00C574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p>
    <w:p w14:paraId="4BF03022" w14:textId="0BF5C6CA" w:rsidR="00601E77" w:rsidRPr="000116FA"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0116FA">
        <w:rPr>
          <w:rFonts w:asciiTheme="minorHAnsi" w:hAnsiTheme="minorHAnsi" w:cs="Arial"/>
          <w:b/>
          <w:sz w:val="22"/>
          <w:szCs w:val="22"/>
        </w:rPr>
        <w:t xml:space="preserve">Článek </w:t>
      </w:r>
      <w:r w:rsidR="00B86999">
        <w:rPr>
          <w:rFonts w:asciiTheme="minorHAnsi" w:hAnsiTheme="minorHAnsi" w:cs="Arial"/>
          <w:b/>
          <w:sz w:val="22"/>
          <w:szCs w:val="22"/>
        </w:rPr>
        <w:t>VIII</w:t>
      </w:r>
      <w:r w:rsidR="00601E77" w:rsidRPr="000116FA">
        <w:rPr>
          <w:rFonts w:asciiTheme="minorHAnsi" w:hAnsiTheme="minorHAnsi" w:cs="Arial"/>
          <w:b/>
          <w:sz w:val="22"/>
          <w:szCs w:val="22"/>
        </w:rPr>
        <w:t xml:space="preserve">. </w:t>
      </w:r>
    </w:p>
    <w:p w14:paraId="5873700D" w14:textId="77777777" w:rsidR="00601E77" w:rsidRPr="000116FA" w:rsidRDefault="00601E77" w:rsidP="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0116FA">
        <w:rPr>
          <w:rFonts w:asciiTheme="minorHAnsi" w:hAnsiTheme="minorHAnsi" w:cs="Arial"/>
          <w:b/>
          <w:sz w:val="22"/>
          <w:szCs w:val="22"/>
        </w:rPr>
        <w:t>Zhotovení díla, předání a převzetí díla</w:t>
      </w:r>
    </w:p>
    <w:p w14:paraId="5F9E8B8C" w14:textId="77777777" w:rsidR="00601E77" w:rsidRPr="006E3349" w:rsidRDefault="00601E77" w:rsidP="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p>
    <w:p w14:paraId="605C581E" w14:textId="77777777" w:rsidR="00601E77" w:rsidRPr="00C64460" w:rsidRDefault="00601E77" w:rsidP="008F4C94">
      <w:pPr>
        <w:pStyle w:val="Nadpis5"/>
        <w:tabs>
          <w:tab w:val="clear" w:pos="567"/>
          <w:tab w:val="left" w:pos="851"/>
        </w:tabs>
        <w:spacing w:line="276" w:lineRule="auto"/>
        <w:ind w:left="426" w:hanging="426"/>
        <w:rPr>
          <w:rFonts w:asciiTheme="minorHAnsi" w:hAnsiTheme="minorHAnsi"/>
          <w:b/>
          <w:szCs w:val="20"/>
        </w:rPr>
      </w:pPr>
      <w:r w:rsidRPr="00C64460">
        <w:rPr>
          <w:rFonts w:asciiTheme="minorHAnsi" w:hAnsiTheme="minorHAnsi"/>
          <w:bCs w:val="0"/>
          <w:szCs w:val="20"/>
        </w:rPr>
        <w:t>1</w:t>
      </w:r>
      <w:r w:rsidR="00306ED9" w:rsidRPr="00C64460">
        <w:rPr>
          <w:rFonts w:asciiTheme="minorHAnsi" w:hAnsiTheme="minorHAnsi"/>
          <w:bCs w:val="0"/>
          <w:szCs w:val="20"/>
        </w:rPr>
        <w:t>.</w:t>
      </w:r>
      <w:r w:rsidRPr="00C64460">
        <w:rPr>
          <w:rFonts w:asciiTheme="minorHAnsi" w:hAnsiTheme="minorHAnsi"/>
          <w:b/>
          <w:bCs w:val="0"/>
          <w:sz w:val="22"/>
          <w:szCs w:val="22"/>
        </w:rPr>
        <w:t xml:space="preserve"> </w:t>
      </w:r>
      <w:r w:rsidRPr="00C64460">
        <w:rPr>
          <w:rFonts w:asciiTheme="minorHAnsi" w:hAnsiTheme="minorHAnsi"/>
          <w:b/>
          <w:bCs w:val="0"/>
          <w:szCs w:val="20"/>
        </w:rPr>
        <w:tab/>
      </w:r>
      <w:r w:rsidRPr="00C64460">
        <w:rPr>
          <w:rFonts w:asciiTheme="minorHAnsi" w:hAnsiTheme="minorHAnsi"/>
          <w:szCs w:val="20"/>
        </w:rPr>
        <w:t>Zhotovitel se zavazuje ve sjednané době řádně zhotovit dílo</w:t>
      </w:r>
      <w:r w:rsidR="00994A86" w:rsidRPr="00C64460">
        <w:rPr>
          <w:rFonts w:asciiTheme="minorHAnsi" w:hAnsiTheme="minorHAnsi"/>
          <w:szCs w:val="20"/>
        </w:rPr>
        <w:t xml:space="preserve"> bez vad a nedodělků</w:t>
      </w:r>
      <w:r w:rsidRPr="00C64460">
        <w:rPr>
          <w:rFonts w:asciiTheme="minorHAnsi" w:hAnsiTheme="minorHAnsi"/>
          <w:szCs w:val="20"/>
        </w:rPr>
        <w:t>. </w:t>
      </w:r>
    </w:p>
    <w:p w14:paraId="51AD6411" w14:textId="2A91E029" w:rsidR="00601E77" w:rsidRPr="00845A0E" w:rsidRDefault="00306ED9" w:rsidP="00FB2220">
      <w:pPr>
        <w:tabs>
          <w:tab w:val="left" w:pos="851"/>
        </w:tabs>
        <w:spacing w:line="276" w:lineRule="auto"/>
        <w:ind w:left="426" w:hanging="426"/>
        <w:jc w:val="both"/>
        <w:rPr>
          <w:rFonts w:asciiTheme="minorHAnsi" w:hAnsiTheme="minorHAnsi" w:cs="Arial"/>
          <w:b/>
          <w:bCs/>
          <w:szCs w:val="20"/>
        </w:rPr>
      </w:pPr>
      <w:r w:rsidRPr="00F64183">
        <w:rPr>
          <w:rFonts w:asciiTheme="minorHAnsi" w:hAnsiTheme="minorHAnsi" w:cs="Arial"/>
          <w:bCs/>
          <w:sz w:val="20"/>
          <w:szCs w:val="20"/>
        </w:rPr>
        <w:t>2.</w:t>
      </w:r>
      <w:r w:rsidR="00601E77" w:rsidRPr="00845A0E">
        <w:rPr>
          <w:rFonts w:asciiTheme="minorHAnsi" w:hAnsiTheme="minorHAnsi" w:cs="Arial"/>
          <w:b/>
          <w:bCs/>
          <w:sz w:val="20"/>
          <w:szCs w:val="20"/>
        </w:rPr>
        <w:t xml:space="preserve"> </w:t>
      </w:r>
      <w:r w:rsidR="00601E77" w:rsidRPr="00845A0E">
        <w:rPr>
          <w:rFonts w:asciiTheme="minorHAnsi" w:hAnsiTheme="minorHAnsi" w:cs="Arial"/>
          <w:b/>
          <w:bCs/>
          <w:sz w:val="20"/>
          <w:szCs w:val="20"/>
        </w:rPr>
        <w:tab/>
      </w:r>
      <w:r w:rsidR="00601E77" w:rsidRPr="00845A0E">
        <w:rPr>
          <w:rFonts w:asciiTheme="minorHAnsi" w:hAnsiTheme="minorHAnsi" w:cs="Arial"/>
          <w:sz w:val="20"/>
          <w:szCs w:val="20"/>
        </w:rPr>
        <w:t xml:space="preserve">Zhotovitel je povinen udržovat </w:t>
      </w:r>
      <w:r w:rsidR="000334B5">
        <w:rPr>
          <w:rFonts w:asciiTheme="minorHAnsi" w:hAnsiTheme="minorHAnsi" w:cs="Arial"/>
          <w:sz w:val="20"/>
          <w:szCs w:val="20"/>
        </w:rPr>
        <w:t>v areálu zámku</w:t>
      </w:r>
      <w:r w:rsidR="00601E77" w:rsidRPr="00845A0E">
        <w:rPr>
          <w:rFonts w:asciiTheme="minorHAnsi" w:hAnsiTheme="minorHAnsi" w:cs="Arial"/>
          <w:sz w:val="20"/>
          <w:szCs w:val="20"/>
        </w:rPr>
        <w:t xml:space="preserve"> pořádek</w:t>
      </w:r>
      <w:r w:rsidR="000334B5">
        <w:rPr>
          <w:rFonts w:asciiTheme="minorHAnsi" w:hAnsiTheme="minorHAnsi" w:cs="Arial"/>
          <w:sz w:val="20"/>
          <w:szCs w:val="20"/>
        </w:rPr>
        <w:t xml:space="preserve">. </w:t>
      </w:r>
      <w:r w:rsidR="008C2FFD">
        <w:rPr>
          <w:rFonts w:asciiTheme="minorHAnsi" w:hAnsiTheme="minorHAnsi" w:cs="Arial"/>
          <w:sz w:val="20"/>
          <w:szCs w:val="20"/>
        </w:rPr>
        <w:t>E</w:t>
      </w:r>
      <w:r w:rsidR="00601E77" w:rsidRPr="00845A0E">
        <w:rPr>
          <w:rFonts w:asciiTheme="minorHAnsi" w:hAnsiTheme="minorHAnsi" w:cs="Arial"/>
          <w:sz w:val="20"/>
          <w:szCs w:val="20"/>
        </w:rPr>
        <w:t xml:space="preserve">nergie potřebná k provádění díla, jakož i všechny další náklady spojené s jeho zhotovením budou zajištěny na náklad zhotovitele. </w:t>
      </w:r>
      <w:r w:rsidR="00601E77" w:rsidRPr="00845A0E">
        <w:rPr>
          <w:rFonts w:asciiTheme="minorHAnsi" w:hAnsiTheme="minorHAnsi" w:cs="Arial"/>
          <w:szCs w:val="20"/>
        </w:rPr>
        <w:t> </w:t>
      </w:r>
    </w:p>
    <w:p w14:paraId="03E4D2F8" w14:textId="77777777" w:rsidR="00601E77" w:rsidRPr="000334B5" w:rsidRDefault="00306ED9" w:rsidP="000334B5">
      <w:pPr>
        <w:pStyle w:val="Zkladntext31"/>
        <w:tabs>
          <w:tab w:val="left" w:pos="993"/>
        </w:tabs>
        <w:spacing w:line="276" w:lineRule="auto"/>
        <w:ind w:left="426" w:hanging="426"/>
        <w:jc w:val="both"/>
        <w:rPr>
          <w:rFonts w:asciiTheme="minorHAnsi" w:hAnsiTheme="minorHAnsi" w:cs="Arial"/>
          <w:b/>
          <w:bCs/>
          <w:szCs w:val="20"/>
        </w:rPr>
      </w:pPr>
      <w:r w:rsidRPr="00F64183">
        <w:rPr>
          <w:rFonts w:asciiTheme="minorHAnsi" w:hAnsiTheme="minorHAnsi" w:cs="Arial"/>
          <w:bCs/>
          <w:szCs w:val="20"/>
        </w:rPr>
        <w:lastRenderedPageBreak/>
        <w:t>3.</w:t>
      </w:r>
      <w:r w:rsidR="00601E77" w:rsidRPr="00845A0E">
        <w:rPr>
          <w:rFonts w:asciiTheme="minorHAnsi" w:hAnsiTheme="minorHAnsi" w:cs="Arial"/>
          <w:b/>
          <w:bCs/>
          <w:szCs w:val="20"/>
        </w:rPr>
        <w:tab/>
      </w:r>
      <w:r w:rsidR="00601E77" w:rsidRPr="00845A0E">
        <w:rPr>
          <w:rFonts w:asciiTheme="minorHAnsi" w:hAnsiTheme="minorHAnsi" w:cs="Arial"/>
          <w:szCs w:val="20"/>
        </w:rPr>
        <w:t xml:space="preserve">Zhotovitel se při provádění díla zavazuje neomezovat veřejná prostranství, či jiné dotčené </w:t>
      </w:r>
      <w:r w:rsidR="000334B5">
        <w:rPr>
          <w:rFonts w:asciiTheme="minorHAnsi" w:hAnsiTheme="minorHAnsi" w:cs="Arial"/>
          <w:szCs w:val="20"/>
        </w:rPr>
        <w:t>prostory</w:t>
      </w:r>
      <w:r w:rsidR="00601E77" w:rsidRPr="00845A0E">
        <w:rPr>
          <w:rFonts w:asciiTheme="minorHAnsi" w:hAnsiTheme="minorHAnsi" w:cs="Arial"/>
          <w:szCs w:val="20"/>
        </w:rPr>
        <w:t xml:space="preserve">, neobtěžovat třetí osoby hlukem, pachem, emisemi, vibracemi exhalacemi nad míru nezbytně nutnou k provedení díla. Zavazuje se postupovat tak, aby minimalizoval nepříznivé vlivy na životní prostředí a okolí </w:t>
      </w:r>
      <w:r w:rsidR="00317427">
        <w:rPr>
          <w:rFonts w:asciiTheme="minorHAnsi" w:hAnsiTheme="minorHAnsi" w:cs="Arial"/>
          <w:szCs w:val="20"/>
        </w:rPr>
        <w:t>místa provádění díla</w:t>
      </w:r>
      <w:r w:rsidR="00601E77" w:rsidRPr="00845A0E">
        <w:rPr>
          <w:rFonts w:asciiTheme="minorHAnsi" w:hAnsiTheme="minorHAnsi" w:cs="Arial"/>
          <w:szCs w:val="20"/>
        </w:rPr>
        <w:t xml:space="preserve">. </w:t>
      </w:r>
    </w:p>
    <w:p w14:paraId="7C7E320E" w14:textId="77777777" w:rsidR="00636FFF" w:rsidRDefault="00306ED9" w:rsidP="00636FFF">
      <w:pPr>
        <w:pStyle w:val="Zkladntext31"/>
        <w:tabs>
          <w:tab w:val="left" w:pos="1985"/>
        </w:tabs>
        <w:spacing w:line="276" w:lineRule="auto"/>
        <w:ind w:left="426" w:hanging="426"/>
        <w:jc w:val="both"/>
        <w:rPr>
          <w:rFonts w:asciiTheme="minorHAnsi" w:hAnsiTheme="minorHAnsi" w:cs="Arial"/>
          <w:szCs w:val="20"/>
        </w:rPr>
      </w:pPr>
      <w:r w:rsidRPr="00902A9B">
        <w:rPr>
          <w:rFonts w:asciiTheme="minorHAnsi" w:hAnsiTheme="minorHAnsi" w:cs="Arial"/>
          <w:bCs/>
          <w:szCs w:val="20"/>
        </w:rPr>
        <w:t>4.</w:t>
      </w:r>
      <w:r w:rsidR="00601E77" w:rsidRPr="00845A0E">
        <w:rPr>
          <w:rFonts w:asciiTheme="minorHAnsi" w:hAnsiTheme="minorHAnsi" w:cs="Arial"/>
          <w:b/>
          <w:bCs/>
          <w:szCs w:val="20"/>
        </w:rPr>
        <w:t xml:space="preserve">  </w:t>
      </w:r>
      <w:r w:rsidR="00601E77" w:rsidRPr="00845A0E">
        <w:rPr>
          <w:rFonts w:asciiTheme="minorHAnsi" w:hAnsiTheme="minorHAnsi" w:cs="Arial"/>
          <w:b/>
          <w:bCs/>
          <w:szCs w:val="20"/>
        </w:rPr>
        <w:tab/>
      </w:r>
      <w:r w:rsidR="00601E77" w:rsidRPr="00845A0E">
        <w:rPr>
          <w:rFonts w:asciiTheme="minorHAnsi" w:hAnsiTheme="minorHAnsi" w:cs="Arial"/>
          <w:szCs w:val="20"/>
        </w:rPr>
        <w:t xml:space="preserve">Zhotovitel zajistí, aby </w:t>
      </w:r>
      <w:r w:rsidR="00FE4F1E">
        <w:rPr>
          <w:rFonts w:asciiTheme="minorHAnsi" w:hAnsiTheme="minorHAnsi" w:cs="Arial"/>
          <w:szCs w:val="20"/>
        </w:rPr>
        <w:t>dílo</w:t>
      </w:r>
      <w:r w:rsidR="00601E77" w:rsidRPr="00845A0E">
        <w:rPr>
          <w:rFonts w:asciiTheme="minorHAnsi" w:hAnsiTheme="minorHAnsi" w:cs="Arial"/>
          <w:szCs w:val="20"/>
        </w:rPr>
        <w:t xml:space="preserve"> probíhal</w:t>
      </w:r>
      <w:r w:rsidR="00BD40E8">
        <w:rPr>
          <w:rFonts w:asciiTheme="minorHAnsi" w:hAnsiTheme="minorHAnsi" w:cs="Arial"/>
          <w:szCs w:val="20"/>
        </w:rPr>
        <w:t>o</w:t>
      </w:r>
      <w:r w:rsidR="00601E77" w:rsidRPr="00845A0E">
        <w:rPr>
          <w:rFonts w:asciiTheme="minorHAnsi" w:hAnsiTheme="minorHAnsi" w:cs="Arial"/>
          <w:szCs w:val="20"/>
        </w:rPr>
        <w:t xml:space="preserve"> pod odborným dozorem kvalifikovaných a</w:t>
      </w:r>
      <w:r w:rsidR="00FE4F1E">
        <w:rPr>
          <w:rFonts w:asciiTheme="minorHAnsi" w:hAnsiTheme="minorHAnsi" w:cs="Arial"/>
          <w:szCs w:val="20"/>
        </w:rPr>
        <w:t xml:space="preserve"> oprávněných osob, které</w:t>
      </w:r>
      <w:r w:rsidR="00601E77" w:rsidRPr="00845A0E">
        <w:rPr>
          <w:rFonts w:asciiTheme="minorHAnsi" w:hAnsiTheme="minorHAnsi" w:cs="Arial"/>
          <w:szCs w:val="20"/>
        </w:rPr>
        <w:t xml:space="preserve"> bud</w:t>
      </w:r>
      <w:r w:rsidR="00FE4F1E">
        <w:rPr>
          <w:rFonts w:asciiTheme="minorHAnsi" w:hAnsiTheme="minorHAnsi" w:cs="Arial"/>
          <w:szCs w:val="20"/>
        </w:rPr>
        <w:t>ou</w:t>
      </w:r>
      <w:r w:rsidR="00601E77" w:rsidRPr="00845A0E">
        <w:rPr>
          <w:rFonts w:asciiTheme="minorHAnsi" w:hAnsiTheme="minorHAnsi" w:cs="Arial"/>
          <w:szCs w:val="20"/>
        </w:rPr>
        <w:t xml:space="preserve"> garantovat dodržování technologických postupů. Zhotovitel dále odpovídá za to, že odborné práce nebo činnosti</w:t>
      </w:r>
      <w:r w:rsidR="00E96BF1" w:rsidRPr="00845A0E">
        <w:rPr>
          <w:rFonts w:asciiTheme="minorHAnsi" w:hAnsiTheme="minorHAnsi" w:cs="Arial"/>
          <w:szCs w:val="20"/>
        </w:rPr>
        <w:t xml:space="preserve"> uvedené v zadávací dokumentaci</w:t>
      </w:r>
      <w:r w:rsidR="00601E77" w:rsidRPr="00845A0E">
        <w:rPr>
          <w:rFonts w:asciiTheme="minorHAnsi" w:hAnsiTheme="minorHAnsi" w:cs="Arial"/>
          <w:szCs w:val="20"/>
        </w:rPr>
        <w:t xml:space="preserve">, na které sám nemá živnostenská oprávnění, nebo nejsou zapsány v obchodním rejstříku, budou provedeny výhradně </w:t>
      </w:r>
      <w:r w:rsidR="00F64183">
        <w:rPr>
          <w:rFonts w:asciiTheme="minorHAnsi" w:hAnsiTheme="minorHAnsi" w:cs="Arial"/>
          <w:szCs w:val="20"/>
        </w:rPr>
        <w:t>pod</w:t>
      </w:r>
      <w:r w:rsidR="00F64183" w:rsidRPr="00845A0E">
        <w:rPr>
          <w:rFonts w:asciiTheme="minorHAnsi" w:hAnsiTheme="minorHAnsi" w:cs="Arial"/>
          <w:szCs w:val="20"/>
        </w:rPr>
        <w:t xml:space="preserve">dodavateli </w:t>
      </w:r>
      <w:r w:rsidR="00601E77" w:rsidRPr="00845A0E">
        <w:rPr>
          <w:rFonts w:asciiTheme="minorHAnsi" w:hAnsiTheme="minorHAnsi" w:cs="Arial"/>
          <w:szCs w:val="20"/>
        </w:rPr>
        <w:t>s odpo</w:t>
      </w:r>
      <w:r w:rsidR="00B77BB1" w:rsidRPr="00845A0E">
        <w:rPr>
          <w:rFonts w:asciiTheme="minorHAnsi" w:hAnsiTheme="minorHAnsi" w:cs="Arial"/>
          <w:szCs w:val="20"/>
        </w:rPr>
        <w:t>vídající odbornou způsobilostí</w:t>
      </w:r>
      <w:r w:rsidR="00E96BF1" w:rsidRPr="00845A0E">
        <w:rPr>
          <w:rFonts w:asciiTheme="minorHAnsi" w:hAnsiTheme="minorHAnsi" w:cs="Arial"/>
          <w:szCs w:val="20"/>
        </w:rPr>
        <w:t xml:space="preserve">. </w:t>
      </w:r>
    </w:p>
    <w:p w14:paraId="10534B9C" w14:textId="6056D79F" w:rsidR="00601E77" w:rsidRPr="00C64460" w:rsidRDefault="00306ED9" w:rsidP="00C57432">
      <w:pPr>
        <w:pStyle w:val="Zkladntext31"/>
        <w:tabs>
          <w:tab w:val="left" w:pos="1985"/>
        </w:tabs>
        <w:spacing w:line="276" w:lineRule="auto"/>
        <w:ind w:left="567" w:hanging="567"/>
        <w:jc w:val="both"/>
        <w:rPr>
          <w:rFonts w:asciiTheme="minorHAnsi" w:hAnsiTheme="minorHAnsi"/>
          <w:szCs w:val="20"/>
        </w:rPr>
      </w:pPr>
      <w:r w:rsidRPr="00C64460">
        <w:rPr>
          <w:rFonts w:asciiTheme="minorHAnsi" w:hAnsiTheme="minorHAnsi"/>
          <w:szCs w:val="20"/>
        </w:rPr>
        <w:t>5.</w:t>
      </w:r>
      <w:r w:rsidR="00601E77" w:rsidRPr="00C64460">
        <w:rPr>
          <w:rFonts w:asciiTheme="minorHAnsi" w:hAnsiTheme="minorHAnsi"/>
          <w:b/>
          <w:szCs w:val="20"/>
        </w:rPr>
        <w:t xml:space="preserve"> </w:t>
      </w:r>
      <w:r w:rsidR="00601E77" w:rsidRPr="00C64460">
        <w:rPr>
          <w:rFonts w:asciiTheme="minorHAnsi" w:hAnsiTheme="minorHAnsi"/>
          <w:b/>
          <w:szCs w:val="20"/>
        </w:rPr>
        <w:tab/>
      </w:r>
      <w:r w:rsidR="00601E77" w:rsidRPr="00C64460">
        <w:rPr>
          <w:rFonts w:asciiTheme="minorHAnsi" w:hAnsiTheme="minorHAnsi"/>
          <w:szCs w:val="20"/>
        </w:rPr>
        <w:t xml:space="preserve">Zhotovitel  se zavazuje v průběhu provádění díla umožnit objednateli nebo jeho zástupci pravidelné prohlídky a kontrolu průběhu provádění díla. </w:t>
      </w:r>
    </w:p>
    <w:p w14:paraId="637E033F" w14:textId="28FE1099" w:rsidR="00601E77" w:rsidRPr="003C38F5" w:rsidRDefault="00636FFF" w:rsidP="00C57432">
      <w:pPr>
        <w:tabs>
          <w:tab w:val="left" w:pos="1134"/>
        </w:tabs>
        <w:spacing w:line="276" w:lineRule="auto"/>
        <w:ind w:left="567" w:hanging="567"/>
        <w:jc w:val="both"/>
        <w:rPr>
          <w:rFonts w:asciiTheme="minorHAnsi" w:hAnsiTheme="minorHAnsi" w:cs="Arial"/>
          <w:sz w:val="20"/>
          <w:szCs w:val="20"/>
        </w:rPr>
      </w:pPr>
      <w:r>
        <w:rPr>
          <w:rFonts w:asciiTheme="minorHAnsi" w:hAnsiTheme="minorHAnsi" w:cs="Arial"/>
          <w:sz w:val="20"/>
          <w:szCs w:val="20"/>
        </w:rPr>
        <w:t xml:space="preserve">6.   </w:t>
      </w:r>
      <w:r w:rsidR="00C57432">
        <w:rPr>
          <w:rFonts w:asciiTheme="minorHAnsi" w:hAnsiTheme="minorHAnsi" w:cs="Arial"/>
          <w:sz w:val="20"/>
          <w:szCs w:val="20"/>
        </w:rPr>
        <w:t xml:space="preserve">    </w:t>
      </w:r>
      <w:r w:rsidR="00601E77" w:rsidRPr="00636FFF">
        <w:rPr>
          <w:rFonts w:asciiTheme="minorHAnsi" w:hAnsiTheme="minorHAnsi" w:cs="Arial"/>
          <w:sz w:val="20"/>
          <w:szCs w:val="20"/>
        </w:rPr>
        <w:t xml:space="preserve">Zhotovitel je povinen písemně oznámit objednateli nejpozději 7 dnů předem, kdy bude dílo </w:t>
      </w:r>
      <w:proofErr w:type="gramStart"/>
      <w:r w:rsidR="00601E77" w:rsidRPr="00636FFF">
        <w:rPr>
          <w:rFonts w:asciiTheme="minorHAnsi" w:hAnsiTheme="minorHAnsi" w:cs="Arial"/>
          <w:sz w:val="20"/>
          <w:szCs w:val="20"/>
        </w:rPr>
        <w:t xml:space="preserve">připraveno </w:t>
      </w:r>
      <w:r>
        <w:rPr>
          <w:rFonts w:asciiTheme="minorHAnsi" w:hAnsiTheme="minorHAnsi" w:cs="Arial"/>
          <w:sz w:val="20"/>
          <w:szCs w:val="20"/>
        </w:rPr>
        <w:t xml:space="preserve">  </w:t>
      </w:r>
      <w:r w:rsidR="00601E77" w:rsidRPr="00636FFF">
        <w:rPr>
          <w:rFonts w:asciiTheme="minorHAnsi" w:hAnsiTheme="minorHAnsi" w:cs="Arial"/>
          <w:sz w:val="20"/>
          <w:szCs w:val="20"/>
        </w:rPr>
        <w:t>k předání</w:t>
      </w:r>
      <w:proofErr w:type="gramEnd"/>
      <w:r w:rsidR="00601E77" w:rsidRPr="00636FFF">
        <w:rPr>
          <w:rFonts w:asciiTheme="minorHAnsi" w:hAnsiTheme="minorHAnsi" w:cs="Arial"/>
          <w:sz w:val="20"/>
          <w:szCs w:val="20"/>
        </w:rPr>
        <w:t xml:space="preserve">. Objednatel je pak povinen nejpozději do 3 </w:t>
      </w:r>
      <w:r w:rsidR="00D60D83" w:rsidRPr="00636FFF">
        <w:rPr>
          <w:rFonts w:asciiTheme="minorHAnsi" w:hAnsiTheme="minorHAnsi" w:cs="Arial"/>
          <w:sz w:val="20"/>
          <w:szCs w:val="20"/>
        </w:rPr>
        <w:t xml:space="preserve">pracovních </w:t>
      </w:r>
      <w:r w:rsidR="00601E77" w:rsidRPr="00636FFF">
        <w:rPr>
          <w:rFonts w:asciiTheme="minorHAnsi" w:hAnsiTheme="minorHAnsi" w:cs="Arial"/>
          <w:sz w:val="20"/>
          <w:szCs w:val="20"/>
        </w:rPr>
        <w:t xml:space="preserve">dnů od termínu </w:t>
      </w:r>
      <w:proofErr w:type="gramStart"/>
      <w:r w:rsidR="00601E77" w:rsidRPr="00636FFF">
        <w:rPr>
          <w:rFonts w:asciiTheme="minorHAnsi" w:hAnsiTheme="minorHAnsi" w:cs="Arial"/>
          <w:sz w:val="20"/>
          <w:szCs w:val="20"/>
        </w:rPr>
        <w:t xml:space="preserve">stanoveného </w:t>
      </w:r>
      <w:r>
        <w:rPr>
          <w:rFonts w:asciiTheme="minorHAnsi" w:hAnsiTheme="minorHAnsi" w:cs="Arial"/>
          <w:sz w:val="20"/>
          <w:szCs w:val="20"/>
        </w:rPr>
        <w:t xml:space="preserve">         </w:t>
      </w:r>
      <w:r w:rsidR="00601E77" w:rsidRPr="00636FFF">
        <w:rPr>
          <w:rFonts w:asciiTheme="minorHAnsi" w:hAnsiTheme="minorHAnsi" w:cs="Arial"/>
          <w:sz w:val="20"/>
          <w:szCs w:val="20"/>
        </w:rPr>
        <w:t>zhotovitelem</w:t>
      </w:r>
      <w:proofErr w:type="gramEnd"/>
      <w:r w:rsidR="00601E77" w:rsidRPr="00636FFF">
        <w:rPr>
          <w:rFonts w:asciiTheme="minorHAnsi" w:hAnsiTheme="minorHAnsi" w:cs="Arial"/>
          <w:sz w:val="20"/>
          <w:szCs w:val="20"/>
        </w:rPr>
        <w:t xml:space="preserve"> </w:t>
      </w:r>
      <w:r>
        <w:rPr>
          <w:rFonts w:asciiTheme="minorHAnsi" w:hAnsiTheme="minorHAnsi" w:cs="Arial"/>
          <w:sz w:val="20"/>
          <w:szCs w:val="20"/>
        </w:rPr>
        <w:t xml:space="preserve"> </w:t>
      </w:r>
      <w:r w:rsidR="00601E77" w:rsidRPr="00636FFF">
        <w:rPr>
          <w:rFonts w:asciiTheme="minorHAnsi" w:hAnsiTheme="minorHAnsi" w:cs="Arial"/>
          <w:sz w:val="20"/>
          <w:szCs w:val="20"/>
        </w:rPr>
        <w:t>zahájit přejímací řízení a řádně v něm pokračovat.</w:t>
      </w:r>
      <w:r w:rsidR="002F5E3E">
        <w:rPr>
          <w:rFonts w:asciiTheme="minorHAnsi" w:hAnsiTheme="minorHAnsi" w:cs="Arial"/>
          <w:sz w:val="20"/>
          <w:szCs w:val="20"/>
        </w:rPr>
        <w:t xml:space="preserve"> O předání a převzetí díla bude smluvními stranami sepsán předávací protokol.</w:t>
      </w:r>
    </w:p>
    <w:p w14:paraId="23912125" w14:textId="521EA264" w:rsidR="006A37D4" w:rsidRPr="003C38F5" w:rsidRDefault="003C38F5" w:rsidP="00C57432">
      <w:pPr>
        <w:tabs>
          <w:tab w:val="left" w:pos="1134"/>
        </w:tabs>
        <w:spacing w:line="276" w:lineRule="auto"/>
        <w:ind w:left="567" w:hanging="567"/>
        <w:jc w:val="both"/>
        <w:rPr>
          <w:rFonts w:asciiTheme="minorHAnsi" w:hAnsiTheme="minorHAnsi" w:cs="Arial"/>
          <w:sz w:val="20"/>
          <w:szCs w:val="20"/>
        </w:rPr>
      </w:pPr>
      <w:r>
        <w:rPr>
          <w:rFonts w:asciiTheme="minorHAnsi" w:hAnsiTheme="minorHAnsi" w:cs="Arial"/>
          <w:sz w:val="20"/>
          <w:szCs w:val="20"/>
        </w:rPr>
        <w:t>7</w:t>
      </w:r>
      <w:r w:rsidR="000C7E67" w:rsidRPr="000C7E67">
        <w:rPr>
          <w:rFonts w:asciiTheme="minorHAnsi" w:hAnsiTheme="minorHAnsi" w:cs="Arial"/>
          <w:sz w:val="20"/>
          <w:szCs w:val="20"/>
        </w:rPr>
        <w:t>.</w:t>
      </w:r>
      <w:r w:rsidR="000C7E67">
        <w:rPr>
          <w:rFonts w:asciiTheme="minorHAnsi" w:hAnsiTheme="minorHAnsi" w:cs="Arial"/>
          <w:sz w:val="20"/>
          <w:szCs w:val="20"/>
        </w:rPr>
        <w:t xml:space="preserve">    </w:t>
      </w:r>
      <w:r w:rsidR="00C57432">
        <w:rPr>
          <w:rFonts w:asciiTheme="minorHAnsi" w:hAnsiTheme="minorHAnsi" w:cs="Arial"/>
          <w:sz w:val="20"/>
          <w:szCs w:val="20"/>
        </w:rPr>
        <w:t xml:space="preserve">    </w:t>
      </w:r>
      <w:r w:rsidR="000C7E67">
        <w:rPr>
          <w:rFonts w:asciiTheme="minorHAnsi" w:hAnsiTheme="minorHAnsi" w:cs="Arial"/>
          <w:sz w:val="20"/>
          <w:szCs w:val="20"/>
        </w:rPr>
        <w:t xml:space="preserve"> </w:t>
      </w:r>
      <w:r w:rsidR="00C57432">
        <w:rPr>
          <w:rFonts w:asciiTheme="minorHAnsi" w:hAnsiTheme="minorHAnsi" w:cs="Arial"/>
          <w:sz w:val="20"/>
          <w:szCs w:val="20"/>
        </w:rPr>
        <w:t xml:space="preserve"> </w:t>
      </w:r>
      <w:r w:rsidR="00601E77" w:rsidRPr="000C7E67">
        <w:rPr>
          <w:rFonts w:asciiTheme="minorHAnsi" w:hAnsiTheme="minorHAnsi" w:cs="Arial"/>
          <w:sz w:val="20"/>
          <w:szCs w:val="20"/>
        </w:rPr>
        <w:t>Objednatel není povinen převzít dílo vykazující vady a nedodělky</w:t>
      </w:r>
      <w:r w:rsidR="008C2FFD">
        <w:rPr>
          <w:rFonts w:asciiTheme="minorHAnsi" w:hAnsiTheme="minorHAnsi" w:cs="Arial"/>
          <w:sz w:val="20"/>
          <w:szCs w:val="20"/>
        </w:rPr>
        <w:t>, které brání řádnému užívání díla</w:t>
      </w:r>
      <w:r w:rsidR="0054683A" w:rsidRPr="000C7E67">
        <w:rPr>
          <w:rFonts w:asciiTheme="minorHAnsi" w:hAnsiTheme="minorHAnsi" w:cs="Arial"/>
          <w:sz w:val="20"/>
          <w:szCs w:val="20"/>
        </w:rPr>
        <w:t>. J</w:t>
      </w:r>
      <w:r w:rsidR="00601E77" w:rsidRPr="000C7E67">
        <w:rPr>
          <w:rFonts w:asciiTheme="minorHAnsi" w:hAnsiTheme="minorHAnsi" w:cs="Arial"/>
          <w:sz w:val="20"/>
          <w:szCs w:val="20"/>
        </w:rPr>
        <w:t>estliže odmítne převzetí díla</w:t>
      </w:r>
      <w:r w:rsidR="00601E77" w:rsidRPr="004F435E">
        <w:rPr>
          <w:rFonts w:asciiTheme="minorHAnsi" w:hAnsiTheme="minorHAnsi" w:cs="Arial"/>
          <w:b/>
          <w:sz w:val="20"/>
          <w:szCs w:val="20"/>
        </w:rPr>
        <w:t>, je povinen</w:t>
      </w:r>
      <w:r w:rsidR="008C2FFD">
        <w:rPr>
          <w:rFonts w:asciiTheme="minorHAnsi" w:hAnsiTheme="minorHAnsi" w:cs="Arial"/>
          <w:b/>
          <w:sz w:val="20"/>
          <w:szCs w:val="20"/>
        </w:rPr>
        <w:t xml:space="preserve"> </w:t>
      </w:r>
      <w:r w:rsidR="00601E77" w:rsidRPr="000C7E67">
        <w:rPr>
          <w:rFonts w:asciiTheme="minorHAnsi" w:hAnsiTheme="minorHAnsi" w:cs="Arial"/>
          <w:sz w:val="20"/>
          <w:szCs w:val="20"/>
        </w:rPr>
        <w:t>uvést do zápisu svoje důvody.</w:t>
      </w:r>
    </w:p>
    <w:p w14:paraId="6AA29021" w14:textId="0460846E" w:rsidR="00601E77" w:rsidRDefault="003C38F5" w:rsidP="00C57432">
      <w:pPr>
        <w:pStyle w:val="Zkladntext"/>
        <w:keepNext/>
        <w:tabs>
          <w:tab w:val="clear" w:pos="567"/>
        </w:tabs>
        <w:spacing w:line="276" w:lineRule="auto"/>
        <w:ind w:left="567" w:hanging="567"/>
        <w:rPr>
          <w:rFonts w:asciiTheme="minorHAnsi" w:hAnsiTheme="minorHAnsi" w:cs="Arial"/>
        </w:rPr>
      </w:pPr>
      <w:r>
        <w:rPr>
          <w:rFonts w:asciiTheme="minorHAnsi" w:hAnsiTheme="minorHAnsi" w:cs="Arial"/>
        </w:rPr>
        <w:t>8</w:t>
      </w:r>
      <w:r w:rsidR="000C7E67">
        <w:rPr>
          <w:rFonts w:asciiTheme="minorHAnsi" w:hAnsiTheme="minorHAnsi" w:cs="Arial"/>
        </w:rPr>
        <w:t xml:space="preserve">.  </w:t>
      </w:r>
      <w:r w:rsidR="00317427">
        <w:rPr>
          <w:rFonts w:asciiTheme="minorHAnsi" w:hAnsiTheme="minorHAnsi" w:cs="Arial"/>
        </w:rPr>
        <w:t xml:space="preserve"> </w:t>
      </w:r>
      <w:r w:rsidR="00C57432">
        <w:rPr>
          <w:rFonts w:asciiTheme="minorHAnsi" w:hAnsiTheme="minorHAnsi" w:cs="Arial"/>
        </w:rPr>
        <w:t xml:space="preserve">    </w:t>
      </w:r>
      <w:r w:rsidR="00DD5836" w:rsidRPr="000C7E67">
        <w:rPr>
          <w:rFonts w:asciiTheme="minorHAnsi" w:hAnsiTheme="minorHAnsi" w:cs="Arial"/>
        </w:rPr>
        <w:t>Dílo</w:t>
      </w:r>
      <w:r w:rsidR="00601E77" w:rsidRPr="000C7E67">
        <w:rPr>
          <w:rFonts w:asciiTheme="minorHAnsi" w:hAnsiTheme="minorHAnsi" w:cs="Arial"/>
        </w:rPr>
        <w:t xml:space="preserve"> je považováno za dokončené po ukončení všech prací uvedených v čl. II</w:t>
      </w:r>
      <w:r w:rsidR="001C6BE1" w:rsidRPr="000C7E67">
        <w:rPr>
          <w:rFonts w:asciiTheme="minorHAnsi" w:hAnsiTheme="minorHAnsi" w:cs="Arial"/>
        </w:rPr>
        <w:t>.</w:t>
      </w:r>
      <w:r w:rsidR="00601E77" w:rsidRPr="000C7E67">
        <w:rPr>
          <w:rFonts w:asciiTheme="minorHAnsi" w:hAnsiTheme="minorHAnsi" w:cs="Arial"/>
        </w:rPr>
        <w:t xml:space="preserve"> </w:t>
      </w:r>
      <w:r w:rsidR="001C6BE1" w:rsidRPr="000C7E67">
        <w:rPr>
          <w:rFonts w:asciiTheme="minorHAnsi" w:hAnsiTheme="minorHAnsi" w:cs="Arial"/>
        </w:rPr>
        <w:t xml:space="preserve">této </w:t>
      </w:r>
      <w:r w:rsidR="00601E77" w:rsidRPr="000C7E67">
        <w:rPr>
          <w:rFonts w:asciiTheme="minorHAnsi" w:hAnsiTheme="minorHAnsi" w:cs="Arial"/>
        </w:rPr>
        <w:t xml:space="preserve">smlouvy, pokud </w:t>
      </w:r>
      <w:proofErr w:type="gramStart"/>
      <w:r w:rsidR="00601E77" w:rsidRPr="000C7E67">
        <w:rPr>
          <w:rFonts w:asciiTheme="minorHAnsi" w:hAnsiTheme="minorHAnsi" w:cs="Arial"/>
        </w:rPr>
        <w:t xml:space="preserve">jsou </w:t>
      </w:r>
      <w:r w:rsidR="000C7E67">
        <w:rPr>
          <w:rFonts w:asciiTheme="minorHAnsi" w:hAnsiTheme="minorHAnsi" w:cs="Arial"/>
        </w:rPr>
        <w:t xml:space="preserve">        </w:t>
      </w:r>
      <w:r w:rsidR="00317427">
        <w:rPr>
          <w:rFonts w:asciiTheme="minorHAnsi" w:hAnsiTheme="minorHAnsi" w:cs="Arial"/>
        </w:rPr>
        <w:t xml:space="preserve"> </w:t>
      </w:r>
      <w:r w:rsidR="00601E77" w:rsidRPr="000C7E67">
        <w:rPr>
          <w:rFonts w:asciiTheme="minorHAnsi" w:hAnsiTheme="minorHAnsi" w:cs="Arial"/>
        </w:rPr>
        <w:t>ukončeny</w:t>
      </w:r>
      <w:proofErr w:type="gramEnd"/>
      <w:r w:rsidR="00601E77" w:rsidRPr="000C7E67">
        <w:rPr>
          <w:rFonts w:asciiTheme="minorHAnsi" w:hAnsiTheme="minorHAnsi" w:cs="Arial"/>
        </w:rPr>
        <w:t xml:space="preserve"> řádně</w:t>
      </w:r>
      <w:r w:rsidR="00B12E22" w:rsidRPr="000C7E67">
        <w:rPr>
          <w:rFonts w:asciiTheme="minorHAnsi" w:hAnsiTheme="minorHAnsi" w:cs="Arial"/>
        </w:rPr>
        <w:t xml:space="preserve"> a dílo je způsobilé sloužit svému účelu</w:t>
      </w:r>
      <w:r w:rsidR="00601E77" w:rsidRPr="000C7E67">
        <w:rPr>
          <w:rFonts w:asciiTheme="minorHAnsi" w:hAnsiTheme="minorHAnsi" w:cs="Arial"/>
        </w:rPr>
        <w:t xml:space="preserve">, </w:t>
      </w:r>
      <w:r w:rsidR="00B12E22" w:rsidRPr="000C7E67">
        <w:rPr>
          <w:rFonts w:asciiTheme="minorHAnsi" w:hAnsiTheme="minorHAnsi" w:cs="Arial"/>
        </w:rPr>
        <w:t xml:space="preserve">a dále </w:t>
      </w:r>
      <w:r w:rsidR="00601E77" w:rsidRPr="000C7E67">
        <w:rPr>
          <w:rFonts w:asciiTheme="minorHAnsi" w:hAnsiTheme="minorHAnsi" w:cs="Arial"/>
        </w:rPr>
        <w:t xml:space="preserve">po předání dokladů uvedených </w:t>
      </w:r>
      <w:r w:rsidR="006E3349" w:rsidRPr="000C7E67">
        <w:rPr>
          <w:rFonts w:asciiTheme="minorHAnsi" w:hAnsiTheme="minorHAnsi" w:cs="Arial"/>
        </w:rPr>
        <w:t>v Protokolu o předání díla a po vyklizení místa plnění.</w:t>
      </w:r>
    </w:p>
    <w:p w14:paraId="31279BCA" w14:textId="1A144D04" w:rsidR="000E2C01" w:rsidRDefault="000E2C01" w:rsidP="00E96BF1">
      <w:pPr>
        <w:jc w:val="both"/>
        <w:rPr>
          <w:rFonts w:ascii="Arial" w:hAnsi="Arial" w:cs="Arial"/>
          <w:sz w:val="18"/>
          <w:szCs w:val="18"/>
        </w:rPr>
      </w:pPr>
    </w:p>
    <w:p w14:paraId="65A2273B" w14:textId="77777777" w:rsidR="008D1C07" w:rsidRPr="00B24601" w:rsidRDefault="008D1C07" w:rsidP="00E96BF1">
      <w:pPr>
        <w:jc w:val="both"/>
        <w:rPr>
          <w:rFonts w:ascii="Arial" w:hAnsi="Arial" w:cs="Arial"/>
          <w:sz w:val="18"/>
          <w:szCs w:val="18"/>
        </w:rPr>
      </w:pPr>
    </w:p>
    <w:p w14:paraId="57904F33" w14:textId="17DB5225" w:rsidR="00601E77" w:rsidRPr="000116FA"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bCs/>
          <w:sz w:val="22"/>
          <w:szCs w:val="22"/>
        </w:rPr>
      </w:pPr>
      <w:r w:rsidRPr="000116FA">
        <w:rPr>
          <w:rFonts w:asciiTheme="minorHAnsi" w:hAnsiTheme="minorHAnsi" w:cs="Arial"/>
          <w:b/>
          <w:sz w:val="22"/>
          <w:szCs w:val="22"/>
        </w:rPr>
        <w:t xml:space="preserve">Článek </w:t>
      </w:r>
      <w:r w:rsidR="00EB2CE0">
        <w:rPr>
          <w:rFonts w:asciiTheme="minorHAnsi" w:hAnsiTheme="minorHAnsi" w:cs="Arial"/>
          <w:b/>
          <w:sz w:val="22"/>
          <w:szCs w:val="22"/>
        </w:rPr>
        <w:t>IX</w:t>
      </w:r>
    </w:p>
    <w:p w14:paraId="563B47EB" w14:textId="77777777" w:rsidR="00601E77" w:rsidRPr="000116FA" w:rsidRDefault="00601E77" w:rsidP="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sz w:val="22"/>
          <w:szCs w:val="22"/>
        </w:rPr>
      </w:pPr>
      <w:r w:rsidRPr="000116FA">
        <w:rPr>
          <w:rFonts w:asciiTheme="minorHAnsi" w:hAnsiTheme="minorHAnsi" w:cs="Arial"/>
          <w:b/>
          <w:bCs/>
          <w:sz w:val="22"/>
          <w:szCs w:val="22"/>
        </w:rPr>
        <w:t>Práva a povinnosti zhotovitele</w:t>
      </w:r>
    </w:p>
    <w:p w14:paraId="3B42EDE5" w14:textId="77777777" w:rsidR="00601E77" w:rsidRPr="00B24601" w:rsidRDefault="00601E77" w:rsidP="00336984">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sz w:val="18"/>
          <w:szCs w:val="18"/>
        </w:rPr>
      </w:pPr>
    </w:p>
    <w:p w14:paraId="11AD36C5" w14:textId="77777777" w:rsidR="000E2C01" w:rsidRPr="00336984" w:rsidRDefault="00253DA5" w:rsidP="00336984">
      <w:pPr>
        <w:pStyle w:val="Podtitul"/>
        <w:numPr>
          <w:ilvl w:val="3"/>
          <w:numId w:val="23"/>
        </w:numPr>
        <w:tabs>
          <w:tab w:val="clear" w:pos="567"/>
          <w:tab w:val="clear" w:pos="1134"/>
          <w:tab w:val="clear" w:pos="2835"/>
          <w:tab w:val="left" w:pos="851"/>
          <w:tab w:val="left" w:pos="1276"/>
        </w:tabs>
        <w:ind w:left="567" w:hanging="567"/>
        <w:jc w:val="both"/>
        <w:rPr>
          <w:rFonts w:asciiTheme="minorHAnsi" w:hAnsiTheme="minorHAnsi"/>
          <w:b w:val="0"/>
        </w:rPr>
      </w:pPr>
      <w:r w:rsidRPr="00072E73">
        <w:rPr>
          <w:rFonts w:asciiTheme="minorHAnsi" w:hAnsiTheme="minorHAnsi"/>
          <w:b w:val="0"/>
          <w:sz w:val="20"/>
          <w:szCs w:val="20"/>
          <w:u w:val="none"/>
        </w:rPr>
        <w:t>Zhotovitel se zavazuje provést dílo v souladu s platnými právními předpisy, s potřebnou odbornou péčí, na své nebezpečí a ve sjednané době. Za prováděné dílo nese odpovědnost až do jeho řádného ukončení a předání objednateli.</w:t>
      </w:r>
    </w:p>
    <w:p w14:paraId="3D1AEF78" w14:textId="3AEB633E" w:rsidR="00253DA5" w:rsidRPr="00336984" w:rsidRDefault="00A74353" w:rsidP="00336984">
      <w:pPr>
        <w:pStyle w:val="Podtitul"/>
        <w:numPr>
          <w:ilvl w:val="3"/>
          <w:numId w:val="23"/>
        </w:numPr>
        <w:tabs>
          <w:tab w:val="clear" w:pos="567"/>
          <w:tab w:val="clear" w:pos="1701"/>
          <w:tab w:val="clear" w:pos="2835"/>
          <w:tab w:val="left" w:pos="851"/>
          <w:tab w:val="left" w:pos="993"/>
        </w:tabs>
        <w:spacing w:line="276" w:lineRule="auto"/>
        <w:ind w:left="567" w:hanging="567"/>
        <w:jc w:val="both"/>
        <w:rPr>
          <w:rFonts w:asciiTheme="minorHAnsi" w:hAnsiTheme="minorHAnsi"/>
          <w:b w:val="0"/>
          <w:sz w:val="22"/>
          <w:szCs w:val="22"/>
        </w:rPr>
      </w:pPr>
      <w:r w:rsidRPr="00072E73">
        <w:rPr>
          <w:rFonts w:asciiTheme="minorHAnsi" w:hAnsiTheme="minorHAnsi"/>
          <w:b w:val="0"/>
          <w:sz w:val="20"/>
          <w:szCs w:val="20"/>
          <w:u w:val="none"/>
        </w:rPr>
        <w:t>Práce na objektu podléhají zákonu č.20/</w:t>
      </w:r>
      <w:r w:rsidR="00C57432" w:rsidRPr="00072E73">
        <w:rPr>
          <w:rFonts w:asciiTheme="minorHAnsi" w:hAnsiTheme="minorHAnsi"/>
          <w:b w:val="0"/>
          <w:sz w:val="20"/>
          <w:szCs w:val="20"/>
          <w:u w:val="none"/>
        </w:rPr>
        <w:t>19</w:t>
      </w:r>
      <w:r w:rsidRPr="00072E73">
        <w:rPr>
          <w:rFonts w:asciiTheme="minorHAnsi" w:hAnsiTheme="minorHAnsi"/>
          <w:b w:val="0"/>
          <w:sz w:val="20"/>
          <w:szCs w:val="20"/>
          <w:u w:val="none"/>
        </w:rPr>
        <w:t xml:space="preserve">87 Sb., o státní památkové péči, </w:t>
      </w:r>
      <w:r w:rsidRPr="00072E73">
        <w:rPr>
          <w:rFonts w:asciiTheme="minorHAnsi" w:hAnsiTheme="minorHAnsi"/>
          <w:b w:val="0"/>
          <w:bCs/>
          <w:sz w:val="20"/>
          <w:szCs w:val="20"/>
          <w:u w:val="none"/>
        </w:rPr>
        <w:t>ve znění pozdějších předpisů,</w:t>
      </w:r>
      <w:r w:rsidRPr="00072E73">
        <w:rPr>
          <w:rFonts w:asciiTheme="minorHAnsi" w:hAnsiTheme="minorHAnsi"/>
          <w:b w:val="0"/>
          <w:sz w:val="20"/>
          <w:szCs w:val="20"/>
          <w:u w:val="none"/>
        </w:rPr>
        <w:t xml:space="preserve"> a prováděcí vyhláš</w:t>
      </w:r>
      <w:r w:rsidR="006E0930" w:rsidRPr="00336984">
        <w:rPr>
          <w:rFonts w:asciiTheme="minorHAnsi" w:hAnsiTheme="minorHAnsi"/>
          <w:b w:val="0"/>
          <w:sz w:val="20"/>
          <w:szCs w:val="20"/>
          <w:u w:val="none"/>
        </w:rPr>
        <w:t>ce</w:t>
      </w:r>
      <w:r w:rsidRPr="00336984">
        <w:rPr>
          <w:rFonts w:asciiTheme="minorHAnsi" w:hAnsiTheme="minorHAnsi"/>
          <w:b w:val="0"/>
          <w:sz w:val="20"/>
          <w:szCs w:val="20"/>
          <w:u w:val="none"/>
        </w:rPr>
        <w:t xml:space="preserve"> č. 66/1988 Sb</w:t>
      </w:r>
      <w:r w:rsidR="00C57432" w:rsidRPr="00336984">
        <w:rPr>
          <w:rFonts w:asciiTheme="minorHAnsi" w:hAnsiTheme="minorHAnsi"/>
          <w:b w:val="0"/>
          <w:sz w:val="20"/>
          <w:szCs w:val="20"/>
          <w:u w:val="none"/>
        </w:rPr>
        <w:t>.</w:t>
      </w:r>
      <w:r w:rsidR="00F64183" w:rsidRPr="00336984">
        <w:rPr>
          <w:rFonts w:asciiTheme="minorHAnsi" w:hAnsiTheme="minorHAnsi"/>
          <w:b w:val="0"/>
          <w:sz w:val="20"/>
          <w:szCs w:val="20"/>
          <w:u w:val="none"/>
        </w:rPr>
        <w:t>, ve znění pozdějších předpisů</w:t>
      </w:r>
      <w:r w:rsidRPr="00336984">
        <w:rPr>
          <w:rFonts w:asciiTheme="minorHAnsi" w:hAnsiTheme="minorHAnsi"/>
          <w:b w:val="0"/>
          <w:sz w:val="20"/>
          <w:szCs w:val="20"/>
          <w:u w:val="none"/>
        </w:rPr>
        <w:t xml:space="preserve">. Zhotovitel svojí činností nesmí poškodit ani ohrozit národní kulturní památku </w:t>
      </w:r>
      <w:r w:rsidR="008F12A1" w:rsidRPr="00336984">
        <w:rPr>
          <w:rFonts w:asciiTheme="minorHAnsi" w:hAnsiTheme="minorHAnsi"/>
          <w:b w:val="0"/>
          <w:sz w:val="20"/>
          <w:szCs w:val="20"/>
          <w:u w:val="none"/>
        </w:rPr>
        <w:t xml:space="preserve">NKP </w:t>
      </w:r>
      <w:r w:rsidR="0060009B" w:rsidRPr="00336984">
        <w:rPr>
          <w:rFonts w:asciiTheme="minorHAnsi" w:hAnsiTheme="minorHAnsi"/>
          <w:b w:val="0"/>
          <w:sz w:val="20"/>
          <w:szCs w:val="20"/>
          <w:u w:val="none"/>
        </w:rPr>
        <w:t>SHZ Č. Krumlov</w:t>
      </w:r>
      <w:r w:rsidR="008F12A1" w:rsidRPr="00336984">
        <w:rPr>
          <w:rFonts w:asciiTheme="minorHAnsi" w:hAnsiTheme="minorHAnsi"/>
          <w:b w:val="0"/>
          <w:sz w:val="20"/>
          <w:szCs w:val="20"/>
          <w:u w:val="none"/>
        </w:rPr>
        <w:t xml:space="preserve">. </w:t>
      </w:r>
      <w:r w:rsidRPr="00336984">
        <w:rPr>
          <w:rFonts w:asciiTheme="minorHAnsi" w:hAnsiTheme="minorHAnsi"/>
          <w:b w:val="0"/>
          <w:sz w:val="20"/>
          <w:szCs w:val="20"/>
          <w:u w:val="none"/>
        </w:rPr>
        <w:t>Zhotovitel dále bude dbát pokynů oprávněného zástupce objednatele nebo jiné jím pověřené osoby</w:t>
      </w:r>
      <w:r w:rsidR="00EB2CE0" w:rsidRPr="00336984">
        <w:rPr>
          <w:rFonts w:asciiTheme="minorHAnsi" w:hAnsiTheme="minorHAnsi"/>
          <w:b w:val="0"/>
          <w:sz w:val="20"/>
          <w:szCs w:val="20"/>
          <w:u w:val="none"/>
        </w:rPr>
        <w:t>.</w:t>
      </w:r>
      <w:r w:rsidR="00AC7DE9" w:rsidRPr="00336984">
        <w:rPr>
          <w:rFonts w:asciiTheme="minorHAnsi" w:hAnsiTheme="minorHAnsi"/>
          <w:b w:val="0"/>
          <w:sz w:val="20"/>
          <w:szCs w:val="20"/>
          <w:u w:val="none"/>
        </w:rPr>
        <w:t xml:space="preserve"> </w:t>
      </w:r>
      <w:r w:rsidR="00820D5A" w:rsidRPr="00336984">
        <w:rPr>
          <w:rFonts w:asciiTheme="minorHAnsi" w:hAnsiTheme="minorHAnsi"/>
          <w:b w:val="0"/>
          <w:sz w:val="20"/>
          <w:szCs w:val="20"/>
          <w:u w:val="none"/>
        </w:rPr>
        <w:t>Zhotovitel se zavazuje dbát o to, aby při provádění díla nebyl narušen či ohrožen provoz památkového objektu (resp. byl narušován minimálně).</w:t>
      </w:r>
      <w:r w:rsidR="0054201B" w:rsidRPr="00336984">
        <w:rPr>
          <w:rFonts w:asciiTheme="minorHAnsi" w:hAnsiTheme="minorHAnsi"/>
          <w:b w:val="0"/>
          <w:sz w:val="20"/>
          <w:szCs w:val="20"/>
          <w:u w:val="none"/>
        </w:rPr>
        <w:t xml:space="preserve"> </w:t>
      </w:r>
      <w:r w:rsidRPr="00336984">
        <w:rPr>
          <w:rFonts w:asciiTheme="minorHAnsi" w:hAnsiTheme="minorHAnsi"/>
          <w:b w:val="0"/>
          <w:sz w:val="20"/>
          <w:szCs w:val="20"/>
          <w:u w:val="none"/>
        </w:rPr>
        <w:t>Nedodržení povinností zhotovitele dle tohoto odstavce se považuje za podstatné porušení smlouvy a objednatel má právo od smlouvy odstoupit.</w:t>
      </w:r>
    </w:p>
    <w:p w14:paraId="4D61A882" w14:textId="77777777" w:rsidR="00AC7DE9" w:rsidRPr="00072E73" w:rsidRDefault="00253DA5" w:rsidP="00336984">
      <w:pPr>
        <w:pStyle w:val="Odstavecseseznamem"/>
        <w:numPr>
          <w:ilvl w:val="3"/>
          <w:numId w:val="23"/>
        </w:numPr>
        <w:tabs>
          <w:tab w:val="left" w:pos="851"/>
        </w:tabs>
        <w:suppressAutoHyphens w:val="0"/>
        <w:autoSpaceDE w:val="0"/>
        <w:autoSpaceDN w:val="0"/>
        <w:adjustRightInd w:val="0"/>
        <w:spacing w:line="276" w:lineRule="auto"/>
        <w:ind w:left="567" w:hanging="567"/>
        <w:contextualSpacing/>
        <w:jc w:val="both"/>
        <w:rPr>
          <w:rFonts w:asciiTheme="minorHAnsi" w:hAnsiTheme="minorHAnsi" w:cs="Arial"/>
          <w:sz w:val="20"/>
          <w:szCs w:val="20"/>
        </w:rPr>
      </w:pPr>
      <w:r w:rsidRPr="00072E73">
        <w:rPr>
          <w:rFonts w:asciiTheme="minorHAnsi" w:hAnsiTheme="minorHAnsi" w:cs="Arial"/>
          <w:sz w:val="20"/>
          <w:szCs w:val="20"/>
        </w:rPr>
        <w:t>Zhotovitel je povinen zajistit na vlastní náklad veškeré vybavení a další věci nezbytné k řádnému dodáni plnění dle</w:t>
      </w:r>
      <w:r w:rsidRPr="00336984">
        <w:rPr>
          <w:rFonts w:asciiTheme="minorHAnsi" w:hAnsiTheme="minorHAnsi" w:cs="Arial"/>
          <w:sz w:val="20"/>
          <w:szCs w:val="20"/>
        </w:rPr>
        <w:t xml:space="preserve"> </w:t>
      </w:r>
      <w:r w:rsidRPr="00072E73">
        <w:rPr>
          <w:rFonts w:asciiTheme="minorHAnsi" w:hAnsiTheme="minorHAnsi" w:cs="Arial"/>
          <w:sz w:val="20"/>
          <w:szCs w:val="20"/>
        </w:rPr>
        <w:t>čl. II. této smlouvy.</w:t>
      </w:r>
    </w:p>
    <w:p w14:paraId="780B863E" w14:textId="77777777" w:rsidR="009F5C37" w:rsidRPr="00336984" w:rsidRDefault="00253DA5" w:rsidP="00336984">
      <w:pPr>
        <w:pStyle w:val="Podtitul"/>
        <w:numPr>
          <w:ilvl w:val="3"/>
          <w:numId w:val="23"/>
        </w:numPr>
        <w:tabs>
          <w:tab w:val="clear" w:pos="2835"/>
          <w:tab w:val="left" w:pos="851"/>
        </w:tabs>
        <w:spacing w:line="276" w:lineRule="auto"/>
        <w:ind w:left="567" w:hanging="567"/>
        <w:jc w:val="both"/>
        <w:rPr>
          <w:rFonts w:asciiTheme="minorHAnsi" w:hAnsiTheme="minorHAnsi"/>
          <w:b w:val="0"/>
        </w:rPr>
      </w:pPr>
      <w:r w:rsidRPr="00336984">
        <w:rPr>
          <w:rFonts w:asciiTheme="minorHAnsi" w:hAnsiTheme="minorHAnsi"/>
          <w:b w:val="0"/>
          <w:sz w:val="20"/>
          <w:szCs w:val="20"/>
          <w:u w:val="none"/>
        </w:rPr>
        <w:t>Zhotovitel se zavazuje při zhotovení</w:t>
      </w:r>
      <w:r w:rsidR="00121FB3" w:rsidRPr="00336984">
        <w:rPr>
          <w:rFonts w:asciiTheme="minorHAnsi" w:hAnsiTheme="minorHAnsi"/>
          <w:b w:val="0"/>
          <w:sz w:val="20"/>
          <w:szCs w:val="20"/>
          <w:u w:val="none"/>
        </w:rPr>
        <w:t xml:space="preserve"> </w:t>
      </w:r>
      <w:r w:rsidRPr="00336984">
        <w:rPr>
          <w:rFonts w:asciiTheme="minorHAnsi" w:hAnsiTheme="minorHAnsi"/>
          <w:b w:val="0"/>
          <w:sz w:val="20"/>
          <w:szCs w:val="20"/>
          <w:u w:val="none"/>
        </w:rPr>
        <w:t>díla postupovat podle průběžných pokynů objednatele</w:t>
      </w:r>
      <w:r w:rsidR="009F562A" w:rsidRPr="00336984">
        <w:rPr>
          <w:rFonts w:asciiTheme="minorHAnsi" w:hAnsiTheme="minorHAnsi"/>
          <w:b w:val="0"/>
          <w:sz w:val="20"/>
          <w:szCs w:val="20"/>
          <w:u w:val="none"/>
        </w:rPr>
        <w:t xml:space="preserve">. </w:t>
      </w:r>
      <w:r w:rsidR="009F5C37" w:rsidRPr="00336984">
        <w:rPr>
          <w:rFonts w:asciiTheme="minorHAnsi" w:hAnsiTheme="minorHAnsi"/>
          <w:b w:val="0"/>
          <w:sz w:val="20"/>
          <w:szCs w:val="20"/>
          <w:u w:val="none"/>
        </w:rPr>
        <w:t>Zhotovitel je povinen upozornit objednatele na nevhodnou povahu věcí předaných mu objednatelem. Stejnou povinnost má zhotovitel i tehdy, požaduje-li objednatel, aby dílo bylo provedeno podle pokynů, které jsou nevhodné.</w:t>
      </w:r>
    </w:p>
    <w:p w14:paraId="4BD451C3" w14:textId="7031F7A3" w:rsidR="00253DA5" w:rsidRPr="00336984" w:rsidRDefault="00253DA5" w:rsidP="00336984">
      <w:pPr>
        <w:pStyle w:val="Podtitul"/>
        <w:numPr>
          <w:ilvl w:val="3"/>
          <w:numId w:val="23"/>
        </w:numPr>
        <w:tabs>
          <w:tab w:val="clear" w:pos="567"/>
          <w:tab w:val="clear" w:pos="2835"/>
          <w:tab w:val="left" w:pos="851"/>
        </w:tabs>
        <w:spacing w:line="276" w:lineRule="auto"/>
        <w:ind w:left="567" w:hanging="567"/>
        <w:jc w:val="both"/>
        <w:rPr>
          <w:rFonts w:asciiTheme="minorHAnsi" w:hAnsiTheme="minorHAnsi"/>
          <w:b w:val="0"/>
        </w:rPr>
      </w:pPr>
      <w:r w:rsidRPr="00072E73">
        <w:rPr>
          <w:rFonts w:asciiTheme="minorHAnsi" w:hAnsiTheme="minorHAnsi"/>
          <w:b w:val="0"/>
          <w:sz w:val="20"/>
          <w:szCs w:val="20"/>
          <w:u w:val="none"/>
        </w:rPr>
        <w:t>Zhotovitel je povinen před prováděním díla zjistit překážky a v průběhu provádění díla</w:t>
      </w:r>
      <w:r w:rsidR="00121FB3" w:rsidRPr="00072E73">
        <w:rPr>
          <w:rFonts w:asciiTheme="minorHAnsi" w:hAnsiTheme="minorHAnsi"/>
          <w:b w:val="0"/>
          <w:sz w:val="20"/>
          <w:szCs w:val="20"/>
          <w:u w:val="none"/>
        </w:rPr>
        <w:t xml:space="preserve"> </w:t>
      </w:r>
      <w:r w:rsidRPr="00072E73">
        <w:rPr>
          <w:rFonts w:asciiTheme="minorHAnsi" w:hAnsiTheme="minorHAnsi"/>
          <w:b w:val="0"/>
          <w:sz w:val="20"/>
          <w:szCs w:val="20"/>
          <w:u w:val="none"/>
        </w:rPr>
        <w:t>i skryté překážky bránící jeho řádnému dokončení</w:t>
      </w:r>
      <w:r w:rsidR="00480775" w:rsidRPr="00336984">
        <w:rPr>
          <w:rFonts w:asciiTheme="minorHAnsi" w:hAnsiTheme="minorHAnsi"/>
          <w:b w:val="0"/>
          <w:sz w:val="20"/>
          <w:szCs w:val="20"/>
          <w:u w:val="none"/>
        </w:rPr>
        <w:t>,</w:t>
      </w:r>
      <w:r w:rsidRPr="00336984">
        <w:rPr>
          <w:rFonts w:asciiTheme="minorHAnsi" w:hAnsiTheme="minorHAnsi"/>
          <w:b w:val="0"/>
          <w:sz w:val="20"/>
          <w:szCs w:val="20"/>
          <w:u w:val="none"/>
        </w:rPr>
        <w:t xml:space="preserve"> bez zbytečného odkladu</w:t>
      </w:r>
      <w:r w:rsidR="00480775" w:rsidRPr="00336984">
        <w:rPr>
          <w:rFonts w:asciiTheme="minorHAnsi" w:hAnsiTheme="minorHAnsi"/>
          <w:b w:val="0"/>
          <w:sz w:val="20"/>
          <w:szCs w:val="20"/>
          <w:u w:val="none"/>
        </w:rPr>
        <w:t xml:space="preserve"> </w:t>
      </w:r>
      <w:r w:rsidR="0081318F" w:rsidRPr="00336984">
        <w:rPr>
          <w:rFonts w:asciiTheme="minorHAnsi" w:hAnsiTheme="minorHAnsi"/>
          <w:b w:val="0"/>
          <w:sz w:val="20"/>
          <w:szCs w:val="20"/>
          <w:u w:val="none"/>
        </w:rPr>
        <w:t xml:space="preserve">je </w:t>
      </w:r>
      <w:r w:rsidRPr="00336984">
        <w:rPr>
          <w:rFonts w:asciiTheme="minorHAnsi" w:hAnsiTheme="minorHAnsi"/>
          <w:b w:val="0"/>
          <w:sz w:val="20"/>
          <w:szCs w:val="20"/>
          <w:u w:val="none"/>
        </w:rPr>
        <w:t>oznámit objednateli a navrhnout mu změnu způsobu provádění</w:t>
      </w:r>
      <w:r w:rsidR="00121FB3" w:rsidRPr="00336984">
        <w:rPr>
          <w:rFonts w:asciiTheme="minorHAnsi" w:hAnsiTheme="minorHAnsi"/>
          <w:b w:val="0"/>
          <w:sz w:val="20"/>
          <w:szCs w:val="20"/>
          <w:u w:val="none"/>
        </w:rPr>
        <w:t xml:space="preserve"> </w:t>
      </w:r>
      <w:r w:rsidRPr="00336984">
        <w:rPr>
          <w:rFonts w:asciiTheme="minorHAnsi" w:hAnsiTheme="minorHAnsi"/>
          <w:b w:val="0"/>
          <w:sz w:val="20"/>
          <w:szCs w:val="20"/>
          <w:u w:val="none"/>
        </w:rPr>
        <w:t xml:space="preserve">díla. Do </w:t>
      </w:r>
      <w:r w:rsidR="00492193" w:rsidRPr="00336984">
        <w:rPr>
          <w:rFonts w:asciiTheme="minorHAnsi" w:hAnsiTheme="minorHAnsi"/>
          <w:b w:val="0"/>
          <w:sz w:val="20"/>
          <w:szCs w:val="20"/>
          <w:u w:val="none"/>
        </w:rPr>
        <w:t xml:space="preserve">doby </w:t>
      </w:r>
      <w:r w:rsidRPr="00336984">
        <w:rPr>
          <w:rFonts w:asciiTheme="minorHAnsi" w:hAnsiTheme="minorHAnsi"/>
          <w:b w:val="0"/>
          <w:sz w:val="20"/>
          <w:szCs w:val="20"/>
          <w:u w:val="none"/>
        </w:rPr>
        <w:t xml:space="preserve">dosažení dohody o změně je oprávněn provádění díla </w:t>
      </w:r>
      <w:r w:rsidR="0054201B" w:rsidRPr="00336984">
        <w:rPr>
          <w:rFonts w:asciiTheme="minorHAnsi" w:hAnsiTheme="minorHAnsi"/>
          <w:b w:val="0"/>
          <w:sz w:val="20"/>
          <w:szCs w:val="20"/>
          <w:u w:val="none"/>
        </w:rPr>
        <w:t xml:space="preserve">přerušit </w:t>
      </w:r>
      <w:r w:rsidR="009F5C37" w:rsidRPr="00336984">
        <w:rPr>
          <w:rFonts w:asciiTheme="minorHAnsi" w:hAnsiTheme="minorHAnsi"/>
          <w:b w:val="0"/>
          <w:sz w:val="20"/>
          <w:szCs w:val="20"/>
          <w:u w:val="none"/>
        </w:rPr>
        <w:t>v části, kterou překážky znemožňují provádět</w:t>
      </w:r>
      <w:r w:rsidR="0054201B" w:rsidRPr="00336984">
        <w:rPr>
          <w:rFonts w:asciiTheme="minorHAnsi" w:hAnsiTheme="minorHAnsi"/>
          <w:b w:val="0"/>
          <w:sz w:val="20"/>
          <w:szCs w:val="20"/>
          <w:u w:val="none"/>
        </w:rPr>
        <w:t>.</w:t>
      </w:r>
    </w:p>
    <w:p w14:paraId="22C93CA4" w14:textId="6B4CC288" w:rsidR="00574033" w:rsidRPr="00336984" w:rsidRDefault="00253DA5" w:rsidP="00336984">
      <w:pPr>
        <w:pStyle w:val="Podtitul"/>
        <w:numPr>
          <w:ilvl w:val="3"/>
          <w:numId w:val="23"/>
        </w:numPr>
        <w:tabs>
          <w:tab w:val="clear" w:pos="567"/>
          <w:tab w:val="clear" w:pos="2835"/>
          <w:tab w:val="left" w:pos="851"/>
        </w:tabs>
        <w:spacing w:line="276" w:lineRule="auto"/>
        <w:ind w:left="567" w:hanging="567"/>
        <w:jc w:val="both"/>
        <w:rPr>
          <w:rFonts w:asciiTheme="minorHAnsi" w:hAnsiTheme="minorHAnsi"/>
          <w:b w:val="0"/>
        </w:rPr>
      </w:pPr>
      <w:r w:rsidRPr="00072E73">
        <w:rPr>
          <w:rFonts w:asciiTheme="minorHAnsi" w:hAnsiTheme="minorHAnsi"/>
          <w:b w:val="0"/>
          <w:sz w:val="20"/>
          <w:szCs w:val="20"/>
          <w:u w:val="none"/>
        </w:rPr>
        <w:t>Na požádání objednatele je zhotovitel povinen předložit doklady o materi</w:t>
      </w:r>
      <w:r w:rsidR="00574033" w:rsidRPr="00072E73">
        <w:rPr>
          <w:rFonts w:asciiTheme="minorHAnsi" w:hAnsiTheme="minorHAnsi"/>
          <w:b w:val="0"/>
          <w:sz w:val="20"/>
          <w:szCs w:val="20"/>
          <w:u w:val="none"/>
        </w:rPr>
        <w:t>álu použitém pro zhotovení díla.</w:t>
      </w:r>
    </w:p>
    <w:p w14:paraId="7A1F0181" w14:textId="73081868" w:rsidR="00871D34" w:rsidRPr="00072E73" w:rsidRDefault="003813E8" w:rsidP="00336984">
      <w:pPr>
        <w:pStyle w:val="Odstavecseseznamem"/>
        <w:widowControl w:val="0"/>
        <w:numPr>
          <w:ilvl w:val="3"/>
          <w:numId w:val="23"/>
        </w:numPr>
        <w:tabs>
          <w:tab w:val="left" w:pos="142"/>
          <w:tab w:val="left" w:pos="1701"/>
          <w:tab w:val="left" w:pos="2268"/>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336984">
        <w:rPr>
          <w:rFonts w:asciiTheme="minorHAnsi" w:hAnsiTheme="minorHAnsi"/>
          <w:sz w:val="20"/>
          <w:szCs w:val="20"/>
        </w:rPr>
        <w:t xml:space="preserve"> </w:t>
      </w:r>
      <w:r w:rsidR="00253DA5" w:rsidRPr="00072E73">
        <w:rPr>
          <w:rFonts w:asciiTheme="minorHAnsi" w:hAnsiTheme="minorHAnsi"/>
          <w:sz w:val="20"/>
          <w:szCs w:val="20"/>
        </w:rPr>
        <w:t>Zhotovitel odpovídá za dodržování platných právních předpisů v oblasti bezpečnosti a ochrany zdraví při práci (BOZP) a požární ochrany (PO) u svých pracovníků</w:t>
      </w:r>
      <w:r w:rsidR="00871D34" w:rsidRPr="00072E73">
        <w:rPr>
          <w:rFonts w:asciiTheme="minorHAnsi" w:hAnsiTheme="minorHAnsi"/>
          <w:sz w:val="20"/>
          <w:szCs w:val="20"/>
        </w:rPr>
        <w:t>, tak u svých poddodavatelů</w:t>
      </w:r>
      <w:r w:rsidR="00253DA5" w:rsidRPr="00336984">
        <w:rPr>
          <w:rFonts w:asciiTheme="minorHAnsi" w:hAnsiTheme="minorHAnsi"/>
          <w:sz w:val="20"/>
          <w:szCs w:val="20"/>
        </w:rPr>
        <w:t>.</w:t>
      </w:r>
      <w:r w:rsidR="00871D34" w:rsidRPr="00336984">
        <w:rPr>
          <w:rFonts w:asciiTheme="minorHAnsi" w:hAnsiTheme="minorHAnsi"/>
          <w:sz w:val="20"/>
          <w:szCs w:val="20"/>
        </w:rPr>
        <w:t xml:space="preserve"> </w:t>
      </w:r>
    </w:p>
    <w:p w14:paraId="5945570A" w14:textId="12166C91" w:rsidR="000E2C01" w:rsidRPr="00336984" w:rsidRDefault="00253DA5" w:rsidP="00336984">
      <w:pPr>
        <w:pStyle w:val="Odstavecseseznamem"/>
        <w:numPr>
          <w:ilvl w:val="3"/>
          <w:numId w:val="23"/>
        </w:numPr>
        <w:ind w:left="567" w:hanging="567"/>
        <w:jc w:val="both"/>
        <w:rPr>
          <w:rFonts w:asciiTheme="minorHAnsi" w:hAnsiTheme="minorHAnsi"/>
        </w:rPr>
      </w:pPr>
      <w:r w:rsidRPr="00336984">
        <w:rPr>
          <w:rFonts w:asciiTheme="minorHAnsi" w:hAnsiTheme="minorHAnsi"/>
          <w:sz w:val="20"/>
          <w:szCs w:val="20"/>
        </w:rPr>
        <w:t xml:space="preserve">Zhotovitel se zavazuje během plnění smlouvy i po ukončení smlouvy zachovávat mlčenlivost o všech skutečnostech, o kterých se dozví od </w:t>
      </w:r>
      <w:r w:rsidR="00627E6B" w:rsidRPr="00336984">
        <w:rPr>
          <w:rFonts w:asciiTheme="minorHAnsi" w:hAnsiTheme="minorHAnsi"/>
          <w:sz w:val="20"/>
          <w:szCs w:val="20"/>
        </w:rPr>
        <w:t>o</w:t>
      </w:r>
      <w:r w:rsidRPr="00336984">
        <w:rPr>
          <w:rFonts w:asciiTheme="minorHAnsi" w:hAnsiTheme="minorHAnsi"/>
          <w:sz w:val="20"/>
          <w:szCs w:val="20"/>
        </w:rPr>
        <w:t>bjednatele v souvislosti s plněním smlouvy</w:t>
      </w:r>
      <w:r w:rsidR="00144256" w:rsidRPr="00336984">
        <w:rPr>
          <w:rFonts w:asciiTheme="minorHAnsi" w:hAnsiTheme="minorHAnsi"/>
          <w:sz w:val="20"/>
          <w:szCs w:val="20"/>
        </w:rPr>
        <w:t>, a které nejsou veřejně dostupné</w:t>
      </w:r>
      <w:r w:rsidRPr="00336984">
        <w:rPr>
          <w:rFonts w:asciiTheme="minorHAnsi" w:hAnsiTheme="minorHAnsi"/>
          <w:sz w:val="20"/>
          <w:szCs w:val="20"/>
        </w:rPr>
        <w:t>.</w:t>
      </w:r>
      <w:r w:rsidR="002F5E3E" w:rsidRPr="00336984">
        <w:rPr>
          <w:rFonts w:asciiTheme="minorHAnsi" w:hAnsiTheme="minorHAnsi"/>
          <w:sz w:val="20"/>
          <w:szCs w:val="20"/>
        </w:rPr>
        <w:t xml:space="preserve"> V případě porušení této povinnosti se zhotovitel zavazuje k úhradě smluvní pokuty ve výši 10.000 Kč za každý jednotlivý případ. </w:t>
      </w:r>
    </w:p>
    <w:p w14:paraId="7B5B4DE0" w14:textId="348B76A8" w:rsidR="00A3279F" w:rsidRDefault="00C756AF" w:rsidP="00336984">
      <w:pPr>
        <w:pStyle w:val="Zkladntext"/>
        <w:numPr>
          <w:ilvl w:val="3"/>
          <w:numId w:val="23"/>
        </w:numPr>
        <w:tabs>
          <w:tab w:val="clear" w:pos="2835"/>
        </w:tabs>
        <w:ind w:left="567" w:hanging="567"/>
        <w:rPr>
          <w:rFonts w:asciiTheme="minorHAnsi" w:hAnsiTheme="minorHAnsi" w:cs="Arial"/>
        </w:rPr>
      </w:pPr>
      <w:r w:rsidRPr="00336984">
        <w:rPr>
          <w:rFonts w:asciiTheme="minorHAnsi" w:hAnsiTheme="minorHAnsi" w:cs="Arial"/>
        </w:rPr>
        <w:lastRenderedPageBreak/>
        <w:t>Zhotovitel se zavazuje mít po celou dobu provádění díla uzavřenou pojistnou smlouvu na škody způsobené při výkonu činnosti. Zhotovitel se zavazuje seznámit objednatele s podmínkami uzavřené pojistné smlouvy doložením její kopie nejpozději v den podpisu této smlouvy. Objednatel je oprávněn kdykoliv v průběhu plnění smlouvy požádat o předložení kopie pojistné smlouvy, ze které musí vyplývat splnění výše uvedené povinnosti, zhotovitel se zavazuje k předložení do 3 pracovních dnů ode dne, kdy obdrží výzvu objednatele.</w:t>
      </w:r>
    </w:p>
    <w:p w14:paraId="09397A21" w14:textId="0FE281B6" w:rsidR="00072E73" w:rsidRDefault="00336984" w:rsidP="00336984">
      <w:pPr>
        <w:pStyle w:val="Zkladntext"/>
        <w:numPr>
          <w:ilvl w:val="3"/>
          <w:numId w:val="23"/>
        </w:numPr>
        <w:tabs>
          <w:tab w:val="clear" w:pos="2835"/>
        </w:tabs>
        <w:ind w:left="567" w:hanging="567"/>
        <w:rPr>
          <w:rFonts w:asciiTheme="minorHAnsi" w:hAnsiTheme="minorHAnsi" w:cs="Arial"/>
        </w:rPr>
      </w:pPr>
      <w:r w:rsidRPr="003813E8">
        <w:rPr>
          <w:rFonts w:asciiTheme="minorHAnsi" w:hAnsiTheme="minorHAnsi" w:cs="Arial"/>
          <w:bCs/>
        </w:rPr>
        <w:t>Zhotovitel se zavazuje vést písemnou evidenci průběhu provádění díla (dále jen „deník“)</w:t>
      </w:r>
      <w:r>
        <w:rPr>
          <w:rFonts w:asciiTheme="minorHAnsi" w:hAnsiTheme="minorHAnsi" w:cs="Arial"/>
          <w:bCs/>
        </w:rPr>
        <w:t>.</w:t>
      </w:r>
      <w:r>
        <w:rPr>
          <w:rFonts w:asciiTheme="minorHAnsi" w:hAnsiTheme="minorHAnsi" w:cs="Arial"/>
          <w:b/>
          <w:bCs/>
        </w:rPr>
        <w:t xml:space="preserve">  </w:t>
      </w:r>
      <w:r w:rsidRPr="004832FB">
        <w:rPr>
          <w:rFonts w:asciiTheme="minorHAnsi" w:hAnsiTheme="minorHAnsi" w:cs="Arial"/>
        </w:rPr>
        <w:t>Smluvní strany si k vedení deníku sjednaly, že do něj budou osobami oprávněnými jednat v technických věcech</w:t>
      </w:r>
      <w:r>
        <w:rPr>
          <w:rFonts w:asciiTheme="minorHAnsi" w:hAnsiTheme="minorHAnsi" w:cs="Arial"/>
        </w:rPr>
        <w:t>,</w:t>
      </w:r>
      <w:r w:rsidRPr="004832FB">
        <w:rPr>
          <w:rFonts w:asciiTheme="minorHAnsi" w:hAnsiTheme="minorHAnsi" w:cs="Arial"/>
        </w:rPr>
        <w:t xml:space="preserve"> zapisovány všechny skutečnosti týkající se provádění díla, tj</w:t>
      </w:r>
      <w:r>
        <w:rPr>
          <w:rFonts w:asciiTheme="minorHAnsi" w:hAnsiTheme="minorHAnsi" w:cs="Arial"/>
        </w:rPr>
        <w:t>.</w:t>
      </w:r>
      <w:r w:rsidRPr="004832FB">
        <w:rPr>
          <w:rFonts w:asciiTheme="minorHAnsi" w:hAnsiTheme="minorHAnsi" w:cs="Arial"/>
        </w:rPr>
        <w:t xml:space="preserve"> veškeré technické otázky řešené mezi účastníky ve vztahu k provádění díla, tj. veškeré technické otázky řešené mezi účastníky </w:t>
      </w:r>
      <w:r>
        <w:rPr>
          <w:rFonts w:asciiTheme="minorHAnsi" w:hAnsiTheme="minorHAnsi" w:cs="Arial"/>
        </w:rPr>
        <w:t>týkající se</w:t>
      </w:r>
      <w:r w:rsidRPr="004832FB">
        <w:rPr>
          <w:rFonts w:asciiTheme="minorHAnsi" w:hAnsiTheme="minorHAnsi" w:cs="Arial"/>
        </w:rPr>
        <w:t xml:space="preserve"> provádění díla, použití materiálů, výbav</w:t>
      </w:r>
      <w:r>
        <w:rPr>
          <w:rFonts w:asciiTheme="minorHAnsi" w:hAnsiTheme="minorHAnsi" w:cs="Arial"/>
        </w:rPr>
        <w:t>y</w:t>
      </w:r>
      <w:r w:rsidRPr="004832FB">
        <w:rPr>
          <w:rFonts w:asciiTheme="minorHAnsi" w:hAnsiTheme="minorHAnsi" w:cs="Arial"/>
        </w:rPr>
        <w:t>, použití barev atd.</w:t>
      </w:r>
    </w:p>
    <w:p w14:paraId="7F96EB7F" w14:textId="71BF6F08" w:rsidR="00336984" w:rsidRPr="00336984" w:rsidRDefault="00336984" w:rsidP="00336984">
      <w:pPr>
        <w:pStyle w:val="Zkladntext"/>
        <w:numPr>
          <w:ilvl w:val="3"/>
          <w:numId w:val="23"/>
        </w:numPr>
        <w:tabs>
          <w:tab w:val="clear" w:pos="2835"/>
        </w:tabs>
        <w:ind w:left="567" w:hanging="567"/>
        <w:rPr>
          <w:rFonts w:asciiTheme="minorHAnsi" w:hAnsiTheme="minorHAnsi" w:cs="Arial"/>
        </w:rPr>
      </w:pPr>
      <w:r w:rsidRPr="00C64460">
        <w:rPr>
          <w:rFonts w:asciiTheme="minorHAnsi" w:hAnsiTheme="minorHAnsi"/>
        </w:rPr>
        <w:t>Termíny kontrolních dnů nebo výzvy k prohlídkám budou objednatelem nebo zhotovitelem vzájemně sděleny nejméně tři dny předem elektronickou poštou. Termín a průběh těchto kontrolních dnů bude zaznamenán do deníku. Zhotovitel je povinen zajistit objednateli možnost kdykoliv</w:t>
      </w:r>
      <w:r>
        <w:rPr>
          <w:rFonts w:asciiTheme="minorHAnsi" w:hAnsiTheme="minorHAnsi"/>
        </w:rPr>
        <w:t xml:space="preserve"> na základě výzvy objednatele</w:t>
      </w:r>
      <w:r w:rsidRPr="00C64460">
        <w:rPr>
          <w:rFonts w:asciiTheme="minorHAnsi" w:hAnsiTheme="minorHAnsi"/>
        </w:rPr>
        <w:t xml:space="preserve"> nahlédnout do deníku a činit do něj záznamy</w:t>
      </w:r>
      <w:r>
        <w:rPr>
          <w:rFonts w:asciiTheme="minorHAnsi" w:hAnsiTheme="minorHAnsi"/>
        </w:rPr>
        <w:t>, dále se zhotovitel zavazuje předložit objednateli deník bez výzvy při každém kontrolním dni nebo prohlídce</w:t>
      </w:r>
      <w:r w:rsidRPr="00C64460">
        <w:rPr>
          <w:rFonts w:asciiTheme="minorHAnsi" w:hAnsiTheme="minorHAnsi"/>
        </w:rPr>
        <w:t>.</w:t>
      </w:r>
    </w:p>
    <w:p w14:paraId="056EDEE1" w14:textId="2CD3A5DE" w:rsidR="00336984" w:rsidRPr="00336984" w:rsidRDefault="00336984" w:rsidP="00336984">
      <w:pPr>
        <w:pStyle w:val="Odstavecseseznamem"/>
        <w:numPr>
          <w:ilvl w:val="3"/>
          <w:numId w:val="23"/>
        </w:numPr>
        <w:tabs>
          <w:tab w:val="left" w:pos="1134"/>
        </w:tabs>
        <w:spacing w:line="276" w:lineRule="auto"/>
        <w:ind w:left="567" w:hanging="567"/>
        <w:jc w:val="both"/>
        <w:rPr>
          <w:rFonts w:asciiTheme="minorHAnsi" w:hAnsiTheme="minorHAnsi" w:cs="Arial"/>
          <w:b/>
          <w:bCs/>
          <w:sz w:val="20"/>
          <w:szCs w:val="20"/>
        </w:rPr>
      </w:pPr>
      <w:r w:rsidRPr="00336984">
        <w:rPr>
          <w:rFonts w:asciiTheme="minorHAnsi" w:hAnsiTheme="minorHAnsi" w:cs="Arial"/>
          <w:sz w:val="20"/>
          <w:szCs w:val="20"/>
        </w:rPr>
        <w:t xml:space="preserve">Oprávněným zástupcem zhotovitele je pan </w:t>
      </w:r>
      <w:r w:rsidR="00A00E79" w:rsidRPr="00A00E79">
        <w:rPr>
          <w:rFonts w:asciiTheme="minorHAnsi" w:hAnsiTheme="minorHAnsi" w:cstheme="minorHAnsi"/>
          <w:sz w:val="20"/>
          <w:szCs w:val="20"/>
        </w:rPr>
        <w:t>XXXX</w:t>
      </w:r>
      <w:r w:rsidR="00A00E79">
        <w:rPr>
          <w:rFonts w:asciiTheme="minorHAnsi" w:hAnsiTheme="minorHAnsi" w:cstheme="minorHAnsi"/>
          <w:sz w:val="20"/>
          <w:szCs w:val="20"/>
        </w:rPr>
        <w:t>XX</w:t>
      </w:r>
      <w:r w:rsidR="00A00E79" w:rsidRPr="00A00E79">
        <w:rPr>
          <w:rFonts w:asciiTheme="minorHAnsi" w:hAnsiTheme="minorHAnsi" w:cstheme="minorHAnsi"/>
          <w:sz w:val="20"/>
          <w:szCs w:val="20"/>
        </w:rPr>
        <w:t>XXXXX</w:t>
      </w:r>
      <w:r w:rsidR="00963E96">
        <w:rPr>
          <w:rFonts w:asciiTheme="minorHAnsi" w:hAnsiTheme="minorHAnsi" w:cstheme="minorHAnsi"/>
          <w:b/>
          <w:sz w:val="20"/>
          <w:szCs w:val="20"/>
        </w:rPr>
        <w:t xml:space="preserve"> a </w:t>
      </w:r>
      <w:r w:rsidR="00A00E79" w:rsidRPr="00A00E79">
        <w:rPr>
          <w:rFonts w:asciiTheme="minorHAnsi" w:hAnsiTheme="minorHAnsi" w:cstheme="minorHAnsi"/>
          <w:sz w:val="20"/>
          <w:szCs w:val="20"/>
        </w:rPr>
        <w:t>XXXXX</w:t>
      </w:r>
      <w:r w:rsidR="00A00E79">
        <w:rPr>
          <w:rFonts w:asciiTheme="minorHAnsi" w:hAnsiTheme="minorHAnsi" w:cstheme="minorHAnsi"/>
          <w:sz w:val="20"/>
          <w:szCs w:val="20"/>
        </w:rPr>
        <w:t>XX</w:t>
      </w:r>
      <w:r w:rsidR="00A00E79" w:rsidRPr="00A00E79">
        <w:rPr>
          <w:rFonts w:asciiTheme="minorHAnsi" w:hAnsiTheme="minorHAnsi" w:cstheme="minorHAnsi"/>
          <w:sz w:val="20"/>
          <w:szCs w:val="20"/>
        </w:rPr>
        <w:t>XXXX</w:t>
      </w:r>
      <w:r w:rsidRPr="00336984">
        <w:rPr>
          <w:rFonts w:asciiTheme="minorHAnsi" w:hAnsiTheme="minorHAnsi" w:cstheme="minorHAnsi"/>
          <w:b/>
          <w:sz w:val="20"/>
          <w:szCs w:val="20"/>
        </w:rPr>
        <w:t>.</w:t>
      </w:r>
      <w:r w:rsidRPr="00336984">
        <w:rPr>
          <w:rFonts w:asciiTheme="minorHAnsi" w:hAnsiTheme="minorHAnsi" w:cs="Arial"/>
          <w:sz w:val="20"/>
          <w:szCs w:val="20"/>
        </w:rPr>
        <w:t xml:space="preserve"> Je oprávněn zastupovat zhotovitele v tomto rozsahu:</w:t>
      </w:r>
    </w:p>
    <w:p w14:paraId="09691676" w14:textId="77777777" w:rsidR="00336984" w:rsidRPr="006E3349" w:rsidRDefault="00336984" w:rsidP="00336984">
      <w:pPr>
        <w:numPr>
          <w:ilvl w:val="0"/>
          <w:numId w:val="24"/>
        </w:numPr>
        <w:tabs>
          <w:tab w:val="left" w:pos="567"/>
          <w:tab w:val="left" w:pos="993"/>
        </w:tabs>
        <w:ind w:hanging="153"/>
        <w:jc w:val="both"/>
        <w:rPr>
          <w:rFonts w:asciiTheme="minorHAnsi" w:hAnsiTheme="minorHAnsi" w:cs="Arial"/>
          <w:sz w:val="20"/>
          <w:szCs w:val="20"/>
        </w:rPr>
      </w:pPr>
      <w:r w:rsidRPr="006E3349">
        <w:rPr>
          <w:rFonts w:asciiTheme="minorHAnsi" w:hAnsiTheme="minorHAnsi" w:cs="Arial"/>
          <w:sz w:val="20"/>
          <w:szCs w:val="20"/>
        </w:rPr>
        <w:t xml:space="preserve">řídí a zodpovídá za realizaci </w:t>
      </w:r>
      <w:r>
        <w:rPr>
          <w:rFonts w:asciiTheme="minorHAnsi" w:hAnsiTheme="minorHAnsi" w:cs="Arial"/>
          <w:sz w:val="20"/>
          <w:szCs w:val="20"/>
        </w:rPr>
        <w:t>dodávky (</w:t>
      </w:r>
      <w:r w:rsidRPr="006E3349">
        <w:rPr>
          <w:rFonts w:asciiTheme="minorHAnsi" w:hAnsiTheme="minorHAnsi" w:cs="Arial"/>
          <w:sz w:val="20"/>
          <w:szCs w:val="20"/>
        </w:rPr>
        <w:t>díla</w:t>
      </w:r>
      <w:r>
        <w:rPr>
          <w:rFonts w:asciiTheme="minorHAnsi" w:hAnsiTheme="minorHAnsi" w:cs="Arial"/>
          <w:sz w:val="20"/>
          <w:szCs w:val="20"/>
        </w:rPr>
        <w:t>)</w:t>
      </w:r>
      <w:r w:rsidRPr="006E3349">
        <w:rPr>
          <w:rFonts w:asciiTheme="minorHAnsi" w:hAnsiTheme="minorHAnsi" w:cs="Arial"/>
          <w:sz w:val="20"/>
          <w:szCs w:val="20"/>
        </w:rPr>
        <w:t>,</w:t>
      </w:r>
    </w:p>
    <w:p w14:paraId="1F8F739A" w14:textId="77777777" w:rsidR="00336984" w:rsidRPr="006E3349" w:rsidRDefault="00336984" w:rsidP="00336984">
      <w:pPr>
        <w:numPr>
          <w:ilvl w:val="0"/>
          <w:numId w:val="24"/>
        </w:numPr>
        <w:tabs>
          <w:tab w:val="left" w:pos="567"/>
          <w:tab w:val="left" w:pos="993"/>
        </w:tabs>
        <w:ind w:hanging="153"/>
        <w:jc w:val="both"/>
        <w:rPr>
          <w:rFonts w:asciiTheme="minorHAnsi" w:hAnsiTheme="minorHAnsi" w:cs="Arial"/>
          <w:sz w:val="20"/>
          <w:szCs w:val="20"/>
        </w:rPr>
      </w:pPr>
      <w:r>
        <w:rPr>
          <w:rFonts w:asciiTheme="minorHAnsi" w:hAnsiTheme="minorHAnsi" w:cs="Arial"/>
          <w:sz w:val="20"/>
          <w:szCs w:val="20"/>
        </w:rPr>
        <w:t>připravuje</w:t>
      </w:r>
      <w:r w:rsidRPr="006E3349">
        <w:rPr>
          <w:rFonts w:asciiTheme="minorHAnsi" w:hAnsiTheme="minorHAnsi" w:cs="Arial"/>
          <w:sz w:val="20"/>
          <w:szCs w:val="20"/>
        </w:rPr>
        <w:t xml:space="preserve"> podklady pro vystavení faktur,</w:t>
      </w:r>
    </w:p>
    <w:p w14:paraId="5D52A067" w14:textId="77777777" w:rsidR="00336984" w:rsidRPr="006E3349" w:rsidRDefault="00336984" w:rsidP="00336984">
      <w:pPr>
        <w:numPr>
          <w:ilvl w:val="0"/>
          <w:numId w:val="24"/>
        </w:numPr>
        <w:tabs>
          <w:tab w:val="left" w:pos="567"/>
          <w:tab w:val="left" w:pos="993"/>
        </w:tabs>
        <w:ind w:hanging="153"/>
        <w:jc w:val="both"/>
        <w:rPr>
          <w:rFonts w:asciiTheme="minorHAnsi" w:hAnsiTheme="minorHAnsi" w:cs="Arial"/>
          <w:sz w:val="20"/>
          <w:szCs w:val="20"/>
        </w:rPr>
      </w:pPr>
      <w:r w:rsidRPr="006E3349">
        <w:rPr>
          <w:rFonts w:asciiTheme="minorHAnsi" w:hAnsiTheme="minorHAnsi" w:cs="Arial"/>
          <w:sz w:val="20"/>
          <w:szCs w:val="20"/>
        </w:rPr>
        <w:t>provádí předávání dílčích prací a dokončené</w:t>
      </w:r>
      <w:r>
        <w:rPr>
          <w:rFonts w:asciiTheme="minorHAnsi" w:hAnsiTheme="minorHAnsi" w:cs="Arial"/>
          <w:sz w:val="20"/>
          <w:szCs w:val="20"/>
        </w:rPr>
        <w:t xml:space="preserve"> dodávky (</w:t>
      </w:r>
      <w:r w:rsidRPr="006E3349">
        <w:rPr>
          <w:rFonts w:asciiTheme="minorHAnsi" w:hAnsiTheme="minorHAnsi" w:cs="Arial"/>
          <w:sz w:val="20"/>
          <w:szCs w:val="20"/>
        </w:rPr>
        <w:t>díla</w:t>
      </w:r>
      <w:r>
        <w:rPr>
          <w:rFonts w:asciiTheme="minorHAnsi" w:hAnsiTheme="minorHAnsi" w:cs="Arial"/>
          <w:sz w:val="20"/>
          <w:szCs w:val="20"/>
        </w:rPr>
        <w:t>)</w:t>
      </w:r>
      <w:r w:rsidRPr="006E3349">
        <w:rPr>
          <w:rFonts w:asciiTheme="minorHAnsi" w:hAnsiTheme="minorHAnsi" w:cs="Arial"/>
          <w:sz w:val="20"/>
          <w:szCs w:val="20"/>
        </w:rPr>
        <w:t xml:space="preserve"> objednateli,</w:t>
      </w:r>
    </w:p>
    <w:p w14:paraId="45E077DE" w14:textId="77777777" w:rsidR="00336984" w:rsidRPr="006E3349" w:rsidRDefault="00336984" w:rsidP="00336984">
      <w:pPr>
        <w:numPr>
          <w:ilvl w:val="0"/>
          <w:numId w:val="24"/>
        </w:numPr>
        <w:tabs>
          <w:tab w:val="left" w:pos="567"/>
          <w:tab w:val="left" w:pos="993"/>
        </w:tabs>
        <w:ind w:hanging="153"/>
        <w:jc w:val="both"/>
        <w:rPr>
          <w:rFonts w:asciiTheme="minorHAnsi" w:hAnsiTheme="minorHAnsi" w:cs="Arial"/>
          <w:sz w:val="20"/>
          <w:szCs w:val="20"/>
        </w:rPr>
      </w:pPr>
      <w:r w:rsidRPr="006E3349">
        <w:rPr>
          <w:rFonts w:asciiTheme="minorHAnsi" w:hAnsiTheme="minorHAnsi" w:cs="Arial"/>
          <w:sz w:val="20"/>
          <w:szCs w:val="20"/>
        </w:rPr>
        <w:t>projednává a odsouhlasuje změny projektu, materiálů a dodávek,</w:t>
      </w:r>
    </w:p>
    <w:p w14:paraId="4F63616E" w14:textId="77777777" w:rsidR="00336984" w:rsidRPr="006E3349" w:rsidRDefault="00336984" w:rsidP="00336984">
      <w:pPr>
        <w:numPr>
          <w:ilvl w:val="0"/>
          <w:numId w:val="24"/>
        </w:numPr>
        <w:tabs>
          <w:tab w:val="left" w:pos="567"/>
          <w:tab w:val="left" w:pos="993"/>
        </w:tabs>
        <w:ind w:hanging="153"/>
        <w:jc w:val="both"/>
        <w:rPr>
          <w:rFonts w:asciiTheme="minorHAnsi" w:hAnsiTheme="minorHAnsi" w:cs="Arial"/>
          <w:sz w:val="20"/>
          <w:szCs w:val="20"/>
        </w:rPr>
      </w:pPr>
      <w:r w:rsidRPr="006E3349">
        <w:rPr>
          <w:rFonts w:asciiTheme="minorHAnsi" w:hAnsiTheme="minorHAnsi" w:cs="Arial"/>
          <w:sz w:val="20"/>
          <w:szCs w:val="20"/>
        </w:rPr>
        <w:t>projednává a odsouhlasuje změny množství a cen realizovaných prací a dodávaného materiálu,</w:t>
      </w:r>
    </w:p>
    <w:p w14:paraId="329D9460" w14:textId="77777777" w:rsidR="00336984" w:rsidRPr="006E3349" w:rsidRDefault="00336984" w:rsidP="00336984">
      <w:pPr>
        <w:numPr>
          <w:ilvl w:val="0"/>
          <w:numId w:val="24"/>
        </w:numPr>
        <w:tabs>
          <w:tab w:val="left" w:pos="567"/>
          <w:tab w:val="left" w:pos="993"/>
        </w:tabs>
        <w:ind w:hanging="153"/>
        <w:jc w:val="both"/>
        <w:rPr>
          <w:rFonts w:asciiTheme="minorHAnsi" w:hAnsiTheme="minorHAnsi" w:cs="Arial"/>
          <w:sz w:val="20"/>
          <w:szCs w:val="20"/>
        </w:rPr>
      </w:pPr>
      <w:r w:rsidRPr="006E3349">
        <w:rPr>
          <w:rFonts w:asciiTheme="minorHAnsi" w:hAnsiTheme="minorHAnsi" w:cs="Arial"/>
          <w:sz w:val="20"/>
          <w:szCs w:val="20"/>
        </w:rPr>
        <w:t>vede deník,</w:t>
      </w:r>
    </w:p>
    <w:p w14:paraId="6251F16D" w14:textId="72CF4D70" w:rsidR="00336984" w:rsidRDefault="00336984" w:rsidP="00336984">
      <w:pPr>
        <w:numPr>
          <w:ilvl w:val="0"/>
          <w:numId w:val="24"/>
        </w:numPr>
        <w:tabs>
          <w:tab w:val="left" w:pos="567"/>
          <w:tab w:val="left" w:pos="993"/>
        </w:tabs>
        <w:ind w:hanging="153"/>
        <w:jc w:val="both"/>
        <w:rPr>
          <w:rFonts w:asciiTheme="minorHAnsi" w:hAnsiTheme="minorHAnsi" w:cs="Arial"/>
          <w:sz w:val="20"/>
          <w:szCs w:val="20"/>
        </w:rPr>
      </w:pPr>
      <w:r w:rsidRPr="006E3349">
        <w:rPr>
          <w:rFonts w:asciiTheme="minorHAnsi" w:hAnsiTheme="minorHAnsi" w:cs="Arial"/>
          <w:sz w:val="20"/>
          <w:szCs w:val="20"/>
        </w:rPr>
        <w:t>zastupuje zhotovitele při všech jednáních stran předmětu smlouvy.</w:t>
      </w:r>
    </w:p>
    <w:p w14:paraId="52C22BF5" w14:textId="02424F09" w:rsidR="00336984" w:rsidRPr="00336984" w:rsidRDefault="00336984" w:rsidP="00336984">
      <w:pPr>
        <w:tabs>
          <w:tab w:val="left" w:pos="426"/>
        </w:tabs>
        <w:spacing w:line="276" w:lineRule="auto"/>
        <w:ind w:left="567" w:hanging="567"/>
        <w:jc w:val="both"/>
        <w:rPr>
          <w:rFonts w:asciiTheme="minorHAnsi" w:hAnsiTheme="minorHAnsi" w:cs="Arial"/>
          <w:sz w:val="20"/>
          <w:szCs w:val="20"/>
        </w:rPr>
      </w:pPr>
      <w:r w:rsidRPr="00336984">
        <w:rPr>
          <w:rFonts w:asciiTheme="minorHAnsi" w:hAnsiTheme="minorHAnsi" w:cs="Arial"/>
          <w:sz w:val="20"/>
          <w:szCs w:val="20"/>
        </w:rPr>
        <w:t xml:space="preserve">13.   Oprávněným zástupcem objednatele jsou Mgr. Petr Pavelec, Ph.D., ředitel a </w:t>
      </w:r>
      <w:r w:rsidR="00A00E79" w:rsidRPr="00A00E79">
        <w:rPr>
          <w:rFonts w:asciiTheme="minorHAnsi" w:hAnsiTheme="minorHAnsi" w:cstheme="minorHAnsi"/>
          <w:sz w:val="20"/>
          <w:szCs w:val="20"/>
        </w:rPr>
        <w:t>XXXX</w:t>
      </w:r>
      <w:r w:rsidR="00A00E79">
        <w:rPr>
          <w:rFonts w:asciiTheme="minorHAnsi" w:hAnsiTheme="minorHAnsi" w:cstheme="minorHAnsi"/>
          <w:sz w:val="20"/>
          <w:szCs w:val="20"/>
        </w:rPr>
        <w:t>X</w:t>
      </w:r>
      <w:r w:rsidR="00A00E79">
        <w:rPr>
          <w:rFonts w:asciiTheme="minorHAnsi" w:hAnsiTheme="minorHAnsi" w:cstheme="minorHAnsi"/>
          <w:sz w:val="20"/>
          <w:szCs w:val="20"/>
        </w:rPr>
        <w:t>XX</w:t>
      </w:r>
      <w:r w:rsidR="00A00E79" w:rsidRPr="00A00E79">
        <w:rPr>
          <w:rFonts w:asciiTheme="minorHAnsi" w:hAnsiTheme="minorHAnsi" w:cstheme="minorHAnsi"/>
          <w:sz w:val="20"/>
          <w:szCs w:val="20"/>
        </w:rPr>
        <w:t>XXXXX</w:t>
      </w:r>
      <w:r w:rsidRPr="00336984">
        <w:rPr>
          <w:rFonts w:asciiTheme="minorHAnsi" w:hAnsiTheme="minorHAnsi" w:cs="Arial"/>
          <w:sz w:val="20"/>
          <w:szCs w:val="20"/>
        </w:rPr>
        <w:t xml:space="preserve">, vedoucí odboru SP, v případě jeho </w:t>
      </w:r>
      <w:proofErr w:type="gramStart"/>
      <w:r w:rsidRPr="00336984">
        <w:rPr>
          <w:rFonts w:asciiTheme="minorHAnsi" w:hAnsiTheme="minorHAnsi" w:cs="Arial"/>
          <w:sz w:val="20"/>
          <w:szCs w:val="20"/>
        </w:rPr>
        <w:t xml:space="preserve">nepřítomnosti  </w:t>
      </w:r>
      <w:r w:rsidR="00A00E79" w:rsidRPr="00A00E79">
        <w:rPr>
          <w:rFonts w:asciiTheme="minorHAnsi" w:hAnsiTheme="minorHAnsi" w:cstheme="minorHAnsi"/>
          <w:sz w:val="20"/>
          <w:szCs w:val="20"/>
        </w:rPr>
        <w:t>XXXX</w:t>
      </w:r>
      <w:r w:rsidR="00A00E79">
        <w:rPr>
          <w:rFonts w:asciiTheme="minorHAnsi" w:hAnsiTheme="minorHAnsi" w:cstheme="minorHAnsi"/>
          <w:sz w:val="20"/>
          <w:szCs w:val="20"/>
        </w:rPr>
        <w:t>XX</w:t>
      </w:r>
      <w:r w:rsidR="00A00E79">
        <w:rPr>
          <w:rFonts w:asciiTheme="minorHAnsi" w:hAnsiTheme="minorHAnsi" w:cstheme="minorHAnsi"/>
          <w:sz w:val="20"/>
          <w:szCs w:val="20"/>
        </w:rPr>
        <w:t>XX</w:t>
      </w:r>
      <w:r w:rsidR="00A00E79">
        <w:rPr>
          <w:rFonts w:asciiTheme="minorHAnsi" w:hAnsiTheme="minorHAnsi" w:cstheme="minorHAnsi"/>
          <w:sz w:val="20"/>
          <w:szCs w:val="20"/>
        </w:rPr>
        <w:t>X</w:t>
      </w:r>
      <w:r w:rsidR="00A00E79" w:rsidRPr="00A00E79">
        <w:rPr>
          <w:rFonts w:asciiTheme="minorHAnsi" w:hAnsiTheme="minorHAnsi" w:cstheme="minorHAnsi"/>
          <w:sz w:val="20"/>
          <w:szCs w:val="20"/>
        </w:rPr>
        <w:t>XXXXX</w:t>
      </w:r>
      <w:proofErr w:type="gramEnd"/>
      <w:r w:rsidRPr="00336984">
        <w:rPr>
          <w:rFonts w:asciiTheme="minorHAnsi" w:hAnsiTheme="minorHAnsi" w:cs="Arial"/>
          <w:sz w:val="20"/>
          <w:szCs w:val="20"/>
        </w:rPr>
        <w:t xml:space="preserve">, </w:t>
      </w:r>
      <w:r w:rsidR="0065321E">
        <w:rPr>
          <w:rFonts w:asciiTheme="minorHAnsi" w:hAnsiTheme="minorHAnsi" w:cs="Arial"/>
          <w:sz w:val="20"/>
          <w:szCs w:val="20"/>
        </w:rPr>
        <w:t xml:space="preserve">vedoucí </w:t>
      </w:r>
      <w:r w:rsidRPr="00336984">
        <w:rPr>
          <w:rFonts w:asciiTheme="minorHAnsi" w:hAnsiTheme="minorHAnsi" w:cs="Arial"/>
          <w:sz w:val="20"/>
          <w:szCs w:val="20"/>
        </w:rPr>
        <w:t>správy SHZ Č. Krumlov, kteří zastávají funkci technického dozoru, nebo jimi zmocněná osoba v rozsahu  uděleného zmocnění.  Pokud nebude plnou mocí vymezeno jinak, je zástupce oprávněn zastupovat objednatele v tomto rozsahu:</w:t>
      </w:r>
    </w:p>
    <w:p w14:paraId="7E1D3EAD" w14:textId="77777777" w:rsidR="00336984" w:rsidRPr="006E3349" w:rsidRDefault="00336984" w:rsidP="00336984">
      <w:pPr>
        <w:numPr>
          <w:ilvl w:val="0"/>
          <w:numId w:val="25"/>
        </w:numPr>
        <w:ind w:hanging="153"/>
        <w:jc w:val="both"/>
        <w:rPr>
          <w:rFonts w:asciiTheme="minorHAnsi" w:hAnsiTheme="minorHAnsi" w:cs="Arial"/>
          <w:sz w:val="20"/>
          <w:szCs w:val="20"/>
        </w:rPr>
      </w:pPr>
      <w:r w:rsidRPr="006E3349">
        <w:rPr>
          <w:rFonts w:asciiTheme="minorHAnsi" w:hAnsiTheme="minorHAnsi" w:cs="Arial"/>
          <w:sz w:val="20"/>
          <w:szCs w:val="20"/>
        </w:rPr>
        <w:t>provádí kontrolu provádění díla ve vztahu k projektové dokumentaci, závaznému stanovisku, oc</w:t>
      </w:r>
      <w:r>
        <w:rPr>
          <w:rFonts w:asciiTheme="minorHAnsi" w:hAnsiTheme="minorHAnsi" w:cs="Arial"/>
          <w:sz w:val="20"/>
          <w:szCs w:val="20"/>
        </w:rPr>
        <w:t>eněnému výkazu výměr, smlouvě na dodávku</w:t>
      </w:r>
      <w:r w:rsidRPr="006E3349">
        <w:rPr>
          <w:rFonts w:asciiTheme="minorHAnsi" w:hAnsiTheme="minorHAnsi" w:cs="Arial"/>
          <w:sz w:val="20"/>
          <w:szCs w:val="20"/>
        </w:rPr>
        <w:t>,</w:t>
      </w:r>
      <w:r w:rsidRPr="006E3349">
        <w:rPr>
          <w:rFonts w:asciiTheme="minorHAnsi" w:hAnsiTheme="minorHAnsi" w:cs="Calibri"/>
          <w:sz w:val="20"/>
          <w:szCs w:val="20"/>
        </w:rPr>
        <w:t xml:space="preserve"> </w:t>
      </w:r>
      <w:r w:rsidRPr="006E3349">
        <w:rPr>
          <w:rFonts w:asciiTheme="minorHAnsi" w:hAnsiTheme="minorHAnsi" w:cs="Arial"/>
          <w:sz w:val="20"/>
          <w:szCs w:val="20"/>
        </w:rPr>
        <w:t xml:space="preserve">technickým normám </w:t>
      </w:r>
    </w:p>
    <w:p w14:paraId="42FA6989" w14:textId="77777777" w:rsidR="00336984" w:rsidRPr="006E3349" w:rsidRDefault="00336984" w:rsidP="00336984">
      <w:pPr>
        <w:numPr>
          <w:ilvl w:val="0"/>
          <w:numId w:val="25"/>
        </w:numPr>
        <w:tabs>
          <w:tab w:val="left" w:pos="426"/>
        </w:tabs>
        <w:ind w:hanging="153"/>
        <w:jc w:val="both"/>
        <w:rPr>
          <w:rFonts w:asciiTheme="minorHAnsi" w:hAnsiTheme="minorHAnsi" w:cs="Arial"/>
          <w:sz w:val="20"/>
          <w:szCs w:val="20"/>
        </w:rPr>
      </w:pPr>
      <w:r w:rsidRPr="006E3349">
        <w:rPr>
          <w:rFonts w:asciiTheme="minorHAnsi" w:hAnsiTheme="minorHAnsi" w:cs="Arial"/>
          <w:sz w:val="20"/>
          <w:szCs w:val="20"/>
        </w:rPr>
        <w:t>přebírá od zhotovitele dílčí práce</w:t>
      </w:r>
      <w:r>
        <w:rPr>
          <w:rFonts w:asciiTheme="minorHAnsi" w:hAnsiTheme="minorHAnsi" w:cs="Arial"/>
          <w:sz w:val="20"/>
          <w:szCs w:val="20"/>
        </w:rPr>
        <w:t xml:space="preserve"> nebo celé</w:t>
      </w:r>
      <w:r w:rsidRPr="006E3349">
        <w:rPr>
          <w:rFonts w:asciiTheme="minorHAnsi" w:hAnsiTheme="minorHAnsi" w:cs="Arial"/>
          <w:sz w:val="20"/>
          <w:szCs w:val="20"/>
        </w:rPr>
        <w:t xml:space="preserve"> hotov</w:t>
      </w:r>
      <w:r>
        <w:rPr>
          <w:rFonts w:asciiTheme="minorHAnsi" w:hAnsiTheme="minorHAnsi" w:cs="Arial"/>
          <w:sz w:val="20"/>
          <w:szCs w:val="20"/>
        </w:rPr>
        <w:t xml:space="preserve">é dílo </w:t>
      </w:r>
      <w:r w:rsidRPr="006E3349">
        <w:rPr>
          <w:rFonts w:asciiTheme="minorHAnsi" w:hAnsiTheme="minorHAnsi" w:cs="Arial"/>
          <w:sz w:val="20"/>
          <w:szCs w:val="20"/>
        </w:rPr>
        <w:t>jako takov</w:t>
      </w:r>
      <w:r>
        <w:rPr>
          <w:rFonts w:asciiTheme="minorHAnsi" w:hAnsiTheme="minorHAnsi" w:cs="Arial"/>
          <w:sz w:val="20"/>
          <w:szCs w:val="20"/>
        </w:rPr>
        <w:t>é</w:t>
      </w:r>
      <w:r w:rsidRPr="006E3349">
        <w:rPr>
          <w:rFonts w:asciiTheme="minorHAnsi" w:hAnsiTheme="minorHAnsi" w:cs="Arial"/>
          <w:sz w:val="20"/>
          <w:szCs w:val="20"/>
        </w:rPr>
        <w:t>,</w:t>
      </w:r>
    </w:p>
    <w:p w14:paraId="1BAF7BD2" w14:textId="77777777" w:rsidR="00336984" w:rsidRPr="006E3349" w:rsidRDefault="00336984" w:rsidP="00336984">
      <w:pPr>
        <w:pStyle w:val="Podtitul"/>
        <w:keepNext/>
        <w:numPr>
          <w:ilvl w:val="0"/>
          <w:numId w:val="25"/>
        </w:numPr>
        <w:tabs>
          <w:tab w:val="clear" w:pos="567"/>
        </w:tabs>
        <w:ind w:hanging="153"/>
        <w:jc w:val="both"/>
        <w:rPr>
          <w:rFonts w:asciiTheme="minorHAnsi" w:hAnsiTheme="minorHAnsi"/>
          <w:sz w:val="20"/>
          <w:szCs w:val="20"/>
        </w:rPr>
      </w:pPr>
      <w:r w:rsidRPr="006E3349">
        <w:rPr>
          <w:rFonts w:asciiTheme="minorHAnsi" w:hAnsiTheme="minorHAnsi"/>
          <w:b w:val="0"/>
          <w:sz w:val="20"/>
          <w:szCs w:val="20"/>
          <w:u w:val="none"/>
        </w:rPr>
        <w:t>projednává a odsouhlasuje změny množství a cen realizovaných prací, dodávek a materiálů,</w:t>
      </w:r>
    </w:p>
    <w:p w14:paraId="362DF2F8" w14:textId="77777777" w:rsidR="00336984" w:rsidRPr="006E3349" w:rsidRDefault="00336984" w:rsidP="00336984">
      <w:pPr>
        <w:numPr>
          <w:ilvl w:val="0"/>
          <w:numId w:val="25"/>
        </w:numPr>
        <w:ind w:hanging="153"/>
        <w:jc w:val="both"/>
        <w:rPr>
          <w:rFonts w:asciiTheme="minorHAnsi" w:hAnsiTheme="minorHAnsi" w:cs="Arial"/>
          <w:sz w:val="20"/>
          <w:szCs w:val="20"/>
        </w:rPr>
      </w:pPr>
      <w:r w:rsidRPr="006E3349">
        <w:rPr>
          <w:rFonts w:asciiTheme="minorHAnsi" w:hAnsiTheme="minorHAnsi" w:cs="Arial"/>
          <w:sz w:val="20"/>
          <w:szCs w:val="20"/>
        </w:rPr>
        <w:t>kontroluje deník a provádí v něm příslušné zápisy,</w:t>
      </w:r>
    </w:p>
    <w:p w14:paraId="1BCED91B" w14:textId="77777777" w:rsidR="00336984" w:rsidRPr="006E3349" w:rsidRDefault="00336984" w:rsidP="00336984">
      <w:pPr>
        <w:numPr>
          <w:ilvl w:val="0"/>
          <w:numId w:val="25"/>
        </w:numPr>
        <w:ind w:hanging="153"/>
        <w:jc w:val="both"/>
        <w:rPr>
          <w:rFonts w:asciiTheme="minorHAnsi" w:hAnsiTheme="minorHAnsi" w:cs="Arial"/>
          <w:sz w:val="20"/>
          <w:szCs w:val="20"/>
        </w:rPr>
      </w:pPr>
      <w:r w:rsidRPr="006E3349">
        <w:rPr>
          <w:rFonts w:asciiTheme="minorHAnsi" w:hAnsiTheme="minorHAnsi" w:cs="Arial"/>
          <w:sz w:val="20"/>
          <w:szCs w:val="20"/>
        </w:rPr>
        <w:t>odsouhlasuje podklady (zjišťovací protokoly) pro faktury,</w:t>
      </w:r>
    </w:p>
    <w:p w14:paraId="696B9F72" w14:textId="77777777" w:rsidR="00336984" w:rsidRDefault="00336984" w:rsidP="00336984">
      <w:pPr>
        <w:numPr>
          <w:ilvl w:val="0"/>
          <w:numId w:val="25"/>
        </w:numPr>
        <w:ind w:hanging="153"/>
        <w:jc w:val="both"/>
        <w:rPr>
          <w:rFonts w:asciiTheme="minorHAnsi" w:hAnsiTheme="minorHAnsi" w:cs="Arial"/>
          <w:sz w:val="20"/>
          <w:szCs w:val="20"/>
        </w:rPr>
      </w:pPr>
      <w:r w:rsidRPr="006E3349">
        <w:rPr>
          <w:rFonts w:asciiTheme="minorHAnsi" w:hAnsiTheme="minorHAnsi" w:cs="Arial"/>
          <w:sz w:val="20"/>
          <w:szCs w:val="20"/>
        </w:rPr>
        <w:t>zastupuje objednatele při všech technických jednáních stran předmětu smlouvy.</w:t>
      </w:r>
    </w:p>
    <w:p w14:paraId="06E50DF8" w14:textId="233CC2EF" w:rsidR="00336984" w:rsidRPr="00336984" w:rsidRDefault="00336984" w:rsidP="00336984">
      <w:pPr>
        <w:ind w:left="567" w:hanging="567"/>
        <w:jc w:val="both"/>
        <w:rPr>
          <w:rFonts w:asciiTheme="minorHAnsi" w:hAnsiTheme="minorHAnsi" w:cs="Arial"/>
          <w:sz w:val="20"/>
          <w:szCs w:val="20"/>
        </w:rPr>
      </w:pPr>
      <w:r w:rsidRPr="00336984">
        <w:rPr>
          <w:rFonts w:asciiTheme="minorHAnsi" w:hAnsiTheme="minorHAnsi" w:cs="Arial"/>
          <w:sz w:val="20"/>
          <w:szCs w:val="20"/>
        </w:rPr>
        <w:t>14.     Smluvní strany se zavazují informovat se vzájemně o změně osob uvedených v odst. 3 a 4 písemně s účinností dnem doručení jejího oznámení druhé smluvní straně.</w:t>
      </w:r>
    </w:p>
    <w:p w14:paraId="15DAA618" w14:textId="43BB8E30" w:rsidR="00336984" w:rsidRPr="00336984" w:rsidRDefault="00336984" w:rsidP="00336984">
      <w:pPr>
        <w:ind w:left="360" w:hanging="360"/>
        <w:jc w:val="both"/>
        <w:rPr>
          <w:rFonts w:asciiTheme="minorHAnsi" w:hAnsiTheme="minorHAnsi" w:cs="Arial"/>
          <w:sz w:val="20"/>
          <w:szCs w:val="20"/>
        </w:rPr>
      </w:pPr>
    </w:p>
    <w:p w14:paraId="5A6FA77B" w14:textId="77777777" w:rsidR="00336984" w:rsidRPr="00072E73" w:rsidRDefault="00336984" w:rsidP="00336984">
      <w:pPr>
        <w:pStyle w:val="Zkladntext"/>
        <w:tabs>
          <w:tab w:val="clear" w:pos="2835"/>
        </w:tabs>
        <w:ind w:left="2520"/>
        <w:rPr>
          <w:rFonts w:asciiTheme="minorHAnsi" w:hAnsiTheme="minorHAnsi" w:cs="Arial"/>
        </w:rPr>
      </w:pPr>
    </w:p>
    <w:p w14:paraId="47B7471A" w14:textId="77777777" w:rsidR="00072E73" w:rsidRDefault="00072E73" w:rsidP="00336984">
      <w:pPr>
        <w:pStyle w:val="Zkladntext"/>
        <w:ind w:left="360"/>
        <w:rPr>
          <w:rFonts w:asciiTheme="minorHAnsi" w:hAnsiTheme="minorHAnsi" w:cs="Arial"/>
        </w:rPr>
      </w:pPr>
    </w:p>
    <w:p w14:paraId="487982A9" w14:textId="77777777" w:rsidR="008D1C07" w:rsidRPr="004832FB" w:rsidRDefault="008D1C07" w:rsidP="0054201B">
      <w:pPr>
        <w:pStyle w:val="Zkladntext"/>
        <w:ind w:left="426" w:hanging="426"/>
        <w:rPr>
          <w:rFonts w:asciiTheme="minorHAnsi" w:hAnsiTheme="minorHAnsi" w:cs="Arial"/>
        </w:rPr>
      </w:pPr>
    </w:p>
    <w:p w14:paraId="78C796F0" w14:textId="208CBC50" w:rsidR="00601E77" w:rsidRPr="000116FA" w:rsidRDefault="000116FA" w:rsidP="000116FA">
      <w:pPr>
        <w:pStyle w:val="Podtitul"/>
        <w:keepNext/>
        <w:rPr>
          <w:rFonts w:asciiTheme="minorHAnsi" w:hAnsiTheme="minorHAnsi"/>
          <w:sz w:val="22"/>
          <w:szCs w:val="22"/>
        </w:rPr>
      </w:pPr>
      <w:r w:rsidRPr="000116FA">
        <w:rPr>
          <w:rFonts w:asciiTheme="minorHAnsi" w:hAnsiTheme="minorHAnsi"/>
          <w:sz w:val="22"/>
          <w:szCs w:val="22"/>
          <w:u w:val="none"/>
        </w:rPr>
        <w:t xml:space="preserve">Článek </w:t>
      </w:r>
      <w:r w:rsidR="00601E77" w:rsidRPr="000116FA">
        <w:rPr>
          <w:rFonts w:asciiTheme="minorHAnsi" w:hAnsiTheme="minorHAnsi"/>
          <w:sz w:val="22"/>
          <w:szCs w:val="22"/>
          <w:u w:val="none"/>
        </w:rPr>
        <w:t xml:space="preserve">X. </w:t>
      </w:r>
      <w:r w:rsidR="00601E77" w:rsidRPr="000116FA">
        <w:rPr>
          <w:rFonts w:asciiTheme="minorHAnsi" w:hAnsiTheme="minorHAnsi"/>
          <w:sz w:val="22"/>
          <w:szCs w:val="22"/>
          <w:u w:val="none"/>
        </w:rPr>
        <w:br/>
        <w:t>Práva a povinnosti objednatele</w:t>
      </w:r>
    </w:p>
    <w:p w14:paraId="1BF66C1A" w14:textId="77777777" w:rsidR="00601E77" w:rsidRPr="004832FB" w:rsidRDefault="00601E77" w:rsidP="000116FA">
      <w:pPr>
        <w:pStyle w:val="Podtitul"/>
        <w:tabs>
          <w:tab w:val="clear" w:pos="5103"/>
        </w:tabs>
        <w:rPr>
          <w:rFonts w:asciiTheme="minorHAnsi" w:hAnsiTheme="minorHAnsi"/>
          <w:sz w:val="20"/>
          <w:szCs w:val="20"/>
        </w:rPr>
      </w:pPr>
    </w:p>
    <w:p w14:paraId="579DDF1C" w14:textId="29A0CC4B" w:rsidR="00A74353" w:rsidRPr="00F95077" w:rsidRDefault="00A74353" w:rsidP="00F951B1">
      <w:pPr>
        <w:pStyle w:val="Odstavecseseznamem"/>
        <w:numPr>
          <w:ilvl w:val="6"/>
          <w:numId w:val="2"/>
        </w:numPr>
        <w:tabs>
          <w:tab w:val="left" w:pos="993"/>
        </w:tabs>
        <w:suppressAutoHyphens w:val="0"/>
        <w:autoSpaceDE w:val="0"/>
        <w:autoSpaceDN w:val="0"/>
        <w:adjustRightInd w:val="0"/>
        <w:ind w:left="567" w:hanging="567"/>
        <w:contextualSpacing/>
        <w:jc w:val="both"/>
        <w:rPr>
          <w:rFonts w:asciiTheme="minorHAnsi" w:hAnsiTheme="minorHAnsi" w:cs="Arial"/>
          <w:sz w:val="20"/>
          <w:szCs w:val="20"/>
        </w:rPr>
      </w:pPr>
      <w:r w:rsidRPr="00F95077">
        <w:rPr>
          <w:rFonts w:asciiTheme="minorHAnsi" w:hAnsiTheme="minorHAnsi" w:cs="Arial"/>
          <w:sz w:val="20"/>
          <w:szCs w:val="20"/>
        </w:rPr>
        <w:t xml:space="preserve">Objednatel se zavazuje zajistit </w:t>
      </w:r>
      <w:r w:rsidR="009E3288" w:rsidRPr="00F95077">
        <w:rPr>
          <w:rFonts w:asciiTheme="minorHAnsi" w:hAnsiTheme="minorHAnsi" w:cs="Arial"/>
          <w:sz w:val="20"/>
          <w:szCs w:val="20"/>
        </w:rPr>
        <w:t xml:space="preserve">zhotoviteli </w:t>
      </w:r>
      <w:r w:rsidRPr="00F95077">
        <w:rPr>
          <w:rFonts w:asciiTheme="minorHAnsi" w:hAnsiTheme="minorHAnsi" w:cs="Arial"/>
          <w:sz w:val="20"/>
          <w:szCs w:val="20"/>
        </w:rPr>
        <w:t xml:space="preserve">veškerou součinnost nezbytnou pro řádné </w:t>
      </w:r>
      <w:r w:rsidR="00AC7DE9" w:rsidRPr="00F95077">
        <w:rPr>
          <w:rFonts w:asciiTheme="minorHAnsi" w:hAnsiTheme="minorHAnsi" w:cs="Arial"/>
          <w:sz w:val="20"/>
          <w:szCs w:val="20"/>
        </w:rPr>
        <w:t>provedení díla</w:t>
      </w:r>
      <w:r w:rsidRPr="00F95077">
        <w:rPr>
          <w:rFonts w:asciiTheme="minorHAnsi" w:hAnsiTheme="minorHAnsi" w:cs="Arial"/>
          <w:sz w:val="20"/>
          <w:szCs w:val="20"/>
        </w:rPr>
        <w:t xml:space="preserve">, zejména umožnit </w:t>
      </w:r>
      <w:r w:rsidRPr="00121FB3">
        <w:rPr>
          <w:rFonts w:asciiTheme="minorHAnsi" w:hAnsiTheme="minorHAnsi" w:cs="Arial"/>
          <w:sz w:val="20"/>
          <w:szCs w:val="20"/>
        </w:rPr>
        <w:t xml:space="preserve">vstup </w:t>
      </w:r>
      <w:r w:rsidR="00121FB3">
        <w:rPr>
          <w:rFonts w:asciiTheme="minorHAnsi" w:hAnsiTheme="minorHAnsi" w:cs="Arial"/>
          <w:sz w:val="20"/>
          <w:szCs w:val="20"/>
        </w:rPr>
        <w:t xml:space="preserve">do areálu NKP </w:t>
      </w:r>
      <w:r w:rsidR="0060009B">
        <w:rPr>
          <w:rFonts w:asciiTheme="minorHAnsi" w:hAnsiTheme="minorHAnsi" w:cs="Arial"/>
          <w:sz w:val="20"/>
          <w:szCs w:val="20"/>
        </w:rPr>
        <w:t>SHZ Český Krumlov</w:t>
      </w:r>
      <w:r w:rsidR="005B0140">
        <w:rPr>
          <w:rFonts w:asciiTheme="minorHAnsi" w:hAnsiTheme="minorHAnsi" w:cs="Arial"/>
          <w:sz w:val="20"/>
          <w:szCs w:val="20"/>
        </w:rPr>
        <w:t>.</w:t>
      </w:r>
      <w:r w:rsidR="00121FB3">
        <w:rPr>
          <w:rFonts w:asciiTheme="minorHAnsi" w:hAnsiTheme="minorHAnsi" w:cs="Arial"/>
          <w:sz w:val="20"/>
          <w:szCs w:val="20"/>
        </w:rPr>
        <w:t xml:space="preserve"> </w:t>
      </w:r>
    </w:p>
    <w:p w14:paraId="346F374D" w14:textId="77777777" w:rsidR="0056050F" w:rsidRDefault="00A74353" w:rsidP="00F951B1">
      <w:pPr>
        <w:pStyle w:val="Odstavecseseznamem"/>
        <w:numPr>
          <w:ilvl w:val="6"/>
          <w:numId w:val="2"/>
        </w:numPr>
        <w:tabs>
          <w:tab w:val="left" w:pos="0"/>
          <w:tab w:val="left" w:pos="993"/>
        </w:tabs>
        <w:suppressAutoHyphens w:val="0"/>
        <w:spacing w:line="276" w:lineRule="auto"/>
        <w:ind w:left="567" w:hanging="567"/>
        <w:contextualSpacing/>
        <w:jc w:val="both"/>
        <w:rPr>
          <w:rFonts w:asciiTheme="minorHAnsi" w:hAnsiTheme="minorHAnsi" w:cs="Arial"/>
          <w:sz w:val="20"/>
          <w:szCs w:val="20"/>
        </w:rPr>
      </w:pPr>
      <w:r w:rsidRPr="0056050F">
        <w:rPr>
          <w:rFonts w:asciiTheme="minorHAnsi" w:hAnsiTheme="minorHAnsi" w:cs="Arial"/>
          <w:sz w:val="20"/>
          <w:szCs w:val="20"/>
        </w:rPr>
        <w:t>Objednatel se zavazuje poskytnout zhotoviteli při provádění díla potřebnou součinnost, zejména na základě požadavků zhotovitele vydat či učinit doplňující rozhodnutí, poskytovat souhlasy či pokyny k provádění díla, pokud si je zhotovitel vyžádá.</w:t>
      </w:r>
      <w:r w:rsidR="006C1D9D" w:rsidRPr="0056050F">
        <w:rPr>
          <w:rFonts w:asciiTheme="minorHAnsi" w:hAnsiTheme="minorHAnsi" w:cs="Arial"/>
          <w:sz w:val="20"/>
          <w:szCs w:val="20"/>
        </w:rPr>
        <w:t xml:space="preserve"> </w:t>
      </w:r>
      <w:r w:rsidR="0056050F" w:rsidRPr="0056050F">
        <w:rPr>
          <w:rFonts w:asciiTheme="minorHAnsi" w:hAnsiTheme="minorHAnsi" w:cs="Arial"/>
          <w:sz w:val="20"/>
          <w:szCs w:val="20"/>
        </w:rPr>
        <w:t xml:space="preserve">                                                </w:t>
      </w:r>
    </w:p>
    <w:p w14:paraId="29A95FCA" w14:textId="47A72125" w:rsidR="0056050F" w:rsidRDefault="00A74353" w:rsidP="00F951B1">
      <w:pPr>
        <w:pStyle w:val="Odstavecseseznamem"/>
        <w:numPr>
          <w:ilvl w:val="6"/>
          <w:numId w:val="2"/>
        </w:numPr>
        <w:tabs>
          <w:tab w:val="left" w:pos="0"/>
          <w:tab w:val="left" w:pos="993"/>
        </w:tabs>
        <w:suppressAutoHyphens w:val="0"/>
        <w:spacing w:line="276" w:lineRule="auto"/>
        <w:ind w:left="567" w:hanging="567"/>
        <w:contextualSpacing/>
        <w:jc w:val="both"/>
        <w:rPr>
          <w:rFonts w:asciiTheme="minorHAnsi" w:hAnsiTheme="minorHAnsi" w:cs="Arial"/>
          <w:sz w:val="20"/>
          <w:szCs w:val="20"/>
        </w:rPr>
      </w:pPr>
      <w:r w:rsidRPr="0056050F">
        <w:rPr>
          <w:rFonts w:asciiTheme="minorHAnsi" w:hAnsiTheme="minorHAnsi" w:cs="Arial"/>
          <w:sz w:val="20"/>
          <w:szCs w:val="20"/>
        </w:rPr>
        <w:t xml:space="preserve">Objednatel má právo kontroly díla v každé fázi jeho provádění. K tomuto se zhotovitel </w:t>
      </w:r>
      <w:proofErr w:type="gramStart"/>
      <w:r w:rsidRPr="0056050F">
        <w:rPr>
          <w:rFonts w:asciiTheme="minorHAnsi" w:hAnsiTheme="minorHAnsi" w:cs="Arial"/>
          <w:sz w:val="20"/>
          <w:szCs w:val="20"/>
        </w:rPr>
        <w:t>zavazuje</w:t>
      </w:r>
      <w:r w:rsidR="006C1D9D" w:rsidRPr="0056050F">
        <w:rPr>
          <w:rFonts w:asciiTheme="minorHAnsi" w:hAnsiTheme="minorHAnsi" w:cs="Arial"/>
          <w:sz w:val="20"/>
          <w:szCs w:val="20"/>
        </w:rPr>
        <w:t xml:space="preserve"> </w:t>
      </w:r>
      <w:r w:rsidR="0056050F" w:rsidRPr="0056050F">
        <w:rPr>
          <w:rFonts w:asciiTheme="minorHAnsi" w:hAnsiTheme="minorHAnsi" w:cs="Arial"/>
          <w:sz w:val="20"/>
          <w:szCs w:val="20"/>
        </w:rPr>
        <w:t xml:space="preserve"> </w:t>
      </w:r>
      <w:r w:rsidRPr="0056050F">
        <w:rPr>
          <w:rFonts w:asciiTheme="minorHAnsi" w:hAnsiTheme="minorHAnsi" w:cs="Arial"/>
          <w:sz w:val="20"/>
          <w:szCs w:val="20"/>
        </w:rPr>
        <w:t>poskytnout</w:t>
      </w:r>
      <w:proofErr w:type="gramEnd"/>
      <w:r w:rsidRPr="0056050F">
        <w:rPr>
          <w:rFonts w:asciiTheme="minorHAnsi" w:hAnsiTheme="minorHAnsi" w:cs="Arial"/>
          <w:sz w:val="20"/>
          <w:szCs w:val="20"/>
        </w:rPr>
        <w:t xml:space="preserve"> objednateli nezbytnou součinnost. Zjistí-li</w:t>
      </w:r>
      <w:r w:rsidR="005461A9">
        <w:rPr>
          <w:rFonts w:asciiTheme="minorHAnsi" w:hAnsiTheme="minorHAnsi" w:cs="Arial"/>
          <w:sz w:val="20"/>
          <w:szCs w:val="20"/>
        </w:rPr>
        <w:t xml:space="preserve"> objednatel</w:t>
      </w:r>
      <w:r w:rsidRPr="0056050F">
        <w:rPr>
          <w:rFonts w:asciiTheme="minorHAnsi" w:hAnsiTheme="minorHAnsi" w:cs="Arial"/>
          <w:sz w:val="20"/>
          <w:szCs w:val="20"/>
        </w:rPr>
        <w:t>, že zhotovitel porušuje svou povinnost, může požadovat, aby zhotovitel odstranil vady takto vzniklé či zajistil jinak nápravu a prováděl</w:t>
      </w:r>
      <w:r w:rsidR="00121FB3" w:rsidRPr="0056050F">
        <w:rPr>
          <w:rFonts w:asciiTheme="minorHAnsi" w:hAnsiTheme="minorHAnsi" w:cs="Arial"/>
          <w:sz w:val="20"/>
          <w:szCs w:val="20"/>
        </w:rPr>
        <w:t xml:space="preserve"> dodávku</w:t>
      </w:r>
      <w:r w:rsidRPr="0056050F">
        <w:rPr>
          <w:rFonts w:asciiTheme="minorHAnsi" w:hAnsiTheme="minorHAnsi" w:cs="Arial"/>
          <w:sz w:val="20"/>
          <w:szCs w:val="20"/>
        </w:rPr>
        <w:t xml:space="preserve"> </w:t>
      </w:r>
      <w:r w:rsidR="00121FB3" w:rsidRPr="0056050F">
        <w:rPr>
          <w:rFonts w:asciiTheme="minorHAnsi" w:hAnsiTheme="minorHAnsi" w:cs="Arial"/>
          <w:sz w:val="20"/>
          <w:szCs w:val="20"/>
        </w:rPr>
        <w:t>(</w:t>
      </w:r>
      <w:proofErr w:type="gramStart"/>
      <w:r w:rsidRPr="0056050F">
        <w:rPr>
          <w:rFonts w:asciiTheme="minorHAnsi" w:hAnsiTheme="minorHAnsi" w:cs="Arial"/>
          <w:sz w:val="20"/>
          <w:szCs w:val="20"/>
        </w:rPr>
        <w:t>dílo</w:t>
      </w:r>
      <w:r w:rsidR="00121FB3" w:rsidRPr="0056050F">
        <w:rPr>
          <w:rFonts w:asciiTheme="minorHAnsi" w:hAnsiTheme="minorHAnsi" w:cs="Arial"/>
          <w:sz w:val="20"/>
          <w:szCs w:val="20"/>
        </w:rPr>
        <w:t>)</w:t>
      </w:r>
      <w:r w:rsidRPr="0056050F">
        <w:rPr>
          <w:rFonts w:asciiTheme="minorHAnsi" w:hAnsiTheme="minorHAnsi" w:cs="Arial"/>
          <w:sz w:val="20"/>
          <w:szCs w:val="20"/>
        </w:rPr>
        <w:t xml:space="preserve"> </w:t>
      </w:r>
      <w:r w:rsidR="0056050F" w:rsidRPr="0056050F">
        <w:rPr>
          <w:rFonts w:asciiTheme="minorHAnsi" w:hAnsiTheme="minorHAnsi" w:cs="Arial"/>
          <w:sz w:val="20"/>
          <w:szCs w:val="20"/>
        </w:rPr>
        <w:t xml:space="preserve"> </w:t>
      </w:r>
      <w:r w:rsidRPr="0056050F">
        <w:rPr>
          <w:rFonts w:asciiTheme="minorHAnsi" w:hAnsiTheme="minorHAnsi" w:cs="Arial"/>
          <w:sz w:val="20"/>
          <w:szCs w:val="20"/>
        </w:rPr>
        <w:t>řádným</w:t>
      </w:r>
      <w:proofErr w:type="gramEnd"/>
      <w:r w:rsidRPr="0056050F">
        <w:rPr>
          <w:rFonts w:asciiTheme="minorHAnsi" w:hAnsiTheme="minorHAnsi" w:cs="Arial"/>
          <w:sz w:val="20"/>
          <w:szCs w:val="20"/>
        </w:rPr>
        <w:t xml:space="preserve"> způsobem. Neučiní-li tak zhotovitel na základě výzvy objednatele, je objednatel oprávněn od této smlouvy odstoupit.</w:t>
      </w:r>
    </w:p>
    <w:p w14:paraId="7EBDF3A5" w14:textId="77777777" w:rsidR="005461A9" w:rsidRDefault="00A74353" w:rsidP="00F951B1">
      <w:pPr>
        <w:pStyle w:val="Odstavecseseznamem"/>
        <w:numPr>
          <w:ilvl w:val="6"/>
          <w:numId w:val="2"/>
        </w:numPr>
        <w:tabs>
          <w:tab w:val="left" w:pos="0"/>
          <w:tab w:val="left" w:pos="993"/>
        </w:tabs>
        <w:suppressAutoHyphens w:val="0"/>
        <w:spacing w:line="276" w:lineRule="auto"/>
        <w:ind w:left="567" w:hanging="567"/>
        <w:contextualSpacing/>
        <w:jc w:val="both"/>
        <w:rPr>
          <w:rFonts w:asciiTheme="minorHAnsi" w:hAnsiTheme="minorHAnsi" w:cs="Arial"/>
          <w:sz w:val="20"/>
          <w:szCs w:val="20"/>
        </w:rPr>
      </w:pPr>
      <w:r w:rsidRPr="0056050F">
        <w:rPr>
          <w:rFonts w:asciiTheme="minorHAnsi" w:hAnsiTheme="minorHAnsi" w:cs="Arial"/>
          <w:sz w:val="20"/>
          <w:szCs w:val="20"/>
        </w:rPr>
        <w:t>Objednatel se zavazuje předat před započetím díla zhotoviteli prostory nutné pro provedení díla.</w:t>
      </w:r>
      <w:r w:rsidR="005461A9" w:rsidRPr="0056050F" w:rsidDel="005461A9">
        <w:rPr>
          <w:rFonts w:asciiTheme="minorHAnsi" w:hAnsiTheme="minorHAnsi" w:cs="Arial"/>
          <w:sz w:val="20"/>
          <w:szCs w:val="20"/>
        </w:rPr>
        <w:t xml:space="preserve"> </w:t>
      </w:r>
    </w:p>
    <w:p w14:paraId="3F5DC139" w14:textId="77777777" w:rsidR="00AC7DE9" w:rsidRDefault="00AC7DE9" w:rsidP="00875602">
      <w:pPr>
        <w:pStyle w:val="Zkladntext"/>
        <w:snapToGrid/>
        <w:rPr>
          <w:rFonts w:asciiTheme="minorHAnsi" w:hAnsiTheme="minorHAnsi" w:cs="Arial"/>
          <w:b/>
          <w:bCs/>
        </w:rPr>
      </w:pPr>
    </w:p>
    <w:p w14:paraId="78965B2B" w14:textId="77777777" w:rsidR="008D1C07" w:rsidRPr="004832FB" w:rsidRDefault="008D1C07" w:rsidP="00875602">
      <w:pPr>
        <w:pStyle w:val="Zkladntext"/>
        <w:snapToGrid/>
        <w:rPr>
          <w:rFonts w:asciiTheme="minorHAnsi" w:hAnsiTheme="minorHAnsi" w:cs="Arial"/>
          <w:b/>
          <w:bCs/>
        </w:rPr>
      </w:pPr>
    </w:p>
    <w:p w14:paraId="3723DBC2" w14:textId="77777777" w:rsidR="008D1C07" w:rsidRPr="000116FA" w:rsidRDefault="008D1C07" w:rsidP="0040417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sz w:val="22"/>
          <w:szCs w:val="22"/>
        </w:rPr>
      </w:pPr>
    </w:p>
    <w:p w14:paraId="1989ED60" w14:textId="65DC09BC" w:rsidR="00601E77" w:rsidRPr="000116FA"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0116FA">
        <w:rPr>
          <w:rFonts w:asciiTheme="minorHAnsi" w:hAnsiTheme="minorHAnsi" w:cs="Arial"/>
          <w:b/>
          <w:sz w:val="22"/>
          <w:szCs w:val="22"/>
        </w:rPr>
        <w:t xml:space="preserve">Článek </w:t>
      </w:r>
      <w:r w:rsidR="00601E77" w:rsidRPr="000116FA">
        <w:rPr>
          <w:rFonts w:asciiTheme="minorHAnsi" w:hAnsiTheme="minorHAnsi" w:cs="Arial"/>
          <w:b/>
          <w:sz w:val="22"/>
          <w:szCs w:val="22"/>
        </w:rPr>
        <w:t>X</w:t>
      </w:r>
      <w:r w:rsidR="00546844" w:rsidRPr="000116FA">
        <w:rPr>
          <w:rFonts w:asciiTheme="minorHAnsi" w:hAnsiTheme="minorHAnsi" w:cs="Arial"/>
          <w:b/>
          <w:sz w:val="22"/>
          <w:szCs w:val="22"/>
        </w:rPr>
        <w:t>I</w:t>
      </w:r>
      <w:r w:rsidR="00601E77" w:rsidRPr="000116FA">
        <w:rPr>
          <w:rFonts w:asciiTheme="minorHAnsi" w:hAnsiTheme="minorHAnsi" w:cs="Arial"/>
          <w:b/>
          <w:sz w:val="22"/>
          <w:szCs w:val="22"/>
        </w:rPr>
        <w:t xml:space="preserve">. </w:t>
      </w:r>
    </w:p>
    <w:p w14:paraId="5B642B4E" w14:textId="77777777" w:rsidR="00601E77" w:rsidRPr="000116FA" w:rsidRDefault="00601E77" w:rsidP="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b/>
          <w:sz w:val="22"/>
          <w:szCs w:val="22"/>
        </w:rPr>
      </w:pPr>
      <w:r w:rsidRPr="000116FA">
        <w:rPr>
          <w:rFonts w:asciiTheme="minorHAnsi" w:hAnsiTheme="minorHAnsi" w:cs="Arial"/>
          <w:b/>
          <w:sz w:val="22"/>
          <w:szCs w:val="22"/>
        </w:rPr>
        <w:t>Odstoupení od smlouvy</w:t>
      </w:r>
    </w:p>
    <w:p w14:paraId="2CDE285A" w14:textId="77777777" w:rsidR="00601E77" w:rsidRPr="004832FB" w:rsidRDefault="00601E77" w:rsidP="000116FA">
      <w:pPr>
        <w:pStyle w:val="Nadpis5"/>
        <w:rPr>
          <w:rFonts w:asciiTheme="minorHAnsi" w:hAnsiTheme="minorHAnsi"/>
          <w:b/>
          <w:bCs w:val="0"/>
          <w:szCs w:val="20"/>
        </w:rPr>
      </w:pPr>
    </w:p>
    <w:p w14:paraId="61BED671" w14:textId="77777777" w:rsidR="0056050F" w:rsidRDefault="00081039" w:rsidP="006B3452">
      <w:pPr>
        <w:pStyle w:val="Nadpis5"/>
        <w:tabs>
          <w:tab w:val="clear" w:pos="567"/>
          <w:tab w:val="left" w:pos="851"/>
        </w:tabs>
        <w:ind w:left="567" w:hanging="567"/>
        <w:rPr>
          <w:rFonts w:asciiTheme="minorHAnsi" w:hAnsiTheme="minorHAnsi"/>
          <w:szCs w:val="20"/>
        </w:rPr>
      </w:pPr>
      <w:r w:rsidRPr="004832FB">
        <w:rPr>
          <w:rFonts w:asciiTheme="minorHAnsi" w:hAnsiTheme="minorHAnsi"/>
          <w:bCs w:val="0"/>
          <w:szCs w:val="20"/>
        </w:rPr>
        <w:t>1</w:t>
      </w:r>
      <w:r w:rsidRPr="004832FB">
        <w:rPr>
          <w:rFonts w:asciiTheme="minorHAnsi" w:hAnsiTheme="minorHAnsi"/>
          <w:b/>
          <w:bCs w:val="0"/>
          <w:szCs w:val="20"/>
        </w:rPr>
        <w:t>.</w:t>
      </w:r>
      <w:r w:rsidR="00601E77" w:rsidRPr="004832FB">
        <w:rPr>
          <w:rFonts w:asciiTheme="minorHAnsi" w:hAnsiTheme="minorHAnsi"/>
          <w:b/>
          <w:bCs w:val="0"/>
          <w:szCs w:val="20"/>
        </w:rPr>
        <w:t xml:space="preserve"> </w:t>
      </w:r>
      <w:r w:rsidR="00601E77" w:rsidRPr="004832FB">
        <w:rPr>
          <w:rFonts w:asciiTheme="minorHAnsi" w:hAnsiTheme="minorHAnsi"/>
          <w:b/>
          <w:bCs w:val="0"/>
          <w:szCs w:val="20"/>
        </w:rPr>
        <w:tab/>
      </w:r>
      <w:r w:rsidR="00601E77" w:rsidRPr="004832FB">
        <w:rPr>
          <w:rFonts w:asciiTheme="minorHAnsi" w:hAnsiTheme="minorHAnsi"/>
          <w:szCs w:val="20"/>
        </w:rPr>
        <w:t>Odstoupení  od smlouvy je možné za podmínek stanovených zákonem či touto smlouvou. Odstoupení od smlouvy je platné a účinné okamžikem doručení projevu vůle směřujícího k odstoupení od smlouvy</w:t>
      </w:r>
      <w:r w:rsidR="00204CE9" w:rsidRPr="004832FB">
        <w:rPr>
          <w:rFonts w:asciiTheme="minorHAnsi" w:hAnsiTheme="minorHAnsi"/>
          <w:szCs w:val="20"/>
        </w:rPr>
        <w:t xml:space="preserve"> druhé smluvní straně</w:t>
      </w:r>
      <w:r w:rsidR="00601E77" w:rsidRPr="004832FB">
        <w:rPr>
          <w:rFonts w:asciiTheme="minorHAnsi" w:hAnsiTheme="minorHAnsi"/>
          <w:szCs w:val="20"/>
        </w:rPr>
        <w:t xml:space="preserve">. </w:t>
      </w:r>
    </w:p>
    <w:p w14:paraId="2E7EBF40" w14:textId="6286F039" w:rsidR="00875602" w:rsidRPr="00133168" w:rsidRDefault="00875602" w:rsidP="006B3452">
      <w:pPr>
        <w:pStyle w:val="Nadpis5"/>
        <w:tabs>
          <w:tab w:val="clear" w:pos="567"/>
          <w:tab w:val="left" w:pos="851"/>
        </w:tabs>
        <w:spacing w:line="276" w:lineRule="auto"/>
        <w:ind w:left="567" w:hanging="567"/>
        <w:rPr>
          <w:rFonts w:asciiTheme="minorHAnsi" w:hAnsiTheme="minorHAnsi"/>
          <w:szCs w:val="20"/>
        </w:rPr>
      </w:pPr>
      <w:r w:rsidRPr="00133168">
        <w:rPr>
          <w:rFonts w:asciiTheme="minorHAnsi" w:hAnsiTheme="minorHAnsi"/>
          <w:szCs w:val="20"/>
        </w:rPr>
        <w:t xml:space="preserve">2.    </w:t>
      </w:r>
      <w:r w:rsidR="006B3452">
        <w:rPr>
          <w:rFonts w:asciiTheme="minorHAnsi" w:hAnsiTheme="minorHAnsi"/>
          <w:szCs w:val="20"/>
        </w:rPr>
        <w:t xml:space="preserve">     </w:t>
      </w:r>
      <w:r w:rsidRPr="00133168">
        <w:rPr>
          <w:rFonts w:asciiTheme="minorHAnsi" w:hAnsiTheme="minorHAnsi"/>
          <w:szCs w:val="20"/>
        </w:rPr>
        <w:t xml:space="preserve"> </w:t>
      </w:r>
      <w:r w:rsidR="00601E77" w:rsidRPr="00133168">
        <w:rPr>
          <w:rFonts w:asciiTheme="minorHAnsi" w:hAnsiTheme="minorHAnsi"/>
          <w:szCs w:val="20"/>
        </w:rPr>
        <w:t>Za podstatné porušení smlouvy, pro které má objednatel právo od smlouvy odstoupit</w:t>
      </w:r>
      <w:r w:rsidR="00362502" w:rsidRPr="00133168">
        <w:rPr>
          <w:rFonts w:asciiTheme="minorHAnsi" w:hAnsiTheme="minorHAnsi"/>
          <w:szCs w:val="20"/>
        </w:rPr>
        <w:t>,</w:t>
      </w:r>
      <w:r w:rsidR="00601E77" w:rsidRPr="00133168">
        <w:rPr>
          <w:rFonts w:asciiTheme="minorHAnsi" w:hAnsiTheme="minorHAnsi"/>
          <w:szCs w:val="20"/>
        </w:rPr>
        <w:t xml:space="preserve"> se vždy považuje: </w:t>
      </w:r>
    </w:p>
    <w:p w14:paraId="5A791F90" w14:textId="77555C17" w:rsidR="00875602" w:rsidRPr="00820D5A" w:rsidRDefault="00875602" w:rsidP="006B3452">
      <w:pPr>
        <w:pStyle w:val="Nadpis5"/>
        <w:tabs>
          <w:tab w:val="clear" w:pos="0"/>
          <w:tab w:val="clear" w:pos="567"/>
        </w:tabs>
        <w:spacing w:line="276" w:lineRule="auto"/>
        <w:ind w:left="993" w:hanging="567"/>
        <w:rPr>
          <w:rFonts w:asciiTheme="minorHAnsi" w:hAnsiTheme="minorHAnsi"/>
          <w:szCs w:val="20"/>
        </w:rPr>
      </w:pPr>
      <w:r w:rsidRPr="00820D5A">
        <w:rPr>
          <w:rFonts w:asciiTheme="minorHAnsi" w:hAnsiTheme="minorHAnsi"/>
          <w:szCs w:val="20"/>
        </w:rPr>
        <w:t xml:space="preserve">   </w:t>
      </w:r>
      <w:r w:rsidR="006B3452">
        <w:rPr>
          <w:rFonts w:asciiTheme="minorHAnsi" w:hAnsiTheme="minorHAnsi"/>
          <w:szCs w:val="20"/>
        </w:rPr>
        <w:t xml:space="preserve"> </w:t>
      </w:r>
      <w:r w:rsidRPr="00820D5A">
        <w:rPr>
          <w:rFonts w:asciiTheme="minorHAnsi" w:hAnsiTheme="minorHAnsi"/>
          <w:szCs w:val="20"/>
        </w:rPr>
        <w:t xml:space="preserve">a) </w:t>
      </w:r>
      <w:r w:rsidR="006B3452">
        <w:rPr>
          <w:rFonts w:asciiTheme="minorHAnsi" w:hAnsiTheme="minorHAnsi"/>
          <w:szCs w:val="20"/>
        </w:rPr>
        <w:t xml:space="preserve">  </w:t>
      </w:r>
      <w:r w:rsidRPr="00820D5A">
        <w:rPr>
          <w:rFonts w:asciiTheme="minorHAnsi" w:hAnsiTheme="minorHAnsi"/>
          <w:szCs w:val="20"/>
        </w:rPr>
        <w:tab/>
        <w:t>zhotovitel je v prodlení s</w:t>
      </w:r>
      <w:r w:rsidR="005461A9">
        <w:rPr>
          <w:rFonts w:asciiTheme="minorHAnsi" w:hAnsiTheme="minorHAnsi"/>
          <w:szCs w:val="20"/>
        </w:rPr>
        <w:t xml:space="preserve">e zahájením provádění díla nebo </w:t>
      </w:r>
      <w:r w:rsidRPr="00820D5A">
        <w:rPr>
          <w:rFonts w:asciiTheme="minorHAnsi" w:hAnsiTheme="minorHAnsi"/>
          <w:szCs w:val="20"/>
        </w:rPr>
        <w:t xml:space="preserve">dokončením díla podle této smlouvy, </w:t>
      </w:r>
      <w:r w:rsidR="00D1419B">
        <w:rPr>
          <w:rFonts w:asciiTheme="minorHAnsi" w:hAnsiTheme="minorHAnsi"/>
          <w:szCs w:val="20"/>
        </w:rPr>
        <w:br/>
      </w:r>
      <w:proofErr w:type="gramStart"/>
      <w:r w:rsidRPr="00820D5A">
        <w:rPr>
          <w:rFonts w:asciiTheme="minorHAnsi" w:hAnsiTheme="minorHAnsi"/>
          <w:szCs w:val="20"/>
        </w:rPr>
        <w:t xml:space="preserve">po </w:t>
      </w:r>
      <w:r w:rsidR="006B3452">
        <w:rPr>
          <w:rFonts w:asciiTheme="minorHAnsi" w:hAnsiTheme="minorHAnsi"/>
          <w:szCs w:val="20"/>
        </w:rPr>
        <w:t xml:space="preserve">  </w:t>
      </w:r>
      <w:r w:rsidRPr="00820D5A">
        <w:rPr>
          <w:rFonts w:asciiTheme="minorHAnsi" w:hAnsiTheme="minorHAnsi"/>
          <w:szCs w:val="20"/>
        </w:rPr>
        <w:t>dobu</w:t>
      </w:r>
      <w:proofErr w:type="gramEnd"/>
      <w:r w:rsidRPr="00820D5A">
        <w:rPr>
          <w:rFonts w:asciiTheme="minorHAnsi" w:hAnsiTheme="minorHAnsi"/>
          <w:szCs w:val="20"/>
        </w:rPr>
        <w:t xml:space="preserve"> delší než </w:t>
      </w:r>
      <w:r w:rsidR="008D1C07">
        <w:rPr>
          <w:rFonts w:asciiTheme="minorHAnsi" w:hAnsiTheme="minorHAnsi"/>
          <w:szCs w:val="20"/>
        </w:rPr>
        <w:t>15</w:t>
      </w:r>
      <w:r w:rsidR="008D1C07" w:rsidRPr="00820D5A">
        <w:rPr>
          <w:rFonts w:asciiTheme="minorHAnsi" w:hAnsiTheme="minorHAnsi"/>
          <w:szCs w:val="20"/>
        </w:rPr>
        <w:t xml:space="preserve"> </w:t>
      </w:r>
      <w:r w:rsidRPr="00820D5A">
        <w:rPr>
          <w:rFonts w:asciiTheme="minorHAnsi" w:hAnsiTheme="minorHAnsi"/>
          <w:szCs w:val="20"/>
        </w:rPr>
        <w:t>dnů</w:t>
      </w:r>
      <w:r w:rsidR="005461A9">
        <w:rPr>
          <w:rFonts w:asciiTheme="minorHAnsi" w:hAnsiTheme="minorHAnsi"/>
          <w:szCs w:val="20"/>
        </w:rPr>
        <w:t>,</w:t>
      </w:r>
    </w:p>
    <w:p w14:paraId="73BCC5D4" w14:textId="4820AB11" w:rsidR="00875602" w:rsidRPr="004832FB" w:rsidRDefault="00875602" w:rsidP="006B3452">
      <w:pPr>
        <w:tabs>
          <w:tab w:val="left" w:pos="1134"/>
        </w:tabs>
        <w:ind w:left="567"/>
        <w:jc w:val="both"/>
        <w:rPr>
          <w:rFonts w:asciiTheme="minorHAnsi" w:hAnsiTheme="minorHAnsi" w:cs="Arial"/>
          <w:sz w:val="20"/>
          <w:szCs w:val="20"/>
        </w:rPr>
      </w:pPr>
      <w:proofErr w:type="gramStart"/>
      <w:r w:rsidRPr="004832FB">
        <w:rPr>
          <w:rFonts w:asciiTheme="minorHAnsi" w:hAnsiTheme="minorHAnsi" w:cs="Arial"/>
          <w:sz w:val="20"/>
          <w:szCs w:val="20"/>
        </w:rPr>
        <w:t xml:space="preserve">b) </w:t>
      </w:r>
      <w:r w:rsidR="006B3452">
        <w:rPr>
          <w:rFonts w:asciiTheme="minorHAnsi" w:hAnsiTheme="minorHAnsi" w:cs="Arial"/>
          <w:sz w:val="20"/>
          <w:szCs w:val="20"/>
        </w:rPr>
        <w:t xml:space="preserve">     </w:t>
      </w:r>
      <w:r w:rsidRPr="004832FB">
        <w:rPr>
          <w:rFonts w:asciiTheme="minorHAnsi" w:hAnsiTheme="minorHAnsi" w:cs="Arial"/>
          <w:sz w:val="20"/>
          <w:szCs w:val="20"/>
        </w:rPr>
        <w:t>přerušení</w:t>
      </w:r>
      <w:proofErr w:type="gramEnd"/>
      <w:r w:rsidRPr="004832FB">
        <w:rPr>
          <w:rFonts w:asciiTheme="minorHAnsi" w:hAnsiTheme="minorHAnsi" w:cs="Arial"/>
          <w:sz w:val="20"/>
          <w:szCs w:val="20"/>
        </w:rPr>
        <w:t xml:space="preserve"> prací na dobu delší </w:t>
      </w:r>
      <w:r>
        <w:rPr>
          <w:rFonts w:asciiTheme="minorHAnsi" w:hAnsiTheme="minorHAnsi" w:cs="Arial"/>
          <w:sz w:val="20"/>
          <w:szCs w:val="20"/>
        </w:rPr>
        <w:t xml:space="preserve">5 kalendářních </w:t>
      </w:r>
      <w:r w:rsidRPr="004832FB">
        <w:rPr>
          <w:rFonts w:asciiTheme="minorHAnsi" w:hAnsiTheme="minorHAnsi" w:cs="Arial"/>
          <w:sz w:val="20"/>
          <w:szCs w:val="20"/>
        </w:rPr>
        <w:t>dn</w:t>
      </w:r>
      <w:r>
        <w:rPr>
          <w:rFonts w:asciiTheme="minorHAnsi" w:hAnsiTheme="minorHAnsi" w:cs="Arial"/>
          <w:sz w:val="20"/>
          <w:szCs w:val="20"/>
        </w:rPr>
        <w:t>ů</w:t>
      </w:r>
      <w:r w:rsidR="005461A9">
        <w:rPr>
          <w:rFonts w:asciiTheme="minorHAnsi" w:hAnsiTheme="minorHAnsi" w:cs="Arial"/>
          <w:sz w:val="20"/>
          <w:szCs w:val="20"/>
        </w:rPr>
        <w:t>,</w:t>
      </w:r>
    </w:p>
    <w:p w14:paraId="2BFE5326" w14:textId="6DF8D2F8" w:rsidR="00875602" w:rsidRPr="004832FB" w:rsidRDefault="00875602" w:rsidP="006B3452">
      <w:pPr>
        <w:tabs>
          <w:tab w:val="left" w:pos="1134"/>
        </w:tabs>
        <w:ind w:left="993" w:hanging="426"/>
        <w:jc w:val="both"/>
        <w:rPr>
          <w:rFonts w:asciiTheme="minorHAnsi" w:hAnsiTheme="minorHAnsi" w:cs="Arial"/>
          <w:sz w:val="20"/>
          <w:szCs w:val="20"/>
        </w:rPr>
      </w:pPr>
      <w:r w:rsidRPr="004832FB">
        <w:rPr>
          <w:rFonts w:asciiTheme="minorHAnsi" w:hAnsiTheme="minorHAnsi" w:cs="Arial"/>
          <w:sz w:val="20"/>
          <w:szCs w:val="20"/>
        </w:rPr>
        <w:t>c)</w:t>
      </w:r>
      <w:r w:rsidRPr="004832FB">
        <w:rPr>
          <w:rFonts w:asciiTheme="minorHAnsi" w:hAnsiTheme="minorHAnsi" w:cs="Arial"/>
          <w:sz w:val="20"/>
          <w:szCs w:val="20"/>
        </w:rPr>
        <w:tab/>
        <w:t>zjištění závažných technologických nedostatků či chyb významně snižující</w:t>
      </w:r>
      <w:r w:rsidR="00AD6D92">
        <w:rPr>
          <w:rFonts w:asciiTheme="minorHAnsi" w:hAnsiTheme="minorHAnsi" w:cs="Arial"/>
          <w:sz w:val="20"/>
          <w:szCs w:val="20"/>
        </w:rPr>
        <w:t>ch</w:t>
      </w:r>
      <w:r w:rsidRPr="004832FB">
        <w:rPr>
          <w:rFonts w:asciiTheme="minorHAnsi" w:hAnsiTheme="minorHAnsi" w:cs="Arial"/>
          <w:sz w:val="20"/>
          <w:szCs w:val="20"/>
        </w:rPr>
        <w:t xml:space="preserve"> kvalitu nebo hodnotu díla, </w:t>
      </w:r>
    </w:p>
    <w:p w14:paraId="56C89977" w14:textId="67CD834A" w:rsidR="00875602" w:rsidRDefault="00875602" w:rsidP="006B3452">
      <w:pPr>
        <w:tabs>
          <w:tab w:val="left" w:pos="1134"/>
        </w:tabs>
        <w:ind w:left="993" w:hanging="426"/>
        <w:jc w:val="both"/>
        <w:rPr>
          <w:rFonts w:asciiTheme="minorHAnsi" w:hAnsiTheme="minorHAnsi" w:cs="Arial"/>
          <w:sz w:val="20"/>
          <w:szCs w:val="20"/>
        </w:rPr>
      </w:pPr>
      <w:r w:rsidRPr="004832FB">
        <w:rPr>
          <w:rFonts w:asciiTheme="minorHAnsi" w:hAnsiTheme="minorHAnsi" w:cs="Arial"/>
          <w:sz w:val="20"/>
          <w:szCs w:val="20"/>
        </w:rPr>
        <w:t>d)</w:t>
      </w:r>
      <w:r w:rsidRPr="004832FB">
        <w:rPr>
          <w:rFonts w:asciiTheme="minorHAnsi" w:hAnsiTheme="minorHAnsi" w:cs="Arial"/>
          <w:sz w:val="20"/>
          <w:szCs w:val="20"/>
        </w:rPr>
        <w:tab/>
        <w:t xml:space="preserve">porušení zákona č. 20/1987 Sb., o státní památkové péči ve znění pozdějších předpisů, nebo postup zhotovitele, jímž ohrozil nebo poškodil národní kulturní památku NKP </w:t>
      </w:r>
      <w:r w:rsidR="0060009B">
        <w:rPr>
          <w:rFonts w:asciiTheme="minorHAnsi" w:hAnsiTheme="minorHAnsi" w:cs="Arial"/>
          <w:sz w:val="20"/>
          <w:szCs w:val="20"/>
        </w:rPr>
        <w:t>SHZ Český Krumlov</w:t>
      </w:r>
      <w:r w:rsidR="005461A9">
        <w:rPr>
          <w:rFonts w:asciiTheme="minorHAnsi" w:hAnsiTheme="minorHAnsi" w:cs="Arial"/>
          <w:sz w:val="20"/>
          <w:szCs w:val="20"/>
        </w:rPr>
        <w:t>,</w:t>
      </w:r>
    </w:p>
    <w:p w14:paraId="68B46111" w14:textId="385B3643" w:rsidR="00875602" w:rsidRDefault="00875602" w:rsidP="006B3452">
      <w:pPr>
        <w:tabs>
          <w:tab w:val="left" w:pos="1134"/>
        </w:tabs>
        <w:ind w:left="993" w:hanging="426"/>
        <w:jc w:val="both"/>
        <w:rPr>
          <w:rFonts w:asciiTheme="minorHAnsi" w:hAnsiTheme="minorHAnsi" w:cs="Arial"/>
          <w:sz w:val="20"/>
          <w:szCs w:val="20"/>
        </w:rPr>
      </w:pPr>
      <w:proofErr w:type="gramStart"/>
      <w:r>
        <w:rPr>
          <w:rFonts w:asciiTheme="minorHAnsi" w:hAnsiTheme="minorHAnsi" w:cs="Arial"/>
          <w:sz w:val="20"/>
          <w:szCs w:val="20"/>
        </w:rPr>
        <w:t xml:space="preserve">e) </w:t>
      </w:r>
      <w:r w:rsidR="006B3452">
        <w:rPr>
          <w:rFonts w:asciiTheme="minorHAnsi" w:hAnsiTheme="minorHAnsi" w:cs="Arial"/>
          <w:sz w:val="20"/>
          <w:szCs w:val="20"/>
        </w:rPr>
        <w:t xml:space="preserve">    </w:t>
      </w:r>
      <w:r>
        <w:rPr>
          <w:rFonts w:asciiTheme="minorHAnsi" w:hAnsiTheme="minorHAnsi" w:cs="Arial"/>
          <w:sz w:val="20"/>
          <w:szCs w:val="20"/>
        </w:rPr>
        <w:t xml:space="preserve"> opakované</w:t>
      </w:r>
      <w:proofErr w:type="gramEnd"/>
      <w:r>
        <w:rPr>
          <w:rFonts w:asciiTheme="minorHAnsi" w:hAnsiTheme="minorHAnsi" w:cs="Arial"/>
          <w:sz w:val="20"/>
          <w:szCs w:val="20"/>
        </w:rPr>
        <w:t xml:space="preserve"> nebo zvlášť závažné porušení bezpečnosti práce, požární ochrany, ochrany zdraví při práci nebo jiných bezpečnostních předpisů</w:t>
      </w:r>
      <w:r w:rsidR="005461A9">
        <w:rPr>
          <w:rFonts w:asciiTheme="minorHAnsi" w:hAnsiTheme="minorHAnsi" w:cs="Arial"/>
          <w:sz w:val="20"/>
          <w:szCs w:val="20"/>
        </w:rPr>
        <w:t>,</w:t>
      </w:r>
    </w:p>
    <w:p w14:paraId="6AFCA629" w14:textId="0282ED80" w:rsidR="00875602" w:rsidRPr="004832FB" w:rsidRDefault="00875602" w:rsidP="006B3452">
      <w:pPr>
        <w:tabs>
          <w:tab w:val="left" w:pos="1134"/>
        </w:tabs>
        <w:ind w:left="567"/>
        <w:jc w:val="both"/>
        <w:rPr>
          <w:rFonts w:asciiTheme="minorHAnsi" w:hAnsiTheme="minorHAnsi" w:cs="Arial"/>
          <w:sz w:val="20"/>
          <w:szCs w:val="20"/>
        </w:rPr>
      </w:pPr>
      <w:proofErr w:type="gramStart"/>
      <w:r>
        <w:rPr>
          <w:rFonts w:asciiTheme="minorHAnsi" w:hAnsiTheme="minorHAnsi" w:cs="Arial"/>
          <w:sz w:val="20"/>
          <w:szCs w:val="20"/>
        </w:rPr>
        <w:t xml:space="preserve">f)  </w:t>
      </w:r>
      <w:r w:rsidR="006B3452">
        <w:rPr>
          <w:rFonts w:asciiTheme="minorHAnsi" w:hAnsiTheme="minorHAnsi" w:cs="Arial"/>
          <w:sz w:val="20"/>
          <w:szCs w:val="20"/>
        </w:rPr>
        <w:t xml:space="preserve">    </w:t>
      </w:r>
      <w:r>
        <w:rPr>
          <w:rFonts w:asciiTheme="minorHAnsi" w:hAnsiTheme="minorHAnsi" w:cs="Arial"/>
          <w:sz w:val="20"/>
          <w:szCs w:val="20"/>
        </w:rPr>
        <w:t xml:space="preserve"> rozhodnutí</w:t>
      </w:r>
      <w:proofErr w:type="gramEnd"/>
      <w:r>
        <w:rPr>
          <w:rFonts w:asciiTheme="minorHAnsi" w:hAnsiTheme="minorHAnsi" w:cs="Arial"/>
          <w:sz w:val="20"/>
          <w:szCs w:val="20"/>
        </w:rPr>
        <w:t xml:space="preserve"> soudu o úpadku, hrozícím úpadku nebo likvidaci zhotovitele</w:t>
      </w:r>
      <w:r w:rsidR="005461A9">
        <w:rPr>
          <w:rFonts w:asciiTheme="minorHAnsi" w:hAnsiTheme="minorHAnsi" w:cs="Arial"/>
          <w:sz w:val="20"/>
          <w:szCs w:val="20"/>
        </w:rPr>
        <w:t>,</w:t>
      </w:r>
    </w:p>
    <w:p w14:paraId="797F5CB1" w14:textId="6B1A41F5" w:rsidR="00FF564E" w:rsidRPr="004832FB" w:rsidRDefault="00832BA3" w:rsidP="006B3452">
      <w:pPr>
        <w:tabs>
          <w:tab w:val="left" w:pos="1134"/>
        </w:tabs>
        <w:ind w:left="567"/>
        <w:jc w:val="both"/>
        <w:rPr>
          <w:rFonts w:asciiTheme="minorHAnsi" w:hAnsiTheme="minorHAnsi" w:cs="Arial"/>
          <w:sz w:val="20"/>
          <w:szCs w:val="20"/>
        </w:rPr>
      </w:pPr>
      <w:proofErr w:type="gramStart"/>
      <w:r>
        <w:rPr>
          <w:rFonts w:asciiTheme="minorHAnsi" w:hAnsiTheme="minorHAnsi" w:cs="Arial"/>
          <w:sz w:val="20"/>
          <w:szCs w:val="20"/>
        </w:rPr>
        <w:t xml:space="preserve">g)  </w:t>
      </w:r>
      <w:r w:rsidR="006B3452">
        <w:rPr>
          <w:rFonts w:asciiTheme="minorHAnsi" w:hAnsiTheme="minorHAnsi" w:cs="Arial"/>
          <w:sz w:val="20"/>
          <w:szCs w:val="20"/>
        </w:rPr>
        <w:t xml:space="preserve">    </w:t>
      </w:r>
      <w:r w:rsidR="00601E77" w:rsidRPr="004832FB">
        <w:rPr>
          <w:rFonts w:asciiTheme="minorHAnsi" w:hAnsiTheme="minorHAnsi" w:cs="Arial"/>
          <w:sz w:val="20"/>
          <w:szCs w:val="20"/>
        </w:rPr>
        <w:t>jakož</w:t>
      </w:r>
      <w:proofErr w:type="gramEnd"/>
      <w:r w:rsidR="00601E77" w:rsidRPr="004832FB">
        <w:rPr>
          <w:rFonts w:asciiTheme="minorHAnsi" w:hAnsiTheme="minorHAnsi" w:cs="Arial"/>
          <w:sz w:val="20"/>
          <w:szCs w:val="20"/>
        </w:rPr>
        <w:t xml:space="preserve"> i jiná závažná porušení smlouvy</w:t>
      </w:r>
      <w:r w:rsidR="009F562A" w:rsidRPr="004832FB">
        <w:rPr>
          <w:rFonts w:asciiTheme="minorHAnsi" w:hAnsiTheme="minorHAnsi" w:cs="Arial"/>
          <w:sz w:val="20"/>
          <w:szCs w:val="20"/>
        </w:rPr>
        <w:t>.</w:t>
      </w:r>
    </w:p>
    <w:p w14:paraId="2613DE6D" w14:textId="77777777" w:rsidR="00601E77" w:rsidRPr="004832FB" w:rsidRDefault="00601E77" w:rsidP="006B3452">
      <w:pPr>
        <w:spacing w:line="276" w:lineRule="auto"/>
        <w:ind w:left="567" w:hanging="567"/>
        <w:jc w:val="both"/>
        <w:rPr>
          <w:rFonts w:asciiTheme="minorHAnsi" w:hAnsiTheme="minorHAnsi" w:cs="Arial"/>
          <w:sz w:val="20"/>
          <w:szCs w:val="20"/>
        </w:rPr>
      </w:pPr>
    </w:p>
    <w:p w14:paraId="6348B344" w14:textId="77777777" w:rsidR="00601E77" w:rsidRPr="004832FB" w:rsidRDefault="00317427" w:rsidP="006B3452">
      <w:pPr>
        <w:spacing w:line="276" w:lineRule="auto"/>
        <w:ind w:left="567" w:hanging="567"/>
        <w:jc w:val="both"/>
        <w:rPr>
          <w:rFonts w:asciiTheme="minorHAnsi" w:hAnsiTheme="minorHAnsi" w:cs="Arial"/>
          <w:sz w:val="20"/>
          <w:szCs w:val="20"/>
        </w:rPr>
      </w:pPr>
      <w:r>
        <w:rPr>
          <w:rFonts w:asciiTheme="minorHAnsi" w:hAnsiTheme="minorHAnsi" w:cs="Arial"/>
          <w:sz w:val="20"/>
          <w:szCs w:val="20"/>
        </w:rPr>
        <w:t>3</w:t>
      </w:r>
      <w:r w:rsidR="00081039" w:rsidRPr="004832FB">
        <w:rPr>
          <w:rFonts w:asciiTheme="minorHAnsi" w:hAnsiTheme="minorHAnsi" w:cs="Arial"/>
          <w:sz w:val="20"/>
          <w:szCs w:val="20"/>
        </w:rPr>
        <w:t>.</w:t>
      </w:r>
      <w:r w:rsidR="00601E77" w:rsidRPr="004832FB">
        <w:rPr>
          <w:rFonts w:asciiTheme="minorHAnsi" w:hAnsiTheme="minorHAnsi" w:cs="Arial"/>
          <w:b/>
          <w:sz w:val="20"/>
          <w:szCs w:val="20"/>
        </w:rPr>
        <w:t xml:space="preserve"> </w:t>
      </w:r>
      <w:r w:rsidR="00601E77" w:rsidRPr="004832FB">
        <w:rPr>
          <w:rFonts w:asciiTheme="minorHAnsi" w:hAnsiTheme="minorHAnsi" w:cs="Arial"/>
          <w:b/>
          <w:sz w:val="20"/>
          <w:szCs w:val="20"/>
        </w:rPr>
        <w:tab/>
      </w:r>
      <w:r w:rsidR="00601E77" w:rsidRPr="004832FB">
        <w:rPr>
          <w:rFonts w:asciiTheme="minorHAnsi" w:hAnsiTheme="minorHAnsi" w:cs="Arial"/>
          <w:bCs/>
          <w:sz w:val="20"/>
          <w:szCs w:val="20"/>
        </w:rPr>
        <w:t>Zhotovitel má právo od smlouvy odstoupit:</w:t>
      </w:r>
    </w:p>
    <w:p w14:paraId="77123654" w14:textId="2DAC98DA" w:rsidR="00601E77" w:rsidRPr="004832FB" w:rsidRDefault="00601E77" w:rsidP="006B3452">
      <w:pPr>
        <w:tabs>
          <w:tab w:val="left" w:pos="1134"/>
        </w:tabs>
        <w:spacing w:line="276" w:lineRule="auto"/>
        <w:ind w:left="567"/>
        <w:jc w:val="both"/>
        <w:rPr>
          <w:rFonts w:asciiTheme="minorHAnsi" w:hAnsiTheme="minorHAnsi" w:cs="Arial"/>
          <w:sz w:val="20"/>
          <w:szCs w:val="20"/>
        </w:rPr>
      </w:pPr>
      <w:r w:rsidRPr="004832FB">
        <w:rPr>
          <w:rFonts w:asciiTheme="minorHAnsi" w:hAnsiTheme="minorHAnsi" w:cs="Arial"/>
          <w:sz w:val="20"/>
          <w:szCs w:val="20"/>
        </w:rPr>
        <w:t>a)</w:t>
      </w:r>
      <w:r w:rsidRPr="004832FB">
        <w:rPr>
          <w:rFonts w:asciiTheme="minorHAnsi" w:hAnsiTheme="minorHAnsi" w:cs="Arial"/>
          <w:b/>
          <w:sz w:val="20"/>
          <w:szCs w:val="20"/>
        </w:rPr>
        <w:tab/>
      </w:r>
      <w:r w:rsidRPr="004832FB">
        <w:rPr>
          <w:rFonts w:asciiTheme="minorHAnsi" w:hAnsiTheme="minorHAnsi" w:cs="Arial"/>
          <w:sz w:val="20"/>
          <w:szCs w:val="20"/>
        </w:rPr>
        <w:t xml:space="preserve">v </w:t>
      </w:r>
      <w:r w:rsidRPr="004832FB">
        <w:rPr>
          <w:rFonts w:asciiTheme="minorHAnsi" w:hAnsiTheme="minorHAnsi" w:cs="Arial"/>
          <w:bCs/>
          <w:sz w:val="20"/>
          <w:szCs w:val="20"/>
        </w:rPr>
        <w:t>případě</w:t>
      </w:r>
      <w:r w:rsidRPr="004832FB">
        <w:rPr>
          <w:rFonts w:asciiTheme="minorHAnsi" w:hAnsiTheme="minorHAnsi" w:cs="Arial"/>
          <w:b/>
          <w:sz w:val="20"/>
          <w:szCs w:val="20"/>
        </w:rPr>
        <w:t xml:space="preserve"> </w:t>
      </w:r>
      <w:r w:rsidR="007F1A2F">
        <w:rPr>
          <w:rFonts w:asciiTheme="minorHAnsi" w:hAnsiTheme="minorHAnsi" w:cs="Arial"/>
          <w:sz w:val="20"/>
          <w:szCs w:val="20"/>
        </w:rPr>
        <w:t xml:space="preserve">prodlení </w:t>
      </w:r>
      <w:r w:rsidRPr="004832FB">
        <w:rPr>
          <w:rFonts w:asciiTheme="minorHAnsi" w:hAnsiTheme="minorHAnsi" w:cs="Arial"/>
          <w:sz w:val="20"/>
          <w:szCs w:val="20"/>
        </w:rPr>
        <w:t>objednatele</w:t>
      </w:r>
      <w:r w:rsidR="007F1A2F">
        <w:rPr>
          <w:rFonts w:asciiTheme="minorHAnsi" w:hAnsiTheme="minorHAnsi" w:cs="Arial"/>
          <w:sz w:val="20"/>
          <w:szCs w:val="20"/>
        </w:rPr>
        <w:t xml:space="preserve"> s úhradou ceny díla</w:t>
      </w:r>
      <w:r w:rsidRPr="004832FB">
        <w:rPr>
          <w:rFonts w:asciiTheme="minorHAnsi" w:hAnsiTheme="minorHAnsi" w:cs="Arial"/>
          <w:sz w:val="20"/>
          <w:szCs w:val="20"/>
        </w:rPr>
        <w:t xml:space="preserve"> trvající déle jak 60 </w:t>
      </w:r>
      <w:r w:rsidR="00DE70F6">
        <w:rPr>
          <w:rFonts w:asciiTheme="minorHAnsi" w:hAnsiTheme="minorHAnsi" w:cs="Arial"/>
          <w:sz w:val="20"/>
          <w:szCs w:val="20"/>
        </w:rPr>
        <w:t>k</w:t>
      </w:r>
      <w:r w:rsidRPr="004832FB">
        <w:rPr>
          <w:rFonts w:asciiTheme="minorHAnsi" w:hAnsiTheme="minorHAnsi" w:cs="Arial"/>
          <w:sz w:val="20"/>
          <w:szCs w:val="20"/>
        </w:rPr>
        <w:t>alendářních dnů,</w:t>
      </w:r>
    </w:p>
    <w:p w14:paraId="10BB33AC" w14:textId="77777777" w:rsidR="00601E77" w:rsidRPr="004832FB" w:rsidRDefault="00601E77" w:rsidP="006B3452">
      <w:pPr>
        <w:tabs>
          <w:tab w:val="left" w:pos="1134"/>
        </w:tabs>
        <w:spacing w:line="276" w:lineRule="auto"/>
        <w:ind w:left="567"/>
        <w:jc w:val="both"/>
        <w:rPr>
          <w:rFonts w:asciiTheme="minorHAnsi" w:hAnsiTheme="minorHAnsi" w:cs="Arial"/>
          <w:sz w:val="20"/>
          <w:szCs w:val="20"/>
        </w:rPr>
      </w:pPr>
      <w:r w:rsidRPr="004832FB">
        <w:rPr>
          <w:rFonts w:asciiTheme="minorHAnsi" w:hAnsiTheme="minorHAnsi" w:cs="Arial"/>
          <w:sz w:val="20"/>
          <w:szCs w:val="20"/>
        </w:rPr>
        <w:t>b)</w:t>
      </w:r>
      <w:r w:rsidRPr="004832FB">
        <w:rPr>
          <w:rFonts w:asciiTheme="minorHAnsi" w:hAnsiTheme="minorHAnsi" w:cs="Arial"/>
          <w:b/>
          <w:sz w:val="20"/>
          <w:szCs w:val="20"/>
        </w:rPr>
        <w:tab/>
      </w:r>
      <w:r w:rsidRPr="004832FB">
        <w:rPr>
          <w:rFonts w:asciiTheme="minorHAnsi" w:hAnsiTheme="minorHAnsi" w:cs="Arial"/>
          <w:sz w:val="20"/>
          <w:szCs w:val="20"/>
        </w:rPr>
        <w:t>v případě, že překážky na straně objednatele mu dlouhodobě znemožňují řádné provádění díla.</w:t>
      </w:r>
    </w:p>
    <w:p w14:paraId="78BA0A66" w14:textId="0C9C8379" w:rsidR="00601E77" w:rsidRDefault="00601E77" w:rsidP="006B3452">
      <w:pPr>
        <w:spacing w:line="276" w:lineRule="auto"/>
        <w:ind w:left="567"/>
        <w:jc w:val="both"/>
        <w:rPr>
          <w:rFonts w:asciiTheme="minorHAnsi" w:hAnsiTheme="minorHAnsi" w:cs="Arial"/>
          <w:sz w:val="20"/>
          <w:szCs w:val="20"/>
        </w:rPr>
      </w:pPr>
      <w:r w:rsidRPr="004832FB">
        <w:rPr>
          <w:rFonts w:asciiTheme="minorHAnsi" w:hAnsiTheme="minorHAnsi" w:cs="Arial"/>
          <w:sz w:val="20"/>
          <w:szCs w:val="20"/>
        </w:rPr>
        <w:t> </w:t>
      </w:r>
      <w:r w:rsidRPr="004832FB">
        <w:rPr>
          <w:rFonts w:asciiTheme="minorHAnsi" w:hAnsiTheme="minorHAnsi" w:cs="Arial"/>
          <w:b/>
          <w:bCs/>
          <w:sz w:val="20"/>
          <w:szCs w:val="20"/>
        </w:rPr>
        <w:tab/>
      </w:r>
      <w:r w:rsidRPr="004832FB">
        <w:rPr>
          <w:rFonts w:asciiTheme="minorHAnsi" w:hAnsiTheme="minorHAnsi" w:cs="Arial"/>
          <w:sz w:val="20"/>
          <w:szCs w:val="20"/>
        </w:rPr>
        <w:t>Objednatel je v</w:t>
      </w:r>
      <w:r w:rsidR="00204CE9" w:rsidRPr="004832FB">
        <w:rPr>
          <w:rFonts w:asciiTheme="minorHAnsi" w:hAnsiTheme="minorHAnsi" w:cs="Arial"/>
          <w:sz w:val="20"/>
          <w:szCs w:val="20"/>
        </w:rPr>
        <w:t xml:space="preserve"> takovém </w:t>
      </w:r>
      <w:r w:rsidRPr="004832FB">
        <w:rPr>
          <w:rFonts w:asciiTheme="minorHAnsi" w:hAnsiTheme="minorHAnsi" w:cs="Arial"/>
          <w:sz w:val="20"/>
          <w:szCs w:val="20"/>
        </w:rPr>
        <w:t xml:space="preserve">případě povinen zaplatit zhotoviteli všechny jím vynaložené náklady, včetně případných nákladů spojených s ukončením smlouvy. </w:t>
      </w:r>
    </w:p>
    <w:p w14:paraId="7277A1CB" w14:textId="0F235EDE" w:rsidR="00E52913" w:rsidRPr="004832FB" w:rsidRDefault="00E52913" w:rsidP="006B3452">
      <w:pPr>
        <w:pStyle w:val="Zkladntext"/>
        <w:widowControl/>
        <w:tabs>
          <w:tab w:val="clear" w:pos="567"/>
          <w:tab w:val="left" w:pos="708"/>
        </w:tabs>
        <w:snapToGrid/>
        <w:spacing w:line="276" w:lineRule="auto"/>
        <w:ind w:left="567" w:hanging="567"/>
        <w:rPr>
          <w:rFonts w:asciiTheme="minorHAnsi" w:hAnsiTheme="minorHAnsi" w:cs="Arial"/>
        </w:rPr>
      </w:pPr>
      <w:r>
        <w:rPr>
          <w:rFonts w:asciiTheme="minorHAnsi" w:hAnsiTheme="minorHAnsi" w:cs="Arial"/>
        </w:rPr>
        <w:t xml:space="preserve">4.     </w:t>
      </w:r>
      <w:r w:rsidRPr="004832FB">
        <w:rPr>
          <w:rFonts w:asciiTheme="minorHAnsi" w:hAnsiTheme="minorHAnsi" w:cs="Arial"/>
        </w:rPr>
        <w:t xml:space="preserve">Odstoupením od smlouvy není dotčen nárok na zaplacení smluvní pokuty ani nároky na náhradu škody. </w:t>
      </w:r>
    </w:p>
    <w:p w14:paraId="6B6C605E" w14:textId="77777777" w:rsidR="00E52913" w:rsidRPr="004832FB" w:rsidRDefault="00E52913" w:rsidP="001245D5">
      <w:pPr>
        <w:spacing w:line="276" w:lineRule="auto"/>
        <w:ind w:left="425" w:hanging="425"/>
        <w:jc w:val="both"/>
        <w:rPr>
          <w:rFonts w:asciiTheme="minorHAnsi" w:hAnsiTheme="minorHAnsi" w:cs="Arial"/>
          <w:sz w:val="20"/>
          <w:szCs w:val="20"/>
        </w:rPr>
      </w:pPr>
    </w:p>
    <w:p w14:paraId="142DDEBF" w14:textId="77777777" w:rsidR="00601E77" w:rsidRDefault="00601E77" w:rsidP="00E96BF1">
      <w:pPr>
        <w:pStyle w:val="Zkladntext"/>
        <w:widowControl/>
        <w:tabs>
          <w:tab w:val="clear" w:pos="567"/>
          <w:tab w:val="left" w:pos="708"/>
        </w:tabs>
        <w:snapToGrid/>
        <w:rPr>
          <w:rFonts w:asciiTheme="minorHAnsi" w:hAnsiTheme="minorHAnsi" w:cs="Arial"/>
          <w:b/>
        </w:rPr>
      </w:pPr>
    </w:p>
    <w:p w14:paraId="75B26B5A" w14:textId="77777777" w:rsidR="008D1C07" w:rsidRPr="00845A0E" w:rsidRDefault="008D1C07" w:rsidP="00E96BF1">
      <w:pPr>
        <w:pStyle w:val="Zkladntext"/>
        <w:widowControl/>
        <w:tabs>
          <w:tab w:val="clear" w:pos="567"/>
          <w:tab w:val="left" w:pos="708"/>
        </w:tabs>
        <w:snapToGrid/>
        <w:rPr>
          <w:rFonts w:asciiTheme="minorHAnsi" w:hAnsiTheme="minorHAnsi" w:cs="Arial"/>
          <w:b/>
        </w:rPr>
      </w:pPr>
    </w:p>
    <w:p w14:paraId="3EC70A3F" w14:textId="456E6895" w:rsidR="00601E77" w:rsidRPr="000116FA" w:rsidRDefault="000116FA">
      <w:pPr>
        <w:pStyle w:val="Zkladntext"/>
        <w:widowControl/>
        <w:tabs>
          <w:tab w:val="clear" w:pos="567"/>
          <w:tab w:val="left" w:pos="708"/>
        </w:tabs>
        <w:snapToGrid/>
        <w:jc w:val="center"/>
        <w:rPr>
          <w:rFonts w:asciiTheme="minorHAnsi" w:hAnsiTheme="minorHAnsi"/>
          <w:sz w:val="22"/>
          <w:szCs w:val="22"/>
        </w:rPr>
      </w:pPr>
      <w:r w:rsidRPr="000116FA">
        <w:rPr>
          <w:rFonts w:asciiTheme="minorHAnsi" w:hAnsiTheme="minorHAnsi" w:cs="Arial"/>
          <w:b/>
          <w:sz w:val="22"/>
          <w:szCs w:val="22"/>
        </w:rPr>
        <w:t xml:space="preserve">Článek </w:t>
      </w:r>
      <w:r w:rsidR="00E96BF1" w:rsidRPr="000116FA">
        <w:rPr>
          <w:rFonts w:asciiTheme="minorHAnsi" w:hAnsiTheme="minorHAnsi" w:cs="Arial"/>
          <w:b/>
          <w:sz w:val="22"/>
          <w:szCs w:val="22"/>
        </w:rPr>
        <w:t>X</w:t>
      </w:r>
      <w:r w:rsidR="00E52913">
        <w:rPr>
          <w:rFonts w:asciiTheme="minorHAnsi" w:hAnsiTheme="minorHAnsi" w:cs="Arial"/>
          <w:b/>
          <w:sz w:val="22"/>
          <w:szCs w:val="22"/>
        </w:rPr>
        <w:t>II</w:t>
      </w:r>
      <w:r w:rsidR="00601E77" w:rsidRPr="000116FA">
        <w:rPr>
          <w:rFonts w:asciiTheme="minorHAnsi" w:hAnsiTheme="minorHAnsi" w:cs="Arial"/>
          <w:b/>
          <w:sz w:val="22"/>
          <w:szCs w:val="22"/>
        </w:rPr>
        <w:t>.</w:t>
      </w:r>
    </w:p>
    <w:p w14:paraId="74E0E9F3" w14:textId="77777777" w:rsidR="00601E77" w:rsidRPr="000116FA" w:rsidRDefault="00601E77">
      <w:pPr>
        <w:pStyle w:val="Nadpis3"/>
        <w:rPr>
          <w:rFonts w:asciiTheme="minorHAnsi" w:hAnsiTheme="minorHAnsi"/>
          <w:sz w:val="22"/>
          <w:szCs w:val="22"/>
        </w:rPr>
      </w:pPr>
      <w:r w:rsidRPr="000116FA">
        <w:rPr>
          <w:rFonts w:asciiTheme="minorHAnsi" w:hAnsiTheme="minorHAnsi"/>
          <w:sz w:val="22"/>
          <w:szCs w:val="22"/>
        </w:rPr>
        <w:t>Ustanovení přechodná a závěrečná</w:t>
      </w:r>
    </w:p>
    <w:p w14:paraId="737C1206" w14:textId="77777777" w:rsidR="00601E77" w:rsidRPr="00845A0E" w:rsidRDefault="00601E77">
      <w:pPr>
        <w:rPr>
          <w:rFonts w:asciiTheme="minorHAnsi" w:hAnsiTheme="minorHAnsi"/>
          <w:sz w:val="20"/>
          <w:szCs w:val="20"/>
        </w:rPr>
      </w:pPr>
    </w:p>
    <w:p w14:paraId="43B2EB81" w14:textId="1F963F28" w:rsidR="00B40A1D" w:rsidRPr="003C38F5" w:rsidRDefault="00EB2CE0" w:rsidP="00F951B1">
      <w:pPr>
        <w:pStyle w:val="Odstavecseseznamem"/>
        <w:widowControl w:val="0"/>
        <w:numPr>
          <w:ilvl w:val="0"/>
          <w:numId w:val="13"/>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Pr>
          <w:rFonts w:asciiTheme="minorHAnsi" w:hAnsiTheme="minorHAnsi" w:cs="Arial"/>
          <w:sz w:val="20"/>
          <w:szCs w:val="20"/>
        </w:rPr>
        <w:t xml:space="preserve">Tato smlouva byla vyhotovena ve dvou stejnopisech, z nichž každá smluvní strana obdrží po jednom vyhotovení. </w:t>
      </w:r>
      <w:r w:rsidRPr="00D76B22">
        <w:rPr>
          <w:rFonts w:asciiTheme="minorHAnsi" w:hAnsiTheme="minorHAnsi" w:cs="Arial"/>
          <w:sz w:val="20"/>
          <w:szCs w:val="20"/>
        </w:rPr>
        <w:t xml:space="preserve"> </w:t>
      </w:r>
    </w:p>
    <w:p w14:paraId="687E91BB" w14:textId="4C303E09" w:rsidR="00966A67" w:rsidRPr="00902A9B" w:rsidRDefault="00DE70F6" w:rsidP="00F951B1">
      <w:pPr>
        <w:pStyle w:val="Zkladntext"/>
        <w:numPr>
          <w:ilvl w:val="0"/>
          <w:numId w:val="13"/>
        </w:numPr>
        <w:tabs>
          <w:tab w:val="clear" w:pos="567"/>
          <w:tab w:val="left" w:pos="851"/>
        </w:tabs>
        <w:snapToGrid/>
        <w:spacing w:line="276" w:lineRule="auto"/>
        <w:ind w:left="567" w:hanging="567"/>
        <w:rPr>
          <w:rFonts w:asciiTheme="minorHAnsi" w:hAnsiTheme="minorHAnsi" w:cs="Arial"/>
        </w:rPr>
      </w:pPr>
      <w:r w:rsidRPr="00902A9B">
        <w:rPr>
          <w:rFonts w:asciiTheme="minorHAnsi" w:hAnsiTheme="minorHAnsi" w:cs="Arial"/>
        </w:rPr>
        <w:t>Tato smlouva nabývá platnosti a účinnosti dnem podpisu oběma smluvními stranami</w:t>
      </w:r>
      <w:r>
        <w:rPr>
          <w:rFonts w:asciiTheme="minorHAnsi" w:hAnsiTheme="minorHAnsi" w:cs="Arial"/>
        </w:rPr>
        <w:t>.</w:t>
      </w:r>
      <w:r w:rsidRPr="00902A9B">
        <w:rPr>
          <w:rFonts w:ascii="Calibri" w:hAnsi="Calibri"/>
        </w:rPr>
        <w:t xml:space="preserve"> </w:t>
      </w:r>
      <w:r w:rsidR="00966A67" w:rsidRPr="00902A9B">
        <w:rPr>
          <w:rFonts w:ascii="Calibri" w:hAnsi="Calibri"/>
        </w:rPr>
        <w:t xml:space="preserve">Smluvní strany berou na vědomí, že tato smlouva </w:t>
      </w:r>
      <w:r>
        <w:rPr>
          <w:rFonts w:ascii="Calibri" w:hAnsi="Calibri"/>
        </w:rPr>
        <w:t xml:space="preserve">podléhá </w:t>
      </w:r>
      <w:r w:rsidR="00966A67" w:rsidRPr="00902A9B">
        <w:rPr>
          <w:rFonts w:ascii="Calibri" w:hAnsi="Calibri"/>
        </w:rPr>
        <w:t xml:space="preserve">uveřejnění dle zákona č. 340/2015 Sb., </w:t>
      </w:r>
      <w:r w:rsidR="003D089C">
        <w:rPr>
          <w:rFonts w:ascii="Calibri" w:hAnsi="Calibri"/>
        </w:rPr>
        <w:br/>
      </w:r>
      <w:r w:rsidR="00966A67" w:rsidRPr="00902A9B">
        <w:rPr>
          <w:rFonts w:ascii="Calibri" w:hAnsi="Calibri"/>
        </w:rPr>
        <w:t xml:space="preserve">o zvláštních podmínkách účinnosti některých smluv, uveřejňování těchto smluv a o registru smluv (zákon </w:t>
      </w:r>
      <w:r w:rsidR="003D089C">
        <w:rPr>
          <w:rFonts w:ascii="Calibri" w:hAnsi="Calibri"/>
        </w:rPr>
        <w:br/>
      </w:r>
      <w:r w:rsidR="00966A67" w:rsidRPr="00902A9B">
        <w:rPr>
          <w:rFonts w:ascii="Calibri" w:hAnsi="Calibri"/>
        </w:rPr>
        <w:t>o registru smluv), ve znění pozdějších předpisů</w:t>
      </w:r>
      <w:r>
        <w:rPr>
          <w:rFonts w:ascii="Calibri" w:hAnsi="Calibri"/>
        </w:rPr>
        <w:t xml:space="preserve"> a účinnost této smlouvy nastává dnem uveřejnění</w:t>
      </w:r>
      <w:r w:rsidR="00966A67" w:rsidRPr="00902A9B">
        <w:rPr>
          <w:rFonts w:ascii="Calibri" w:hAnsi="Calibri"/>
        </w:rPr>
        <w:t xml:space="preserve">. </w:t>
      </w:r>
      <w:r>
        <w:rPr>
          <w:rFonts w:ascii="Calibri" w:hAnsi="Calibri"/>
        </w:rPr>
        <w:t xml:space="preserve">Uveřejnění v registru zajistí </w:t>
      </w:r>
      <w:r w:rsidR="00966A67">
        <w:rPr>
          <w:rFonts w:ascii="Calibri" w:hAnsi="Calibri"/>
        </w:rPr>
        <w:t>objednatel</w:t>
      </w:r>
      <w:r w:rsidR="00966A67" w:rsidRPr="00902A9B">
        <w:rPr>
          <w:rFonts w:ascii="Calibri" w:hAnsi="Calibri"/>
        </w:rPr>
        <w:t>.</w:t>
      </w:r>
    </w:p>
    <w:p w14:paraId="5AA9A3A0" w14:textId="69CC955B" w:rsidR="008B736A" w:rsidRPr="00D76B22" w:rsidRDefault="0016705B" w:rsidP="00F951B1">
      <w:pPr>
        <w:pStyle w:val="Odstavecseseznamem"/>
        <w:widowControl w:val="0"/>
        <w:numPr>
          <w:ilvl w:val="0"/>
          <w:numId w:val="13"/>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Arial"/>
          <w:sz w:val="20"/>
          <w:szCs w:val="20"/>
        </w:rPr>
      </w:pPr>
      <w:r w:rsidRPr="00D76B22">
        <w:rPr>
          <w:rFonts w:asciiTheme="minorHAnsi" w:hAnsiTheme="minorHAnsi" w:cs="Arial"/>
          <w:sz w:val="20"/>
          <w:szCs w:val="20"/>
        </w:rPr>
        <w:t xml:space="preserve">Smlouvu je možno měnit či doplňovat výhradně v písemné formě písemnými číslovanými dodatky. Platnost takových dodatků nastává, pokud se strany nedohodnou jinak, podpisem oprávněných zástupců obou smluvních stran. Účinnost takových dodatků nastává podpisem smluvních stran, v případě, </w:t>
      </w:r>
      <w:r w:rsidR="00D1419B">
        <w:rPr>
          <w:rFonts w:asciiTheme="minorHAnsi" w:hAnsiTheme="minorHAnsi" w:cs="Arial"/>
          <w:sz w:val="20"/>
          <w:szCs w:val="20"/>
        </w:rPr>
        <w:br/>
      </w:r>
      <w:r w:rsidRPr="00D76B22">
        <w:rPr>
          <w:rFonts w:asciiTheme="minorHAnsi" w:hAnsiTheme="minorHAnsi" w:cs="Arial"/>
          <w:sz w:val="20"/>
          <w:szCs w:val="20"/>
        </w:rPr>
        <w:t xml:space="preserve">že smlouva a její dodatky podléhají uveřejnění podle zákona č. 340/2015 Sb., o zvláštních podmínkách účinnosti některých smluv, uveřejňování těchto smluv a o registru smluv (zákon o registru smluv), ve znění pozdějších předpisů, nastane účinnost dodatku jeho uveřejněním.  </w:t>
      </w:r>
    </w:p>
    <w:p w14:paraId="56C48143" w14:textId="4A6D20FF" w:rsidR="00911F04" w:rsidRPr="003813E8" w:rsidRDefault="00911F04" w:rsidP="00F951B1">
      <w:pPr>
        <w:pStyle w:val="Zkladntext"/>
        <w:numPr>
          <w:ilvl w:val="0"/>
          <w:numId w:val="13"/>
        </w:numPr>
        <w:tabs>
          <w:tab w:val="clear" w:pos="567"/>
          <w:tab w:val="left" w:pos="851"/>
        </w:tabs>
        <w:snapToGrid/>
        <w:spacing w:line="276" w:lineRule="auto"/>
        <w:ind w:left="567" w:hanging="567"/>
        <w:rPr>
          <w:rFonts w:asciiTheme="minorHAnsi" w:hAnsiTheme="minorHAnsi" w:cs="Arial"/>
        </w:rPr>
      </w:pPr>
      <w:r w:rsidRPr="003813E8">
        <w:rPr>
          <w:rFonts w:asciiTheme="minorHAnsi" w:hAnsiTheme="minorHAnsi" w:cs="Arial"/>
        </w:rPr>
        <w:t xml:space="preserve">Smluvní strany berou na vědomí, že tato smlouva může být předmětem zveřejnění dle </w:t>
      </w:r>
      <w:r w:rsidR="00673848">
        <w:rPr>
          <w:rFonts w:asciiTheme="minorHAnsi" w:hAnsiTheme="minorHAnsi" w:cs="Arial"/>
        </w:rPr>
        <w:t xml:space="preserve">dalších </w:t>
      </w:r>
      <w:r w:rsidRPr="003813E8">
        <w:rPr>
          <w:rFonts w:asciiTheme="minorHAnsi" w:hAnsiTheme="minorHAnsi" w:cs="Arial"/>
        </w:rPr>
        <w:t xml:space="preserve">platných </w:t>
      </w:r>
      <w:r w:rsidR="00D1419B">
        <w:rPr>
          <w:rFonts w:asciiTheme="minorHAnsi" w:hAnsiTheme="minorHAnsi" w:cs="Arial"/>
        </w:rPr>
        <w:br/>
      </w:r>
      <w:r w:rsidRPr="003813E8">
        <w:rPr>
          <w:rFonts w:asciiTheme="minorHAnsi" w:hAnsiTheme="minorHAnsi" w:cs="Arial"/>
        </w:rPr>
        <w:t>a účinných právních předpisů</w:t>
      </w:r>
      <w:r w:rsidR="00D710B2" w:rsidRPr="003813E8">
        <w:rPr>
          <w:rFonts w:asciiTheme="minorHAnsi" w:hAnsiTheme="minorHAnsi" w:cs="Arial"/>
        </w:rPr>
        <w:t>.</w:t>
      </w:r>
    </w:p>
    <w:p w14:paraId="1581B24F" w14:textId="7648FCD0" w:rsidR="00601E77" w:rsidRDefault="00911F04" w:rsidP="00F951B1">
      <w:pPr>
        <w:pStyle w:val="Zkladntext"/>
        <w:numPr>
          <w:ilvl w:val="0"/>
          <w:numId w:val="13"/>
        </w:numPr>
        <w:tabs>
          <w:tab w:val="clear" w:pos="567"/>
          <w:tab w:val="left" w:pos="851"/>
        </w:tabs>
        <w:snapToGrid/>
        <w:spacing w:line="276" w:lineRule="auto"/>
        <w:ind w:left="567" w:hanging="567"/>
        <w:rPr>
          <w:rFonts w:asciiTheme="minorHAnsi" w:hAnsiTheme="minorHAnsi" w:cs="Arial"/>
        </w:rPr>
      </w:pPr>
      <w:r w:rsidRPr="00902A9B">
        <w:rPr>
          <w:rFonts w:asciiTheme="minorHAnsi" w:hAnsiTheme="minorHAnsi" w:cs="Arial"/>
        </w:rPr>
        <w:t>Smluvní strany se zavazují spolupůsobit jako osob</w:t>
      </w:r>
      <w:r w:rsidR="009724A9">
        <w:rPr>
          <w:rFonts w:asciiTheme="minorHAnsi" w:hAnsiTheme="minorHAnsi" w:cs="Arial"/>
        </w:rPr>
        <w:t>y</w:t>
      </w:r>
      <w:r w:rsidRPr="00902A9B">
        <w:rPr>
          <w:rFonts w:asciiTheme="minorHAnsi" w:hAnsiTheme="minorHAnsi" w:cs="Arial"/>
        </w:rPr>
        <w:t xml:space="preserve"> povinn</w:t>
      </w:r>
      <w:r w:rsidR="009724A9">
        <w:rPr>
          <w:rFonts w:asciiTheme="minorHAnsi" w:hAnsiTheme="minorHAnsi" w:cs="Arial"/>
        </w:rPr>
        <w:t>é</w:t>
      </w:r>
      <w:r w:rsidRPr="00902A9B">
        <w:rPr>
          <w:rFonts w:asciiTheme="minorHAnsi" w:hAnsiTheme="minorHAnsi" w:cs="Arial"/>
        </w:rPr>
        <w:t xml:space="preserve"> v souladu se zákonem č. 320/2001 Sb.,</w:t>
      </w:r>
      <w:r w:rsidR="00D1419B">
        <w:rPr>
          <w:rFonts w:asciiTheme="minorHAnsi" w:hAnsiTheme="minorHAnsi" w:cs="Arial"/>
        </w:rPr>
        <w:br/>
      </w:r>
      <w:r w:rsidR="006C2F5B">
        <w:rPr>
          <w:rFonts w:asciiTheme="minorHAnsi" w:hAnsiTheme="minorHAnsi" w:cs="Arial"/>
        </w:rPr>
        <w:t xml:space="preserve"> </w:t>
      </w:r>
      <w:r w:rsidRPr="00902A9B">
        <w:rPr>
          <w:rFonts w:asciiTheme="minorHAnsi" w:hAnsiTheme="minorHAnsi" w:cs="Arial"/>
        </w:rPr>
        <w:t xml:space="preserve">o finanční kontrole ve veřejné správě a o změně některých zákonů (zákon o finanční kontrole), ve </w:t>
      </w:r>
      <w:proofErr w:type="gramStart"/>
      <w:r w:rsidRPr="00902A9B">
        <w:rPr>
          <w:rFonts w:asciiTheme="minorHAnsi" w:hAnsiTheme="minorHAnsi" w:cs="Arial"/>
        </w:rPr>
        <w:t>znění</w:t>
      </w:r>
      <w:r w:rsidR="006C2F5B">
        <w:rPr>
          <w:rFonts w:asciiTheme="minorHAnsi" w:hAnsiTheme="minorHAnsi" w:cs="Arial"/>
        </w:rPr>
        <w:t xml:space="preserve">        </w:t>
      </w:r>
      <w:r w:rsidRPr="00902A9B">
        <w:rPr>
          <w:rFonts w:asciiTheme="minorHAnsi" w:hAnsiTheme="minorHAnsi" w:cs="Arial"/>
        </w:rPr>
        <w:t xml:space="preserve"> pozdějších</w:t>
      </w:r>
      <w:proofErr w:type="gramEnd"/>
      <w:r w:rsidRPr="00902A9B">
        <w:rPr>
          <w:rFonts w:asciiTheme="minorHAnsi" w:hAnsiTheme="minorHAnsi" w:cs="Arial"/>
        </w:rPr>
        <w:t xml:space="preserve"> předpisů.</w:t>
      </w:r>
    </w:p>
    <w:p w14:paraId="21ADD5A2" w14:textId="33EAF78B" w:rsidR="00E52913" w:rsidRDefault="00E52913" w:rsidP="00F951B1">
      <w:pPr>
        <w:pStyle w:val="Zkladntext"/>
        <w:widowControl/>
        <w:numPr>
          <w:ilvl w:val="0"/>
          <w:numId w:val="13"/>
        </w:numPr>
        <w:tabs>
          <w:tab w:val="clear" w:pos="567"/>
          <w:tab w:val="left" w:pos="708"/>
        </w:tabs>
        <w:snapToGrid/>
        <w:spacing w:line="276" w:lineRule="auto"/>
        <w:ind w:left="567" w:hanging="567"/>
        <w:rPr>
          <w:rFonts w:asciiTheme="minorHAnsi" w:hAnsiTheme="minorHAnsi" w:cs="Arial"/>
        </w:rPr>
      </w:pPr>
      <w:r>
        <w:rPr>
          <w:rFonts w:asciiTheme="minorHAnsi" w:hAnsiTheme="minorHAnsi" w:cs="Arial"/>
          <w:bCs/>
        </w:rPr>
        <w:t xml:space="preserve"> </w:t>
      </w:r>
      <w:r w:rsidRPr="004832FB">
        <w:rPr>
          <w:rFonts w:asciiTheme="minorHAnsi" w:hAnsiTheme="minorHAnsi" w:cs="Arial"/>
          <w:bCs/>
        </w:rPr>
        <w:t>S</w:t>
      </w:r>
      <w:r w:rsidRPr="004832FB">
        <w:rPr>
          <w:rFonts w:asciiTheme="minorHAnsi" w:hAnsiTheme="minorHAnsi" w:cs="Arial"/>
        </w:rPr>
        <w:t xml:space="preserve">mluvní pokuty dle této smlouvy jsou splatné do 21 ti dnů od písemného vyúčtování odeslaného druhé smluvní straně doporučeným dopisem. </w:t>
      </w:r>
    </w:p>
    <w:p w14:paraId="2BB70545" w14:textId="26DD7CEC" w:rsidR="00E52913" w:rsidRDefault="00E52913" w:rsidP="00F951B1">
      <w:pPr>
        <w:pStyle w:val="Zkladntext"/>
        <w:numPr>
          <w:ilvl w:val="0"/>
          <w:numId w:val="13"/>
        </w:numPr>
        <w:tabs>
          <w:tab w:val="clear" w:pos="567"/>
        </w:tabs>
        <w:snapToGrid/>
        <w:spacing w:line="276" w:lineRule="auto"/>
        <w:ind w:left="567" w:hanging="567"/>
        <w:rPr>
          <w:rFonts w:asciiTheme="minorHAnsi" w:hAnsiTheme="minorHAnsi" w:cs="Arial"/>
        </w:rPr>
      </w:pPr>
      <w:r w:rsidRPr="004832FB">
        <w:rPr>
          <w:rFonts w:asciiTheme="minorHAnsi" w:hAnsiTheme="minorHAnsi" w:cs="Arial"/>
        </w:rPr>
        <w:lastRenderedPageBreak/>
        <w:t>Smluvní strany se osvobozují od odpovědnosti za částečné nebo úplné nesplnění smluvních závazků, jestli-že se tak stalo v důsledku vyšší moci. Za vyšší moc se pokládají okolnosti, které vznikly po uzavření smlouvy v důsledku stranami nepředvídatelných a jiných neodvratitelných událostí mimořádné povahy, které mají bezprostředně vliv na plnění předmětu smlouvy a které nebylo možné předvídat a jakkoliv jejich vliv</w:t>
      </w:r>
      <w:r w:rsidRPr="004832FB">
        <w:rPr>
          <w:rFonts w:asciiTheme="minorHAnsi" w:hAnsiTheme="minorHAnsi" w:cs="Calibri"/>
        </w:rPr>
        <w:t xml:space="preserve"> </w:t>
      </w:r>
      <w:r w:rsidRPr="004832FB">
        <w:rPr>
          <w:rFonts w:asciiTheme="minorHAnsi" w:hAnsiTheme="minorHAnsi" w:cs="Arial"/>
        </w:rPr>
        <w:t>na plnění předmětu smlouvy odvrátit.</w:t>
      </w:r>
    </w:p>
    <w:p w14:paraId="2751EFA0" w14:textId="701EF62E" w:rsidR="00E52913" w:rsidRPr="00D76B22" w:rsidRDefault="00E52913" w:rsidP="00F951B1">
      <w:pPr>
        <w:pStyle w:val="Odstavecseseznamem"/>
        <w:keepNext/>
        <w:numPr>
          <w:ilvl w:val="0"/>
          <w:numId w:val="13"/>
        </w:numPr>
        <w:suppressAutoHyphens w:val="0"/>
        <w:ind w:left="567" w:hanging="567"/>
        <w:jc w:val="both"/>
        <w:rPr>
          <w:rFonts w:asciiTheme="minorHAnsi" w:hAnsiTheme="minorHAnsi" w:cs="Arial"/>
          <w:sz w:val="22"/>
          <w:szCs w:val="22"/>
        </w:rPr>
      </w:pPr>
      <w:r w:rsidRPr="00D76B22">
        <w:rPr>
          <w:rFonts w:asciiTheme="minorHAnsi" w:hAnsiTheme="minorHAnsi" w:cs="Arial"/>
          <w:sz w:val="20"/>
          <w:szCs w:val="20"/>
        </w:rPr>
        <w:t>Zhotovitel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412EE32E" w14:textId="71A17FF7" w:rsidR="00133168" w:rsidRPr="00D76B22" w:rsidRDefault="00133168" w:rsidP="00F951B1">
      <w:pPr>
        <w:pStyle w:val="Odstavecseseznamem"/>
        <w:numPr>
          <w:ilvl w:val="0"/>
          <w:numId w:val="13"/>
        </w:numPr>
        <w:tabs>
          <w:tab w:val="left" w:pos="567"/>
        </w:tabs>
        <w:suppressAutoHyphens w:val="0"/>
        <w:ind w:left="567" w:hanging="567"/>
        <w:jc w:val="both"/>
        <w:rPr>
          <w:rFonts w:asciiTheme="minorHAnsi" w:hAnsiTheme="minorHAnsi"/>
          <w:b/>
          <w:sz w:val="22"/>
        </w:rPr>
      </w:pPr>
      <w:r w:rsidRPr="00D76B22">
        <w:rPr>
          <w:rFonts w:asciiTheme="minorHAnsi" w:hAnsiTheme="minorHAnsi" w:cs="Arial"/>
          <w:sz w:val="20"/>
          <w:szCs w:val="20"/>
        </w:rPr>
        <w:t>Objednatel je oprávněn provést zápočet svého i nesplatného nároku na zaplacení smluvní pokuty proti nároku zhotovitele na zaplacení ceny díla nebo jeho části</w:t>
      </w:r>
      <w:r w:rsidRPr="00D76B22">
        <w:rPr>
          <w:rFonts w:asciiTheme="minorHAnsi" w:hAnsiTheme="minorHAnsi"/>
          <w:sz w:val="22"/>
        </w:rPr>
        <w:t>.</w:t>
      </w:r>
    </w:p>
    <w:p w14:paraId="360A76A3" w14:textId="5BB71DCA" w:rsidR="00DE70F6" w:rsidRPr="00D76B22" w:rsidRDefault="00DE70F6" w:rsidP="00F951B1">
      <w:pPr>
        <w:pStyle w:val="Odstavecseseznamem"/>
        <w:widowControl w:val="0"/>
        <w:numPr>
          <w:ilvl w:val="0"/>
          <w:numId w:val="13"/>
        </w:numPr>
        <w:ind w:left="567" w:hanging="567"/>
        <w:jc w:val="both"/>
        <w:rPr>
          <w:rFonts w:asciiTheme="minorHAnsi" w:hAnsiTheme="minorHAnsi" w:cs="Arial"/>
          <w:sz w:val="20"/>
          <w:szCs w:val="20"/>
        </w:rPr>
      </w:pPr>
      <w:r w:rsidRPr="00D76B22">
        <w:rPr>
          <w:rFonts w:asciiTheme="minorHAnsi" w:hAnsiTheme="minorHAnsi" w:cs="Arial"/>
          <w:sz w:val="20"/>
          <w:szCs w:val="20"/>
        </w:rPr>
        <w:t xml:space="preserve">Informace k ochraně osobních údajů jsou ze strany NPÚ uveřejněny na webových stránkách </w:t>
      </w:r>
      <w:hyperlink r:id="rId9" w:history="1">
        <w:r w:rsidRPr="00D76B22">
          <w:rPr>
            <w:rFonts w:cs="Arial"/>
            <w:sz w:val="20"/>
            <w:szCs w:val="20"/>
          </w:rPr>
          <w:t>www.npu.cz</w:t>
        </w:r>
      </w:hyperlink>
      <w:r w:rsidRPr="00D76B22">
        <w:rPr>
          <w:rFonts w:asciiTheme="minorHAnsi" w:hAnsiTheme="minorHAnsi" w:cs="Arial"/>
          <w:sz w:val="20"/>
          <w:szCs w:val="20"/>
        </w:rPr>
        <w:t xml:space="preserve"> v sekci „Ochrana osobních údajů“.</w:t>
      </w:r>
    </w:p>
    <w:p w14:paraId="2BA23C0B" w14:textId="5E10E76B" w:rsidR="00601E77" w:rsidRPr="00845A0E" w:rsidRDefault="00601E77" w:rsidP="00F951B1">
      <w:pPr>
        <w:pStyle w:val="Zkladntext"/>
        <w:numPr>
          <w:ilvl w:val="0"/>
          <w:numId w:val="13"/>
        </w:numPr>
        <w:tabs>
          <w:tab w:val="clear" w:pos="567"/>
          <w:tab w:val="left" w:pos="851"/>
        </w:tabs>
        <w:snapToGrid/>
        <w:spacing w:line="276" w:lineRule="auto"/>
        <w:ind w:left="567" w:hanging="567"/>
        <w:rPr>
          <w:rFonts w:asciiTheme="minorHAnsi" w:hAnsiTheme="minorHAnsi" w:cs="Arial"/>
        </w:rPr>
      </w:pPr>
      <w:r w:rsidRPr="00845A0E">
        <w:rPr>
          <w:rFonts w:asciiTheme="minorHAnsi" w:hAnsiTheme="minorHAnsi" w:cs="Arial"/>
        </w:rPr>
        <w:t>Obě smluvní strany prohlašují, že si tuto smlouvu přečetly, s jejím obsahem souhlasí, že tato byla uzavřena dle jejich pravé, svobodné a vážně míněné vůle, určitě a srozumitelně, nikoli v tísni nebo za nápadně nevýhodných podmínek.</w:t>
      </w:r>
    </w:p>
    <w:p w14:paraId="7DC451BF" w14:textId="05CFCBD3" w:rsidR="00D41FB9" w:rsidRPr="006B3452" w:rsidRDefault="006B3452" w:rsidP="006B3452">
      <w:pPr>
        <w:widowControl w:val="0"/>
        <w:tabs>
          <w:tab w:val="left" w:pos="426"/>
        </w:tabs>
        <w:ind w:left="360"/>
        <w:jc w:val="both"/>
        <w:rPr>
          <w:rFonts w:asciiTheme="minorHAnsi" w:hAnsiTheme="minorHAnsi" w:cs="Arial"/>
          <w:sz w:val="20"/>
          <w:szCs w:val="20"/>
        </w:rPr>
      </w:pPr>
      <w:r>
        <w:rPr>
          <w:rFonts w:asciiTheme="minorHAnsi" w:hAnsiTheme="minorHAnsi" w:cs="Arial"/>
          <w:sz w:val="20"/>
          <w:szCs w:val="20"/>
        </w:rPr>
        <w:t xml:space="preserve">    </w:t>
      </w:r>
      <w:r w:rsidR="00601E77" w:rsidRPr="006B3452">
        <w:rPr>
          <w:rFonts w:asciiTheme="minorHAnsi" w:hAnsiTheme="minorHAnsi" w:cs="Arial"/>
          <w:sz w:val="20"/>
          <w:szCs w:val="20"/>
        </w:rPr>
        <w:t>Na důkaz tohoto prohlášení k ní připojují své podpisy.</w:t>
      </w:r>
    </w:p>
    <w:p w14:paraId="6F8110DB" w14:textId="77777777" w:rsidR="00D41FB9" w:rsidRDefault="00D41FB9" w:rsidP="006B3452">
      <w:pPr>
        <w:widowControl w:val="0"/>
        <w:tabs>
          <w:tab w:val="left" w:pos="567"/>
        </w:tabs>
        <w:ind w:left="567" w:hanging="567"/>
        <w:jc w:val="both"/>
        <w:rPr>
          <w:rFonts w:asciiTheme="minorHAnsi" w:hAnsiTheme="minorHAnsi" w:cs="Arial"/>
          <w:sz w:val="20"/>
          <w:szCs w:val="20"/>
        </w:rPr>
      </w:pPr>
    </w:p>
    <w:p w14:paraId="7C2CC439" w14:textId="674FBD9F" w:rsidR="00396D48" w:rsidRPr="003475E3" w:rsidRDefault="00601E77" w:rsidP="003475E3">
      <w:pPr>
        <w:widowControl w:val="0"/>
        <w:tabs>
          <w:tab w:val="left" w:pos="567"/>
        </w:tabs>
        <w:jc w:val="both"/>
        <w:rPr>
          <w:rFonts w:ascii="Arial" w:hAnsi="Arial" w:cs="Arial"/>
          <w:sz w:val="18"/>
          <w:szCs w:val="18"/>
        </w:rPr>
      </w:pPr>
      <w:r w:rsidRPr="00B24601">
        <w:rPr>
          <w:rFonts w:ascii="Arial" w:hAnsi="Arial" w:cs="Arial"/>
          <w:sz w:val="18"/>
          <w:szCs w:val="18"/>
        </w:rPr>
        <w:t> </w:t>
      </w:r>
    </w:p>
    <w:p w14:paraId="73B08184" w14:textId="77777777" w:rsidR="00396D48" w:rsidRDefault="00396D48">
      <w:pPr>
        <w:widowControl w:val="0"/>
        <w:tabs>
          <w:tab w:val="left" w:pos="0"/>
        </w:tabs>
        <w:jc w:val="both"/>
        <w:rPr>
          <w:rFonts w:asciiTheme="minorHAnsi" w:hAnsiTheme="minorHAnsi" w:cs="Arial"/>
          <w:sz w:val="20"/>
          <w:szCs w:val="20"/>
        </w:rPr>
      </w:pPr>
    </w:p>
    <w:p w14:paraId="0ED7582F" w14:textId="2D32B5B3" w:rsidR="00601E77" w:rsidRPr="00911F04" w:rsidRDefault="00601E77">
      <w:pPr>
        <w:widowControl w:val="0"/>
        <w:tabs>
          <w:tab w:val="left" w:pos="0"/>
        </w:tabs>
        <w:jc w:val="both"/>
        <w:rPr>
          <w:rFonts w:asciiTheme="minorHAnsi" w:hAnsiTheme="minorHAnsi" w:cs="Arial"/>
          <w:sz w:val="20"/>
          <w:szCs w:val="20"/>
        </w:rPr>
      </w:pPr>
      <w:r w:rsidRPr="00911F04">
        <w:rPr>
          <w:rFonts w:asciiTheme="minorHAnsi" w:hAnsiTheme="minorHAnsi" w:cs="Arial"/>
          <w:sz w:val="20"/>
          <w:szCs w:val="20"/>
        </w:rPr>
        <w:t>V Českých</w:t>
      </w:r>
      <w:r w:rsidR="000F428C" w:rsidRPr="00911F04">
        <w:rPr>
          <w:rFonts w:asciiTheme="minorHAnsi" w:hAnsiTheme="minorHAnsi" w:cs="Arial"/>
          <w:sz w:val="20"/>
          <w:szCs w:val="20"/>
        </w:rPr>
        <w:t xml:space="preserve"> Budějovicích dne</w:t>
      </w:r>
      <w:r w:rsidR="009B30A2">
        <w:rPr>
          <w:rFonts w:asciiTheme="minorHAnsi" w:hAnsiTheme="minorHAnsi" w:cs="Arial"/>
          <w:sz w:val="20"/>
          <w:szCs w:val="20"/>
        </w:rPr>
        <w:t xml:space="preserve"> </w:t>
      </w:r>
      <w:r w:rsidR="00A00E79">
        <w:rPr>
          <w:rFonts w:asciiTheme="minorHAnsi" w:hAnsiTheme="minorHAnsi" w:cs="Arial"/>
          <w:sz w:val="20"/>
          <w:szCs w:val="20"/>
        </w:rPr>
        <w:t>2. 12. 2022</w:t>
      </w:r>
      <w:r w:rsidRPr="00911F04">
        <w:rPr>
          <w:rFonts w:asciiTheme="minorHAnsi" w:hAnsiTheme="minorHAnsi" w:cs="Arial"/>
          <w:sz w:val="20"/>
          <w:szCs w:val="20"/>
        </w:rPr>
        <w:tab/>
      </w:r>
      <w:r w:rsidR="00BE1CB1" w:rsidRPr="00911F04">
        <w:rPr>
          <w:rFonts w:asciiTheme="minorHAnsi" w:hAnsiTheme="minorHAnsi" w:cs="Arial"/>
          <w:sz w:val="20"/>
          <w:szCs w:val="20"/>
        </w:rPr>
        <w:t xml:space="preserve">            </w:t>
      </w:r>
      <w:r w:rsidR="00396D48">
        <w:rPr>
          <w:rFonts w:asciiTheme="minorHAnsi" w:hAnsiTheme="minorHAnsi" w:cs="Arial"/>
          <w:sz w:val="20"/>
          <w:szCs w:val="20"/>
        </w:rPr>
        <w:t xml:space="preserve">               </w:t>
      </w:r>
      <w:r w:rsidR="00A00E79">
        <w:rPr>
          <w:rFonts w:asciiTheme="minorHAnsi" w:hAnsiTheme="minorHAnsi" w:cs="Arial"/>
          <w:sz w:val="20"/>
          <w:szCs w:val="20"/>
        </w:rPr>
        <w:t xml:space="preserve">                         </w:t>
      </w:r>
      <w:r w:rsidRPr="00911F04">
        <w:rPr>
          <w:rFonts w:asciiTheme="minorHAnsi" w:hAnsiTheme="minorHAnsi" w:cs="Arial"/>
          <w:sz w:val="20"/>
          <w:szCs w:val="20"/>
        </w:rPr>
        <w:t>V</w:t>
      </w:r>
      <w:r w:rsidR="00396D48">
        <w:rPr>
          <w:rFonts w:asciiTheme="minorHAnsi" w:hAnsiTheme="minorHAnsi" w:cs="Arial"/>
          <w:sz w:val="20"/>
          <w:szCs w:val="20"/>
        </w:rPr>
        <w:t> </w:t>
      </w:r>
      <w:r w:rsidR="00963E96">
        <w:rPr>
          <w:rFonts w:asciiTheme="minorHAnsi" w:hAnsiTheme="minorHAnsi" w:cstheme="minorHAnsi"/>
          <w:sz w:val="20"/>
          <w:szCs w:val="20"/>
        </w:rPr>
        <w:t>Praze</w:t>
      </w:r>
      <w:r w:rsidR="000F428C" w:rsidRPr="00396D48">
        <w:t xml:space="preserve"> </w:t>
      </w:r>
      <w:r w:rsidR="00A00E79">
        <w:rPr>
          <w:rFonts w:asciiTheme="minorHAnsi" w:hAnsiTheme="minorHAnsi" w:cs="Arial"/>
          <w:sz w:val="20"/>
          <w:szCs w:val="20"/>
        </w:rPr>
        <w:t>dne 2. 12. 2022</w:t>
      </w:r>
    </w:p>
    <w:p w14:paraId="765EBFD7" w14:textId="77777777" w:rsidR="00601E77" w:rsidRPr="00911F04" w:rsidRDefault="00601E77">
      <w:pPr>
        <w:widowControl w:val="0"/>
        <w:tabs>
          <w:tab w:val="left" w:pos="0"/>
        </w:tabs>
        <w:jc w:val="both"/>
        <w:rPr>
          <w:rFonts w:asciiTheme="minorHAnsi" w:hAnsiTheme="minorHAnsi"/>
          <w:sz w:val="20"/>
          <w:szCs w:val="20"/>
        </w:rPr>
      </w:pPr>
      <w:r w:rsidRPr="00911F04">
        <w:rPr>
          <w:rFonts w:asciiTheme="minorHAnsi" w:hAnsiTheme="minorHAnsi" w:cs="Arial"/>
          <w:sz w:val="20"/>
          <w:szCs w:val="20"/>
        </w:rPr>
        <w:t xml:space="preserve"> </w:t>
      </w:r>
    </w:p>
    <w:p w14:paraId="2BF280DC" w14:textId="77777777" w:rsidR="00601E77" w:rsidRPr="00911F04" w:rsidRDefault="00601E77">
      <w:pPr>
        <w:rPr>
          <w:rFonts w:asciiTheme="minorHAnsi" w:hAnsiTheme="minorHAnsi"/>
          <w:sz w:val="20"/>
          <w:szCs w:val="20"/>
        </w:rPr>
      </w:pPr>
    </w:p>
    <w:p w14:paraId="1146452D" w14:textId="77777777" w:rsidR="00601E77" w:rsidRPr="00911F04" w:rsidRDefault="00601E77">
      <w:pPr>
        <w:rPr>
          <w:rFonts w:asciiTheme="minorHAnsi" w:hAnsiTheme="minorHAnsi"/>
          <w:sz w:val="20"/>
          <w:szCs w:val="20"/>
        </w:rPr>
      </w:pPr>
    </w:p>
    <w:p w14:paraId="4FD88D3D" w14:textId="77777777" w:rsidR="00DA41C8" w:rsidRPr="00911F04" w:rsidRDefault="00DA41C8">
      <w:pPr>
        <w:rPr>
          <w:rFonts w:asciiTheme="minorHAnsi" w:hAnsiTheme="minorHAnsi"/>
          <w:sz w:val="20"/>
          <w:szCs w:val="20"/>
        </w:rPr>
      </w:pPr>
    </w:p>
    <w:p w14:paraId="41AF3859" w14:textId="77777777" w:rsidR="00601E77" w:rsidRPr="00911F04" w:rsidRDefault="00A3279F" w:rsidP="00A3279F">
      <w:pPr>
        <w:pStyle w:val="Nadpis8"/>
        <w:numPr>
          <w:ilvl w:val="0"/>
          <w:numId w:val="0"/>
        </w:numPr>
        <w:rPr>
          <w:rFonts w:asciiTheme="minorHAnsi" w:hAnsiTheme="minorHAnsi"/>
          <w:sz w:val="20"/>
        </w:rPr>
      </w:pPr>
      <w:r>
        <w:rPr>
          <w:rFonts w:asciiTheme="minorHAnsi" w:hAnsiTheme="minorHAnsi"/>
          <w:b w:val="0"/>
          <w:bCs w:val="0"/>
          <w:sz w:val="20"/>
        </w:rPr>
        <w:t xml:space="preserve">    </w:t>
      </w:r>
      <w:r w:rsidR="00601E77" w:rsidRPr="00911F04">
        <w:rPr>
          <w:rFonts w:asciiTheme="minorHAnsi" w:hAnsiTheme="minorHAnsi"/>
          <w:b w:val="0"/>
          <w:bCs w:val="0"/>
          <w:sz w:val="20"/>
        </w:rPr>
        <w:t>………………………………….</w:t>
      </w:r>
      <w:r w:rsidR="00601E77" w:rsidRPr="00911F04">
        <w:rPr>
          <w:rFonts w:asciiTheme="minorHAnsi" w:hAnsiTheme="minorHAnsi"/>
          <w:b w:val="0"/>
          <w:bCs w:val="0"/>
          <w:sz w:val="20"/>
        </w:rPr>
        <w:tab/>
      </w:r>
      <w:r w:rsidR="00601E77" w:rsidRPr="00911F04">
        <w:rPr>
          <w:rFonts w:asciiTheme="minorHAnsi" w:hAnsiTheme="minorHAnsi"/>
          <w:bCs w:val="0"/>
          <w:sz w:val="20"/>
        </w:rPr>
        <w:t xml:space="preserve">                                                             </w:t>
      </w:r>
      <w:r>
        <w:rPr>
          <w:rFonts w:asciiTheme="minorHAnsi" w:hAnsiTheme="minorHAnsi"/>
          <w:bCs w:val="0"/>
          <w:sz w:val="20"/>
        </w:rPr>
        <w:tab/>
      </w:r>
      <w:r>
        <w:rPr>
          <w:rFonts w:asciiTheme="minorHAnsi" w:hAnsiTheme="minorHAnsi"/>
          <w:bCs w:val="0"/>
          <w:sz w:val="20"/>
        </w:rPr>
        <w:tab/>
      </w:r>
      <w:r>
        <w:rPr>
          <w:rFonts w:asciiTheme="minorHAnsi" w:hAnsiTheme="minorHAnsi"/>
          <w:bCs w:val="0"/>
          <w:sz w:val="20"/>
        </w:rPr>
        <w:tab/>
      </w:r>
      <w:r w:rsidR="00601E77" w:rsidRPr="00911F04">
        <w:rPr>
          <w:rFonts w:asciiTheme="minorHAnsi" w:hAnsiTheme="minorHAnsi"/>
          <w:bCs w:val="0"/>
          <w:sz w:val="20"/>
        </w:rPr>
        <w:t xml:space="preserve">   </w:t>
      </w:r>
      <w:r w:rsidR="00601E77" w:rsidRPr="00911F04">
        <w:rPr>
          <w:rFonts w:asciiTheme="minorHAnsi" w:hAnsiTheme="minorHAnsi"/>
          <w:b w:val="0"/>
          <w:bCs w:val="0"/>
          <w:sz w:val="20"/>
        </w:rPr>
        <w:t>………………………………….</w:t>
      </w:r>
    </w:p>
    <w:p w14:paraId="7A118A57" w14:textId="77777777" w:rsidR="00601E77" w:rsidRPr="00911F04" w:rsidRDefault="00601E77">
      <w:pPr>
        <w:jc w:val="both"/>
        <w:rPr>
          <w:rFonts w:asciiTheme="minorHAnsi" w:hAnsiTheme="minorHAnsi" w:cs="Arial"/>
          <w:sz w:val="20"/>
          <w:szCs w:val="20"/>
        </w:rPr>
      </w:pPr>
      <w:r w:rsidRPr="00911F04">
        <w:rPr>
          <w:rFonts w:asciiTheme="minorHAnsi" w:hAnsiTheme="minorHAnsi" w:cs="Arial"/>
          <w:sz w:val="20"/>
          <w:szCs w:val="20"/>
        </w:rPr>
        <w:t xml:space="preserve">                Objednatel </w:t>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t xml:space="preserve">                   Zhotovitel</w:t>
      </w:r>
      <w:r w:rsidRPr="00911F04">
        <w:rPr>
          <w:rFonts w:asciiTheme="minorHAnsi" w:hAnsiTheme="minorHAnsi" w:cs="Arial"/>
          <w:sz w:val="20"/>
          <w:szCs w:val="20"/>
        </w:rPr>
        <w:tab/>
      </w:r>
    </w:p>
    <w:p w14:paraId="0DF52DE9" w14:textId="77777777" w:rsidR="00601E77" w:rsidRPr="00911F04" w:rsidRDefault="00601E77">
      <w:pPr>
        <w:jc w:val="both"/>
        <w:rPr>
          <w:rFonts w:asciiTheme="minorHAnsi" w:hAnsiTheme="minorHAnsi" w:cs="Arial"/>
          <w:sz w:val="20"/>
          <w:szCs w:val="20"/>
        </w:rPr>
      </w:pPr>
      <w:r w:rsidRPr="00911F04">
        <w:rPr>
          <w:rFonts w:asciiTheme="minorHAnsi" w:hAnsiTheme="minorHAnsi" w:cs="Arial"/>
          <w:sz w:val="20"/>
          <w:szCs w:val="20"/>
        </w:rPr>
        <w:tab/>
      </w:r>
      <w:r w:rsidRPr="00911F04">
        <w:rPr>
          <w:rFonts w:asciiTheme="minorHAnsi" w:hAnsiTheme="minorHAnsi" w:cs="Arial"/>
          <w:sz w:val="20"/>
          <w:szCs w:val="20"/>
        </w:rPr>
        <w:tab/>
      </w:r>
    </w:p>
    <w:p w14:paraId="7812CD74" w14:textId="77777777" w:rsidR="0065321E" w:rsidRPr="00911F04" w:rsidRDefault="00601E77" w:rsidP="0065321E">
      <w:pPr>
        <w:rPr>
          <w:rFonts w:asciiTheme="minorHAnsi" w:hAnsiTheme="minorHAnsi" w:cs="Arial"/>
          <w:sz w:val="20"/>
          <w:szCs w:val="20"/>
        </w:rPr>
      </w:pPr>
      <w:r w:rsidRPr="00911F04">
        <w:rPr>
          <w:rFonts w:asciiTheme="minorHAnsi" w:hAnsiTheme="minorHAnsi" w:cs="Arial"/>
          <w:sz w:val="20"/>
          <w:szCs w:val="20"/>
        </w:rPr>
        <w:t xml:space="preserve">        </w:t>
      </w:r>
    </w:p>
    <w:p w14:paraId="4E81E6AF" w14:textId="0323146C" w:rsidR="0065321E" w:rsidRPr="00911F04" w:rsidRDefault="0065321E" w:rsidP="0065321E">
      <w:pPr>
        <w:rPr>
          <w:rFonts w:asciiTheme="minorHAnsi" w:hAnsiTheme="minorHAnsi" w:cs="Arial"/>
          <w:sz w:val="20"/>
          <w:szCs w:val="20"/>
        </w:rPr>
      </w:pPr>
      <w:r w:rsidRPr="00911F04">
        <w:rPr>
          <w:rFonts w:asciiTheme="minorHAnsi" w:hAnsiTheme="minorHAnsi" w:cs="Arial"/>
          <w:sz w:val="20"/>
          <w:szCs w:val="20"/>
        </w:rPr>
        <w:t xml:space="preserve">        Mgr. Petr Pavelec, Ph.D.</w:t>
      </w:r>
      <w:r w:rsidRPr="00911F04">
        <w:rPr>
          <w:rFonts w:asciiTheme="minorHAnsi" w:hAnsiTheme="minorHAnsi" w:cs="Arial"/>
          <w:sz w:val="20"/>
          <w:szCs w:val="20"/>
        </w:rPr>
        <w:tab/>
        <w:t xml:space="preserve">  </w:t>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t xml:space="preserve">     </w:t>
      </w:r>
      <w:r w:rsidR="00A00E79">
        <w:rPr>
          <w:rFonts w:asciiTheme="minorHAnsi" w:hAnsiTheme="minorHAnsi" w:cs="Arial"/>
          <w:sz w:val="20"/>
          <w:szCs w:val="20"/>
        </w:rPr>
        <w:tab/>
      </w:r>
      <w:r w:rsidR="00A00E79">
        <w:rPr>
          <w:rFonts w:asciiTheme="minorHAnsi" w:hAnsiTheme="minorHAnsi" w:cs="Arial"/>
          <w:sz w:val="20"/>
          <w:szCs w:val="20"/>
        </w:rPr>
        <w:tab/>
        <w:t>XXXXXXXXXX</w:t>
      </w:r>
    </w:p>
    <w:p w14:paraId="687B98F2" w14:textId="48C24C29" w:rsidR="0065321E" w:rsidRDefault="0065321E" w:rsidP="0065321E">
      <w:pPr>
        <w:ind w:firstLine="708"/>
        <w:rPr>
          <w:rFonts w:asciiTheme="minorHAnsi" w:hAnsiTheme="minorHAnsi" w:cs="Arial"/>
          <w:sz w:val="20"/>
          <w:szCs w:val="20"/>
        </w:rPr>
      </w:pPr>
      <w:r w:rsidRPr="00911F04">
        <w:rPr>
          <w:rFonts w:asciiTheme="minorHAnsi" w:hAnsiTheme="minorHAnsi" w:cs="Arial"/>
          <w:sz w:val="20"/>
          <w:szCs w:val="20"/>
        </w:rPr>
        <w:t xml:space="preserve">     ředitel</w:t>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Pr="00911F04">
        <w:rPr>
          <w:rFonts w:asciiTheme="minorHAnsi" w:hAnsiTheme="minorHAnsi" w:cs="Arial"/>
          <w:sz w:val="20"/>
          <w:szCs w:val="20"/>
        </w:rPr>
        <w:tab/>
      </w:r>
      <w:r w:rsidR="00963E96">
        <w:rPr>
          <w:rFonts w:asciiTheme="minorHAnsi" w:hAnsiTheme="minorHAnsi" w:cs="Arial"/>
          <w:sz w:val="20"/>
          <w:szCs w:val="20"/>
        </w:rPr>
        <w:t xml:space="preserve">        člen představenstva</w:t>
      </w:r>
    </w:p>
    <w:p w14:paraId="68A75FCB" w14:textId="06D50FD4" w:rsidR="0065321E" w:rsidRPr="00911F04" w:rsidRDefault="0065321E" w:rsidP="0065321E">
      <w:pPr>
        <w:ind w:firstLine="708"/>
        <w:rPr>
          <w:rFonts w:asciiTheme="minorHAnsi" w:hAnsiTheme="minorHAnsi"/>
          <w:sz w:val="20"/>
          <w:szCs w:val="20"/>
        </w:rPr>
      </w:pP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t xml:space="preserve">               </w:t>
      </w:r>
    </w:p>
    <w:p w14:paraId="3192C6B1" w14:textId="77777777" w:rsidR="00404171" w:rsidRDefault="00404171">
      <w:pPr>
        <w:rPr>
          <w:color w:val="FF6600"/>
          <w:sz w:val="18"/>
          <w:szCs w:val="18"/>
        </w:rPr>
      </w:pPr>
    </w:p>
    <w:p w14:paraId="66DD5063" w14:textId="77777777" w:rsidR="00A3279F" w:rsidRDefault="00A3279F">
      <w:pPr>
        <w:rPr>
          <w:rFonts w:asciiTheme="minorHAnsi" w:hAnsiTheme="minorHAnsi"/>
          <w:i/>
          <w:sz w:val="20"/>
          <w:szCs w:val="20"/>
        </w:rPr>
      </w:pPr>
    </w:p>
    <w:p w14:paraId="5361C8DF" w14:textId="77777777" w:rsidR="00A3279F" w:rsidRDefault="00A3279F">
      <w:pPr>
        <w:rPr>
          <w:rFonts w:asciiTheme="minorHAnsi" w:hAnsiTheme="minorHAnsi"/>
          <w:i/>
          <w:sz w:val="20"/>
          <w:szCs w:val="20"/>
        </w:rPr>
      </w:pPr>
    </w:p>
    <w:p w14:paraId="6963E3DB" w14:textId="77777777" w:rsidR="00A3279F" w:rsidRDefault="00A3279F">
      <w:pPr>
        <w:rPr>
          <w:rFonts w:asciiTheme="minorHAnsi" w:hAnsiTheme="minorHAnsi"/>
          <w:i/>
          <w:sz w:val="20"/>
          <w:szCs w:val="20"/>
        </w:rPr>
      </w:pPr>
    </w:p>
    <w:p w14:paraId="38294863" w14:textId="2B86D592" w:rsidR="00A3279F" w:rsidRDefault="00A3279F">
      <w:pPr>
        <w:rPr>
          <w:rFonts w:asciiTheme="minorHAnsi" w:hAnsiTheme="minorHAnsi"/>
          <w:i/>
          <w:sz w:val="20"/>
          <w:szCs w:val="20"/>
        </w:rPr>
      </w:pPr>
    </w:p>
    <w:p w14:paraId="6EBC0A32" w14:textId="4C872E24" w:rsidR="00396D48" w:rsidRDefault="00396D48">
      <w:pPr>
        <w:rPr>
          <w:rFonts w:asciiTheme="minorHAnsi" w:hAnsiTheme="minorHAnsi"/>
          <w:i/>
          <w:sz w:val="20"/>
          <w:szCs w:val="20"/>
        </w:rPr>
      </w:pPr>
    </w:p>
    <w:p w14:paraId="7901F0A5" w14:textId="77777777" w:rsidR="00396D48" w:rsidRDefault="00396D48">
      <w:pPr>
        <w:rPr>
          <w:rFonts w:asciiTheme="minorHAnsi" w:hAnsiTheme="minorHAnsi"/>
          <w:i/>
          <w:sz w:val="20"/>
          <w:szCs w:val="20"/>
        </w:rPr>
      </w:pPr>
    </w:p>
    <w:p w14:paraId="57F8F1C9" w14:textId="25A955D1" w:rsidR="00BE1CB1" w:rsidRPr="003475E3" w:rsidRDefault="009176C1">
      <w:pPr>
        <w:rPr>
          <w:rFonts w:asciiTheme="minorHAnsi" w:hAnsiTheme="minorHAnsi"/>
          <w:i/>
          <w:sz w:val="20"/>
          <w:szCs w:val="20"/>
        </w:rPr>
      </w:pPr>
      <w:r w:rsidRPr="00A3279F">
        <w:rPr>
          <w:rFonts w:asciiTheme="minorHAnsi" w:hAnsiTheme="minorHAnsi"/>
          <w:i/>
          <w:sz w:val="20"/>
          <w:szCs w:val="20"/>
        </w:rPr>
        <w:t>Seznam příloh:</w:t>
      </w:r>
      <w:r w:rsidR="008764FF">
        <w:rPr>
          <w:rFonts w:asciiTheme="minorHAnsi" w:hAnsiTheme="minorHAnsi"/>
          <w:i/>
          <w:sz w:val="20"/>
          <w:szCs w:val="20"/>
        </w:rPr>
        <w:t xml:space="preserve"> </w:t>
      </w:r>
      <w:r w:rsidR="000955F5" w:rsidRPr="000955F5">
        <w:rPr>
          <w:rFonts w:asciiTheme="minorHAnsi" w:hAnsiTheme="minorHAnsi" w:cstheme="minorHAnsi"/>
          <w:i/>
          <w:sz w:val="20"/>
          <w:szCs w:val="20"/>
        </w:rPr>
        <w:t xml:space="preserve"> </w:t>
      </w:r>
      <w:r w:rsidR="00336984">
        <w:rPr>
          <w:rFonts w:asciiTheme="minorHAnsi" w:hAnsiTheme="minorHAnsi" w:cstheme="minorHAnsi"/>
          <w:i/>
          <w:sz w:val="20"/>
          <w:szCs w:val="20"/>
        </w:rPr>
        <w:t>CN</w:t>
      </w:r>
      <w:r w:rsidR="00EF175E">
        <w:rPr>
          <w:rFonts w:asciiTheme="minorHAnsi" w:hAnsiTheme="minorHAnsi" w:cstheme="minorHAnsi"/>
          <w:i/>
          <w:sz w:val="20"/>
          <w:szCs w:val="20"/>
        </w:rPr>
        <w:t xml:space="preserve"> + VV</w:t>
      </w:r>
    </w:p>
    <w:p w14:paraId="04609227" w14:textId="77777777" w:rsidR="00BE1CB1" w:rsidRPr="0073404D" w:rsidRDefault="00BE1CB1">
      <w:pPr>
        <w:rPr>
          <w:color w:val="FF6600"/>
          <w:sz w:val="18"/>
          <w:szCs w:val="18"/>
        </w:rPr>
      </w:pPr>
    </w:p>
    <w:sectPr w:rsidR="00BE1CB1" w:rsidRPr="0073404D" w:rsidSect="00741C4A">
      <w:headerReference w:type="default" r:id="rId10"/>
      <w:footerReference w:type="default" r:id="rId11"/>
      <w:pgSz w:w="11906" w:h="16838"/>
      <w:pgMar w:top="1417" w:right="1417" w:bottom="993" w:left="1417" w:header="708" w:footer="416"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3B58A" w14:textId="77777777" w:rsidR="00F502D0" w:rsidRDefault="00F502D0">
      <w:r>
        <w:separator/>
      </w:r>
    </w:p>
  </w:endnote>
  <w:endnote w:type="continuationSeparator" w:id="0">
    <w:p w14:paraId="6383D3E6" w14:textId="77777777" w:rsidR="00F502D0" w:rsidRDefault="00F5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CA0A8" w14:textId="13677252" w:rsidR="00DE70F6" w:rsidRDefault="00DE70F6" w:rsidP="00AD4B8E">
    <w:pPr>
      <w:pStyle w:val="Zpat"/>
      <w:jc w:val="center"/>
    </w:pPr>
    <w:r>
      <w:tab/>
    </w:r>
    <w:r>
      <w:tab/>
    </w:r>
    <w:r>
      <w:fldChar w:fldCharType="begin"/>
    </w:r>
    <w:r>
      <w:instrText xml:space="preserve"> PAGE </w:instrText>
    </w:r>
    <w:r>
      <w:fldChar w:fldCharType="separate"/>
    </w:r>
    <w:r w:rsidR="00D02E58">
      <w:rPr>
        <w:noProof/>
      </w:rPr>
      <w:t>9</w:t>
    </w:r>
    <w:r>
      <w:rPr>
        <w:noProof/>
      </w:rPr>
      <w:fldChar w:fldCharType="end"/>
    </w:r>
  </w:p>
  <w:p w14:paraId="365C461E" w14:textId="77777777" w:rsidR="00DE70F6" w:rsidRDefault="00DE70F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A75D9" w14:textId="77777777" w:rsidR="00F502D0" w:rsidRDefault="00F502D0">
      <w:r>
        <w:separator/>
      </w:r>
    </w:p>
  </w:footnote>
  <w:footnote w:type="continuationSeparator" w:id="0">
    <w:p w14:paraId="54E61AC2" w14:textId="77777777" w:rsidR="00F502D0" w:rsidRDefault="00F50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61B5B" w14:textId="6DAEEDCD" w:rsidR="00DE70F6" w:rsidRDefault="00DE70F6" w:rsidP="00D74BF3">
    <w:pPr>
      <w:pStyle w:val="Zhlav"/>
      <w:rPr>
        <w:rFonts w:asciiTheme="minorHAnsi" w:hAnsiTheme="minorHAnsi"/>
        <w:i/>
        <w:sz w:val="20"/>
        <w:szCs w:val="20"/>
      </w:rPr>
    </w:pPr>
  </w:p>
  <w:p w14:paraId="3E745B42" w14:textId="77777777" w:rsidR="00DE70F6" w:rsidRDefault="00DE70F6" w:rsidP="00D74BF3">
    <w:pPr>
      <w:pStyle w:val="Zhlav"/>
      <w:rPr>
        <w:rFonts w:asciiTheme="minorHAnsi" w:hAnsiTheme="minorHAnsi"/>
        <w:i/>
        <w:sz w:val="20"/>
        <w:szCs w:val="20"/>
      </w:rPr>
    </w:pPr>
  </w:p>
  <w:p w14:paraId="10DDCDB8" w14:textId="65723A5F" w:rsidR="00DE70F6" w:rsidRPr="00A3279F" w:rsidRDefault="00DE70F6" w:rsidP="00A3279F">
    <w:pPr>
      <w:pStyle w:val="Zhlav"/>
      <w:jc w:val="right"/>
      <w:rPr>
        <w:rFonts w:asciiTheme="minorHAnsi" w:hAnsiTheme="minorHAnsi"/>
        <w:i/>
        <w:sz w:val="20"/>
        <w:szCs w:val="20"/>
      </w:rPr>
    </w:pPr>
    <w:r w:rsidRPr="00A3279F">
      <w:rPr>
        <w:rFonts w:asciiTheme="minorHAnsi" w:hAnsiTheme="minorHAnsi"/>
        <w:i/>
        <w:sz w:val="20"/>
        <w:szCs w:val="20"/>
      </w:rPr>
      <w:t>NP</w:t>
    </w:r>
    <w:r w:rsidR="00134A8C">
      <w:rPr>
        <w:rFonts w:asciiTheme="minorHAnsi" w:hAnsiTheme="minorHAnsi"/>
        <w:i/>
        <w:sz w:val="20"/>
        <w:szCs w:val="20"/>
      </w:rPr>
      <w:t>U</w:t>
    </w:r>
    <w:r w:rsidRPr="00A3279F">
      <w:rPr>
        <w:rFonts w:asciiTheme="minorHAnsi" w:hAnsiTheme="minorHAnsi"/>
        <w:i/>
        <w:sz w:val="20"/>
        <w:szCs w:val="20"/>
      </w:rPr>
      <w:t>-430/</w:t>
    </w:r>
    <w:r w:rsidR="007E2FBE">
      <w:rPr>
        <w:rFonts w:asciiTheme="minorHAnsi" w:hAnsiTheme="minorHAnsi"/>
        <w:i/>
        <w:sz w:val="20"/>
        <w:szCs w:val="20"/>
      </w:rPr>
      <w:t>99520</w:t>
    </w:r>
    <w:r w:rsidR="0016401C">
      <w:rPr>
        <w:rFonts w:asciiTheme="minorHAnsi" w:hAnsiTheme="minorHAnsi"/>
        <w:i/>
        <w:sz w:val="20"/>
        <w:szCs w:val="20"/>
      </w:rPr>
      <w:t xml:space="preserve"> </w:t>
    </w:r>
    <w:r w:rsidRPr="00A3279F">
      <w:rPr>
        <w:rFonts w:asciiTheme="minorHAnsi" w:hAnsiTheme="minorHAnsi"/>
        <w:i/>
        <w:sz w:val="20"/>
        <w:szCs w:val="20"/>
      </w:rPr>
      <w:t>/</w:t>
    </w:r>
    <w:r w:rsidR="007B00ED">
      <w:rPr>
        <w:rFonts w:asciiTheme="minorHAnsi" w:hAnsiTheme="minorHAnsi"/>
        <w:i/>
        <w:sz w:val="20"/>
        <w:szCs w:val="20"/>
      </w:rPr>
      <w:t xml:space="preserv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2">
    <w:nsid w:val="00000003"/>
    <w:multiLevelType w:val="multilevel"/>
    <w:tmpl w:val="7A2C5DC4"/>
    <w:name w:val="WW8Num3"/>
    <w:lvl w:ilvl="0">
      <w:start w:val="1"/>
      <w:numFmt w:val="decimal"/>
      <w:lvlText w:val="%1."/>
      <w:lvlJc w:val="left"/>
      <w:pPr>
        <w:tabs>
          <w:tab w:val="num" w:pos="0"/>
        </w:tabs>
        <w:ind w:left="360" w:hanging="360"/>
      </w:pPr>
      <w:rPr>
        <w:rFonts w:hint="default"/>
        <w:b/>
      </w:rPr>
    </w:lvl>
    <w:lvl w:ilvl="1">
      <w:start w:val="4"/>
      <w:numFmt w:val="decimal"/>
      <w:lvlText w:val="4.%2"/>
      <w:lvlJc w:val="left"/>
      <w:pPr>
        <w:tabs>
          <w:tab w:val="num" w:pos="0"/>
        </w:tabs>
        <w:ind w:left="360" w:hanging="360"/>
      </w:pPr>
      <w:rPr>
        <w:rFonts w:ascii="Arial" w:hAnsi="Arial" w:hint="default"/>
        <w:b/>
        <w:i w:val="0"/>
        <w:sz w:val="18"/>
        <w:szCs w:val="18"/>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3">
    <w:nsid w:val="00000004"/>
    <w:multiLevelType w:val="singleLevel"/>
    <w:tmpl w:val="00000004"/>
    <w:name w:val="WW8Num4"/>
    <w:lvl w:ilvl="0">
      <w:numFmt w:val="bullet"/>
      <w:lvlText w:val="-"/>
      <w:lvlJc w:val="left"/>
      <w:pPr>
        <w:tabs>
          <w:tab w:val="num" w:pos="0"/>
        </w:tabs>
        <w:ind w:left="862" w:hanging="360"/>
      </w:pPr>
      <w:rPr>
        <w:rFonts w:ascii="Arial" w:hAnsi="Arial"/>
      </w:rPr>
    </w:lvl>
  </w:abstractNum>
  <w:abstractNum w:abstractNumId="4">
    <w:nsid w:val="00000005"/>
    <w:multiLevelType w:val="multilevel"/>
    <w:tmpl w:val="00000005"/>
    <w:name w:val="WW8Num6"/>
    <w:lvl w:ilvl="0">
      <w:numFmt w:val="bullet"/>
      <w:lvlText w:val="-"/>
      <w:lvlJc w:val="left"/>
      <w:pPr>
        <w:tabs>
          <w:tab w:val="num" w:pos="360"/>
        </w:tabs>
        <w:ind w:left="360" w:hanging="360"/>
      </w:pPr>
      <w:rPr>
        <w:rFonts w:ascii="Times New Roman" w:hAnsi="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5">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6">
    <w:nsid w:val="00000007"/>
    <w:multiLevelType w:val="multilevel"/>
    <w:tmpl w:val="3886F2FC"/>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rPr>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hAnsiTheme="minorHAnsi" w:hint="default"/>
        <w:sz w:val="20"/>
        <w:szCs w:val="2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singleLevel"/>
    <w:tmpl w:val="00000008"/>
    <w:name w:val="WW8Num9"/>
    <w:lvl w:ilvl="0">
      <w:start w:val="1"/>
      <w:numFmt w:val="decimal"/>
      <w:lvlText w:val="%1."/>
      <w:lvlJc w:val="left"/>
      <w:pPr>
        <w:tabs>
          <w:tab w:val="num" w:pos="0"/>
        </w:tabs>
        <w:ind w:left="1998" w:hanging="360"/>
      </w:pPr>
      <w:rPr>
        <w:rFonts w:ascii="Arial" w:hAnsi="Arial" w:cs="Calibri"/>
        <w:b w:val="0"/>
        <w:bCs w:val="0"/>
        <w:color w:val="9933FF"/>
        <w:sz w:val="18"/>
        <w:szCs w:val="18"/>
      </w:rPr>
    </w:lvl>
  </w:abstractNum>
  <w:abstractNum w:abstractNumId="8">
    <w:nsid w:val="00000009"/>
    <w:multiLevelType w:val="multilevel"/>
    <w:tmpl w:val="00000009"/>
    <w:name w:val="WW8Num10"/>
    <w:lvl w:ilvl="0">
      <w:start w:val="1"/>
      <w:numFmt w:val="decimal"/>
      <w:lvlText w:val="%1."/>
      <w:lvlJc w:val="left"/>
      <w:pPr>
        <w:tabs>
          <w:tab w:val="num" w:pos="0"/>
        </w:tabs>
        <w:ind w:left="360" w:hanging="360"/>
      </w:pPr>
      <w:rPr>
        <w:rFonts w:cs="Arial"/>
      </w:rPr>
    </w:lvl>
    <w:lvl w:ilvl="1">
      <w:start w:val="1"/>
      <w:numFmt w:val="decimal"/>
      <w:lvlText w:val="%1.%2."/>
      <w:lvlJc w:val="left"/>
      <w:pPr>
        <w:tabs>
          <w:tab w:val="num" w:pos="0"/>
        </w:tabs>
        <w:ind w:left="360" w:hanging="360"/>
      </w:pPr>
      <w:rPr>
        <w:rFonts w:cs="Arial"/>
      </w:rPr>
    </w:lvl>
    <w:lvl w:ilvl="2">
      <w:start w:val="1"/>
      <w:numFmt w:val="decimal"/>
      <w:lvlText w:val="%1.%2.%3."/>
      <w:lvlJc w:val="left"/>
      <w:pPr>
        <w:tabs>
          <w:tab w:val="num" w:pos="0"/>
        </w:tabs>
        <w:ind w:left="720" w:hanging="720"/>
      </w:pPr>
      <w:rPr>
        <w:rFonts w:cs="Arial"/>
      </w:rPr>
    </w:lvl>
    <w:lvl w:ilvl="3">
      <w:start w:val="1"/>
      <w:numFmt w:val="decimal"/>
      <w:lvlText w:val="%1.%2.%3.%4."/>
      <w:lvlJc w:val="left"/>
      <w:pPr>
        <w:tabs>
          <w:tab w:val="num" w:pos="0"/>
        </w:tabs>
        <w:ind w:left="720" w:hanging="720"/>
      </w:pPr>
      <w:rPr>
        <w:rFonts w:cs="Arial"/>
      </w:rPr>
    </w:lvl>
    <w:lvl w:ilvl="4">
      <w:start w:val="1"/>
      <w:numFmt w:val="decimal"/>
      <w:lvlText w:val="%1.%2.%3.%4.%5."/>
      <w:lvlJc w:val="left"/>
      <w:pPr>
        <w:tabs>
          <w:tab w:val="num" w:pos="0"/>
        </w:tabs>
        <w:ind w:left="1080" w:hanging="1080"/>
      </w:pPr>
      <w:rPr>
        <w:rFonts w:cs="Arial"/>
      </w:rPr>
    </w:lvl>
    <w:lvl w:ilvl="5">
      <w:start w:val="1"/>
      <w:numFmt w:val="decimal"/>
      <w:lvlText w:val="%1.%2.%3.%4.%5.%6."/>
      <w:lvlJc w:val="left"/>
      <w:pPr>
        <w:tabs>
          <w:tab w:val="num" w:pos="0"/>
        </w:tabs>
        <w:ind w:left="1080" w:hanging="1080"/>
      </w:pPr>
      <w:rPr>
        <w:rFonts w:cs="Arial"/>
      </w:rPr>
    </w:lvl>
    <w:lvl w:ilvl="6">
      <w:start w:val="1"/>
      <w:numFmt w:val="decimal"/>
      <w:lvlText w:val="%1.%2.%3.%4.%5.%6.%7."/>
      <w:lvlJc w:val="left"/>
      <w:pPr>
        <w:tabs>
          <w:tab w:val="num" w:pos="0"/>
        </w:tabs>
        <w:ind w:left="1080" w:hanging="1080"/>
      </w:pPr>
      <w:rPr>
        <w:rFonts w:cs="Arial"/>
      </w:rPr>
    </w:lvl>
    <w:lvl w:ilvl="7">
      <w:start w:val="1"/>
      <w:numFmt w:val="decimal"/>
      <w:lvlText w:val="%1.%2.%3.%4.%5.%6.%7.%8."/>
      <w:lvlJc w:val="left"/>
      <w:pPr>
        <w:tabs>
          <w:tab w:val="num" w:pos="0"/>
        </w:tabs>
        <w:ind w:left="1440" w:hanging="1440"/>
      </w:pPr>
      <w:rPr>
        <w:rFonts w:cs="Arial"/>
      </w:rPr>
    </w:lvl>
    <w:lvl w:ilvl="8">
      <w:start w:val="1"/>
      <w:numFmt w:val="decimal"/>
      <w:lvlText w:val="%1.%2.%3.%4.%5.%6.%7.%8.%9."/>
      <w:lvlJc w:val="left"/>
      <w:pPr>
        <w:tabs>
          <w:tab w:val="num" w:pos="0"/>
        </w:tabs>
        <w:ind w:left="1440" w:hanging="1440"/>
      </w:pPr>
      <w:rPr>
        <w:rFonts w:cs="Arial"/>
      </w:rPr>
    </w:lvl>
  </w:abstractNum>
  <w:abstractNum w:abstractNumId="9">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0"/>
        </w:tabs>
        <w:ind w:left="360" w:hanging="360"/>
      </w:pPr>
      <w:rPr>
        <w:rFonts w:ascii="Arial" w:hAnsi="Arial"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1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11">
    <w:nsid w:val="0000000C"/>
    <w:multiLevelType w:val="multilevel"/>
    <w:tmpl w:val="0000000C"/>
    <w:name w:val="WW8Num13"/>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D5F48966"/>
    <w:name w:val="WW8Num14"/>
    <w:lvl w:ilvl="0">
      <w:start w:val="1"/>
      <w:numFmt w:val="decimal"/>
      <w:lvlText w:val="%1."/>
      <w:lvlJc w:val="left"/>
      <w:pPr>
        <w:tabs>
          <w:tab w:val="num" w:pos="0"/>
        </w:tabs>
        <w:ind w:left="283" w:hanging="283"/>
      </w:pPr>
      <w:rPr>
        <w:rFonts w:hint="default"/>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13">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14">
    <w:nsid w:val="0000000F"/>
    <w:multiLevelType w:val="singleLevel"/>
    <w:tmpl w:val="0000000F"/>
    <w:name w:val="WW8Num16"/>
    <w:lvl w:ilvl="0">
      <w:start w:val="1"/>
      <w:numFmt w:val="decimal"/>
      <w:lvlText w:val="%1."/>
      <w:lvlJc w:val="left"/>
      <w:pPr>
        <w:tabs>
          <w:tab w:val="num" w:pos="0"/>
        </w:tabs>
        <w:ind w:left="720" w:hanging="360"/>
      </w:pPr>
      <w:rPr>
        <w:rFonts w:cs="Arial" w:hint="default"/>
      </w:rPr>
    </w:lvl>
  </w:abstractNum>
  <w:abstractNum w:abstractNumId="15">
    <w:nsid w:val="00000010"/>
    <w:multiLevelType w:val="multilevel"/>
    <w:tmpl w:val="00000010"/>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C8AAC7DC"/>
    <w:name w:val="WW8Num18"/>
    <w:lvl w:ilvl="0">
      <w:start w:val="16"/>
      <w:numFmt w:val="decimal"/>
      <w:lvlText w:val="%1."/>
      <w:lvlJc w:val="left"/>
      <w:pPr>
        <w:tabs>
          <w:tab w:val="num" w:pos="0"/>
        </w:tabs>
        <w:ind w:left="360" w:hanging="360"/>
      </w:pPr>
      <w:rPr>
        <w:rFonts w:cs="Calibri" w:hint="default"/>
      </w:rPr>
    </w:lvl>
    <w:lvl w:ilvl="1">
      <w:start w:val="5"/>
      <w:numFmt w:val="decimal"/>
      <w:lvlText w:val="16.%2"/>
      <w:lvlJc w:val="left"/>
      <w:pPr>
        <w:tabs>
          <w:tab w:val="num" w:pos="0"/>
        </w:tabs>
        <w:ind w:left="360" w:hanging="360"/>
      </w:pPr>
      <w:rPr>
        <w:rFonts w:ascii="Arial" w:hAnsi="Arial" w:hint="default"/>
        <w:b/>
        <w:i w:val="0"/>
        <w:sz w:val="1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nsid w:val="00000012"/>
    <w:multiLevelType w:val="multilevel"/>
    <w:tmpl w:val="52D05360"/>
    <w:name w:val="WW8Num19"/>
    <w:lvl w:ilvl="0">
      <w:start w:val="16"/>
      <w:numFmt w:val="decimal"/>
      <w:lvlText w:val="%1."/>
      <w:lvlJc w:val="left"/>
      <w:pPr>
        <w:tabs>
          <w:tab w:val="num" w:pos="0"/>
        </w:tabs>
        <w:ind w:left="360" w:hanging="360"/>
      </w:pPr>
      <w:rPr>
        <w:rFonts w:hint="default"/>
      </w:rPr>
    </w:lvl>
    <w:lvl w:ilvl="1">
      <w:start w:val="3"/>
      <w:numFmt w:val="decimal"/>
      <w:lvlText w:val="16.%2"/>
      <w:lvlJc w:val="left"/>
      <w:pPr>
        <w:tabs>
          <w:tab w:val="num" w:pos="142"/>
        </w:tabs>
        <w:ind w:left="502" w:hanging="360"/>
      </w:pPr>
      <w:rPr>
        <w:rFonts w:ascii="Arial" w:hAnsi="Arial" w:hint="default"/>
        <w:b/>
        <w:bCs/>
        <w:i w:val="0"/>
        <w:sz w:val="18"/>
        <w:szCs w:val="18"/>
      </w:rPr>
    </w:lvl>
    <w:lvl w:ilvl="2">
      <w:start w:val="16"/>
      <w:numFmt w:val="decimal"/>
      <w:lvlText w:val="%2.%3."/>
      <w:lvlJc w:val="left"/>
      <w:pPr>
        <w:tabs>
          <w:tab w:val="num" w:pos="0"/>
        </w:tabs>
        <w:ind w:left="720" w:hanging="720"/>
      </w:pPr>
      <w:rPr>
        <w:rFonts w:hint="default"/>
      </w:rPr>
    </w:lvl>
    <w:lvl w:ilvl="3">
      <w:start w:val="16"/>
      <w:numFmt w:val="decimal"/>
      <w:lvlText w:val="%3.%4."/>
      <w:lvlJc w:val="left"/>
      <w:pPr>
        <w:tabs>
          <w:tab w:val="num" w:pos="0"/>
        </w:tabs>
        <w:ind w:left="720" w:hanging="720"/>
      </w:pPr>
      <w:rPr>
        <w:rFonts w:hint="default"/>
      </w:rPr>
    </w:lvl>
    <w:lvl w:ilvl="4">
      <w:start w:val="16"/>
      <w:numFmt w:val="decimal"/>
      <w:lvlText w:val="%4.%5."/>
      <w:lvlJc w:val="left"/>
      <w:pPr>
        <w:tabs>
          <w:tab w:val="num" w:pos="0"/>
        </w:tabs>
        <w:ind w:left="1080" w:hanging="1080"/>
      </w:pPr>
      <w:rPr>
        <w:rFonts w:hint="default"/>
      </w:rPr>
    </w:lvl>
    <w:lvl w:ilvl="5">
      <w:start w:val="16"/>
      <w:numFmt w:val="decimal"/>
      <w:lvlText w:val="%5.%6."/>
      <w:lvlJc w:val="left"/>
      <w:pPr>
        <w:tabs>
          <w:tab w:val="num" w:pos="0"/>
        </w:tabs>
        <w:ind w:left="1080" w:hanging="1080"/>
      </w:pPr>
      <w:rPr>
        <w:rFonts w:hint="default"/>
      </w:rPr>
    </w:lvl>
    <w:lvl w:ilvl="6">
      <w:start w:val="16"/>
      <w:numFmt w:val="decimal"/>
      <w:lvlText w:val="%6.%7."/>
      <w:lvlJc w:val="left"/>
      <w:pPr>
        <w:tabs>
          <w:tab w:val="num" w:pos="0"/>
        </w:tabs>
        <w:ind w:left="1080" w:hanging="1080"/>
      </w:pPr>
      <w:rPr>
        <w:rFonts w:hint="default"/>
      </w:rPr>
    </w:lvl>
    <w:lvl w:ilvl="7">
      <w:start w:val="16"/>
      <w:numFmt w:val="decimal"/>
      <w:lvlText w:val="%7.%8."/>
      <w:lvlJc w:val="left"/>
      <w:pPr>
        <w:tabs>
          <w:tab w:val="num" w:pos="0"/>
        </w:tabs>
        <w:ind w:left="1440" w:hanging="1440"/>
      </w:pPr>
      <w:rPr>
        <w:rFonts w:hint="default"/>
      </w:rPr>
    </w:lvl>
    <w:lvl w:ilvl="8">
      <w:start w:val="16"/>
      <w:numFmt w:val="decimal"/>
      <w:lvlText w:val="%8.%9."/>
      <w:lvlJc w:val="left"/>
      <w:pPr>
        <w:tabs>
          <w:tab w:val="num" w:pos="0"/>
        </w:tabs>
        <w:ind w:left="1440" w:hanging="1440"/>
      </w:pPr>
      <w:rPr>
        <w:rFonts w:hint="default"/>
      </w:rPr>
    </w:lvl>
  </w:abstractNum>
  <w:abstractNum w:abstractNumId="18">
    <w:nsid w:val="00000013"/>
    <w:multiLevelType w:val="multilevel"/>
    <w:tmpl w:val="C6A66254"/>
    <w:name w:val="WW8Num2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Arial" w:hAnsi="Arial" w:cs="Arial"/>
        <w:b/>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2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1080"/>
        </w:tabs>
        <w:ind w:left="1080" w:hanging="360"/>
      </w:pPr>
      <w:rPr>
        <w:rFonts w:ascii="Arial" w:hAnsi="Arial" w:hint="default"/>
        <w:b/>
        <w:i w:val="0"/>
        <w:sz w:val="18"/>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
    <w:nsid w:val="00000016"/>
    <w:multiLevelType w:val="multilevel"/>
    <w:tmpl w:val="00000016"/>
    <w:name w:val="WW8Num23"/>
    <w:lvl w:ilvl="0">
      <w:start w:val="11"/>
      <w:numFmt w:val="decimal"/>
      <w:lvlText w:val="%1."/>
      <w:lvlJc w:val="left"/>
      <w:pPr>
        <w:tabs>
          <w:tab w:val="num" w:pos="720"/>
        </w:tabs>
        <w:ind w:left="720" w:hanging="360"/>
      </w:pPr>
      <w:rPr>
        <w:rFonts w:ascii="Arial" w:hAnsi="Arial" w:cs="Arial"/>
        <w:sz w:val="18"/>
        <w:szCs w:val="18"/>
        <w:shd w:val="clear" w:color="auto" w:fill="FFFF00"/>
      </w:rPr>
    </w:lvl>
    <w:lvl w:ilvl="1">
      <w:start w:val="1"/>
      <w:numFmt w:val="decimal"/>
      <w:lvlText w:val="%1.%2."/>
      <w:lvlJc w:val="left"/>
      <w:pPr>
        <w:tabs>
          <w:tab w:val="num" w:pos="1080"/>
        </w:tabs>
        <w:ind w:left="1080" w:hanging="360"/>
      </w:pPr>
      <w:rPr>
        <w:rFonts w:ascii="Arial" w:hAnsi="Arial" w:cs="Arial"/>
        <w:sz w:val="18"/>
        <w:szCs w:val="18"/>
        <w:shd w:val="clear" w:color="auto" w:fill="FFFF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4F25DB1"/>
    <w:multiLevelType w:val="multilevel"/>
    <w:tmpl w:val="F12487EC"/>
    <w:name w:val="WW8Num20"/>
    <w:lvl w:ilvl="0">
      <w:start w:val="1"/>
      <w:numFmt w:val="decimal"/>
      <w:lvlText w:val="5.%1"/>
      <w:lvlJc w:val="left"/>
      <w:pPr>
        <w:ind w:left="1211" w:hanging="360"/>
      </w:pPr>
      <w:rPr>
        <w:rFonts w:ascii="Arial" w:hAnsi="Arial" w:hint="default"/>
        <w:b/>
        <w:i w:val="0"/>
        <w:sz w:val="18"/>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3">
    <w:nsid w:val="10EA213E"/>
    <w:multiLevelType w:val="multilevel"/>
    <w:tmpl w:val="B5DE90EE"/>
    <w:lvl w:ilvl="0">
      <w:start w:val="15"/>
      <w:numFmt w:val="decimal"/>
      <w:lvlText w:val="11.%1"/>
      <w:lvlJc w:val="left"/>
      <w:pPr>
        <w:tabs>
          <w:tab w:val="num" w:pos="0"/>
        </w:tabs>
        <w:ind w:left="360" w:hanging="360"/>
      </w:pPr>
      <w:rPr>
        <w:rFonts w:ascii="Arial" w:hAnsi="Arial" w:hint="default"/>
        <w:b/>
        <w:i w:val="0"/>
        <w:sz w:val="18"/>
      </w:rPr>
    </w:lvl>
    <w:lvl w:ilvl="1">
      <w:start w:val="1"/>
      <w:numFmt w:val="decimal"/>
      <w:lvlText w:val="%1.%2."/>
      <w:lvlJc w:val="left"/>
      <w:pPr>
        <w:tabs>
          <w:tab w:val="num" w:pos="0"/>
        </w:tabs>
        <w:ind w:left="360" w:hanging="36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080" w:hanging="108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440" w:hanging="1440"/>
      </w:pPr>
      <w:rPr>
        <w:rFonts w:ascii="Symbol" w:hAnsi="Symbol" w:cs="Symbol" w:hint="default"/>
      </w:rPr>
    </w:lvl>
  </w:abstractNum>
  <w:abstractNum w:abstractNumId="24">
    <w:nsid w:val="1A6D0DBB"/>
    <w:multiLevelType w:val="hybridMultilevel"/>
    <w:tmpl w:val="11F2F492"/>
    <w:lvl w:ilvl="0" w:tplc="392A6BDA">
      <w:start w:val="1"/>
      <w:numFmt w:val="decimal"/>
      <w:lvlText w:val="%1."/>
      <w:lvlJc w:val="left"/>
      <w:pPr>
        <w:ind w:left="3555" w:hanging="360"/>
      </w:pPr>
      <w:rPr>
        <w:rFonts w:hint="default"/>
        <w:b w:val="0"/>
      </w:rPr>
    </w:lvl>
    <w:lvl w:ilvl="1" w:tplc="0405000F">
      <w:start w:val="1"/>
      <w:numFmt w:val="decimal"/>
      <w:lvlText w:val="%2."/>
      <w:lvlJc w:val="left"/>
      <w:pPr>
        <w:ind w:left="4275" w:hanging="360"/>
      </w:pPr>
    </w:lvl>
    <w:lvl w:ilvl="2" w:tplc="0405001B" w:tentative="1">
      <w:start w:val="1"/>
      <w:numFmt w:val="lowerRoman"/>
      <w:lvlText w:val="%3."/>
      <w:lvlJc w:val="right"/>
      <w:pPr>
        <w:ind w:left="4995" w:hanging="180"/>
      </w:pPr>
    </w:lvl>
    <w:lvl w:ilvl="3" w:tplc="0405000F" w:tentative="1">
      <w:start w:val="1"/>
      <w:numFmt w:val="decimal"/>
      <w:lvlText w:val="%4."/>
      <w:lvlJc w:val="left"/>
      <w:pPr>
        <w:ind w:left="5715" w:hanging="360"/>
      </w:pPr>
    </w:lvl>
    <w:lvl w:ilvl="4" w:tplc="04050019" w:tentative="1">
      <w:start w:val="1"/>
      <w:numFmt w:val="lowerLetter"/>
      <w:lvlText w:val="%5."/>
      <w:lvlJc w:val="left"/>
      <w:pPr>
        <w:ind w:left="6435" w:hanging="360"/>
      </w:pPr>
    </w:lvl>
    <w:lvl w:ilvl="5" w:tplc="0405001B" w:tentative="1">
      <w:start w:val="1"/>
      <w:numFmt w:val="lowerRoman"/>
      <w:lvlText w:val="%6."/>
      <w:lvlJc w:val="right"/>
      <w:pPr>
        <w:ind w:left="7155" w:hanging="180"/>
      </w:pPr>
    </w:lvl>
    <w:lvl w:ilvl="6" w:tplc="0405000F" w:tentative="1">
      <w:start w:val="1"/>
      <w:numFmt w:val="decimal"/>
      <w:lvlText w:val="%7."/>
      <w:lvlJc w:val="left"/>
      <w:pPr>
        <w:ind w:left="7875" w:hanging="360"/>
      </w:pPr>
    </w:lvl>
    <w:lvl w:ilvl="7" w:tplc="04050019" w:tentative="1">
      <w:start w:val="1"/>
      <w:numFmt w:val="lowerLetter"/>
      <w:lvlText w:val="%8."/>
      <w:lvlJc w:val="left"/>
      <w:pPr>
        <w:ind w:left="8595" w:hanging="360"/>
      </w:pPr>
    </w:lvl>
    <w:lvl w:ilvl="8" w:tplc="0405001B" w:tentative="1">
      <w:start w:val="1"/>
      <w:numFmt w:val="lowerRoman"/>
      <w:lvlText w:val="%9."/>
      <w:lvlJc w:val="right"/>
      <w:pPr>
        <w:ind w:left="9315" w:hanging="180"/>
      </w:pPr>
    </w:lvl>
  </w:abstractNum>
  <w:abstractNum w:abstractNumId="25">
    <w:nsid w:val="1C6A4CD5"/>
    <w:multiLevelType w:val="multilevel"/>
    <w:tmpl w:val="C6A66254"/>
    <w:name w:val="WW8Num2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229"/>
        </w:tabs>
        <w:ind w:left="1211" w:hanging="360"/>
      </w:pPr>
      <w:rPr>
        <w:rFonts w:ascii="Arial" w:hAnsi="Arial" w:cs="Arial"/>
        <w:b/>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1E0A22A3"/>
    <w:multiLevelType w:val="hybridMultilevel"/>
    <w:tmpl w:val="FAAC4E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0F34582"/>
    <w:multiLevelType w:val="hybridMultilevel"/>
    <w:tmpl w:val="8E142A20"/>
    <w:lvl w:ilvl="0" w:tplc="704C976C">
      <w:start w:val="1"/>
      <w:numFmt w:val="decimal"/>
      <w:lvlText w:val="%1."/>
      <w:lvlJc w:val="left"/>
      <w:pPr>
        <w:ind w:left="720" w:hanging="360"/>
      </w:pPr>
      <w:rPr>
        <w:rFonts w:asciiTheme="minorHAnsi" w:hAnsiTheme="minorHAnsi" w:cstheme="minorHAns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8F15DCA"/>
    <w:multiLevelType w:val="hybridMultilevel"/>
    <w:tmpl w:val="39CA78C6"/>
    <w:lvl w:ilvl="0" w:tplc="A9105118">
      <w:start w:val="1"/>
      <w:numFmt w:val="decimal"/>
      <w:lvlText w:val="%1."/>
      <w:lvlJc w:val="left"/>
      <w:pPr>
        <w:ind w:left="720" w:hanging="360"/>
      </w:pPr>
      <w:rPr>
        <w:rFonts w:asciiTheme="minorHAnsi" w:hAnsiTheme="minorHAnsi" w:cstheme="minorHAnsi" w:hint="default"/>
        <w:b w:val="0"/>
        <w:sz w:val="22"/>
        <w:szCs w:val="22"/>
      </w:rPr>
    </w:lvl>
    <w:lvl w:ilvl="1" w:tplc="C5A4D0B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30">
    <w:nsid w:val="2E856236"/>
    <w:multiLevelType w:val="hybridMultilevel"/>
    <w:tmpl w:val="0C0CA2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57B078DA">
      <w:start w:val="1"/>
      <w:numFmt w:val="decimal"/>
      <w:lvlText w:val="%4."/>
      <w:lvlJc w:val="left"/>
      <w:pPr>
        <w:ind w:left="2880" w:hanging="360"/>
      </w:pPr>
      <w:rPr>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1496A71"/>
    <w:multiLevelType w:val="hybridMultilevel"/>
    <w:tmpl w:val="A1802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6BF7FB0"/>
    <w:multiLevelType w:val="hybridMultilevel"/>
    <w:tmpl w:val="285E22CC"/>
    <w:lvl w:ilvl="0" w:tplc="90CC6630">
      <w:numFmt w:val="bullet"/>
      <w:lvlText w:val="-"/>
      <w:lvlJc w:val="left"/>
      <w:pPr>
        <w:ind w:left="720" w:hanging="360"/>
      </w:pPr>
      <w:rPr>
        <w:rFonts w:ascii="Calibri" w:eastAsia="Times New Roman" w:hAnsi="Calibri"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B5C016D"/>
    <w:multiLevelType w:val="hybridMultilevel"/>
    <w:tmpl w:val="3B882B50"/>
    <w:lvl w:ilvl="0" w:tplc="2B64FCE6">
      <w:start w:val="1"/>
      <w:numFmt w:val="decimal"/>
      <w:lvlText w:val="%1."/>
      <w:lvlJc w:val="left"/>
      <w:pPr>
        <w:ind w:left="578" w:hanging="360"/>
      </w:pPr>
      <w:rPr>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nsid w:val="3D4665FB"/>
    <w:multiLevelType w:val="hybridMultilevel"/>
    <w:tmpl w:val="3A5AE7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35E1C69"/>
    <w:multiLevelType w:val="hybridMultilevel"/>
    <w:tmpl w:val="C42C60EC"/>
    <w:lvl w:ilvl="0" w:tplc="AAD8D4A0">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8C60A6F"/>
    <w:multiLevelType w:val="hybridMultilevel"/>
    <w:tmpl w:val="D5E69882"/>
    <w:lvl w:ilvl="0" w:tplc="90CC6630">
      <w:numFmt w:val="bullet"/>
      <w:lvlText w:val="-"/>
      <w:lvlJc w:val="left"/>
      <w:pPr>
        <w:ind w:left="720"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57B078DA">
      <w:start w:val="1"/>
      <w:numFmt w:val="decimal"/>
      <w:lvlText w:val="%4."/>
      <w:lvlJc w:val="left"/>
      <w:pPr>
        <w:ind w:left="2880" w:hanging="360"/>
      </w:pPr>
      <w:rPr>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96030BC"/>
    <w:multiLevelType w:val="hybridMultilevel"/>
    <w:tmpl w:val="D0F259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9AD2B0D"/>
    <w:multiLevelType w:val="hybridMultilevel"/>
    <w:tmpl w:val="BCF82A92"/>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BCE69BE"/>
    <w:multiLevelType w:val="hybridMultilevel"/>
    <w:tmpl w:val="A534533E"/>
    <w:lvl w:ilvl="0" w:tplc="D2BE723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1881F9B"/>
    <w:multiLevelType w:val="hybridMultilevel"/>
    <w:tmpl w:val="8A8227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52B6555D"/>
    <w:multiLevelType w:val="multilevel"/>
    <w:tmpl w:val="FB382E24"/>
    <w:name w:val="WW8Num202"/>
    <w:lvl w:ilvl="0">
      <w:start w:val="14"/>
      <w:numFmt w:val="decimal"/>
      <w:lvlText w:val="11.%1"/>
      <w:lvlJc w:val="left"/>
      <w:pPr>
        <w:ind w:left="1211" w:hanging="360"/>
      </w:pPr>
      <w:rPr>
        <w:rFonts w:ascii="Arial" w:hAnsi="Arial" w:hint="default"/>
        <w:b/>
        <w:i w:val="0"/>
        <w:sz w:val="18"/>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2">
    <w:nsid w:val="5B3A18F9"/>
    <w:multiLevelType w:val="hybridMultilevel"/>
    <w:tmpl w:val="71786626"/>
    <w:lvl w:ilvl="0" w:tplc="4AD42DC0">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63B2775"/>
    <w:multiLevelType w:val="hybridMultilevel"/>
    <w:tmpl w:val="C10EBCA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65B068D"/>
    <w:multiLevelType w:val="hybridMultilevel"/>
    <w:tmpl w:val="DBC48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2197D80"/>
    <w:multiLevelType w:val="hybridMultilevel"/>
    <w:tmpl w:val="F4C0EF9C"/>
    <w:lvl w:ilvl="0" w:tplc="90CC6630">
      <w:numFmt w:val="bullet"/>
      <w:lvlText w:val="-"/>
      <w:lvlJc w:val="left"/>
      <w:pPr>
        <w:ind w:left="720"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57B078DA">
      <w:start w:val="1"/>
      <w:numFmt w:val="decimal"/>
      <w:lvlText w:val="%4."/>
      <w:lvlJc w:val="left"/>
      <w:pPr>
        <w:ind w:left="2880" w:hanging="360"/>
      </w:pPr>
      <w:rPr>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E4206AC"/>
    <w:multiLevelType w:val="hybridMultilevel"/>
    <w:tmpl w:val="68BA267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6"/>
  </w:num>
  <w:num w:numId="3">
    <w:abstractNumId w:val="24"/>
  </w:num>
  <w:num w:numId="4">
    <w:abstractNumId w:val="38"/>
  </w:num>
  <w:num w:numId="5">
    <w:abstractNumId w:val="27"/>
  </w:num>
  <w:num w:numId="6">
    <w:abstractNumId w:val="44"/>
  </w:num>
  <w:num w:numId="7">
    <w:abstractNumId w:val="40"/>
  </w:num>
  <w:num w:numId="8">
    <w:abstractNumId w:val="46"/>
  </w:num>
  <w:num w:numId="9">
    <w:abstractNumId w:val="43"/>
  </w:num>
  <w:num w:numId="10">
    <w:abstractNumId w:val="33"/>
  </w:num>
  <w:num w:numId="11">
    <w:abstractNumId w:val="39"/>
  </w:num>
  <w:num w:numId="12">
    <w:abstractNumId w:val="42"/>
  </w:num>
  <w:num w:numId="13">
    <w:abstractNumId w:val="35"/>
  </w:num>
  <w:num w:numId="14">
    <w:abstractNumId w:val="37"/>
  </w:num>
  <w:num w:numId="15">
    <w:abstractNumId w:val="28"/>
  </w:num>
  <w:num w:numId="16">
    <w:abstractNumId w:val="34"/>
  </w:num>
  <w:num w:numId="17">
    <w:abstractNumId w:val="32"/>
  </w:num>
  <w:num w:numId="18">
    <w:abstractNumId w:val="23"/>
  </w:num>
  <w:num w:numId="19">
    <w:abstractNumId w:val="4"/>
  </w:num>
  <w:num w:numId="20">
    <w:abstractNumId w:val="26"/>
  </w:num>
  <w:num w:numId="21">
    <w:abstractNumId w:val="10"/>
  </w:num>
  <w:num w:numId="22">
    <w:abstractNumId w:val="31"/>
  </w:num>
  <w:num w:numId="23">
    <w:abstractNumId w:val="30"/>
  </w:num>
  <w:num w:numId="24">
    <w:abstractNumId w:val="36"/>
  </w:num>
  <w:num w:numId="25">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CF"/>
    <w:rsid w:val="000116FA"/>
    <w:rsid w:val="00014932"/>
    <w:rsid w:val="00023149"/>
    <w:rsid w:val="00031E55"/>
    <w:rsid w:val="000334B5"/>
    <w:rsid w:val="00064FB4"/>
    <w:rsid w:val="00066F64"/>
    <w:rsid w:val="00067583"/>
    <w:rsid w:val="00072E73"/>
    <w:rsid w:val="00073364"/>
    <w:rsid w:val="000765F9"/>
    <w:rsid w:val="00077D86"/>
    <w:rsid w:val="00077E55"/>
    <w:rsid w:val="00081039"/>
    <w:rsid w:val="000921F2"/>
    <w:rsid w:val="000924B2"/>
    <w:rsid w:val="000955F5"/>
    <w:rsid w:val="000A0953"/>
    <w:rsid w:val="000A7B4E"/>
    <w:rsid w:val="000B2B09"/>
    <w:rsid w:val="000C70B2"/>
    <w:rsid w:val="000C7E67"/>
    <w:rsid w:val="000D16BE"/>
    <w:rsid w:val="000D21C2"/>
    <w:rsid w:val="000E12A5"/>
    <w:rsid w:val="000E2C01"/>
    <w:rsid w:val="000F05C7"/>
    <w:rsid w:val="000F3025"/>
    <w:rsid w:val="000F428C"/>
    <w:rsid w:val="001007AC"/>
    <w:rsid w:val="001120D1"/>
    <w:rsid w:val="00121FB3"/>
    <w:rsid w:val="001245D5"/>
    <w:rsid w:val="00133168"/>
    <w:rsid w:val="00134A8C"/>
    <w:rsid w:val="00144256"/>
    <w:rsid w:val="00145EDB"/>
    <w:rsid w:val="0015292B"/>
    <w:rsid w:val="0016401C"/>
    <w:rsid w:val="00166095"/>
    <w:rsid w:val="0016705B"/>
    <w:rsid w:val="001716A7"/>
    <w:rsid w:val="0017208B"/>
    <w:rsid w:val="00172F64"/>
    <w:rsid w:val="00175079"/>
    <w:rsid w:val="00176ED0"/>
    <w:rsid w:val="001818E0"/>
    <w:rsid w:val="001904AC"/>
    <w:rsid w:val="00195EC8"/>
    <w:rsid w:val="001A3333"/>
    <w:rsid w:val="001A41F0"/>
    <w:rsid w:val="001A6C3A"/>
    <w:rsid w:val="001B00D4"/>
    <w:rsid w:val="001C488F"/>
    <w:rsid w:val="001C5543"/>
    <w:rsid w:val="001C57F7"/>
    <w:rsid w:val="001C5FE0"/>
    <w:rsid w:val="001C6BE1"/>
    <w:rsid w:val="001D63B1"/>
    <w:rsid w:val="001F0ABC"/>
    <w:rsid w:val="00204CE9"/>
    <w:rsid w:val="0021038A"/>
    <w:rsid w:val="002122A4"/>
    <w:rsid w:val="002210FB"/>
    <w:rsid w:val="00224ED3"/>
    <w:rsid w:val="00232DED"/>
    <w:rsid w:val="00235B8B"/>
    <w:rsid w:val="00235C1D"/>
    <w:rsid w:val="00241FB5"/>
    <w:rsid w:val="002447FB"/>
    <w:rsid w:val="00247B33"/>
    <w:rsid w:val="00253AA9"/>
    <w:rsid w:val="00253DA5"/>
    <w:rsid w:val="0025405B"/>
    <w:rsid w:val="00263AC5"/>
    <w:rsid w:val="00274D1F"/>
    <w:rsid w:val="00276C6B"/>
    <w:rsid w:val="00277664"/>
    <w:rsid w:val="00285061"/>
    <w:rsid w:val="00287930"/>
    <w:rsid w:val="002905BB"/>
    <w:rsid w:val="002A0BA6"/>
    <w:rsid w:val="002A6D47"/>
    <w:rsid w:val="002B549A"/>
    <w:rsid w:val="002C50B5"/>
    <w:rsid w:val="002C61FC"/>
    <w:rsid w:val="002C6C0B"/>
    <w:rsid w:val="002C7332"/>
    <w:rsid w:val="002E2F44"/>
    <w:rsid w:val="002E44E4"/>
    <w:rsid w:val="002E5461"/>
    <w:rsid w:val="002E576B"/>
    <w:rsid w:val="002E5E53"/>
    <w:rsid w:val="002E6D82"/>
    <w:rsid w:val="002E7B97"/>
    <w:rsid w:val="002F5E3E"/>
    <w:rsid w:val="002F5E7E"/>
    <w:rsid w:val="002F6ADB"/>
    <w:rsid w:val="002F74C2"/>
    <w:rsid w:val="00306ED9"/>
    <w:rsid w:val="00311402"/>
    <w:rsid w:val="003158FD"/>
    <w:rsid w:val="00317427"/>
    <w:rsid w:val="00317553"/>
    <w:rsid w:val="003262FE"/>
    <w:rsid w:val="00336984"/>
    <w:rsid w:val="0034124C"/>
    <w:rsid w:val="00342164"/>
    <w:rsid w:val="003475E3"/>
    <w:rsid w:val="00351837"/>
    <w:rsid w:val="00357682"/>
    <w:rsid w:val="003603E6"/>
    <w:rsid w:val="00361817"/>
    <w:rsid w:val="00362502"/>
    <w:rsid w:val="00364C1D"/>
    <w:rsid w:val="0036530C"/>
    <w:rsid w:val="00367C37"/>
    <w:rsid w:val="00371430"/>
    <w:rsid w:val="00372581"/>
    <w:rsid w:val="0037500B"/>
    <w:rsid w:val="0037783E"/>
    <w:rsid w:val="00380E5B"/>
    <w:rsid w:val="003813E8"/>
    <w:rsid w:val="003826B9"/>
    <w:rsid w:val="00386B6F"/>
    <w:rsid w:val="00396D48"/>
    <w:rsid w:val="003979C7"/>
    <w:rsid w:val="003B1CC0"/>
    <w:rsid w:val="003B3467"/>
    <w:rsid w:val="003B4C90"/>
    <w:rsid w:val="003B52DB"/>
    <w:rsid w:val="003B5579"/>
    <w:rsid w:val="003C38F5"/>
    <w:rsid w:val="003D089C"/>
    <w:rsid w:val="003D6534"/>
    <w:rsid w:val="003E0DF7"/>
    <w:rsid w:val="003E1703"/>
    <w:rsid w:val="003E3C40"/>
    <w:rsid w:val="003F01F7"/>
    <w:rsid w:val="003F72AC"/>
    <w:rsid w:val="00404171"/>
    <w:rsid w:val="00407DA4"/>
    <w:rsid w:val="004103E2"/>
    <w:rsid w:val="004145E2"/>
    <w:rsid w:val="00415E27"/>
    <w:rsid w:val="00416056"/>
    <w:rsid w:val="00445761"/>
    <w:rsid w:val="00447580"/>
    <w:rsid w:val="00452D9F"/>
    <w:rsid w:val="004607E2"/>
    <w:rsid w:val="00461EC4"/>
    <w:rsid w:val="00465EBD"/>
    <w:rsid w:val="0047741B"/>
    <w:rsid w:val="00480775"/>
    <w:rsid w:val="004832FB"/>
    <w:rsid w:val="0048338B"/>
    <w:rsid w:val="00486575"/>
    <w:rsid w:val="00492193"/>
    <w:rsid w:val="004A0344"/>
    <w:rsid w:val="004A4557"/>
    <w:rsid w:val="004A4D11"/>
    <w:rsid w:val="004C27B5"/>
    <w:rsid w:val="004D255A"/>
    <w:rsid w:val="004D643B"/>
    <w:rsid w:val="004D6C57"/>
    <w:rsid w:val="004F11B5"/>
    <w:rsid w:val="004F435E"/>
    <w:rsid w:val="0051630D"/>
    <w:rsid w:val="00523C0D"/>
    <w:rsid w:val="00525B39"/>
    <w:rsid w:val="005275D6"/>
    <w:rsid w:val="00530907"/>
    <w:rsid w:val="00536709"/>
    <w:rsid w:val="00536C3D"/>
    <w:rsid w:val="0054201B"/>
    <w:rsid w:val="0054245D"/>
    <w:rsid w:val="005433BD"/>
    <w:rsid w:val="005461A9"/>
    <w:rsid w:val="0054683A"/>
    <w:rsid w:val="00546844"/>
    <w:rsid w:val="005473FF"/>
    <w:rsid w:val="00547A0A"/>
    <w:rsid w:val="00552AC7"/>
    <w:rsid w:val="0056050F"/>
    <w:rsid w:val="0056076F"/>
    <w:rsid w:val="00560D60"/>
    <w:rsid w:val="005632D7"/>
    <w:rsid w:val="00567796"/>
    <w:rsid w:val="00574033"/>
    <w:rsid w:val="005811AE"/>
    <w:rsid w:val="0058341B"/>
    <w:rsid w:val="00583970"/>
    <w:rsid w:val="00585ACC"/>
    <w:rsid w:val="00592AAF"/>
    <w:rsid w:val="00592D93"/>
    <w:rsid w:val="0059303D"/>
    <w:rsid w:val="0059318A"/>
    <w:rsid w:val="00593D0C"/>
    <w:rsid w:val="005972D9"/>
    <w:rsid w:val="005A1C91"/>
    <w:rsid w:val="005A213F"/>
    <w:rsid w:val="005A538F"/>
    <w:rsid w:val="005A57B0"/>
    <w:rsid w:val="005B0140"/>
    <w:rsid w:val="005B39B4"/>
    <w:rsid w:val="005B5393"/>
    <w:rsid w:val="005B56EC"/>
    <w:rsid w:val="005C1346"/>
    <w:rsid w:val="005C1B66"/>
    <w:rsid w:val="005D6344"/>
    <w:rsid w:val="005D76C5"/>
    <w:rsid w:val="005E3CE5"/>
    <w:rsid w:val="005E40CD"/>
    <w:rsid w:val="005F1EF8"/>
    <w:rsid w:val="005F23AA"/>
    <w:rsid w:val="005F4E0B"/>
    <w:rsid w:val="0060009B"/>
    <w:rsid w:val="00601E77"/>
    <w:rsid w:val="00604F1C"/>
    <w:rsid w:val="00612A47"/>
    <w:rsid w:val="00614AAA"/>
    <w:rsid w:val="00627E6B"/>
    <w:rsid w:val="0063001D"/>
    <w:rsid w:val="00632D83"/>
    <w:rsid w:val="00634790"/>
    <w:rsid w:val="0063515A"/>
    <w:rsid w:val="00636FFF"/>
    <w:rsid w:val="00645B7B"/>
    <w:rsid w:val="00652CE0"/>
    <w:rsid w:val="0065321E"/>
    <w:rsid w:val="006536A3"/>
    <w:rsid w:val="00656A6E"/>
    <w:rsid w:val="006602E2"/>
    <w:rsid w:val="006602EC"/>
    <w:rsid w:val="0066049B"/>
    <w:rsid w:val="00663362"/>
    <w:rsid w:val="006704FE"/>
    <w:rsid w:val="006722FF"/>
    <w:rsid w:val="00673848"/>
    <w:rsid w:val="00697228"/>
    <w:rsid w:val="006A37D4"/>
    <w:rsid w:val="006B3452"/>
    <w:rsid w:val="006B7C30"/>
    <w:rsid w:val="006C1D9D"/>
    <w:rsid w:val="006C2F5B"/>
    <w:rsid w:val="006C69E4"/>
    <w:rsid w:val="006E0797"/>
    <w:rsid w:val="006E0930"/>
    <w:rsid w:val="006E3349"/>
    <w:rsid w:val="006E3A2A"/>
    <w:rsid w:val="006E4C88"/>
    <w:rsid w:val="006E679F"/>
    <w:rsid w:val="006F4191"/>
    <w:rsid w:val="007016A9"/>
    <w:rsid w:val="00712AD6"/>
    <w:rsid w:val="00715EE3"/>
    <w:rsid w:val="0071674C"/>
    <w:rsid w:val="00722523"/>
    <w:rsid w:val="00724523"/>
    <w:rsid w:val="0073404D"/>
    <w:rsid w:val="00737C10"/>
    <w:rsid w:val="00741C4A"/>
    <w:rsid w:val="00742A00"/>
    <w:rsid w:val="007534BA"/>
    <w:rsid w:val="00756D32"/>
    <w:rsid w:val="007617A3"/>
    <w:rsid w:val="00765A1D"/>
    <w:rsid w:val="007676C1"/>
    <w:rsid w:val="0077336D"/>
    <w:rsid w:val="00781140"/>
    <w:rsid w:val="00781D40"/>
    <w:rsid w:val="00790727"/>
    <w:rsid w:val="00790B7D"/>
    <w:rsid w:val="00791A54"/>
    <w:rsid w:val="00795B1D"/>
    <w:rsid w:val="00797470"/>
    <w:rsid w:val="007A11A4"/>
    <w:rsid w:val="007A2AE0"/>
    <w:rsid w:val="007A5CF5"/>
    <w:rsid w:val="007A636B"/>
    <w:rsid w:val="007A6A50"/>
    <w:rsid w:val="007B00ED"/>
    <w:rsid w:val="007B3F64"/>
    <w:rsid w:val="007B4024"/>
    <w:rsid w:val="007C33E8"/>
    <w:rsid w:val="007C5B82"/>
    <w:rsid w:val="007C7BE9"/>
    <w:rsid w:val="007D26C9"/>
    <w:rsid w:val="007D33E6"/>
    <w:rsid w:val="007D6150"/>
    <w:rsid w:val="007D70FA"/>
    <w:rsid w:val="007E2FBE"/>
    <w:rsid w:val="007E4FD4"/>
    <w:rsid w:val="007F1756"/>
    <w:rsid w:val="007F1800"/>
    <w:rsid w:val="007F1A2F"/>
    <w:rsid w:val="007F1F2B"/>
    <w:rsid w:val="007F2151"/>
    <w:rsid w:val="007F26AB"/>
    <w:rsid w:val="007F36DC"/>
    <w:rsid w:val="007F385A"/>
    <w:rsid w:val="007F4445"/>
    <w:rsid w:val="0080233F"/>
    <w:rsid w:val="00802F18"/>
    <w:rsid w:val="0081318F"/>
    <w:rsid w:val="00814E6A"/>
    <w:rsid w:val="00816B93"/>
    <w:rsid w:val="00820D5A"/>
    <w:rsid w:val="00822384"/>
    <w:rsid w:val="00823B39"/>
    <w:rsid w:val="00823CFD"/>
    <w:rsid w:val="0082473B"/>
    <w:rsid w:val="00832BA3"/>
    <w:rsid w:val="00837240"/>
    <w:rsid w:val="008417D6"/>
    <w:rsid w:val="008430C5"/>
    <w:rsid w:val="00845A0E"/>
    <w:rsid w:val="00845C68"/>
    <w:rsid w:val="0084678C"/>
    <w:rsid w:val="0086645E"/>
    <w:rsid w:val="0086794B"/>
    <w:rsid w:val="00871D34"/>
    <w:rsid w:val="008733B3"/>
    <w:rsid w:val="008749CF"/>
    <w:rsid w:val="00874B98"/>
    <w:rsid w:val="008755A1"/>
    <w:rsid w:val="00875602"/>
    <w:rsid w:val="008764FF"/>
    <w:rsid w:val="00881DF7"/>
    <w:rsid w:val="00887EBB"/>
    <w:rsid w:val="0089317F"/>
    <w:rsid w:val="008A13FC"/>
    <w:rsid w:val="008B43E6"/>
    <w:rsid w:val="008B486E"/>
    <w:rsid w:val="008B5B1E"/>
    <w:rsid w:val="008B639C"/>
    <w:rsid w:val="008B6433"/>
    <w:rsid w:val="008B6D6E"/>
    <w:rsid w:val="008B736A"/>
    <w:rsid w:val="008C2FFD"/>
    <w:rsid w:val="008D019C"/>
    <w:rsid w:val="008D0C92"/>
    <w:rsid w:val="008D1C07"/>
    <w:rsid w:val="008D3B64"/>
    <w:rsid w:val="008E271F"/>
    <w:rsid w:val="008E3EA4"/>
    <w:rsid w:val="008F12A1"/>
    <w:rsid w:val="008F1CA9"/>
    <w:rsid w:val="008F4C94"/>
    <w:rsid w:val="0090224B"/>
    <w:rsid w:val="00902364"/>
    <w:rsid w:val="00902A9B"/>
    <w:rsid w:val="00903675"/>
    <w:rsid w:val="00907916"/>
    <w:rsid w:val="00907BC7"/>
    <w:rsid w:val="009103C4"/>
    <w:rsid w:val="00911F04"/>
    <w:rsid w:val="00915268"/>
    <w:rsid w:val="0091552B"/>
    <w:rsid w:val="00915E11"/>
    <w:rsid w:val="009176C1"/>
    <w:rsid w:val="00920D85"/>
    <w:rsid w:val="00921651"/>
    <w:rsid w:val="00923F59"/>
    <w:rsid w:val="0092725E"/>
    <w:rsid w:val="0093203C"/>
    <w:rsid w:val="00932CA0"/>
    <w:rsid w:val="00932D07"/>
    <w:rsid w:val="00942EB3"/>
    <w:rsid w:val="00946B3B"/>
    <w:rsid w:val="00955CCB"/>
    <w:rsid w:val="00957341"/>
    <w:rsid w:val="009618D6"/>
    <w:rsid w:val="0096266A"/>
    <w:rsid w:val="00963E96"/>
    <w:rsid w:val="00964146"/>
    <w:rsid w:val="00964F59"/>
    <w:rsid w:val="00965538"/>
    <w:rsid w:val="00966A67"/>
    <w:rsid w:val="009724A9"/>
    <w:rsid w:val="00981295"/>
    <w:rsid w:val="00982BC3"/>
    <w:rsid w:val="0098497E"/>
    <w:rsid w:val="00986000"/>
    <w:rsid w:val="00994A86"/>
    <w:rsid w:val="009A0BDC"/>
    <w:rsid w:val="009B0E69"/>
    <w:rsid w:val="009B30A2"/>
    <w:rsid w:val="009B6354"/>
    <w:rsid w:val="009C2166"/>
    <w:rsid w:val="009E1AF0"/>
    <w:rsid w:val="009E24B1"/>
    <w:rsid w:val="009E3288"/>
    <w:rsid w:val="009F562A"/>
    <w:rsid w:val="009F5C37"/>
    <w:rsid w:val="009F7132"/>
    <w:rsid w:val="00A00E79"/>
    <w:rsid w:val="00A1172A"/>
    <w:rsid w:val="00A17FBE"/>
    <w:rsid w:val="00A21E84"/>
    <w:rsid w:val="00A26A9E"/>
    <w:rsid w:val="00A32274"/>
    <w:rsid w:val="00A3279F"/>
    <w:rsid w:val="00A37718"/>
    <w:rsid w:val="00A74353"/>
    <w:rsid w:val="00A928A1"/>
    <w:rsid w:val="00AA1F37"/>
    <w:rsid w:val="00AA4E83"/>
    <w:rsid w:val="00AA7578"/>
    <w:rsid w:val="00AB1935"/>
    <w:rsid w:val="00AB565D"/>
    <w:rsid w:val="00AB6064"/>
    <w:rsid w:val="00AC7DE9"/>
    <w:rsid w:val="00AD4B8E"/>
    <w:rsid w:val="00AD4EF6"/>
    <w:rsid w:val="00AD6D92"/>
    <w:rsid w:val="00AD7533"/>
    <w:rsid w:val="00AF159E"/>
    <w:rsid w:val="00AF342A"/>
    <w:rsid w:val="00B12E22"/>
    <w:rsid w:val="00B160A1"/>
    <w:rsid w:val="00B24601"/>
    <w:rsid w:val="00B273F5"/>
    <w:rsid w:val="00B275B2"/>
    <w:rsid w:val="00B3446B"/>
    <w:rsid w:val="00B3728E"/>
    <w:rsid w:val="00B40A1D"/>
    <w:rsid w:val="00B443CF"/>
    <w:rsid w:val="00B451F6"/>
    <w:rsid w:val="00B5198F"/>
    <w:rsid w:val="00B5403D"/>
    <w:rsid w:val="00B55190"/>
    <w:rsid w:val="00B568E2"/>
    <w:rsid w:val="00B6671D"/>
    <w:rsid w:val="00B73906"/>
    <w:rsid w:val="00B76920"/>
    <w:rsid w:val="00B77BB1"/>
    <w:rsid w:val="00B81256"/>
    <w:rsid w:val="00B86999"/>
    <w:rsid w:val="00B95A1F"/>
    <w:rsid w:val="00BA4E90"/>
    <w:rsid w:val="00BB136B"/>
    <w:rsid w:val="00BD40E8"/>
    <w:rsid w:val="00BD58B7"/>
    <w:rsid w:val="00BE1CB1"/>
    <w:rsid w:val="00BE430F"/>
    <w:rsid w:val="00BE483F"/>
    <w:rsid w:val="00BF71E5"/>
    <w:rsid w:val="00C01F8D"/>
    <w:rsid w:val="00C10B27"/>
    <w:rsid w:val="00C119C2"/>
    <w:rsid w:val="00C12C18"/>
    <w:rsid w:val="00C13603"/>
    <w:rsid w:val="00C13E57"/>
    <w:rsid w:val="00C37C7E"/>
    <w:rsid w:val="00C42EF1"/>
    <w:rsid w:val="00C45792"/>
    <w:rsid w:val="00C501F9"/>
    <w:rsid w:val="00C5365A"/>
    <w:rsid w:val="00C57432"/>
    <w:rsid w:val="00C60FA4"/>
    <w:rsid w:val="00C64460"/>
    <w:rsid w:val="00C74323"/>
    <w:rsid w:val="00C750DD"/>
    <w:rsid w:val="00C756AF"/>
    <w:rsid w:val="00C76B1A"/>
    <w:rsid w:val="00C82DCC"/>
    <w:rsid w:val="00C951CF"/>
    <w:rsid w:val="00C96540"/>
    <w:rsid w:val="00CA268F"/>
    <w:rsid w:val="00CA5489"/>
    <w:rsid w:val="00CA644C"/>
    <w:rsid w:val="00CA7491"/>
    <w:rsid w:val="00CA776A"/>
    <w:rsid w:val="00CA79B1"/>
    <w:rsid w:val="00CB05F5"/>
    <w:rsid w:val="00CB291E"/>
    <w:rsid w:val="00CB71AA"/>
    <w:rsid w:val="00CC1969"/>
    <w:rsid w:val="00CC5E60"/>
    <w:rsid w:val="00CD2FEC"/>
    <w:rsid w:val="00CD33AC"/>
    <w:rsid w:val="00CD74D8"/>
    <w:rsid w:val="00CF77B0"/>
    <w:rsid w:val="00CF7B64"/>
    <w:rsid w:val="00D02E58"/>
    <w:rsid w:val="00D1381A"/>
    <w:rsid w:val="00D1419B"/>
    <w:rsid w:val="00D1640F"/>
    <w:rsid w:val="00D30AC0"/>
    <w:rsid w:val="00D31286"/>
    <w:rsid w:val="00D32E0E"/>
    <w:rsid w:val="00D36493"/>
    <w:rsid w:val="00D3768D"/>
    <w:rsid w:val="00D41FB9"/>
    <w:rsid w:val="00D42375"/>
    <w:rsid w:val="00D60D83"/>
    <w:rsid w:val="00D62363"/>
    <w:rsid w:val="00D64BF8"/>
    <w:rsid w:val="00D673FF"/>
    <w:rsid w:val="00D710B2"/>
    <w:rsid w:val="00D74BF3"/>
    <w:rsid w:val="00D76B22"/>
    <w:rsid w:val="00D80612"/>
    <w:rsid w:val="00D922E7"/>
    <w:rsid w:val="00D939DF"/>
    <w:rsid w:val="00DA41C8"/>
    <w:rsid w:val="00DA4306"/>
    <w:rsid w:val="00DA54CA"/>
    <w:rsid w:val="00DB01DC"/>
    <w:rsid w:val="00DC2ABC"/>
    <w:rsid w:val="00DC6392"/>
    <w:rsid w:val="00DD36C0"/>
    <w:rsid w:val="00DD4BE9"/>
    <w:rsid w:val="00DD5836"/>
    <w:rsid w:val="00DE4F67"/>
    <w:rsid w:val="00DE703E"/>
    <w:rsid w:val="00DE70F6"/>
    <w:rsid w:val="00DF49A4"/>
    <w:rsid w:val="00DF4BCF"/>
    <w:rsid w:val="00E04568"/>
    <w:rsid w:val="00E10F28"/>
    <w:rsid w:val="00E11085"/>
    <w:rsid w:val="00E24D6C"/>
    <w:rsid w:val="00E25E64"/>
    <w:rsid w:val="00E30F41"/>
    <w:rsid w:val="00E331C0"/>
    <w:rsid w:val="00E3643A"/>
    <w:rsid w:val="00E36F6F"/>
    <w:rsid w:val="00E42B65"/>
    <w:rsid w:val="00E45E07"/>
    <w:rsid w:val="00E52913"/>
    <w:rsid w:val="00E65E5F"/>
    <w:rsid w:val="00E6764F"/>
    <w:rsid w:val="00E67918"/>
    <w:rsid w:val="00E700F2"/>
    <w:rsid w:val="00E7259F"/>
    <w:rsid w:val="00E75B68"/>
    <w:rsid w:val="00E96BF1"/>
    <w:rsid w:val="00EA4B0E"/>
    <w:rsid w:val="00EB0694"/>
    <w:rsid w:val="00EB2518"/>
    <w:rsid w:val="00EB2CE0"/>
    <w:rsid w:val="00EB6D80"/>
    <w:rsid w:val="00EB7B14"/>
    <w:rsid w:val="00ED626B"/>
    <w:rsid w:val="00ED64C3"/>
    <w:rsid w:val="00EE47BD"/>
    <w:rsid w:val="00EE4BE8"/>
    <w:rsid w:val="00EE75D5"/>
    <w:rsid w:val="00EE7DA5"/>
    <w:rsid w:val="00EF175E"/>
    <w:rsid w:val="00F02324"/>
    <w:rsid w:val="00F12D4F"/>
    <w:rsid w:val="00F14CC8"/>
    <w:rsid w:val="00F14D92"/>
    <w:rsid w:val="00F15EE3"/>
    <w:rsid w:val="00F171B7"/>
    <w:rsid w:val="00F203EC"/>
    <w:rsid w:val="00F206F1"/>
    <w:rsid w:val="00F207B8"/>
    <w:rsid w:val="00F25493"/>
    <w:rsid w:val="00F34378"/>
    <w:rsid w:val="00F355BC"/>
    <w:rsid w:val="00F41B90"/>
    <w:rsid w:val="00F43697"/>
    <w:rsid w:val="00F43935"/>
    <w:rsid w:val="00F4684A"/>
    <w:rsid w:val="00F46CD1"/>
    <w:rsid w:val="00F502D0"/>
    <w:rsid w:val="00F5239E"/>
    <w:rsid w:val="00F618D3"/>
    <w:rsid w:val="00F63BFA"/>
    <w:rsid w:val="00F64052"/>
    <w:rsid w:val="00F64183"/>
    <w:rsid w:val="00F743B8"/>
    <w:rsid w:val="00F802D4"/>
    <w:rsid w:val="00F819BE"/>
    <w:rsid w:val="00F87B89"/>
    <w:rsid w:val="00F95077"/>
    <w:rsid w:val="00F951B1"/>
    <w:rsid w:val="00FA117C"/>
    <w:rsid w:val="00FA22DE"/>
    <w:rsid w:val="00FA2CE8"/>
    <w:rsid w:val="00FA72EA"/>
    <w:rsid w:val="00FB0226"/>
    <w:rsid w:val="00FB2220"/>
    <w:rsid w:val="00FB57F0"/>
    <w:rsid w:val="00FC4A37"/>
    <w:rsid w:val="00FC53C9"/>
    <w:rsid w:val="00FC5D98"/>
    <w:rsid w:val="00FD2780"/>
    <w:rsid w:val="00FD38A7"/>
    <w:rsid w:val="00FE1615"/>
    <w:rsid w:val="00FE4F1E"/>
    <w:rsid w:val="00FE6519"/>
    <w:rsid w:val="00FF0374"/>
    <w:rsid w:val="00FF564E"/>
    <w:rsid w:val="00FF62A4"/>
    <w:rsid w:val="00FF6DA5"/>
    <w:rsid w:val="00FF7CD2"/>
    <w:rsid w:val="00FF7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10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uiPriority w:val="9"/>
    <w:qFormat/>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basedOn w:val="Normln"/>
    <w:next w:val="Normln"/>
    <w:qFormat/>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basedOn w:val="Normln"/>
    <w:next w:val="Normln"/>
    <w:qFormat/>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rPr>
  </w:style>
  <w:style w:type="paragraph" w:styleId="Nadpis4">
    <w:name w:val="heading 4"/>
    <w:basedOn w:val="Normln"/>
    <w:next w:val="Normln"/>
    <w:qFormat/>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cs="Arial"/>
      <w:bCs/>
      <w:sz w:val="20"/>
      <w:szCs w:val="20"/>
      <w:u w:val="single"/>
    </w:rPr>
  </w:style>
  <w:style w:type="paragraph" w:styleId="Nadpis5">
    <w:name w:val="heading 5"/>
    <w:basedOn w:val="Normln"/>
    <w:next w:val="Normln"/>
    <w:qFormat/>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rPr>
  </w:style>
  <w:style w:type="paragraph" w:styleId="Nadpis6">
    <w:name w:val="heading 6"/>
    <w:basedOn w:val="Normln"/>
    <w:next w:val="Normln"/>
    <w:qFormat/>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cs="Arial"/>
      <w:b/>
      <w:iCs/>
      <w:sz w:val="20"/>
    </w:rPr>
  </w:style>
  <w:style w:type="paragraph" w:styleId="Nadpis7">
    <w:name w:val="heading 7"/>
    <w:basedOn w:val="Normln"/>
    <w:next w:val="Normln"/>
    <w:qFormat/>
    <w:pPr>
      <w:keepNext/>
      <w:numPr>
        <w:ilvl w:val="6"/>
        <w:numId w:val="1"/>
      </w:numPr>
      <w:jc w:val="both"/>
      <w:outlineLvl w:val="6"/>
    </w:pPr>
    <w:rPr>
      <w:rFonts w:ascii="Arial" w:hAnsi="Arial" w:cs="Arial"/>
      <w:bCs/>
      <w:sz w:val="28"/>
    </w:rPr>
  </w:style>
  <w:style w:type="paragraph" w:styleId="Nadpis8">
    <w:name w:val="heading 8"/>
    <w:basedOn w:val="Normln"/>
    <w:next w:val="Normln"/>
    <w:qFormat/>
    <w:pPr>
      <w:keepNext/>
      <w:widowControl w:val="0"/>
      <w:numPr>
        <w:ilvl w:val="7"/>
        <w:numId w:val="1"/>
      </w:numPr>
      <w:tabs>
        <w:tab w:val="left" w:pos="0"/>
      </w:tabs>
      <w:jc w:val="both"/>
      <w:outlineLvl w:val="7"/>
    </w:pPr>
    <w:rPr>
      <w:rFonts w:ascii="Arial" w:hAnsi="Arial" w:cs="Arial"/>
      <w:b/>
      <w:bCs/>
      <w:color w:val="00000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3z0">
    <w:name w:val="WW8Num3z0"/>
    <w:rPr>
      <w:rFonts w:hint="default"/>
      <w:b/>
    </w:rPr>
  </w:style>
  <w:style w:type="character" w:customStyle="1" w:styleId="WW8Num3z1">
    <w:name w:val="WW8Num3z1"/>
    <w:rPr>
      <w:rFonts w:ascii="Arial" w:hAnsi="Arial" w:cs="Arial" w:hint="default"/>
      <w:b/>
      <w:sz w:val="18"/>
      <w:szCs w:val="18"/>
    </w:rPr>
  </w:style>
  <w:style w:type="character" w:customStyle="1" w:styleId="WW8Num4z0">
    <w:name w:val="WW8Num4z0"/>
  </w:style>
  <w:style w:type="character" w:customStyle="1" w:styleId="WW8Num5z0">
    <w:name w:val="WW8Num5z0"/>
    <w:rPr>
      <w:rFonts w:ascii="Arial" w:eastAsia="Times New Roman" w:hAnsi="Arial" w:cs="Arial" w:hint="default"/>
    </w:rPr>
  </w:style>
  <w:style w:type="character" w:customStyle="1" w:styleId="WW8Num5z1">
    <w:name w:val="WW8Num5z1"/>
    <w:rPr>
      <w:rFonts w:ascii="Courier New" w:hAnsi="Courier New" w:cs="Courier New" w:hint="default"/>
    </w:rPr>
  </w:style>
  <w:style w:type="character" w:customStyle="1" w:styleId="WW8Num6z0">
    <w:name w:val="WW8Num6z0"/>
    <w:rPr>
      <w:rFonts w:hint="default"/>
      <w:b/>
    </w:rPr>
  </w:style>
  <w:style w:type="character" w:customStyle="1" w:styleId="WW8Num6z1">
    <w:name w:val="WW8Num6z1"/>
    <w:rPr>
      <w:rFonts w:ascii="Arial" w:hAnsi="Arial" w:cs="Arial" w:hint="default"/>
      <w:b/>
      <w:sz w:val="18"/>
      <w:szCs w:val="18"/>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Times New Roman" w:hAnsi="Arial" w:cs="Times New Roman" w:hint="default"/>
      <w:b/>
      <w:bCs/>
      <w:sz w:val="18"/>
      <w:szCs w:val="18"/>
    </w:rPr>
  </w:style>
  <w:style w:type="character" w:customStyle="1" w:styleId="WW8Num8z0">
    <w:name w:val="WW8Num8z0"/>
    <w:rPr>
      <w:rFonts w:ascii="Arial" w:hAnsi="Arial" w:cs="Arial" w:hint="default"/>
      <w:b/>
      <w:bCs/>
      <w:sz w:val="18"/>
      <w:szCs w:val="18"/>
    </w:rPr>
  </w:style>
  <w:style w:type="character" w:customStyle="1" w:styleId="WW8Num8z1">
    <w:name w:val="WW8Num8z1"/>
    <w:rPr>
      <w:rFonts w:ascii="Arial" w:hAnsi="Arial" w:cs="Arial"/>
      <w:bCs/>
      <w:sz w:val="18"/>
      <w:szCs w:val="18"/>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Calibri"/>
      <w:b w:val="0"/>
      <w:bCs w:val="0"/>
      <w:color w:val="9933FF"/>
      <w:sz w:val="18"/>
      <w:szCs w:val="18"/>
    </w:rPr>
  </w:style>
  <w:style w:type="character" w:customStyle="1" w:styleId="WW8Num10z0">
    <w:name w:val="WW8Num10z0"/>
    <w:rPr>
      <w:rFonts w:cs="Arial"/>
    </w:rPr>
  </w:style>
  <w:style w:type="character" w:customStyle="1" w:styleId="WW8Num11z0">
    <w:name w:val="WW8Num11z0"/>
    <w:rPr>
      <w:rFonts w:ascii="Arial" w:hAnsi="Arial" w:cs="Arial"/>
      <w:b/>
      <w:bCs/>
      <w:sz w:val="18"/>
      <w:szCs w:val="20"/>
    </w:rPr>
  </w:style>
  <w:style w:type="character" w:customStyle="1" w:styleId="WW8Num11z1">
    <w:name w:val="WW8Num11z1"/>
    <w:rPr>
      <w:rFonts w:cs="Arial"/>
    </w:rPr>
  </w:style>
  <w:style w:type="character" w:customStyle="1" w:styleId="WW8Num12z0">
    <w:name w:val="WW8Num12z0"/>
    <w:rPr>
      <w:rFonts w:cs="Arial" w:hint="default"/>
      <w:b/>
    </w:rPr>
  </w:style>
  <w:style w:type="character" w:customStyle="1" w:styleId="WW8Num12z1">
    <w:name w:val="WW8Num12z1"/>
    <w:rPr>
      <w:rFonts w:ascii="Arial" w:hAnsi="Arial" w:cs="Arial" w:hint="default"/>
      <w:b/>
      <w:sz w:val="18"/>
      <w:szCs w:val="18"/>
    </w:rPr>
  </w:style>
  <w:style w:type="character" w:customStyle="1" w:styleId="WW8Num12z2">
    <w:name w:val="WW8Num12z2"/>
    <w:rPr>
      <w:rFonts w:ascii="Wingdings" w:hAnsi="Wingdings" w:cs="Wingdings"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b/>
      <w:bCs/>
      <w:sz w:val="18"/>
      <w:szCs w:val="18"/>
    </w:rPr>
  </w:style>
  <w:style w:type="character" w:customStyle="1" w:styleId="WW8Num13z1">
    <w:name w:val="WW8Num13z1"/>
  </w:style>
  <w:style w:type="character" w:customStyle="1" w:styleId="WW8Num13z2">
    <w:name w:val="WW8Num13z2"/>
    <w:rPr>
      <w:rFonts w:ascii="Wingdings" w:hAnsi="Wingdings" w:cs="Wingding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rPr>
      <w:rFonts w:ascii="Arial" w:hAnsi="Arial" w:cs="Arial" w:hint="default"/>
      <w:b/>
      <w:bCs/>
      <w:i/>
      <w:sz w:val="18"/>
      <w:szCs w:val="18"/>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hint="default"/>
      <w:b/>
    </w:rPr>
  </w:style>
  <w:style w:type="character" w:customStyle="1" w:styleId="WW8Num16z0">
    <w:name w:val="WW8Num16z0"/>
    <w:rPr>
      <w:rFonts w:cs="Arial" w:hint="default"/>
    </w:rPr>
  </w:style>
  <w:style w:type="character" w:customStyle="1" w:styleId="WW8Num17z0">
    <w:name w:val="WW8Num17z0"/>
    <w:rPr>
      <w:rFonts w:ascii="Times New Roman" w:eastAsia="Times New Roman" w:hAnsi="Times New Roman" w:cs="Times New Roman" w:hint="default"/>
      <w:b w:val="0"/>
      <w:sz w:val="18"/>
      <w:szCs w:val="18"/>
    </w:rPr>
  </w:style>
  <w:style w:type="character" w:customStyle="1" w:styleId="WW8Num17z1">
    <w:name w:val="WW8Num17z1"/>
  </w:style>
  <w:style w:type="character" w:customStyle="1" w:styleId="WW8Num17z2">
    <w:name w:val="WW8Num17z2"/>
    <w:rPr>
      <w:rFonts w:ascii="Wingdings" w:hAnsi="Wingdings" w:cs="Wingdings"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Calibri"/>
    </w:rPr>
  </w:style>
  <w:style w:type="character" w:customStyle="1" w:styleId="WW8Num18z1">
    <w:name w:val="WW8Num18z1"/>
    <w:rPr>
      <w:rFonts w:cs="Arial"/>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Arial" w:hAnsi="Arial" w:cs="Arial"/>
      <w:b/>
      <w:bCs/>
      <w:sz w:val="18"/>
      <w:szCs w:val="18"/>
    </w:rPr>
  </w:style>
  <w:style w:type="character" w:customStyle="1" w:styleId="WW8Num20z0">
    <w:name w:val="WW8Num20z0"/>
    <w:rPr>
      <w:rFonts w:hint="default"/>
    </w:rPr>
  </w:style>
  <w:style w:type="character" w:customStyle="1" w:styleId="WW8Num20z1">
    <w:name w:val="WW8Num20z1"/>
    <w:rPr>
      <w:rFonts w:ascii="Arial" w:hAnsi="Arial" w:cs="Arial"/>
      <w:b/>
      <w:bCs/>
      <w:sz w:val="18"/>
      <w:szCs w:val="18"/>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b/>
      <w:bCs/>
      <w:sz w:val="18"/>
      <w:szCs w:val="18"/>
    </w:rPr>
  </w:style>
  <w:style w:type="character" w:customStyle="1" w:styleId="WW8Num21z1">
    <w:name w:val="WW8Num21z1"/>
  </w:style>
  <w:style w:type="character" w:customStyle="1" w:styleId="WW8Num22z0">
    <w:name w:val="WW8Num22z0"/>
    <w:rPr>
      <w:rFonts w:ascii="Arial" w:hAnsi="Arial" w:cs="Arial"/>
      <w:sz w:val="18"/>
      <w:szCs w:val="18"/>
    </w:rPr>
  </w:style>
  <w:style w:type="character" w:customStyle="1" w:styleId="WW8Num22z1">
    <w:name w:val="WW8Num22z1"/>
    <w:rPr>
      <w:rFonts w:cs="Arial"/>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sz w:val="18"/>
      <w:szCs w:val="18"/>
      <w:shd w:val="clear" w:color="auto" w:fill="FFFF0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0z1">
    <w:name w:val="WW8Num10z1"/>
    <w:rPr>
      <w:rFonts w:ascii="Arial" w:hAnsi="Arial" w:cs="Arial"/>
      <w:bCs/>
      <w:sz w:val="18"/>
      <w:szCs w:val="18"/>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5z1">
    <w:name w:val="WW8Num15z1"/>
    <w:rPr>
      <w:b w:val="0"/>
    </w:rPr>
  </w:style>
  <w:style w:type="character" w:customStyle="1" w:styleId="WW8Num15z2">
    <w:name w:val="WW8Num15z2"/>
    <w:rPr>
      <w:rFonts w:ascii="Wingdings" w:hAnsi="Wingdings" w:cs="Wingdings" w:hint="default"/>
    </w:rPr>
  </w:style>
  <w:style w:type="character" w:customStyle="1" w:styleId="WW8Num15z3">
    <w:name w:val="WW8Num15z3"/>
    <w:rPr>
      <w:rFonts w:ascii="Arial" w:hAnsi="Arial" w:cs="Arial"/>
      <w:sz w:val="18"/>
      <w:szCs w:val="18"/>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2">
    <w:name w:val="WW8Num19z2"/>
    <w:rPr>
      <w:rFonts w:ascii="Wingdings" w:hAnsi="Wingdings" w:cs="Wingdings" w:hint="default"/>
    </w:rPr>
  </w:style>
  <w:style w:type="character" w:customStyle="1" w:styleId="WW8Num19z3">
    <w:name w:val="WW8Num19z3"/>
    <w:rPr>
      <w:rFonts w:ascii="Arial" w:hAnsi="Arial" w:cs="Arial"/>
      <w:sz w:val="18"/>
      <w:szCs w:val="18"/>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3z1">
    <w:name w:val="WW8Num23z1"/>
    <w:rPr>
      <w:b/>
      <w:bCs/>
    </w:rPr>
  </w:style>
  <w:style w:type="character" w:customStyle="1" w:styleId="WW8Num24z0">
    <w:name w:val="WW8Num24z0"/>
  </w:style>
  <w:style w:type="character" w:customStyle="1" w:styleId="WW8Num24z1">
    <w:name w:val="WW8Num24z1"/>
    <w:rPr>
      <w:rFonts w:ascii="Arial" w:hAnsi="Arial" w:cs="Arial"/>
      <w:b/>
      <w:bCs/>
      <w:sz w:val="18"/>
      <w:szCs w:val="18"/>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7z1">
    <w:name w:val="WW8Num7z1"/>
  </w:style>
  <w:style w:type="character" w:customStyle="1" w:styleId="WW8Num7z2">
    <w:name w:val="WW8Num7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0">
    <w:name w:val="WW8Num25z0"/>
    <w:rPr>
      <w:rFonts w:ascii="Symbol" w:hAnsi="Symbol" w:cs="Symbol" w:hint="default"/>
      <w:sz w:val="18"/>
      <w:szCs w:val="18"/>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rPr>
  </w:style>
  <w:style w:type="character" w:customStyle="1" w:styleId="WW8Num28z1">
    <w:name w:val="WW8Num28z1"/>
    <w:rPr>
      <w:rFonts w:ascii="Arial" w:hAnsi="Arial" w:cs="Arial" w:hint="default"/>
      <w:b/>
      <w:bCs/>
      <w:sz w:val="18"/>
      <w:szCs w:val="18"/>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1z0">
    <w:name w:val="WW8Num31z0"/>
    <w:rPr>
      <w:rFonts w:hint="default"/>
      <w:b/>
    </w:rPr>
  </w:style>
  <w:style w:type="character" w:customStyle="1" w:styleId="WW8Num31z1">
    <w:name w:val="WW8Num31z1"/>
    <w:rPr>
      <w:rFonts w:hint="default"/>
      <w:b/>
      <w:color w:val="auto"/>
    </w:rPr>
  </w:style>
  <w:style w:type="character" w:customStyle="1" w:styleId="WW8Num32z0">
    <w:name w:val="WW8Num32z0"/>
    <w:rPr>
      <w:rFonts w:hint="default"/>
      <w:b/>
    </w:rPr>
  </w:style>
  <w:style w:type="character" w:customStyle="1" w:styleId="WW8Num32z1">
    <w:name w:val="WW8Num32z1"/>
    <w:rPr>
      <w:rFonts w:ascii="Arial" w:hAnsi="Arial" w:cs="Arial" w:hint="default"/>
      <w:b/>
      <w:bCs/>
      <w:sz w:val="18"/>
      <w:szCs w:val="18"/>
    </w:rPr>
  </w:style>
  <w:style w:type="character" w:customStyle="1" w:styleId="WW8Num33z0">
    <w:name w:val="WW8Num33z0"/>
    <w:rPr>
      <w:rFonts w:ascii="Arial" w:hAnsi="Arial" w:cs="Arial" w:hint="default"/>
      <w:b/>
      <w:bCs/>
      <w:sz w:val="18"/>
      <w:szCs w:val="18"/>
    </w:rPr>
  </w:style>
  <w:style w:type="character" w:customStyle="1" w:styleId="WW8Num34z0">
    <w:name w:val="WW8Num34z0"/>
  </w:style>
  <w:style w:type="character" w:customStyle="1" w:styleId="WW8Num34z1">
    <w:name w:val="WW8Num34z1"/>
    <w:rPr>
      <w:rFonts w:ascii="Arial" w:hAnsi="Arial" w:cs="Arial"/>
      <w:sz w:val="18"/>
      <w:szCs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rPr>
  </w:style>
  <w:style w:type="character" w:customStyle="1" w:styleId="WW8Num35z1">
    <w:name w:val="WW8Num35z1"/>
    <w:rPr>
      <w:rFonts w:hint="default"/>
      <w:b/>
      <w:sz w:val="18"/>
      <w:szCs w:val="18"/>
    </w:rPr>
  </w:style>
  <w:style w:type="character" w:customStyle="1" w:styleId="WW8Num36z0">
    <w:name w:val="WW8Num36z0"/>
  </w:style>
  <w:style w:type="character" w:customStyle="1" w:styleId="WW8Num36z1">
    <w:name w:val="WW8Num36z1"/>
    <w:rPr>
      <w:rFonts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styleId="Siln">
    <w:name w:val="Strong"/>
    <w:qFormat/>
    <w:rPr>
      <w:b/>
      <w:bCs/>
    </w:rPr>
  </w:style>
  <w:style w:type="character" w:styleId="Zvraznn">
    <w:name w:val="Emphasis"/>
    <w:qFormat/>
    <w:rPr>
      <w:i/>
      <w:iCs/>
    </w:rPr>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TextkomenteChar">
    <w:name w:val="Text komentáře Char"/>
    <w:rPr>
      <w:sz w:val="24"/>
      <w:szCs w:val="24"/>
    </w:rPr>
  </w:style>
  <w:style w:type="character" w:customStyle="1" w:styleId="TextbublinyChar">
    <w:name w:val="Text bubliny Char"/>
    <w:rPr>
      <w:rFonts w:ascii="Tahoma" w:hAnsi="Tahoma" w:cs="Tahoma"/>
      <w:sz w:val="16"/>
      <w:szCs w:val="16"/>
    </w:rPr>
  </w:style>
  <w:style w:type="character" w:customStyle="1" w:styleId="ZkladntextChar">
    <w:name w:val="Základní text Char"/>
    <w:basedOn w:val="Standardnpsmoodstavce1"/>
  </w:style>
  <w:style w:type="character" w:customStyle="1" w:styleId="FormtovanvHTMLChar">
    <w:name w:val="Formátovaný v HTML Char"/>
    <w:rPr>
      <w:rFonts w:ascii="Courier New" w:hAnsi="Courier New" w:cs="Courier New"/>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Symbolyproslovn">
    <w:name w:val="Symboly pro číslování"/>
    <w:rPr>
      <w:rFonts w:ascii="Arial" w:hAnsi="Arial" w:cs="Arial"/>
      <w:b/>
      <w:bCs/>
      <w:sz w:val="18"/>
      <w:szCs w:val="18"/>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titul"/>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paragraph" w:styleId="Podtitul">
    <w:name w:val="Subtitle"/>
    <w:basedOn w:val="Normln"/>
    <w:next w:val="Zkladntext"/>
    <w:link w:val="PodtitulChar"/>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cs="Arial"/>
      <w:b/>
      <w:u w:val="single"/>
    </w:rPr>
  </w:style>
  <w:style w:type="paragraph" w:customStyle="1" w:styleId="Textkomente1">
    <w:name w:val="Text komentáře1"/>
    <w:basedOn w:val="Normln"/>
    <w:pPr>
      <w:spacing w:before="280" w:after="280"/>
    </w:pPr>
  </w:style>
  <w:style w:type="paragraph" w:customStyle="1" w:styleId="msocommentsubject0">
    <w:name w:val="msocommentsubject"/>
    <w:basedOn w:val="Textkomente1"/>
    <w:next w:val="Textkomente1"/>
    <w:pPr>
      <w:spacing w:before="0" w:after="0"/>
    </w:pPr>
    <w:rPr>
      <w:b/>
      <w:bCs/>
      <w:sz w:val="20"/>
      <w:szCs w:val="20"/>
    </w:rPr>
  </w:style>
  <w:style w:type="paragraph" w:customStyle="1" w:styleId="Zkladntext31">
    <w:name w:val="Základní text 31"/>
    <w:basedOn w:val="Normln"/>
    <w:rPr>
      <w:sz w:val="20"/>
    </w:rPr>
  </w:style>
  <w:style w:type="paragraph" w:styleId="Textpoznpodarou">
    <w:name w:val="footnote text"/>
    <w:basedOn w:val="Normln"/>
    <w:pPr>
      <w:snapToGrid w:val="0"/>
    </w:pPr>
    <w:rPr>
      <w:sz w:val="20"/>
      <w:szCs w:val="20"/>
      <w:lang w:val="de-DE"/>
    </w:rPr>
  </w:style>
  <w:style w:type="paragraph" w:customStyle="1" w:styleId="Zkladntext21">
    <w:name w:val="Základní text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pPr>
      <w:tabs>
        <w:tab w:val="center" w:pos="4536"/>
        <w:tab w:val="right" w:pos="9072"/>
      </w:tabs>
    </w:pPr>
  </w:style>
  <w:style w:type="paragraph" w:customStyle="1" w:styleId="Normodsaz">
    <w:name w:val="Norm.odsaz."/>
    <w:basedOn w:val="Normln"/>
    <w:pPr>
      <w:tabs>
        <w:tab w:val="left" w:pos="567"/>
      </w:tabs>
      <w:spacing w:before="120" w:after="120"/>
      <w:ind w:left="567" w:hanging="567"/>
      <w:jc w:val="both"/>
    </w:pPr>
    <w:rPr>
      <w:szCs w:val="20"/>
    </w:rPr>
  </w:style>
  <w:style w:type="paragraph" w:styleId="Textbubliny">
    <w:name w:val="Balloon Text"/>
    <w:basedOn w:val="Normln"/>
    <w:rPr>
      <w:rFonts w:ascii="Tahoma" w:hAnsi="Tahoma" w:cs="Tahoma"/>
      <w:sz w:val="16"/>
      <w:szCs w:val="16"/>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hlav">
    <w:name w:val="header"/>
    <w:basedOn w:val="Normln"/>
    <w:pPr>
      <w:tabs>
        <w:tab w:val="center" w:pos="4536"/>
        <w:tab w:val="right" w:pos="9072"/>
      </w:tabs>
    </w:pPr>
  </w:style>
  <w:style w:type="paragraph" w:styleId="Odstavecseseznamem">
    <w:name w:val="List Paragraph"/>
    <w:basedOn w:val="Normln"/>
    <w:uiPriority w:val="34"/>
    <w:qFormat/>
    <w:pPr>
      <w:ind w:left="708"/>
    </w:pPr>
  </w:style>
  <w:style w:type="character" w:customStyle="1" w:styleId="PodtitulChar">
    <w:name w:val="Podtitul Char"/>
    <w:link w:val="Podtitul"/>
    <w:rsid w:val="00253DA5"/>
    <w:rPr>
      <w:rFonts w:ascii="Arial" w:hAnsi="Arial" w:cs="Arial"/>
      <w:b/>
      <w:sz w:val="24"/>
      <w:szCs w:val="24"/>
      <w:u w:val="single"/>
      <w:lang w:eastAsia="ar-SA"/>
    </w:rPr>
  </w:style>
  <w:style w:type="character" w:styleId="Odkaznakoment">
    <w:name w:val="annotation reference"/>
    <w:uiPriority w:val="99"/>
    <w:unhideWhenUsed/>
    <w:rsid w:val="00B95A1F"/>
    <w:rPr>
      <w:sz w:val="16"/>
      <w:szCs w:val="16"/>
    </w:rPr>
  </w:style>
  <w:style w:type="paragraph" w:styleId="Textkomente">
    <w:name w:val="annotation text"/>
    <w:basedOn w:val="Normln"/>
    <w:link w:val="TextkomenteChar1"/>
    <w:uiPriority w:val="99"/>
    <w:unhideWhenUsed/>
    <w:rsid w:val="00B95A1F"/>
    <w:rPr>
      <w:sz w:val="20"/>
      <w:szCs w:val="20"/>
    </w:rPr>
  </w:style>
  <w:style w:type="character" w:customStyle="1" w:styleId="TextkomenteChar1">
    <w:name w:val="Text komentáře Char1"/>
    <w:link w:val="Textkomente"/>
    <w:uiPriority w:val="99"/>
    <w:semiHidden/>
    <w:rsid w:val="00B95A1F"/>
    <w:rPr>
      <w:lang w:eastAsia="ar-SA"/>
    </w:rPr>
  </w:style>
  <w:style w:type="paragraph" w:styleId="Pedmtkomente">
    <w:name w:val="annotation subject"/>
    <w:basedOn w:val="Textkomente"/>
    <w:next w:val="Textkomente"/>
    <w:link w:val="PedmtkomenteChar"/>
    <w:uiPriority w:val="99"/>
    <w:semiHidden/>
    <w:unhideWhenUsed/>
    <w:rsid w:val="00B95A1F"/>
    <w:rPr>
      <w:b/>
      <w:bCs/>
    </w:rPr>
  </w:style>
  <w:style w:type="character" w:customStyle="1" w:styleId="PedmtkomenteChar">
    <w:name w:val="Předmět komentáře Char"/>
    <w:link w:val="Pedmtkomente"/>
    <w:uiPriority w:val="99"/>
    <w:semiHidden/>
    <w:rsid w:val="00B95A1F"/>
    <w:rPr>
      <w:b/>
      <w:bCs/>
      <w:lang w:eastAsia="ar-SA"/>
    </w:rPr>
  </w:style>
  <w:style w:type="paragraph" w:styleId="Revize">
    <w:name w:val="Revision"/>
    <w:hidden/>
    <w:uiPriority w:val="99"/>
    <w:semiHidden/>
    <w:rsid w:val="007676C1"/>
    <w:rPr>
      <w:sz w:val="24"/>
      <w:szCs w:val="24"/>
      <w:lang w:eastAsia="ar-SA"/>
    </w:rPr>
  </w:style>
  <w:style w:type="paragraph" w:customStyle="1" w:styleId="Default">
    <w:name w:val="Default"/>
    <w:rsid w:val="00F87B89"/>
    <w:pPr>
      <w:autoSpaceDE w:val="0"/>
      <w:autoSpaceDN w:val="0"/>
      <w:adjustRightInd w:val="0"/>
    </w:pPr>
    <w:rPr>
      <w:rFonts w:ascii="Calibri" w:hAnsi="Calibri" w:cs="Calibri"/>
      <w:color w:val="000000"/>
      <w:sz w:val="24"/>
      <w:szCs w:val="24"/>
    </w:rPr>
  </w:style>
  <w:style w:type="character" w:customStyle="1" w:styleId="FontStyle19">
    <w:name w:val="Font Style19"/>
    <w:uiPriority w:val="99"/>
    <w:rsid w:val="008749CF"/>
    <w:rPr>
      <w:rFonts w:ascii="Arial" w:hAnsi="Arial" w:cs="Arial" w:hint="default"/>
      <w:b/>
      <w:bCs w:val="0"/>
      <w:sz w:val="20"/>
    </w:rPr>
  </w:style>
  <w:style w:type="character" w:customStyle="1" w:styleId="FontStyle18">
    <w:name w:val="Font Style18"/>
    <w:uiPriority w:val="99"/>
    <w:rsid w:val="008749CF"/>
    <w:rPr>
      <w:rFonts w:ascii="Arial" w:hAnsi="Arial" w:cs="Arial" w:hint="default"/>
      <w:sz w:val="20"/>
    </w:rPr>
  </w:style>
  <w:style w:type="character" w:customStyle="1" w:styleId="ZkladntextChar1">
    <w:name w:val="Základní text Char1"/>
    <w:basedOn w:val="Standardnpsmoodstavce"/>
    <w:link w:val="Zkladntext"/>
    <w:rsid w:val="008749CF"/>
    <w:rPr>
      <w:lang w:eastAsia="ar-SA"/>
    </w:rPr>
  </w:style>
  <w:style w:type="paragraph" w:customStyle="1" w:styleId="Pododstavec">
    <w:name w:val="Pododstavec"/>
    <w:basedOn w:val="Normln"/>
    <w:qFormat/>
    <w:rsid w:val="00DE70F6"/>
    <w:pPr>
      <w:suppressAutoHyphens w:val="0"/>
      <w:spacing w:after="120"/>
      <w:ind w:left="851" w:hanging="284"/>
      <w:contextualSpacing/>
      <w:jc w:val="both"/>
    </w:pPr>
    <w:rPr>
      <w:rFonts w:eastAsia="Calibri"/>
      <w:szCs w:val="22"/>
      <w:lang w:eastAsia="en-US"/>
    </w:rPr>
  </w:style>
  <w:style w:type="paragraph" w:customStyle="1" w:styleId="Normal2">
    <w:name w:val="Normal_2"/>
    <w:qFormat/>
    <w:rsid w:val="007B00ED"/>
    <w:pPr>
      <w:jc w:val="both"/>
    </w:pPr>
    <w:rPr>
      <w:sz w:val="24"/>
      <w:szCs w:val="24"/>
    </w:rPr>
  </w:style>
  <w:style w:type="character" w:customStyle="1" w:styleId="UnresolvedMention">
    <w:name w:val="Unresolved Mention"/>
    <w:basedOn w:val="Standardnpsmoodstavce"/>
    <w:uiPriority w:val="99"/>
    <w:semiHidden/>
    <w:unhideWhenUsed/>
    <w:rsid w:val="00F63B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uiPriority w:val="9"/>
    <w:qFormat/>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basedOn w:val="Normln"/>
    <w:next w:val="Normln"/>
    <w:qFormat/>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basedOn w:val="Normln"/>
    <w:next w:val="Normln"/>
    <w:qFormat/>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rPr>
  </w:style>
  <w:style w:type="paragraph" w:styleId="Nadpis4">
    <w:name w:val="heading 4"/>
    <w:basedOn w:val="Normln"/>
    <w:next w:val="Normln"/>
    <w:qFormat/>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cs="Arial"/>
      <w:bCs/>
      <w:sz w:val="20"/>
      <w:szCs w:val="20"/>
      <w:u w:val="single"/>
    </w:rPr>
  </w:style>
  <w:style w:type="paragraph" w:styleId="Nadpis5">
    <w:name w:val="heading 5"/>
    <w:basedOn w:val="Normln"/>
    <w:next w:val="Normln"/>
    <w:qFormat/>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rPr>
  </w:style>
  <w:style w:type="paragraph" w:styleId="Nadpis6">
    <w:name w:val="heading 6"/>
    <w:basedOn w:val="Normln"/>
    <w:next w:val="Normln"/>
    <w:qFormat/>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cs="Arial"/>
      <w:b/>
      <w:iCs/>
      <w:sz w:val="20"/>
    </w:rPr>
  </w:style>
  <w:style w:type="paragraph" w:styleId="Nadpis7">
    <w:name w:val="heading 7"/>
    <w:basedOn w:val="Normln"/>
    <w:next w:val="Normln"/>
    <w:qFormat/>
    <w:pPr>
      <w:keepNext/>
      <w:numPr>
        <w:ilvl w:val="6"/>
        <w:numId w:val="1"/>
      </w:numPr>
      <w:jc w:val="both"/>
      <w:outlineLvl w:val="6"/>
    </w:pPr>
    <w:rPr>
      <w:rFonts w:ascii="Arial" w:hAnsi="Arial" w:cs="Arial"/>
      <w:bCs/>
      <w:sz w:val="28"/>
    </w:rPr>
  </w:style>
  <w:style w:type="paragraph" w:styleId="Nadpis8">
    <w:name w:val="heading 8"/>
    <w:basedOn w:val="Normln"/>
    <w:next w:val="Normln"/>
    <w:qFormat/>
    <w:pPr>
      <w:keepNext/>
      <w:widowControl w:val="0"/>
      <w:numPr>
        <w:ilvl w:val="7"/>
        <w:numId w:val="1"/>
      </w:numPr>
      <w:tabs>
        <w:tab w:val="left" w:pos="0"/>
      </w:tabs>
      <w:jc w:val="both"/>
      <w:outlineLvl w:val="7"/>
    </w:pPr>
    <w:rPr>
      <w:rFonts w:ascii="Arial" w:hAnsi="Arial" w:cs="Arial"/>
      <w:b/>
      <w:bCs/>
      <w:color w:val="00000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3z0">
    <w:name w:val="WW8Num3z0"/>
    <w:rPr>
      <w:rFonts w:hint="default"/>
      <w:b/>
    </w:rPr>
  </w:style>
  <w:style w:type="character" w:customStyle="1" w:styleId="WW8Num3z1">
    <w:name w:val="WW8Num3z1"/>
    <w:rPr>
      <w:rFonts w:ascii="Arial" w:hAnsi="Arial" w:cs="Arial" w:hint="default"/>
      <w:b/>
      <w:sz w:val="18"/>
      <w:szCs w:val="18"/>
    </w:rPr>
  </w:style>
  <w:style w:type="character" w:customStyle="1" w:styleId="WW8Num4z0">
    <w:name w:val="WW8Num4z0"/>
  </w:style>
  <w:style w:type="character" w:customStyle="1" w:styleId="WW8Num5z0">
    <w:name w:val="WW8Num5z0"/>
    <w:rPr>
      <w:rFonts w:ascii="Arial" w:eastAsia="Times New Roman" w:hAnsi="Arial" w:cs="Arial" w:hint="default"/>
    </w:rPr>
  </w:style>
  <w:style w:type="character" w:customStyle="1" w:styleId="WW8Num5z1">
    <w:name w:val="WW8Num5z1"/>
    <w:rPr>
      <w:rFonts w:ascii="Courier New" w:hAnsi="Courier New" w:cs="Courier New" w:hint="default"/>
    </w:rPr>
  </w:style>
  <w:style w:type="character" w:customStyle="1" w:styleId="WW8Num6z0">
    <w:name w:val="WW8Num6z0"/>
    <w:rPr>
      <w:rFonts w:hint="default"/>
      <w:b/>
    </w:rPr>
  </w:style>
  <w:style w:type="character" w:customStyle="1" w:styleId="WW8Num6z1">
    <w:name w:val="WW8Num6z1"/>
    <w:rPr>
      <w:rFonts w:ascii="Arial" w:hAnsi="Arial" w:cs="Arial" w:hint="default"/>
      <w:b/>
      <w:sz w:val="18"/>
      <w:szCs w:val="18"/>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Times New Roman" w:hAnsi="Arial" w:cs="Times New Roman" w:hint="default"/>
      <w:b/>
      <w:bCs/>
      <w:sz w:val="18"/>
      <w:szCs w:val="18"/>
    </w:rPr>
  </w:style>
  <w:style w:type="character" w:customStyle="1" w:styleId="WW8Num8z0">
    <w:name w:val="WW8Num8z0"/>
    <w:rPr>
      <w:rFonts w:ascii="Arial" w:hAnsi="Arial" w:cs="Arial" w:hint="default"/>
      <w:b/>
      <w:bCs/>
      <w:sz w:val="18"/>
      <w:szCs w:val="18"/>
    </w:rPr>
  </w:style>
  <w:style w:type="character" w:customStyle="1" w:styleId="WW8Num8z1">
    <w:name w:val="WW8Num8z1"/>
    <w:rPr>
      <w:rFonts w:ascii="Arial" w:hAnsi="Arial" w:cs="Arial"/>
      <w:bCs/>
      <w:sz w:val="18"/>
      <w:szCs w:val="18"/>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Calibri"/>
      <w:b w:val="0"/>
      <w:bCs w:val="0"/>
      <w:color w:val="9933FF"/>
      <w:sz w:val="18"/>
      <w:szCs w:val="18"/>
    </w:rPr>
  </w:style>
  <w:style w:type="character" w:customStyle="1" w:styleId="WW8Num10z0">
    <w:name w:val="WW8Num10z0"/>
    <w:rPr>
      <w:rFonts w:cs="Arial"/>
    </w:rPr>
  </w:style>
  <w:style w:type="character" w:customStyle="1" w:styleId="WW8Num11z0">
    <w:name w:val="WW8Num11z0"/>
    <w:rPr>
      <w:rFonts w:ascii="Arial" w:hAnsi="Arial" w:cs="Arial"/>
      <w:b/>
      <w:bCs/>
      <w:sz w:val="18"/>
      <w:szCs w:val="20"/>
    </w:rPr>
  </w:style>
  <w:style w:type="character" w:customStyle="1" w:styleId="WW8Num11z1">
    <w:name w:val="WW8Num11z1"/>
    <w:rPr>
      <w:rFonts w:cs="Arial"/>
    </w:rPr>
  </w:style>
  <w:style w:type="character" w:customStyle="1" w:styleId="WW8Num12z0">
    <w:name w:val="WW8Num12z0"/>
    <w:rPr>
      <w:rFonts w:cs="Arial" w:hint="default"/>
      <w:b/>
    </w:rPr>
  </w:style>
  <w:style w:type="character" w:customStyle="1" w:styleId="WW8Num12z1">
    <w:name w:val="WW8Num12z1"/>
    <w:rPr>
      <w:rFonts w:ascii="Arial" w:hAnsi="Arial" w:cs="Arial" w:hint="default"/>
      <w:b/>
      <w:sz w:val="18"/>
      <w:szCs w:val="18"/>
    </w:rPr>
  </w:style>
  <w:style w:type="character" w:customStyle="1" w:styleId="WW8Num12z2">
    <w:name w:val="WW8Num12z2"/>
    <w:rPr>
      <w:rFonts w:ascii="Wingdings" w:hAnsi="Wingdings" w:cs="Wingdings"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b/>
      <w:bCs/>
      <w:sz w:val="18"/>
      <w:szCs w:val="18"/>
    </w:rPr>
  </w:style>
  <w:style w:type="character" w:customStyle="1" w:styleId="WW8Num13z1">
    <w:name w:val="WW8Num13z1"/>
  </w:style>
  <w:style w:type="character" w:customStyle="1" w:styleId="WW8Num13z2">
    <w:name w:val="WW8Num13z2"/>
    <w:rPr>
      <w:rFonts w:ascii="Wingdings" w:hAnsi="Wingdings" w:cs="Wingding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rPr>
      <w:rFonts w:ascii="Arial" w:hAnsi="Arial" w:cs="Arial" w:hint="default"/>
      <w:b/>
      <w:bCs/>
      <w:i/>
      <w:sz w:val="18"/>
      <w:szCs w:val="18"/>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hint="default"/>
      <w:b/>
    </w:rPr>
  </w:style>
  <w:style w:type="character" w:customStyle="1" w:styleId="WW8Num16z0">
    <w:name w:val="WW8Num16z0"/>
    <w:rPr>
      <w:rFonts w:cs="Arial" w:hint="default"/>
    </w:rPr>
  </w:style>
  <w:style w:type="character" w:customStyle="1" w:styleId="WW8Num17z0">
    <w:name w:val="WW8Num17z0"/>
    <w:rPr>
      <w:rFonts w:ascii="Times New Roman" w:eastAsia="Times New Roman" w:hAnsi="Times New Roman" w:cs="Times New Roman" w:hint="default"/>
      <w:b w:val="0"/>
      <w:sz w:val="18"/>
      <w:szCs w:val="18"/>
    </w:rPr>
  </w:style>
  <w:style w:type="character" w:customStyle="1" w:styleId="WW8Num17z1">
    <w:name w:val="WW8Num17z1"/>
  </w:style>
  <w:style w:type="character" w:customStyle="1" w:styleId="WW8Num17z2">
    <w:name w:val="WW8Num17z2"/>
    <w:rPr>
      <w:rFonts w:ascii="Wingdings" w:hAnsi="Wingdings" w:cs="Wingdings"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Calibri"/>
    </w:rPr>
  </w:style>
  <w:style w:type="character" w:customStyle="1" w:styleId="WW8Num18z1">
    <w:name w:val="WW8Num18z1"/>
    <w:rPr>
      <w:rFonts w:cs="Arial"/>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Arial" w:hAnsi="Arial" w:cs="Arial"/>
      <w:b/>
      <w:bCs/>
      <w:sz w:val="18"/>
      <w:szCs w:val="18"/>
    </w:rPr>
  </w:style>
  <w:style w:type="character" w:customStyle="1" w:styleId="WW8Num20z0">
    <w:name w:val="WW8Num20z0"/>
    <w:rPr>
      <w:rFonts w:hint="default"/>
    </w:rPr>
  </w:style>
  <w:style w:type="character" w:customStyle="1" w:styleId="WW8Num20z1">
    <w:name w:val="WW8Num20z1"/>
    <w:rPr>
      <w:rFonts w:ascii="Arial" w:hAnsi="Arial" w:cs="Arial"/>
      <w:b/>
      <w:bCs/>
      <w:sz w:val="18"/>
      <w:szCs w:val="18"/>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b/>
      <w:bCs/>
      <w:sz w:val="18"/>
      <w:szCs w:val="18"/>
    </w:rPr>
  </w:style>
  <w:style w:type="character" w:customStyle="1" w:styleId="WW8Num21z1">
    <w:name w:val="WW8Num21z1"/>
  </w:style>
  <w:style w:type="character" w:customStyle="1" w:styleId="WW8Num22z0">
    <w:name w:val="WW8Num22z0"/>
    <w:rPr>
      <w:rFonts w:ascii="Arial" w:hAnsi="Arial" w:cs="Arial"/>
      <w:sz w:val="18"/>
      <w:szCs w:val="18"/>
    </w:rPr>
  </w:style>
  <w:style w:type="character" w:customStyle="1" w:styleId="WW8Num22z1">
    <w:name w:val="WW8Num22z1"/>
    <w:rPr>
      <w:rFonts w:cs="Arial"/>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sz w:val="18"/>
      <w:szCs w:val="18"/>
      <w:shd w:val="clear" w:color="auto" w:fill="FFFF0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0z1">
    <w:name w:val="WW8Num10z1"/>
    <w:rPr>
      <w:rFonts w:ascii="Arial" w:hAnsi="Arial" w:cs="Arial"/>
      <w:bCs/>
      <w:sz w:val="18"/>
      <w:szCs w:val="18"/>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5z1">
    <w:name w:val="WW8Num15z1"/>
    <w:rPr>
      <w:b w:val="0"/>
    </w:rPr>
  </w:style>
  <w:style w:type="character" w:customStyle="1" w:styleId="WW8Num15z2">
    <w:name w:val="WW8Num15z2"/>
    <w:rPr>
      <w:rFonts w:ascii="Wingdings" w:hAnsi="Wingdings" w:cs="Wingdings" w:hint="default"/>
    </w:rPr>
  </w:style>
  <w:style w:type="character" w:customStyle="1" w:styleId="WW8Num15z3">
    <w:name w:val="WW8Num15z3"/>
    <w:rPr>
      <w:rFonts w:ascii="Arial" w:hAnsi="Arial" w:cs="Arial"/>
      <w:sz w:val="18"/>
      <w:szCs w:val="18"/>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2">
    <w:name w:val="WW8Num19z2"/>
    <w:rPr>
      <w:rFonts w:ascii="Wingdings" w:hAnsi="Wingdings" w:cs="Wingdings" w:hint="default"/>
    </w:rPr>
  </w:style>
  <w:style w:type="character" w:customStyle="1" w:styleId="WW8Num19z3">
    <w:name w:val="WW8Num19z3"/>
    <w:rPr>
      <w:rFonts w:ascii="Arial" w:hAnsi="Arial" w:cs="Arial"/>
      <w:sz w:val="18"/>
      <w:szCs w:val="18"/>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3z1">
    <w:name w:val="WW8Num23z1"/>
    <w:rPr>
      <w:b/>
      <w:bCs/>
    </w:rPr>
  </w:style>
  <w:style w:type="character" w:customStyle="1" w:styleId="WW8Num24z0">
    <w:name w:val="WW8Num24z0"/>
  </w:style>
  <w:style w:type="character" w:customStyle="1" w:styleId="WW8Num24z1">
    <w:name w:val="WW8Num24z1"/>
    <w:rPr>
      <w:rFonts w:ascii="Arial" w:hAnsi="Arial" w:cs="Arial"/>
      <w:b/>
      <w:bCs/>
      <w:sz w:val="18"/>
      <w:szCs w:val="18"/>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7z1">
    <w:name w:val="WW8Num7z1"/>
  </w:style>
  <w:style w:type="character" w:customStyle="1" w:styleId="WW8Num7z2">
    <w:name w:val="WW8Num7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0">
    <w:name w:val="WW8Num25z0"/>
    <w:rPr>
      <w:rFonts w:ascii="Symbol" w:hAnsi="Symbol" w:cs="Symbol" w:hint="default"/>
      <w:sz w:val="18"/>
      <w:szCs w:val="18"/>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rPr>
  </w:style>
  <w:style w:type="character" w:customStyle="1" w:styleId="WW8Num28z1">
    <w:name w:val="WW8Num28z1"/>
    <w:rPr>
      <w:rFonts w:ascii="Arial" w:hAnsi="Arial" w:cs="Arial" w:hint="default"/>
      <w:b/>
      <w:bCs/>
      <w:sz w:val="18"/>
      <w:szCs w:val="18"/>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1z0">
    <w:name w:val="WW8Num31z0"/>
    <w:rPr>
      <w:rFonts w:hint="default"/>
      <w:b/>
    </w:rPr>
  </w:style>
  <w:style w:type="character" w:customStyle="1" w:styleId="WW8Num31z1">
    <w:name w:val="WW8Num31z1"/>
    <w:rPr>
      <w:rFonts w:hint="default"/>
      <w:b/>
      <w:color w:val="auto"/>
    </w:rPr>
  </w:style>
  <w:style w:type="character" w:customStyle="1" w:styleId="WW8Num32z0">
    <w:name w:val="WW8Num32z0"/>
    <w:rPr>
      <w:rFonts w:hint="default"/>
      <w:b/>
    </w:rPr>
  </w:style>
  <w:style w:type="character" w:customStyle="1" w:styleId="WW8Num32z1">
    <w:name w:val="WW8Num32z1"/>
    <w:rPr>
      <w:rFonts w:ascii="Arial" w:hAnsi="Arial" w:cs="Arial" w:hint="default"/>
      <w:b/>
      <w:bCs/>
      <w:sz w:val="18"/>
      <w:szCs w:val="18"/>
    </w:rPr>
  </w:style>
  <w:style w:type="character" w:customStyle="1" w:styleId="WW8Num33z0">
    <w:name w:val="WW8Num33z0"/>
    <w:rPr>
      <w:rFonts w:ascii="Arial" w:hAnsi="Arial" w:cs="Arial" w:hint="default"/>
      <w:b/>
      <w:bCs/>
      <w:sz w:val="18"/>
      <w:szCs w:val="18"/>
    </w:rPr>
  </w:style>
  <w:style w:type="character" w:customStyle="1" w:styleId="WW8Num34z0">
    <w:name w:val="WW8Num34z0"/>
  </w:style>
  <w:style w:type="character" w:customStyle="1" w:styleId="WW8Num34z1">
    <w:name w:val="WW8Num34z1"/>
    <w:rPr>
      <w:rFonts w:ascii="Arial" w:hAnsi="Arial" w:cs="Arial"/>
      <w:sz w:val="18"/>
      <w:szCs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rPr>
  </w:style>
  <w:style w:type="character" w:customStyle="1" w:styleId="WW8Num35z1">
    <w:name w:val="WW8Num35z1"/>
    <w:rPr>
      <w:rFonts w:hint="default"/>
      <w:b/>
      <w:sz w:val="18"/>
      <w:szCs w:val="18"/>
    </w:rPr>
  </w:style>
  <w:style w:type="character" w:customStyle="1" w:styleId="WW8Num36z0">
    <w:name w:val="WW8Num36z0"/>
  </w:style>
  <w:style w:type="character" w:customStyle="1" w:styleId="WW8Num36z1">
    <w:name w:val="WW8Num36z1"/>
    <w:rPr>
      <w:rFonts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styleId="Siln">
    <w:name w:val="Strong"/>
    <w:qFormat/>
    <w:rPr>
      <w:b/>
      <w:bCs/>
    </w:rPr>
  </w:style>
  <w:style w:type="character" w:styleId="Zvraznn">
    <w:name w:val="Emphasis"/>
    <w:qFormat/>
    <w:rPr>
      <w:i/>
      <w:iCs/>
    </w:rPr>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TextkomenteChar">
    <w:name w:val="Text komentáře Char"/>
    <w:rPr>
      <w:sz w:val="24"/>
      <w:szCs w:val="24"/>
    </w:rPr>
  </w:style>
  <w:style w:type="character" w:customStyle="1" w:styleId="TextbublinyChar">
    <w:name w:val="Text bubliny Char"/>
    <w:rPr>
      <w:rFonts w:ascii="Tahoma" w:hAnsi="Tahoma" w:cs="Tahoma"/>
      <w:sz w:val="16"/>
      <w:szCs w:val="16"/>
    </w:rPr>
  </w:style>
  <w:style w:type="character" w:customStyle="1" w:styleId="ZkladntextChar">
    <w:name w:val="Základní text Char"/>
    <w:basedOn w:val="Standardnpsmoodstavce1"/>
  </w:style>
  <w:style w:type="character" w:customStyle="1" w:styleId="FormtovanvHTMLChar">
    <w:name w:val="Formátovaný v HTML Char"/>
    <w:rPr>
      <w:rFonts w:ascii="Courier New" w:hAnsi="Courier New" w:cs="Courier New"/>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Symbolyproslovn">
    <w:name w:val="Symboly pro číslování"/>
    <w:rPr>
      <w:rFonts w:ascii="Arial" w:hAnsi="Arial" w:cs="Arial"/>
      <w:b/>
      <w:bCs/>
      <w:sz w:val="18"/>
      <w:szCs w:val="18"/>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titul"/>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paragraph" w:styleId="Podtitul">
    <w:name w:val="Subtitle"/>
    <w:basedOn w:val="Normln"/>
    <w:next w:val="Zkladntext"/>
    <w:link w:val="PodtitulChar"/>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cs="Arial"/>
      <w:b/>
      <w:u w:val="single"/>
    </w:rPr>
  </w:style>
  <w:style w:type="paragraph" w:customStyle="1" w:styleId="Textkomente1">
    <w:name w:val="Text komentáře1"/>
    <w:basedOn w:val="Normln"/>
    <w:pPr>
      <w:spacing w:before="280" w:after="280"/>
    </w:pPr>
  </w:style>
  <w:style w:type="paragraph" w:customStyle="1" w:styleId="msocommentsubject0">
    <w:name w:val="msocommentsubject"/>
    <w:basedOn w:val="Textkomente1"/>
    <w:next w:val="Textkomente1"/>
    <w:pPr>
      <w:spacing w:before="0" w:after="0"/>
    </w:pPr>
    <w:rPr>
      <w:b/>
      <w:bCs/>
      <w:sz w:val="20"/>
      <w:szCs w:val="20"/>
    </w:rPr>
  </w:style>
  <w:style w:type="paragraph" w:customStyle="1" w:styleId="Zkladntext31">
    <w:name w:val="Základní text 31"/>
    <w:basedOn w:val="Normln"/>
    <w:rPr>
      <w:sz w:val="20"/>
    </w:rPr>
  </w:style>
  <w:style w:type="paragraph" w:styleId="Textpoznpodarou">
    <w:name w:val="footnote text"/>
    <w:basedOn w:val="Normln"/>
    <w:pPr>
      <w:snapToGrid w:val="0"/>
    </w:pPr>
    <w:rPr>
      <w:sz w:val="20"/>
      <w:szCs w:val="20"/>
      <w:lang w:val="de-DE"/>
    </w:rPr>
  </w:style>
  <w:style w:type="paragraph" w:customStyle="1" w:styleId="Zkladntext21">
    <w:name w:val="Základní text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pPr>
      <w:tabs>
        <w:tab w:val="center" w:pos="4536"/>
        <w:tab w:val="right" w:pos="9072"/>
      </w:tabs>
    </w:pPr>
  </w:style>
  <w:style w:type="paragraph" w:customStyle="1" w:styleId="Normodsaz">
    <w:name w:val="Norm.odsaz."/>
    <w:basedOn w:val="Normln"/>
    <w:pPr>
      <w:tabs>
        <w:tab w:val="left" w:pos="567"/>
      </w:tabs>
      <w:spacing w:before="120" w:after="120"/>
      <w:ind w:left="567" w:hanging="567"/>
      <w:jc w:val="both"/>
    </w:pPr>
    <w:rPr>
      <w:szCs w:val="20"/>
    </w:rPr>
  </w:style>
  <w:style w:type="paragraph" w:styleId="Textbubliny">
    <w:name w:val="Balloon Text"/>
    <w:basedOn w:val="Normln"/>
    <w:rPr>
      <w:rFonts w:ascii="Tahoma" w:hAnsi="Tahoma" w:cs="Tahoma"/>
      <w:sz w:val="16"/>
      <w:szCs w:val="16"/>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hlav">
    <w:name w:val="header"/>
    <w:basedOn w:val="Normln"/>
    <w:pPr>
      <w:tabs>
        <w:tab w:val="center" w:pos="4536"/>
        <w:tab w:val="right" w:pos="9072"/>
      </w:tabs>
    </w:pPr>
  </w:style>
  <w:style w:type="paragraph" w:styleId="Odstavecseseznamem">
    <w:name w:val="List Paragraph"/>
    <w:basedOn w:val="Normln"/>
    <w:uiPriority w:val="34"/>
    <w:qFormat/>
    <w:pPr>
      <w:ind w:left="708"/>
    </w:pPr>
  </w:style>
  <w:style w:type="character" w:customStyle="1" w:styleId="PodtitulChar">
    <w:name w:val="Podtitul Char"/>
    <w:link w:val="Podtitul"/>
    <w:rsid w:val="00253DA5"/>
    <w:rPr>
      <w:rFonts w:ascii="Arial" w:hAnsi="Arial" w:cs="Arial"/>
      <w:b/>
      <w:sz w:val="24"/>
      <w:szCs w:val="24"/>
      <w:u w:val="single"/>
      <w:lang w:eastAsia="ar-SA"/>
    </w:rPr>
  </w:style>
  <w:style w:type="character" w:styleId="Odkaznakoment">
    <w:name w:val="annotation reference"/>
    <w:uiPriority w:val="99"/>
    <w:unhideWhenUsed/>
    <w:rsid w:val="00B95A1F"/>
    <w:rPr>
      <w:sz w:val="16"/>
      <w:szCs w:val="16"/>
    </w:rPr>
  </w:style>
  <w:style w:type="paragraph" w:styleId="Textkomente">
    <w:name w:val="annotation text"/>
    <w:basedOn w:val="Normln"/>
    <w:link w:val="TextkomenteChar1"/>
    <w:uiPriority w:val="99"/>
    <w:unhideWhenUsed/>
    <w:rsid w:val="00B95A1F"/>
    <w:rPr>
      <w:sz w:val="20"/>
      <w:szCs w:val="20"/>
    </w:rPr>
  </w:style>
  <w:style w:type="character" w:customStyle="1" w:styleId="TextkomenteChar1">
    <w:name w:val="Text komentáře Char1"/>
    <w:link w:val="Textkomente"/>
    <w:uiPriority w:val="99"/>
    <w:semiHidden/>
    <w:rsid w:val="00B95A1F"/>
    <w:rPr>
      <w:lang w:eastAsia="ar-SA"/>
    </w:rPr>
  </w:style>
  <w:style w:type="paragraph" w:styleId="Pedmtkomente">
    <w:name w:val="annotation subject"/>
    <w:basedOn w:val="Textkomente"/>
    <w:next w:val="Textkomente"/>
    <w:link w:val="PedmtkomenteChar"/>
    <w:uiPriority w:val="99"/>
    <w:semiHidden/>
    <w:unhideWhenUsed/>
    <w:rsid w:val="00B95A1F"/>
    <w:rPr>
      <w:b/>
      <w:bCs/>
    </w:rPr>
  </w:style>
  <w:style w:type="character" w:customStyle="1" w:styleId="PedmtkomenteChar">
    <w:name w:val="Předmět komentáře Char"/>
    <w:link w:val="Pedmtkomente"/>
    <w:uiPriority w:val="99"/>
    <w:semiHidden/>
    <w:rsid w:val="00B95A1F"/>
    <w:rPr>
      <w:b/>
      <w:bCs/>
      <w:lang w:eastAsia="ar-SA"/>
    </w:rPr>
  </w:style>
  <w:style w:type="paragraph" w:styleId="Revize">
    <w:name w:val="Revision"/>
    <w:hidden/>
    <w:uiPriority w:val="99"/>
    <w:semiHidden/>
    <w:rsid w:val="007676C1"/>
    <w:rPr>
      <w:sz w:val="24"/>
      <w:szCs w:val="24"/>
      <w:lang w:eastAsia="ar-SA"/>
    </w:rPr>
  </w:style>
  <w:style w:type="paragraph" w:customStyle="1" w:styleId="Default">
    <w:name w:val="Default"/>
    <w:rsid w:val="00F87B89"/>
    <w:pPr>
      <w:autoSpaceDE w:val="0"/>
      <w:autoSpaceDN w:val="0"/>
      <w:adjustRightInd w:val="0"/>
    </w:pPr>
    <w:rPr>
      <w:rFonts w:ascii="Calibri" w:hAnsi="Calibri" w:cs="Calibri"/>
      <w:color w:val="000000"/>
      <w:sz w:val="24"/>
      <w:szCs w:val="24"/>
    </w:rPr>
  </w:style>
  <w:style w:type="character" w:customStyle="1" w:styleId="FontStyle19">
    <w:name w:val="Font Style19"/>
    <w:uiPriority w:val="99"/>
    <w:rsid w:val="008749CF"/>
    <w:rPr>
      <w:rFonts w:ascii="Arial" w:hAnsi="Arial" w:cs="Arial" w:hint="default"/>
      <w:b/>
      <w:bCs w:val="0"/>
      <w:sz w:val="20"/>
    </w:rPr>
  </w:style>
  <w:style w:type="character" w:customStyle="1" w:styleId="FontStyle18">
    <w:name w:val="Font Style18"/>
    <w:uiPriority w:val="99"/>
    <w:rsid w:val="008749CF"/>
    <w:rPr>
      <w:rFonts w:ascii="Arial" w:hAnsi="Arial" w:cs="Arial" w:hint="default"/>
      <w:sz w:val="20"/>
    </w:rPr>
  </w:style>
  <w:style w:type="character" w:customStyle="1" w:styleId="ZkladntextChar1">
    <w:name w:val="Základní text Char1"/>
    <w:basedOn w:val="Standardnpsmoodstavce"/>
    <w:link w:val="Zkladntext"/>
    <w:rsid w:val="008749CF"/>
    <w:rPr>
      <w:lang w:eastAsia="ar-SA"/>
    </w:rPr>
  </w:style>
  <w:style w:type="paragraph" w:customStyle="1" w:styleId="Pododstavec">
    <w:name w:val="Pododstavec"/>
    <w:basedOn w:val="Normln"/>
    <w:qFormat/>
    <w:rsid w:val="00DE70F6"/>
    <w:pPr>
      <w:suppressAutoHyphens w:val="0"/>
      <w:spacing w:after="120"/>
      <w:ind w:left="851" w:hanging="284"/>
      <w:contextualSpacing/>
      <w:jc w:val="both"/>
    </w:pPr>
    <w:rPr>
      <w:rFonts w:eastAsia="Calibri"/>
      <w:szCs w:val="22"/>
      <w:lang w:eastAsia="en-US"/>
    </w:rPr>
  </w:style>
  <w:style w:type="paragraph" w:customStyle="1" w:styleId="Normal2">
    <w:name w:val="Normal_2"/>
    <w:qFormat/>
    <w:rsid w:val="007B00ED"/>
    <w:pPr>
      <w:jc w:val="both"/>
    </w:pPr>
    <w:rPr>
      <w:sz w:val="24"/>
      <w:szCs w:val="24"/>
    </w:rPr>
  </w:style>
  <w:style w:type="character" w:customStyle="1" w:styleId="UnresolvedMention">
    <w:name w:val="Unresolved Mention"/>
    <w:basedOn w:val="Standardnpsmoodstavce"/>
    <w:uiPriority w:val="99"/>
    <w:semiHidden/>
    <w:unhideWhenUsed/>
    <w:rsid w:val="00F63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8648">
      <w:bodyDiv w:val="1"/>
      <w:marLeft w:val="0"/>
      <w:marRight w:val="0"/>
      <w:marTop w:val="0"/>
      <w:marBottom w:val="0"/>
      <w:divBdr>
        <w:top w:val="none" w:sz="0" w:space="0" w:color="auto"/>
        <w:left w:val="none" w:sz="0" w:space="0" w:color="auto"/>
        <w:bottom w:val="none" w:sz="0" w:space="0" w:color="auto"/>
        <w:right w:val="none" w:sz="0" w:space="0" w:color="auto"/>
      </w:divBdr>
    </w:div>
    <w:div w:id="183634328">
      <w:bodyDiv w:val="1"/>
      <w:marLeft w:val="0"/>
      <w:marRight w:val="0"/>
      <w:marTop w:val="0"/>
      <w:marBottom w:val="0"/>
      <w:divBdr>
        <w:top w:val="none" w:sz="0" w:space="0" w:color="auto"/>
        <w:left w:val="none" w:sz="0" w:space="0" w:color="auto"/>
        <w:bottom w:val="none" w:sz="0" w:space="0" w:color="auto"/>
        <w:right w:val="none" w:sz="0" w:space="0" w:color="auto"/>
      </w:divBdr>
    </w:div>
    <w:div w:id="244874634">
      <w:bodyDiv w:val="1"/>
      <w:marLeft w:val="0"/>
      <w:marRight w:val="0"/>
      <w:marTop w:val="0"/>
      <w:marBottom w:val="0"/>
      <w:divBdr>
        <w:top w:val="none" w:sz="0" w:space="0" w:color="auto"/>
        <w:left w:val="none" w:sz="0" w:space="0" w:color="auto"/>
        <w:bottom w:val="none" w:sz="0" w:space="0" w:color="auto"/>
        <w:right w:val="none" w:sz="0" w:space="0" w:color="auto"/>
      </w:divBdr>
    </w:div>
    <w:div w:id="432285247">
      <w:bodyDiv w:val="1"/>
      <w:marLeft w:val="0"/>
      <w:marRight w:val="0"/>
      <w:marTop w:val="0"/>
      <w:marBottom w:val="0"/>
      <w:divBdr>
        <w:top w:val="none" w:sz="0" w:space="0" w:color="auto"/>
        <w:left w:val="none" w:sz="0" w:space="0" w:color="auto"/>
        <w:bottom w:val="none" w:sz="0" w:space="0" w:color="auto"/>
        <w:right w:val="none" w:sz="0" w:space="0" w:color="auto"/>
      </w:divBdr>
    </w:div>
    <w:div w:id="519507594">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1167285812">
      <w:bodyDiv w:val="1"/>
      <w:marLeft w:val="0"/>
      <w:marRight w:val="0"/>
      <w:marTop w:val="0"/>
      <w:marBottom w:val="0"/>
      <w:divBdr>
        <w:top w:val="none" w:sz="0" w:space="0" w:color="auto"/>
        <w:left w:val="none" w:sz="0" w:space="0" w:color="auto"/>
        <w:bottom w:val="none" w:sz="0" w:space="0" w:color="auto"/>
        <w:right w:val="none" w:sz="0" w:space="0" w:color="auto"/>
      </w:divBdr>
    </w:div>
    <w:div w:id="1295067453">
      <w:bodyDiv w:val="1"/>
      <w:marLeft w:val="0"/>
      <w:marRight w:val="0"/>
      <w:marTop w:val="0"/>
      <w:marBottom w:val="0"/>
      <w:divBdr>
        <w:top w:val="none" w:sz="0" w:space="0" w:color="auto"/>
        <w:left w:val="none" w:sz="0" w:space="0" w:color="auto"/>
        <w:bottom w:val="none" w:sz="0" w:space="0" w:color="auto"/>
        <w:right w:val="none" w:sz="0" w:space="0" w:color="auto"/>
      </w:divBdr>
    </w:div>
    <w:div w:id="1693805050">
      <w:bodyDiv w:val="1"/>
      <w:marLeft w:val="0"/>
      <w:marRight w:val="0"/>
      <w:marTop w:val="0"/>
      <w:marBottom w:val="0"/>
      <w:divBdr>
        <w:top w:val="none" w:sz="0" w:space="0" w:color="auto"/>
        <w:left w:val="none" w:sz="0" w:space="0" w:color="auto"/>
        <w:bottom w:val="none" w:sz="0" w:space="0" w:color="auto"/>
        <w:right w:val="none" w:sz="0" w:space="0" w:color="auto"/>
      </w:divBdr>
      <w:divsChild>
        <w:div w:id="1777864396">
          <w:marLeft w:val="0"/>
          <w:marRight w:val="0"/>
          <w:marTop w:val="0"/>
          <w:marBottom w:val="0"/>
          <w:divBdr>
            <w:top w:val="none" w:sz="0" w:space="0" w:color="auto"/>
            <w:left w:val="none" w:sz="0" w:space="0" w:color="auto"/>
            <w:bottom w:val="none" w:sz="0" w:space="0" w:color="auto"/>
            <w:right w:val="none" w:sz="0" w:space="0" w:color="auto"/>
          </w:divBdr>
        </w:div>
        <w:div w:id="913970754">
          <w:marLeft w:val="0"/>
          <w:marRight w:val="0"/>
          <w:marTop w:val="0"/>
          <w:marBottom w:val="0"/>
          <w:divBdr>
            <w:top w:val="none" w:sz="0" w:space="0" w:color="auto"/>
            <w:left w:val="none" w:sz="0" w:space="0" w:color="auto"/>
            <w:bottom w:val="none" w:sz="0" w:space="0" w:color="auto"/>
            <w:right w:val="none" w:sz="0" w:space="0" w:color="auto"/>
          </w:divBdr>
        </w:div>
        <w:div w:id="1762876324">
          <w:marLeft w:val="0"/>
          <w:marRight w:val="0"/>
          <w:marTop w:val="0"/>
          <w:marBottom w:val="0"/>
          <w:divBdr>
            <w:top w:val="none" w:sz="0" w:space="0" w:color="auto"/>
            <w:left w:val="none" w:sz="0" w:space="0" w:color="auto"/>
            <w:bottom w:val="none" w:sz="0" w:space="0" w:color="auto"/>
            <w:right w:val="none" w:sz="0" w:space="0" w:color="auto"/>
          </w:divBdr>
        </w:div>
        <w:div w:id="1192645485">
          <w:marLeft w:val="0"/>
          <w:marRight w:val="0"/>
          <w:marTop w:val="0"/>
          <w:marBottom w:val="0"/>
          <w:divBdr>
            <w:top w:val="none" w:sz="0" w:space="0" w:color="auto"/>
            <w:left w:val="none" w:sz="0" w:space="0" w:color="auto"/>
            <w:bottom w:val="none" w:sz="0" w:space="0" w:color="auto"/>
            <w:right w:val="none" w:sz="0" w:space="0" w:color="auto"/>
          </w:divBdr>
        </w:div>
        <w:div w:id="703216057">
          <w:marLeft w:val="0"/>
          <w:marRight w:val="0"/>
          <w:marTop w:val="0"/>
          <w:marBottom w:val="0"/>
          <w:divBdr>
            <w:top w:val="none" w:sz="0" w:space="0" w:color="auto"/>
            <w:left w:val="none" w:sz="0" w:space="0" w:color="auto"/>
            <w:bottom w:val="none" w:sz="0" w:space="0" w:color="auto"/>
            <w:right w:val="none" w:sz="0" w:space="0" w:color="auto"/>
          </w:divBdr>
        </w:div>
        <w:div w:id="13270398">
          <w:marLeft w:val="0"/>
          <w:marRight w:val="0"/>
          <w:marTop w:val="0"/>
          <w:marBottom w:val="0"/>
          <w:divBdr>
            <w:top w:val="none" w:sz="0" w:space="0" w:color="auto"/>
            <w:left w:val="none" w:sz="0" w:space="0" w:color="auto"/>
            <w:bottom w:val="none" w:sz="0" w:space="0" w:color="auto"/>
            <w:right w:val="none" w:sz="0" w:space="0" w:color="auto"/>
          </w:divBdr>
        </w:div>
        <w:div w:id="52048880">
          <w:marLeft w:val="0"/>
          <w:marRight w:val="0"/>
          <w:marTop w:val="0"/>
          <w:marBottom w:val="0"/>
          <w:divBdr>
            <w:top w:val="none" w:sz="0" w:space="0" w:color="auto"/>
            <w:left w:val="none" w:sz="0" w:space="0" w:color="auto"/>
            <w:bottom w:val="none" w:sz="0" w:space="0" w:color="auto"/>
            <w:right w:val="none" w:sz="0" w:space="0" w:color="auto"/>
          </w:divBdr>
        </w:div>
        <w:div w:id="612441149">
          <w:marLeft w:val="0"/>
          <w:marRight w:val="0"/>
          <w:marTop w:val="0"/>
          <w:marBottom w:val="0"/>
          <w:divBdr>
            <w:top w:val="none" w:sz="0" w:space="0" w:color="auto"/>
            <w:left w:val="none" w:sz="0" w:space="0" w:color="auto"/>
            <w:bottom w:val="none" w:sz="0" w:space="0" w:color="auto"/>
            <w:right w:val="none" w:sz="0" w:space="0" w:color="auto"/>
          </w:divBdr>
        </w:div>
        <w:div w:id="1774746869">
          <w:marLeft w:val="0"/>
          <w:marRight w:val="0"/>
          <w:marTop w:val="0"/>
          <w:marBottom w:val="0"/>
          <w:divBdr>
            <w:top w:val="none" w:sz="0" w:space="0" w:color="auto"/>
            <w:left w:val="none" w:sz="0" w:space="0" w:color="auto"/>
            <w:bottom w:val="none" w:sz="0" w:space="0" w:color="auto"/>
            <w:right w:val="none" w:sz="0" w:space="0" w:color="auto"/>
          </w:divBdr>
        </w:div>
        <w:div w:id="1743019803">
          <w:marLeft w:val="0"/>
          <w:marRight w:val="0"/>
          <w:marTop w:val="0"/>
          <w:marBottom w:val="0"/>
          <w:divBdr>
            <w:top w:val="none" w:sz="0" w:space="0" w:color="auto"/>
            <w:left w:val="none" w:sz="0" w:space="0" w:color="auto"/>
            <w:bottom w:val="none" w:sz="0" w:space="0" w:color="auto"/>
            <w:right w:val="none" w:sz="0" w:space="0" w:color="auto"/>
          </w:divBdr>
        </w:div>
        <w:div w:id="848449043">
          <w:marLeft w:val="0"/>
          <w:marRight w:val="0"/>
          <w:marTop w:val="0"/>
          <w:marBottom w:val="0"/>
          <w:divBdr>
            <w:top w:val="none" w:sz="0" w:space="0" w:color="auto"/>
            <w:left w:val="none" w:sz="0" w:space="0" w:color="auto"/>
            <w:bottom w:val="none" w:sz="0" w:space="0" w:color="auto"/>
            <w:right w:val="none" w:sz="0" w:space="0" w:color="auto"/>
          </w:divBdr>
        </w:div>
        <w:div w:id="1060130439">
          <w:marLeft w:val="0"/>
          <w:marRight w:val="0"/>
          <w:marTop w:val="0"/>
          <w:marBottom w:val="0"/>
          <w:divBdr>
            <w:top w:val="none" w:sz="0" w:space="0" w:color="auto"/>
            <w:left w:val="none" w:sz="0" w:space="0" w:color="auto"/>
            <w:bottom w:val="none" w:sz="0" w:space="0" w:color="auto"/>
            <w:right w:val="none" w:sz="0" w:space="0" w:color="auto"/>
          </w:divBdr>
        </w:div>
        <w:div w:id="536704005">
          <w:marLeft w:val="0"/>
          <w:marRight w:val="0"/>
          <w:marTop w:val="0"/>
          <w:marBottom w:val="0"/>
          <w:divBdr>
            <w:top w:val="none" w:sz="0" w:space="0" w:color="auto"/>
            <w:left w:val="none" w:sz="0" w:space="0" w:color="auto"/>
            <w:bottom w:val="none" w:sz="0" w:space="0" w:color="auto"/>
            <w:right w:val="none" w:sz="0" w:space="0" w:color="auto"/>
          </w:divBdr>
        </w:div>
        <w:div w:id="537670228">
          <w:marLeft w:val="0"/>
          <w:marRight w:val="0"/>
          <w:marTop w:val="0"/>
          <w:marBottom w:val="0"/>
          <w:divBdr>
            <w:top w:val="none" w:sz="0" w:space="0" w:color="auto"/>
            <w:left w:val="none" w:sz="0" w:space="0" w:color="auto"/>
            <w:bottom w:val="none" w:sz="0" w:space="0" w:color="auto"/>
            <w:right w:val="none" w:sz="0" w:space="0" w:color="auto"/>
          </w:divBdr>
        </w:div>
        <w:div w:id="1666981546">
          <w:marLeft w:val="0"/>
          <w:marRight w:val="0"/>
          <w:marTop w:val="0"/>
          <w:marBottom w:val="0"/>
          <w:divBdr>
            <w:top w:val="none" w:sz="0" w:space="0" w:color="auto"/>
            <w:left w:val="none" w:sz="0" w:space="0" w:color="auto"/>
            <w:bottom w:val="none" w:sz="0" w:space="0" w:color="auto"/>
            <w:right w:val="none" w:sz="0" w:space="0" w:color="auto"/>
          </w:divBdr>
        </w:div>
        <w:div w:id="1966503816">
          <w:marLeft w:val="0"/>
          <w:marRight w:val="0"/>
          <w:marTop w:val="0"/>
          <w:marBottom w:val="0"/>
          <w:divBdr>
            <w:top w:val="none" w:sz="0" w:space="0" w:color="auto"/>
            <w:left w:val="none" w:sz="0" w:space="0" w:color="auto"/>
            <w:bottom w:val="none" w:sz="0" w:space="0" w:color="auto"/>
            <w:right w:val="none" w:sz="0" w:space="0" w:color="auto"/>
          </w:divBdr>
        </w:div>
        <w:div w:id="1114400494">
          <w:marLeft w:val="0"/>
          <w:marRight w:val="0"/>
          <w:marTop w:val="0"/>
          <w:marBottom w:val="0"/>
          <w:divBdr>
            <w:top w:val="none" w:sz="0" w:space="0" w:color="auto"/>
            <w:left w:val="none" w:sz="0" w:space="0" w:color="auto"/>
            <w:bottom w:val="none" w:sz="0" w:space="0" w:color="auto"/>
            <w:right w:val="none" w:sz="0" w:space="0" w:color="auto"/>
          </w:divBdr>
        </w:div>
        <w:div w:id="1520505243">
          <w:marLeft w:val="0"/>
          <w:marRight w:val="0"/>
          <w:marTop w:val="0"/>
          <w:marBottom w:val="0"/>
          <w:divBdr>
            <w:top w:val="none" w:sz="0" w:space="0" w:color="auto"/>
            <w:left w:val="none" w:sz="0" w:space="0" w:color="auto"/>
            <w:bottom w:val="none" w:sz="0" w:space="0" w:color="auto"/>
            <w:right w:val="none" w:sz="0" w:space="0" w:color="auto"/>
          </w:divBdr>
        </w:div>
        <w:div w:id="1769882388">
          <w:marLeft w:val="0"/>
          <w:marRight w:val="0"/>
          <w:marTop w:val="0"/>
          <w:marBottom w:val="0"/>
          <w:divBdr>
            <w:top w:val="none" w:sz="0" w:space="0" w:color="auto"/>
            <w:left w:val="none" w:sz="0" w:space="0" w:color="auto"/>
            <w:bottom w:val="none" w:sz="0" w:space="0" w:color="auto"/>
            <w:right w:val="none" w:sz="0" w:space="0" w:color="auto"/>
          </w:divBdr>
        </w:div>
      </w:divsChild>
    </w:div>
    <w:div w:id="1886061586">
      <w:bodyDiv w:val="1"/>
      <w:marLeft w:val="0"/>
      <w:marRight w:val="0"/>
      <w:marTop w:val="0"/>
      <w:marBottom w:val="0"/>
      <w:divBdr>
        <w:top w:val="none" w:sz="0" w:space="0" w:color="auto"/>
        <w:left w:val="none" w:sz="0" w:space="0" w:color="auto"/>
        <w:bottom w:val="none" w:sz="0" w:space="0" w:color="auto"/>
        <w:right w:val="none" w:sz="0" w:space="0" w:color="auto"/>
      </w:divBdr>
    </w:div>
    <w:div w:id="2005206475">
      <w:bodyDiv w:val="1"/>
      <w:marLeft w:val="0"/>
      <w:marRight w:val="0"/>
      <w:marTop w:val="0"/>
      <w:marBottom w:val="0"/>
      <w:divBdr>
        <w:top w:val="none" w:sz="0" w:space="0" w:color="auto"/>
        <w:left w:val="none" w:sz="0" w:space="0" w:color="auto"/>
        <w:bottom w:val="none" w:sz="0" w:space="0" w:color="auto"/>
        <w:right w:val="none" w:sz="0" w:space="0" w:color="auto"/>
      </w:divBdr>
    </w:div>
    <w:div w:id="201622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pu.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3B4D-739B-4924-8954-FBB19887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4239</Words>
  <Characters>25014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JUDr</vt:lpstr>
    </vt:vector>
  </TitlesOfParts>
  <Company>ATC</Company>
  <LinksUpToDate>false</LinksUpToDate>
  <CharactersWithSpaces>29195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JUDr</dc:title>
  <dc:creator>JUDr. Karel Jelínek</dc:creator>
  <cp:lastModifiedBy>Olga Fraňková</cp:lastModifiedBy>
  <cp:revision>5</cp:revision>
  <cp:lastPrinted>2019-06-06T10:40:00Z</cp:lastPrinted>
  <dcterms:created xsi:type="dcterms:W3CDTF">2022-12-12T16:01:00Z</dcterms:created>
  <dcterms:modified xsi:type="dcterms:W3CDTF">2022-12-12T16:23:00Z</dcterms:modified>
</cp:coreProperties>
</file>