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554" w:rsidRPr="00BC5F27" w:rsidRDefault="00B03554" w:rsidP="00B03554">
      <w:pPr>
        <w:jc w:val="center"/>
        <w:rPr>
          <w:rFonts w:ascii="Calibri" w:eastAsia="Times New Roman" w:hAnsi="Calibri" w:cs="Calibri"/>
          <w:b/>
          <w:sz w:val="32"/>
          <w:szCs w:val="32"/>
        </w:rPr>
      </w:pPr>
      <w:r w:rsidRPr="00BC5F27">
        <w:rPr>
          <w:rFonts w:ascii="Calibri" w:eastAsia="Times New Roman" w:hAnsi="Calibri" w:cs="Calibri"/>
          <w:b/>
          <w:sz w:val="32"/>
          <w:szCs w:val="32"/>
        </w:rPr>
        <w:t>Licenční smlouva</w:t>
      </w:r>
    </w:p>
    <w:p w:rsidR="00B03554" w:rsidRPr="00CD46F2" w:rsidRDefault="00B03554" w:rsidP="00B03554">
      <w:pPr>
        <w:rPr>
          <w:rFonts w:ascii="Calibri" w:eastAsia="Times New Roman" w:hAnsi="Calibri" w:cs="Calibri"/>
          <w:sz w:val="24"/>
          <w:szCs w:val="24"/>
        </w:rPr>
      </w:pPr>
    </w:p>
    <w:p w:rsidR="00B03554" w:rsidRPr="00CD46F2" w:rsidRDefault="00D1334B" w:rsidP="00B03554">
      <w:pPr>
        <w:jc w:val="center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 xml:space="preserve">1. </w:t>
      </w:r>
      <w:r w:rsidR="00B03554" w:rsidRPr="00CD46F2">
        <w:rPr>
          <w:rFonts w:ascii="Calibri" w:eastAsia="Times New Roman" w:hAnsi="Calibri" w:cs="Calibri"/>
          <w:b/>
          <w:sz w:val="24"/>
          <w:szCs w:val="24"/>
        </w:rPr>
        <w:t>Smluvní strany</w:t>
      </w:r>
    </w:p>
    <w:p w:rsidR="00B03554" w:rsidRPr="00CD46F2" w:rsidRDefault="00B03554" w:rsidP="00B03554">
      <w:pPr>
        <w:jc w:val="center"/>
        <w:rPr>
          <w:rFonts w:ascii="Calibri" w:eastAsia="Times New Roman" w:hAnsi="Calibri" w:cs="Calibri"/>
          <w:sz w:val="24"/>
          <w:szCs w:val="24"/>
        </w:rPr>
      </w:pPr>
      <w:r w:rsidRPr="00CD46F2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B03554" w:rsidRPr="00CD46F2" w:rsidRDefault="00B03554" w:rsidP="006420D8">
      <w:pPr>
        <w:spacing w:line="240" w:lineRule="auto"/>
        <w:rPr>
          <w:rFonts w:ascii="Calibri" w:eastAsia="Times New Roman" w:hAnsi="Calibri" w:cs="Calibri"/>
          <w:sz w:val="24"/>
          <w:szCs w:val="24"/>
        </w:rPr>
      </w:pPr>
      <w:r w:rsidRPr="00CD46F2">
        <w:rPr>
          <w:rFonts w:ascii="Calibri" w:eastAsia="Times New Roman" w:hAnsi="Calibri" w:cs="Calibri"/>
          <w:sz w:val="24"/>
          <w:szCs w:val="24"/>
        </w:rPr>
        <w:t>1.1. První smluvní strana</w:t>
      </w:r>
    </w:p>
    <w:p w:rsidR="00B03554" w:rsidRPr="006420D8" w:rsidRDefault="00B03554" w:rsidP="006420D8">
      <w:pPr>
        <w:spacing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6420D8">
        <w:rPr>
          <w:rFonts w:ascii="Calibri" w:eastAsia="Times New Roman" w:hAnsi="Calibri" w:cs="Calibri"/>
          <w:sz w:val="24"/>
          <w:szCs w:val="24"/>
        </w:rPr>
        <w:t>Obchodní název:</w:t>
      </w:r>
      <w:r w:rsidRPr="006420D8">
        <w:rPr>
          <w:rFonts w:ascii="Calibri" w:eastAsia="Times New Roman" w:hAnsi="Calibri" w:cs="Calibri"/>
          <w:sz w:val="24"/>
          <w:szCs w:val="24"/>
        </w:rPr>
        <w:tab/>
      </w:r>
      <w:r w:rsidRPr="006420D8">
        <w:rPr>
          <w:rFonts w:ascii="Calibri" w:eastAsia="Times New Roman" w:hAnsi="Calibri" w:cs="Calibri"/>
          <w:b/>
          <w:sz w:val="24"/>
          <w:szCs w:val="24"/>
        </w:rPr>
        <w:t>Povodí Odry</w:t>
      </w:r>
    </w:p>
    <w:p w:rsidR="00B03554" w:rsidRPr="006420D8" w:rsidRDefault="00B03554" w:rsidP="006420D8">
      <w:pPr>
        <w:spacing w:line="240" w:lineRule="auto"/>
        <w:rPr>
          <w:rFonts w:ascii="Calibri" w:eastAsia="Times New Roman" w:hAnsi="Calibri" w:cs="Calibri"/>
          <w:sz w:val="24"/>
          <w:szCs w:val="24"/>
        </w:rPr>
      </w:pPr>
      <w:r w:rsidRPr="006420D8">
        <w:rPr>
          <w:rFonts w:ascii="Calibri" w:eastAsia="Times New Roman" w:hAnsi="Calibri" w:cs="Calibri"/>
          <w:sz w:val="24"/>
          <w:szCs w:val="24"/>
        </w:rPr>
        <w:t>Se sídlem:</w:t>
      </w:r>
      <w:r w:rsidRPr="006420D8">
        <w:rPr>
          <w:rFonts w:ascii="Calibri" w:eastAsia="Times New Roman" w:hAnsi="Calibri" w:cs="Calibri"/>
          <w:sz w:val="24"/>
          <w:szCs w:val="24"/>
        </w:rPr>
        <w:tab/>
      </w:r>
      <w:r w:rsidRPr="006420D8">
        <w:rPr>
          <w:rFonts w:ascii="Calibri" w:eastAsia="Times New Roman" w:hAnsi="Calibri" w:cs="Calibri"/>
          <w:sz w:val="24"/>
          <w:szCs w:val="24"/>
        </w:rPr>
        <w:tab/>
      </w:r>
      <w:r w:rsidR="00CE5645">
        <w:rPr>
          <w:rFonts w:ascii="Calibri" w:eastAsia="Times New Roman" w:hAnsi="Calibri" w:cs="Calibri"/>
          <w:sz w:val="24"/>
          <w:szCs w:val="24"/>
        </w:rPr>
        <w:t>Varenská 3101/49, Moravská Ostrava, 702 00 Ostrava</w:t>
      </w:r>
    </w:p>
    <w:p w:rsidR="00B03554" w:rsidRPr="006420D8" w:rsidRDefault="00B03554" w:rsidP="006420D8">
      <w:pPr>
        <w:spacing w:line="240" w:lineRule="auto"/>
        <w:rPr>
          <w:rFonts w:ascii="Calibri" w:eastAsia="Times New Roman" w:hAnsi="Calibri" w:cs="Calibri"/>
          <w:sz w:val="24"/>
          <w:szCs w:val="24"/>
        </w:rPr>
      </w:pPr>
      <w:r w:rsidRPr="006420D8">
        <w:rPr>
          <w:rFonts w:ascii="Calibri" w:eastAsia="Times New Roman" w:hAnsi="Calibri" w:cs="Calibri"/>
          <w:sz w:val="24"/>
          <w:szCs w:val="24"/>
        </w:rPr>
        <w:t>Zastupuje:</w:t>
      </w:r>
      <w:r w:rsidRPr="006420D8">
        <w:rPr>
          <w:rFonts w:ascii="Calibri" w:eastAsia="Times New Roman" w:hAnsi="Calibri" w:cs="Calibri"/>
          <w:sz w:val="24"/>
          <w:szCs w:val="24"/>
        </w:rPr>
        <w:tab/>
      </w:r>
      <w:r w:rsidRPr="006420D8">
        <w:rPr>
          <w:rFonts w:ascii="Calibri" w:eastAsia="Times New Roman" w:hAnsi="Calibri" w:cs="Calibri"/>
          <w:sz w:val="24"/>
          <w:szCs w:val="24"/>
        </w:rPr>
        <w:tab/>
      </w:r>
      <w:r w:rsidR="00CE5645">
        <w:rPr>
          <w:rFonts w:ascii="Calibri" w:eastAsia="Times New Roman" w:hAnsi="Calibri" w:cs="Calibri"/>
          <w:sz w:val="24"/>
          <w:szCs w:val="24"/>
        </w:rPr>
        <w:t xml:space="preserve">Ing. Jiří </w:t>
      </w:r>
      <w:proofErr w:type="spellStart"/>
      <w:r w:rsidR="00CE5645">
        <w:rPr>
          <w:rFonts w:ascii="Calibri" w:eastAsia="Times New Roman" w:hAnsi="Calibri" w:cs="Calibri"/>
          <w:sz w:val="24"/>
          <w:szCs w:val="24"/>
        </w:rPr>
        <w:t>Pagáč</w:t>
      </w:r>
      <w:proofErr w:type="spellEnd"/>
      <w:r w:rsidR="00CE5645">
        <w:rPr>
          <w:rFonts w:ascii="Calibri" w:eastAsia="Times New Roman" w:hAnsi="Calibri" w:cs="Calibri"/>
          <w:sz w:val="24"/>
          <w:szCs w:val="24"/>
        </w:rPr>
        <w:t>, generální ředitel</w:t>
      </w:r>
    </w:p>
    <w:p w:rsidR="00B03554" w:rsidRPr="006420D8" w:rsidRDefault="00B03554" w:rsidP="006420D8">
      <w:pPr>
        <w:spacing w:line="240" w:lineRule="auto"/>
        <w:rPr>
          <w:rFonts w:ascii="Calibri" w:eastAsia="Times New Roman" w:hAnsi="Calibri" w:cs="Calibri"/>
          <w:sz w:val="24"/>
          <w:szCs w:val="24"/>
        </w:rPr>
      </w:pPr>
      <w:r w:rsidRPr="006420D8">
        <w:rPr>
          <w:rFonts w:ascii="Calibri" w:eastAsia="Times New Roman" w:hAnsi="Calibri" w:cs="Calibri"/>
          <w:sz w:val="24"/>
          <w:szCs w:val="24"/>
        </w:rPr>
        <w:t>IČ, DIČ:</w:t>
      </w:r>
      <w:r w:rsidRPr="006420D8">
        <w:rPr>
          <w:rFonts w:ascii="Calibri" w:eastAsia="Times New Roman" w:hAnsi="Calibri" w:cs="Calibri"/>
          <w:sz w:val="24"/>
          <w:szCs w:val="24"/>
        </w:rPr>
        <w:tab/>
      </w:r>
      <w:r w:rsidRPr="006420D8">
        <w:rPr>
          <w:rFonts w:ascii="Calibri" w:eastAsia="Times New Roman" w:hAnsi="Calibri" w:cs="Calibri"/>
          <w:sz w:val="24"/>
          <w:szCs w:val="24"/>
        </w:rPr>
        <w:tab/>
      </w:r>
      <w:r w:rsidR="00CE5645">
        <w:rPr>
          <w:rFonts w:ascii="Calibri" w:eastAsia="Times New Roman" w:hAnsi="Calibri" w:cs="Calibri"/>
          <w:sz w:val="24"/>
          <w:szCs w:val="24"/>
        </w:rPr>
        <w:tab/>
      </w:r>
      <w:proofErr w:type="gramStart"/>
      <w:r w:rsidR="00CE5645">
        <w:rPr>
          <w:rFonts w:ascii="Calibri" w:eastAsia="Times New Roman" w:hAnsi="Calibri" w:cs="Calibri"/>
          <w:sz w:val="24"/>
          <w:szCs w:val="24"/>
        </w:rPr>
        <w:t>70890021  /  CZ70890021</w:t>
      </w:r>
      <w:proofErr w:type="gramEnd"/>
    </w:p>
    <w:p w:rsidR="00CE5645" w:rsidRDefault="00B03554" w:rsidP="006420D8">
      <w:pPr>
        <w:spacing w:line="240" w:lineRule="auto"/>
        <w:rPr>
          <w:rFonts w:ascii="Calibri" w:eastAsia="Times New Roman" w:hAnsi="Calibri" w:cs="Calibri"/>
          <w:sz w:val="24"/>
          <w:szCs w:val="24"/>
        </w:rPr>
      </w:pPr>
      <w:r w:rsidRPr="006420D8">
        <w:rPr>
          <w:rFonts w:ascii="Calibri" w:eastAsia="Times New Roman" w:hAnsi="Calibri" w:cs="Calibri"/>
          <w:sz w:val="24"/>
          <w:szCs w:val="24"/>
        </w:rPr>
        <w:t>Bankovní spojení:</w:t>
      </w:r>
      <w:r w:rsidRPr="006420D8">
        <w:rPr>
          <w:rFonts w:ascii="Calibri" w:eastAsia="Times New Roman" w:hAnsi="Calibri" w:cs="Calibri"/>
          <w:sz w:val="24"/>
          <w:szCs w:val="24"/>
        </w:rPr>
        <w:tab/>
      </w:r>
      <w:r w:rsidR="00CE5645">
        <w:rPr>
          <w:rFonts w:ascii="Calibri" w:eastAsia="Times New Roman" w:hAnsi="Calibri" w:cs="Calibri"/>
          <w:sz w:val="24"/>
          <w:szCs w:val="24"/>
        </w:rPr>
        <w:t>Komerční banka, a.s.</w:t>
      </w:r>
    </w:p>
    <w:p w:rsidR="00CE5645" w:rsidRPr="006420D8" w:rsidRDefault="00B03554" w:rsidP="00CE5645">
      <w:pPr>
        <w:spacing w:line="240" w:lineRule="auto"/>
        <w:rPr>
          <w:rFonts w:ascii="Calibri" w:eastAsia="Times New Roman" w:hAnsi="Calibri" w:cs="Calibri"/>
          <w:sz w:val="24"/>
          <w:szCs w:val="24"/>
        </w:rPr>
      </w:pPr>
      <w:r w:rsidRPr="006420D8">
        <w:rPr>
          <w:rFonts w:ascii="Calibri" w:eastAsia="Times New Roman" w:hAnsi="Calibri" w:cs="Calibri"/>
          <w:sz w:val="24"/>
          <w:szCs w:val="24"/>
        </w:rPr>
        <w:t>Číslo účtu:</w:t>
      </w:r>
      <w:r w:rsidRPr="006420D8">
        <w:rPr>
          <w:rFonts w:ascii="Calibri" w:eastAsia="Times New Roman" w:hAnsi="Calibri" w:cs="Calibri"/>
          <w:sz w:val="24"/>
          <w:szCs w:val="24"/>
        </w:rPr>
        <w:tab/>
      </w:r>
      <w:r w:rsidRPr="006420D8">
        <w:rPr>
          <w:rFonts w:ascii="Calibri" w:eastAsia="Times New Roman" w:hAnsi="Calibri" w:cs="Calibri"/>
          <w:sz w:val="24"/>
          <w:szCs w:val="24"/>
        </w:rPr>
        <w:tab/>
      </w:r>
      <w:r w:rsidR="00CE5645">
        <w:rPr>
          <w:rFonts w:ascii="Calibri" w:eastAsia="Times New Roman" w:hAnsi="Calibri" w:cs="Calibri"/>
          <w:sz w:val="24"/>
          <w:szCs w:val="24"/>
        </w:rPr>
        <w:t>97104761/0100</w:t>
      </w:r>
    </w:p>
    <w:p w:rsidR="00B03554" w:rsidRPr="006420D8" w:rsidRDefault="00B03554" w:rsidP="006420D8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6420D8">
        <w:rPr>
          <w:rFonts w:ascii="Calibri" w:eastAsia="Times New Roman" w:hAnsi="Calibri" w:cs="Calibri"/>
          <w:sz w:val="24"/>
          <w:szCs w:val="24"/>
        </w:rPr>
        <w:t>Zapsaná:</w:t>
      </w:r>
      <w:r w:rsidRPr="006420D8">
        <w:rPr>
          <w:rFonts w:ascii="Calibri" w:eastAsia="Times New Roman" w:hAnsi="Calibri" w:cs="Calibri"/>
          <w:sz w:val="24"/>
          <w:szCs w:val="24"/>
        </w:rPr>
        <w:tab/>
      </w:r>
      <w:r w:rsidRPr="006420D8">
        <w:rPr>
          <w:rFonts w:ascii="Calibri" w:eastAsia="Times New Roman" w:hAnsi="Calibri" w:cs="Calibri"/>
          <w:sz w:val="24"/>
          <w:szCs w:val="24"/>
        </w:rPr>
        <w:tab/>
      </w:r>
      <w:r w:rsidR="00CE5645">
        <w:rPr>
          <w:rFonts w:ascii="Calibri" w:eastAsia="Times New Roman" w:hAnsi="Calibri" w:cs="Calibri"/>
          <w:sz w:val="24"/>
          <w:szCs w:val="24"/>
        </w:rPr>
        <w:t>u Krajského soudu v Ostravě, odd. A.XIV, vložka 584</w:t>
      </w:r>
    </w:p>
    <w:p w:rsidR="00B03554" w:rsidRPr="00CD46F2" w:rsidRDefault="00B03554" w:rsidP="006420D8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6420D8">
        <w:rPr>
          <w:rFonts w:ascii="Calibri" w:eastAsia="Times New Roman" w:hAnsi="Calibri" w:cs="Calibri"/>
          <w:sz w:val="24"/>
          <w:szCs w:val="24"/>
        </w:rPr>
        <w:t xml:space="preserve">dále jen </w:t>
      </w:r>
      <w:r w:rsidRPr="006420D8">
        <w:rPr>
          <w:rFonts w:ascii="Calibri" w:eastAsia="Times New Roman" w:hAnsi="Calibri" w:cs="Calibri"/>
          <w:b/>
          <w:sz w:val="24"/>
          <w:szCs w:val="24"/>
        </w:rPr>
        <w:t>“ Povodí</w:t>
      </w:r>
      <w:r w:rsidRPr="006420D8">
        <w:rPr>
          <w:rFonts w:ascii="Calibri" w:eastAsia="Times New Roman" w:hAnsi="Calibri" w:cs="Calibri"/>
          <w:sz w:val="24"/>
          <w:szCs w:val="24"/>
        </w:rPr>
        <w:t>”</w:t>
      </w:r>
    </w:p>
    <w:p w:rsidR="00B03554" w:rsidRPr="00CD46F2" w:rsidRDefault="00B03554" w:rsidP="006420D8">
      <w:pPr>
        <w:spacing w:line="240" w:lineRule="auto"/>
        <w:rPr>
          <w:rFonts w:ascii="Calibri" w:eastAsia="Times New Roman" w:hAnsi="Calibri" w:cs="Calibri"/>
          <w:sz w:val="24"/>
          <w:szCs w:val="24"/>
        </w:rPr>
      </w:pPr>
    </w:p>
    <w:p w:rsidR="00B03554" w:rsidRPr="00CD46F2" w:rsidRDefault="00B03554" w:rsidP="006420D8">
      <w:pPr>
        <w:spacing w:line="240" w:lineRule="auto"/>
        <w:rPr>
          <w:rFonts w:ascii="Calibri" w:eastAsia="Times New Roman" w:hAnsi="Calibri" w:cs="Calibri"/>
          <w:sz w:val="24"/>
          <w:szCs w:val="24"/>
        </w:rPr>
      </w:pPr>
      <w:r w:rsidRPr="00CD46F2">
        <w:rPr>
          <w:rFonts w:ascii="Calibri" w:eastAsia="Times New Roman" w:hAnsi="Calibri" w:cs="Calibri"/>
          <w:sz w:val="24"/>
          <w:szCs w:val="24"/>
        </w:rPr>
        <w:t>a</w:t>
      </w:r>
    </w:p>
    <w:p w:rsidR="00B03554" w:rsidRPr="00CD46F2" w:rsidRDefault="00B03554" w:rsidP="006420D8">
      <w:pPr>
        <w:spacing w:line="240" w:lineRule="auto"/>
        <w:rPr>
          <w:rFonts w:ascii="Calibri" w:eastAsia="Times New Roman" w:hAnsi="Calibri" w:cs="Calibri"/>
          <w:sz w:val="24"/>
          <w:szCs w:val="24"/>
        </w:rPr>
      </w:pPr>
    </w:p>
    <w:p w:rsidR="00B03554" w:rsidRPr="00CD46F2" w:rsidRDefault="00B03554" w:rsidP="006420D8">
      <w:pPr>
        <w:spacing w:line="240" w:lineRule="auto"/>
        <w:rPr>
          <w:rFonts w:ascii="Calibri" w:eastAsia="Times New Roman" w:hAnsi="Calibri" w:cs="Calibri"/>
          <w:sz w:val="24"/>
          <w:szCs w:val="24"/>
        </w:rPr>
      </w:pPr>
      <w:r w:rsidRPr="00CD46F2">
        <w:rPr>
          <w:rFonts w:ascii="Calibri" w:eastAsia="Times New Roman" w:hAnsi="Calibri" w:cs="Calibri"/>
          <w:sz w:val="24"/>
          <w:szCs w:val="24"/>
        </w:rPr>
        <w:t>1.2. Druhá smluvní strana</w:t>
      </w:r>
    </w:p>
    <w:p w:rsidR="00B03554" w:rsidRPr="00CD46F2" w:rsidRDefault="00B03554" w:rsidP="006420D8">
      <w:pPr>
        <w:spacing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CD46F2">
        <w:rPr>
          <w:rFonts w:ascii="Calibri" w:eastAsia="Times New Roman" w:hAnsi="Calibri" w:cs="Calibri"/>
          <w:sz w:val="24"/>
          <w:szCs w:val="24"/>
        </w:rPr>
        <w:t>Obchodní název:</w:t>
      </w:r>
      <w:r w:rsidRPr="00CD46F2">
        <w:rPr>
          <w:rFonts w:ascii="Calibri" w:eastAsia="Times New Roman" w:hAnsi="Calibri" w:cs="Calibri"/>
          <w:b/>
          <w:sz w:val="24"/>
          <w:szCs w:val="24"/>
        </w:rPr>
        <w:tab/>
      </w:r>
      <w:proofErr w:type="gramStart"/>
      <w:r>
        <w:rPr>
          <w:rFonts w:ascii="Calibri" w:eastAsia="Times New Roman" w:hAnsi="Calibri" w:cs="Calibri"/>
          <w:b/>
          <w:sz w:val="24"/>
          <w:szCs w:val="24"/>
        </w:rPr>
        <w:t>SILVER B.C.</w:t>
      </w:r>
      <w:proofErr w:type="gramEnd"/>
      <w:r>
        <w:rPr>
          <w:rFonts w:ascii="Calibri" w:eastAsia="Times New Roman" w:hAnsi="Calibri" w:cs="Calibri"/>
          <w:b/>
          <w:sz w:val="24"/>
          <w:szCs w:val="24"/>
        </w:rPr>
        <w:t xml:space="preserve"> s.r.o.</w:t>
      </w:r>
    </w:p>
    <w:p w:rsidR="00B03554" w:rsidRPr="00CD46F2" w:rsidRDefault="00B03554" w:rsidP="006420D8">
      <w:pPr>
        <w:spacing w:line="240" w:lineRule="auto"/>
        <w:rPr>
          <w:rFonts w:ascii="Calibri" w:eastAsia="Times New Roman" w:hAnsi="Calibri" w:cs="Calibri"/>
          <w:sz w:val="24"/>
          <w:szCs w:val="24"/>
        </w:rPr>
      </w:pPr>
      <w:r w:rsidRPr="00CD46F2">
        <w:rPr>
          <w:rFonts w:ascii="Calibri" w:eastAsia="Times New Roman" w:hAnsi="Calibri" w:cs="Calibri"/>
          <w:sz w:val="24"/>
          <w:szCs w:val="24"/>
        </w:rPr>
        <w:t>Se sídlem:</w:t>
      </w:r>
      <w:r w:rsidRPr="00CD46F2">
        <w:rPr>
          <w:rFonts w:ascii="Calibri" w:eastAsia="Times New Roman" w:hAnsi="Calibri" w:cs="Calibri"/>
          <w:sz w:val="24"/>
          <w:szCs w:val="24"/>
        </w:rPr>
        <w:tab/>
      </w:r>
      <w:r w:rsidRPr="00CD46F2"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>Štítného 644/8, Ostrava, Mariánské Hory</w:t>
      </w:r>
    </w:p>
    <w:p w:rsidR="00B03554" w:rsidRPr="00CD46F2" w:rsidRDefault="00B03554" w:rsidP="006420D8">
      <w:pPr>
        <w:spacing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Zastupuje:</w:t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  <w:t>Jindřich Vaněk, jednatel</w:t>
      </w:r>
      <w:r w:rsidRPr="00CD46F2">
        <w:rPr>
          <w:rFonts w:ascii="Calibri" w:eastAsia="Times New Roman" w:hAnsi="Calibri" w:cs="Calibri"/>
          <w:sz w:val="24"/>
          <w:szCs w:val="24"/>
        </w:rPr>
        <w:tab/>
      </w:r>
      <w:r w:rsidRPr="00CD46F2">
        <w:rPr>
          <w:rFonts w:ascii="Calibri" w:eastAsia="Times New Roman" w:hAnsi="Calibri" w:cs="Calibri"/>
          <w:sz w:val="24"/>
          <w:szCs w:val="24"/>
        </w:rPr>
        <w:tab/>
      </w:r>
    </w:p>
    <w:p w:rsidR="00B03554" w:rsidRPr="00CD46F2" w:rsidRDefault="00B03554" w:rsidP="006420D8">
      <w:pPr>
        <w:spacing w:line="240" w:lineRule="auto"/>
        <w:rPr>
          <w:rFonts w:ascii="Calibri" w:eastAsia="Times New Roman" w:hAnsi="Calibri" w:cs="Calibri"/>
          <w:sz w:val="24"/>
          <w:szCs w:val="24"/>
        </w:rPr>
      </w:pPr>
      <w:r w:rsidRPr="00CD46F2">
        <w:rPr>
          <w:rFonts w:ascii="Calibri" w:eastAsia="Times New Roman" w:hAnsi="Calibri" w:cs="Calibri"/>
          <w:sz w:val="24"/>
          <w:szCs w:val="24"/>
        </w:rPr>
        <w:t>IČ, DIČ:</w:t>
      </w:r>
      <w:r w:rsidRPr="00CD46F2">
        <w:rPr>
          <w:rFonts w:ascii="Calibri" w:eastAsia="Times New Roman" w:hAnsi="Calibri" w:cs="Calibri"/>
          <w:sz w:val="24"/>
          <w:szCs w:val="24"/>
        </w:rPr>
        <w:tab/>
      </w:r>
      <w:r w:rsidRPr="00CD46F2"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  <w:t>47683848, CZ47683848</w:t>
      </w:r>
    </w:p>
    <w:p w:rsidR="00B03554" w:rsidRDefault="00B03554" w:rsidP="006420D8">
      <w:pPr>
        <w:spacing w:line="240" w:lineRule="auto"/>
        <w:rPr>
          <w:rFonts w:ascii="Calibri" w:eastAsia="Times New Roman" w:hAnsi="Calibri" w:cs="Calibri"/>
          <w:sz w:val="24"/>
          <w:szCs w:val="24"/>
        </w:rPr>
      </w:pPr>
      <w:r w:rsidRPr="00CD46F2">
        <w:rPr>
          <w:rFonts w:ascii="Calibri" w:eastAsia="Times New Roman" w:hAnsi="Calibri" w:cs="Calibri"/>
          <w:sz w:val="24"/>
          <w:szCs w:val="24"/>
        </w:rPr>
        <w:t>Bankovní spojení:</w:t>
      </w:r>
      <w:r w:rsidRPr="00CD46F2"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>KB a.s.</w:t>
      </w:r>
    </w:p>
    <w:p w:rsidR="00B03554" w:rsidRPr="00CD46F2" w:rsidRDefault="00B03554" w:rsidP="006420D8">
      <w:pPr>
        <w:spacing w:line="240" w:lineRule="auto"/>
        <w:rPr>
          <w:rFonts w:ascii="Calibri" w:eastAsia="Times New Roman" w:hAnsi="Calibri" w:cs="Calibri"/>
          <w:sz w:val="24"/>
          <w:szCs w:val="24"/>
        </w:rPr>
      </w:pPr>
      <w:r w:rsidRPr="00CD46F2">
        <w:rPr>
          <w:rFonts w:ascii="Calibri" w:eastAsia="Times New Roman" w:hAnsi="Calibri" w:cs="Calibri"/>
          <w:sz w:val="24"/>
          <w:szCs w:val="24"/>
        </w:rPr>
        <w:t>Číslo účtu:</w:t>
      </w:r>
      <w:r w:rsidRPr="00CD46F2">
        <w:rPr>
          <w:rFonts w:ascii="Calibri" w:eastAsia="Times New Roman" w:hAnsi="Calibri" w:cs="Calibri"/>
          <w:sz w:val="24"/>
          <w:szCs w:val="24"/>
        </w:rPr>
        <w:tab/>
      </w:r>
      <w:r w:rsidRPr="00CD46F2"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>53400761/0100</w:t>
      </w:r>
    </w:p>
    <w:p w:rsidR="00B03554" w:rsidRPr="00CD46F2" w:rsidRDefault="00B03554" w:rsidP="006420D8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CD46F2">
        <w:rPr>
          <w:rFonts w:ascii="Calibri" w:eastAsia="Times New Roman" w:hAnsi="Calibri" w:cs="Calibri"/>
          <w:sz w:val="24"/>
          <w:szCs w:val="24"/>
        </w:rPr>
        <w:t>Zapsaná:</w:t>
      </w:r>
      <w:r w:rsidRPr="00CD46F2">
        <w:rPr>
          <w:rFonts w:ascii="Calibri" w:eastAsia="Times New Roman" w:hAnsi="Calibri" w:cs="Calibri"/>
          <w:sz w:val="24"/>
          <w:szCs w:val="24"/>
        </w:rPr>
        <w:tab/>
      </w:r>
      <w:r w:rsidRPr="00CD46F2"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 xml:space="preserve">u Krajského soudu v Ostravě, spis. </w:t>
      </w:r>
      <w:proofErr w:type="gramStart"/>
      <w:r>
        <w:rPr>
          <w:rFonts w:ascii="Calibri" w:eastAsia="Times New Roman" w:hAnsi="Calibri" w:cs="Calibri"/>
          <w:sz w:val="24"/>
          <w:szCs w:val="24"/>
        </w:rPr>
        <w:t>zn.</w:t>
      </w:r>
      <w:proofErr w:type="gramEnd"/>
      <w:r>
        <w:rPr>
          <w:rFonts w:ascii="Calibri" w:eastAsia="Times New Roman" w:hAnsi="Calibri" w:cs="Calibri"/>
          <w:sz w:val="24"/>
          <w:szCs w:val="24"/>
        </w:rPr>
        <w:t xml:space="preserve"> C/4654</w:t>
      </w:r>
    </w:p>
    <w:p w:rsidR="00B03554" w:rsidRPr="00CD46F2" w:rsidRDefault="00B03554" w:rsidP="006420D8">
      <w:pPr>
        <w:spacing w:line="240" w:lineRule="auto"/>
        <w:rPr>
          <w:rFonts w:ascii="Calibri" w:eastAsia="Times New Roman" w:hAnsi="Calibri" w:cs="Calibri"/>
          <w:sz w:val="24"/>
          <w:szCs w:val="24"/>
        </w:rPr>
      </w:pPr>
      <w:r w:rsidRPr="00CD46F2">
        <w:rPr>
          <w:rFonts w:ascii="Calibri" w:eastAsia="Times New Roman" w:hAnsi="Calibri" w:cs="Calibri"/>
          <w:sz w:val="24"/>
          <w:szCs w:val="24"/>
        </w:rPr>
        <w:t>dále jen “</w:t>
      </w:r>
      <w:r>
        <w:rPr>
          <w:rFonts w:ascii="Calibri" w:eastAsia="Times New Roman" w:hAnsi="Calibri" w:cs="Calibri"/>
          <w:b/>
          <w:sz w:val="24"/>
          <w:szCs w:val="24"/>
        </w:rPr>
        <w:t>SILVER</w:t>
      </w:r>
      <w:r w:rsidRPr="00CD46F2">
        <w:rPr>
          <w:rFonts w:ascii="Calibri" w:eastAsia="Times New Roman" w:hAnsi="Calibri" w:cs="Calibri"/>
          <w:sz w:val="24"/>
          <w:szCs w:val="24"/>
        </w:rPr>
        <w:t>”</w:t>
      </w:r>
    </w:p>
    <w:p w:rsidR="00B03554" w:rsidRDefault="00B03554" w:rsidP="00B03554">
      <w:pPr>
        <w:rPr>
          <w:rFonts w:ascii="Calibri" w:eastAsia="Times New Roman" w:hAnsi="Calibri" w:cs="Calibri"/>
          <w:sz w:val="24"/>
          <w:szCs w:val="24"/>
        </w:rPr>
      </w:pPr>
    </w:p>
    <w:p w:rsidR="006420D8" w:rsidRPr="00CD46F2" w:rsidRDefault="006420D8" w:rsidP="00B03554">
      <w:pPr>
        <w:rPr>
          <w:rFonts w:ascii="Calibri" w:eastAsia="Times New Roman" w:hAnsi="Calibri" w:cs="Calibri"/>
          <w:sz w:val="24"/>
          <w:szCs w:val="24"/>
        </w:rPr>
      </w:pPr>
    </w:p>
    <w:p w:rsidR="00B03554" w:rsidRPr="00CD46F2" w:rsidRDefault="00D1334B" w:rsidP="00B03554">
      <w:pPr>
        <w:jc w:val="center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 xml:space="preserve">2.  </w:t>
      </w:r>
      <w:r w:rsidR="00B03554" w:rsidRPr="00CD46F2">
        <w:rPr>
          <w:rFonts w:ascii="Calibri" w:eastAsia="Times New Roman" w:hAnsi="Calibri" w:cs="Calibri"/>
          <w:b/>
          <w:sz w:val="24"/>
          <w:szCs w:val="24"/>
        </w:rPr>
        <w:t>Předmět smlouvy</w:t>
      </w:r>
    </w:p>
    <w:p w:rsidR="00B03554" w:rsidRPr="00CD46F2" w:rsidRDefault="00B03554" w:rsidP="006420D8">
      <w:pPr>
        <w:spacing w:line="240" w:lineRule="auto"/>
        <w:ind w:left="567" w:hanging="567"/>
        <w:jc w:val="both"/>
        <w:rPr>
          <w:rFonts w:ascii="Calibri" w:eastAsia="Times New Roman" w:hAnsi="Calibri" w:cs="Calibri"/>
          <w:sz w:val="24"/>
          <w:szCs w:val="24"/>
        </w:rPr>
      </w:pPr>
      <w:r w:rsidRPr="00CD46F2">
        <w:rPr>
          <w:rFonts w:ascii="Calibri" w:eastAsia="Times New Roman" w:hAnsi="Calibri" w:cs="Calibri"/>
          <w:sz w:val="24"/>
          <w:szCs w:val="24"/>
        </w:rPr>
        <w:t xml:space="preserve">2.1. </w:t>
      </w:r>
      <w:r w:rsidR="006420D8">
        <w:rPr>
          <w:rFonts w:ascii="Calibri" w:eastAsia="Times New Roman" w:hAnsi="Calibri" w:cs="Calibri"/>
          <w:sz w:val="24"/>
          <w:szCs w:val="24"/>
        </w:rPr>
        <w:tab/>
      </w:r>
      <w:r w:rsidRPr="00CD46F2">
        <w:rPr>
          <w:rFonts w:ascii="Calibri" w:eastAsia="Times New Roman" w:hAnsi="Calibri" w:cs="Calibri"/>
          <w:sz w:val="24"/>
          <w:szCs w:val="24"/>
        </w:rPr>
        <w:t>Předmětem této smlouvy je poskytnutí licence k užití díla a v souvislosti s tím zaplacení odměny.</w:t>
      </w:r>
    </w:p>
    <w:p w:rsidR="00B03554" w:rsidRPr="00CD46F2" w:rsidRDefault="00B03554" w:rsidP="006420D8">
      <w:pPr>
        <w:spacing w:line="240" w:lineRule="auto"/>
        <w:ind w:left="567" w:hanging="567"/>
        <w:jc w:val="both"/>
        <w:rPr>
          <w:rFonts w:ascii="Calibri" w:eastAsia="Times New Roman" w:hAnsi="Calibri" w:cs="Calibri"/>
          <w:sz w:val="24"/>
          <w:szCs w:val="24"/>
        </w:rPr>
      </w:pPr>
      <w:proofErr w:type="gramStart"/>
      <w:r w:rsidRPr="00CD46F2">
        <w:rPr>
          <w:rFonts w:ascii="Calibri" w:eastAsia="Times New Roman" w:hAnsi="Calibri" w:cs="Calibri"/>
          <w:sz w:val="24"/>
          <w:szCs w:val="24"/>
        </w:rPr>
        <w:t>2.2</w:t>
      </w:r>
      <w:proofErr w:type="gramEnd"/>
      <w:r w:rsidRPr="00CD46F2">
        <w:rPr>
          <w:rFonts w:ascii="Calibri" w:eastAsia="Times New Roman" w:hAnsi="Calibri" w:cs="Calibri"/>
          <w:sz w:val="24"/>
          <w:szCs w:val="24"/>
        </w:rPr>
        <w:t xml:space="preserve">. </w:t>
      </w:r>
      <w:r w:rsidR="006420D8"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>SILVER</w:t>
      </w:r>
      <w:r w:rsidRPr="00CD46F2">
        <w:rPr>
          <w:rFonts w:ascii="Calibri" w:eastAsia="Times New Roman" w:hAnsi="Calibri" w:cs="Calibri"/>
          <w:sz w:val="24"/>
          <w:szCs w:val="24"/>
        </w:rPr>
        <w:t xml:space="preserve"> poskytuje licenci k</w:t>
      </w:r>
      <w:r>
        <w:rPr>
          <w:rFonts w:ascii="Calibri" w:eastAsia="Times New Roman" w:hAnsi="Calibri" w:cs="Calibri"/>
          <w:sz w:val="24"/>
          <w:szCs w:val="24"/>
        </w:rPr>
        <w:t>e</w:t>
      </w:r>
      <w:r w:rsidRPr="00CD46F2">
        <w:rPr>
          <w:rFonts w:ascii="Calibri" w:eastAsia="Times New Roman" w:hAnsi="Calibri" w:cs="Calibri"/>
          <w:sz w:val="24"/>
          <w:szCs w:val="24"/>
        </w:rPr>
        <w:t xml:space="preserve"> 102 </w:t>
      </w:r>
      <w:r>
        <w:rPr>
          <w:rFonts w:ascii="Calibri" w:eastAsia="Times New Roman" w:hAnsi="Calibri" w:cs="Calibri"/>
          <w:sz w:val="24"/>
          <w:szCs w:val="24"/>
        </w:rPr>
        <w:t xml:space="preserve">zpravodajským </w:t>
      </w:r>
      <w:r w:rsidRPr="00CD46F2">
        <w:rPr>
          <w:rFonts w:ascii="Calibri" w:eastAsia="Times New Roman" w:hAnsi="Calibri" w:cs="Calibri"/>
          <w:sz w:val="24"/>
          <w:szCs w:val="24"/>
        </w:rPr>
        <w:t xml:space="preserve">reportážím o povodí Odry, které byly </w:t>
      </w:r>
      <w:r>
        <w:rPr>
          <w:rFonts w:ascii="Calibri" w:eastAsia="Times New Roman" w:hAnsi="Calibri" w:cs="Calibri"/>
          <w:sz w:val="24"/>
          <w:szCs w:val="24"/>
        </w:rPr>
        <w:t xml:space="preserve">vyrobeny </w:t>
      </w:r>
      <w:r w:rsidRPr="00CD46F2">
        <w:rPr>
          <w:rFonts w:ascii="Calibri" w:eastAsia="Times New Roman" w:hAnsi="Calibri" w:cs="Calibri"/>
          <w:sz w:val="24"/>
          <w:szCs w:val="24"/>
        </w:rPr>
        <w:t>v</w:t>
      </w:r>
      <w:r>
        <w:rPr>
          <w:rFonts w:ascii="Calibri" w:eastAsia="Times New Roman" w:hAnsi="Calibri" w:cs="Calibri"/>
          <w:sz w:val="24"/>
          <w:szCs w:val="24"/>
        </w:rPr>
        <w:t> </w:t>
      </w:r>
      <w:r w:rsidRPr="00CD46F2">
        <w:rPr>
          <w:rFonts w:ascii="Calibri" w:eastAsia="Times New Roman" w:hAnsi="Calibri" w:cs="Calibri"/>
          <w:sz w:val="24"/>
          <w:szCs w:val="24"/>
        </w:rPr>
        <w:t>průběhu</w:t>
      </w:r>
      <w:r>
        <w:rPr>
          <w:rFonts w:ascii="Calibri" w:eastAsia="Times New Roman" w:hAnsi="Calibri" w:cs="Calibri"/>
          <w:sz w:val="24"/>
          <w:szCs w:val="24"/>
        </w:rPr>
        <w:t xml:space="preserve"> let 2008 – 2017. Seznam reportáží obsahuje příloha č. 1 této smlouvy.</w:t>
      </w:r>
    </w:p>
    <w:p w:rsidR="00B03554" w:rsidRDefault="00B03554" w:rsidP="006420D8">
      <w:pPr>
        <w:spacing w:line="240" w:lineRule="auto"/>
        <w:rPr>
          <w:rFonts w:ascii="Calibri" w:eastAsia="Times New Roman" w:hAnsi="Calibri" w:cs="Calibri"/>
          <w:sz w:val="24"/>
          <w:szCs w:val="24"/>
        </w:rPr>
      </w:pPr>
    </w:p>
    <w:p w:rsidR="006420D8" w:rsidRPr="00CD46F2" w:rsidRDefault="006420D8" w:rsidP="006420D8">
      <w:pPr>
        <w:spacing w:line="240" w:lineRule="auto"/>
        <w:rPr>
          <w:rFonts w:ascii="Calibri" w:eastAsia="Times New Roman" w:hAnsi="Calibri" w:cs="Calibri"/>
          <w:sz w:val="24"/>
          <w:szCs w:val="24"/>
        </w:rPr>
      </w:pPr>
    </w:p>
    <w:p w:rsidR="00B03554" w:rsidRPr="00CD46F2" w:rsidRDefault="00D1334B" w:rsidP="00B03554">
      <w:pPr>
        <w:jc w:val="center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 xml:space="preserve">3.  </w:t>
      </w:r>
      <w:r w:rsidR="00B03554" w:rsidRPr="00CD46F2">
        <w:rPr>
          <w:rFonts w:ascii="Calibri" w:eastAsia="Times New Roman" w:hAnsi="Calibri" w:cs="Calibri"/>
          <w:b/>
          <w:sz w:val="24"/>
          <w:szCs w:val="24"/>
        </w:rPr>
        <w:t>Licence</w:t>
      </w:r>
    </w:p>
    <w:p w:rsidR="00B03554" w:rsidRPr="00CD46F2" w:rsidRDefault="00B03554" w:rsidP="006420D8">
      <w:pPr>
        <w:spacing w:line="240" w:lineRule="auto"/>
        <w:ind w:left="567" w:hanging="567"/>
        <w:jc w:val="both"/>
        <w:rPr>
          <w:rFonts w:ascii="Calibri" w:eastAsia="Times New Roman" w:hAnsi="Calibri" w:cs="Calibri"/>
          <w:sz w:val="24"/>
          <w:szCs w:val="24"/>
        </w:rPr>
      </w:pPr>
      <w:proofErr w:type="gramStart"/>
      <w:r w:rsidRPr="00CD46F2">
        <w:rPr>
          <w:rFonts w:ascii="Calibri" w:eastAsia="Times New Roman" w:hAnsi="Calibri" w:cs="Calibri"/>
          <w:sz w:val="24"/>
          <w:szCs w:val="24"/>
        </w:rPr>
        <w:t>3.1</w:t>
      </w:r>
      <w:proofErr w:type="gramEnd"/>
      <w:r w:rsidRPr="00CD46F2">
        <w:rPr>
          <w:rFonts w:ascii="Calibri" w:eastAsia="Times New Roman" w:hAnsi="Calibri" w:cs="Calibri"/>
          <w:sz w:val="24"/>
          <w:szCs w:val="24"/>
        </w:rPr>
        <w:t xml:space="preserve">. </w:t>
      </w:r>
      <w:r w:rsidR="006420D8"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>SILVER</w:t>
      </w:r>
      <w:r w:rsidRPr="00CD46F2">
        <w:rPr>
          <w:rFonts w:ascii="Calibri" w:eastAsia="Times New Roman" w:hAnsi="Calibri" w:cs="Calibri"/>
          <w:sz w:val="24"/>
          <w:szCs w:val="24"/>
        </w:rPr>
        <w:t xml:space="preserve"> převádí touto smlouvou na </w:t>
      </w:r>
      <w:r>
        <w:rPr>
          <w:rFonts w:ascii="Calibri" w:eastAsia="Times New Roman" w:hAnsi="Calibri" w:cs="Calibri"/>
          <w:sz w:val="24"/>
          <w:szCs w:val="24"/>
        </w:rPr>
        <w:t>Povodí</w:t>
      </w:r>
      <w:r w:rsidRPr="00CD46F2">
        <w:rPr>
          <w:rFonts w:ascii="Calibri" w:eastAsia="Times New Roman" w:hAnsi="Calibri" w:cs="Calibri"/>
          <w:sz w:val="24"/>
          <w:szCs w:val="24"/>
        </w:rPr>
        <w:t xml:space="preserve"> nevýhradní právo k užití díla uvedeného ve čl. 2, bod 2.2., k užití v neomezeném množství, celosvětově, na dobu trvání majetkových práv a všemi v současné době známými způsoby vyjma rozšiřování a pronájmu.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Pr="00CD46F2">
        <w:rPr>
          <w:rFonts w:ascii="Calibri" w:eastAsia="Times New Roman" w:hAnsi="Calibri" w:cs="Calibri"/>
          <w:sz w:val="24"/>
          <w:szCs w:val="24"/>
        </w:rPr>
        <w:t xml:space="preserve"> Licenci získává </w:t>
      </w:r>
      <w:r>
        <w:rPr>
          <w:rFonts w:ascii="Calibri" w:eastAsia="Times New Roman" w:hAnsi="Calibri" w:cs="Calibri"/>
          <w:sz w:val="24"/>
          <w:szCs w:val="24"/>
        </w:rPr>
        <w:t>Povodí</w:t>
      </w:r>
      <w:r w:rsidRPr="00CD46F2">
        <w:rPr>
          <w:rFonts w:ascii="Calibri" w:eastAsia="Times New Roman" w:hAnsi="Calibri" w:cs="Calibri"/>
          <w:sz w:val="24"/>
          <w:szCs w:val="24"/>
        </w:rPr>
        <w:t xml:space="preserve"> dnem </w:t>
      </w:r>
      <w:r>
        <w:rPr>
          <w:rFonts w:ascii="Calibri" w:eastAsia="Times New Roman" w:hAnsi="Calibri" w:cs="Calibri"/>
          <w:sz w:val="24"/>
          <w:szCs w:val="24"/>
        </w:rPr>
        <w:t>zpřístupnění reportáže</w:t>
      </w:r>
      <w:r w:rsidRPr="00CD46F2">
        <w:rPr>
          <w:rFonts w:ascii="Calibri" w:eastAsia="Times New Roman" w:hAnsi="Calibri" w:cs="Calibri"/>
          <w:sz w:val="24"/>
          <w:szCs w:val="24"/>
        </w:rPr>
        <w:t xml:space="preserve"> na </w:t>
      </w:r>
      <w:proofErr w:type="spellStart"/>
      <w:r w:rsidRPr="00CD46F2">
        <w:rPr>
          <w:rFonts w:ascii="Calibri" w:eastAsia="Times New Roman" w:hAnsi="Calibri" w:cs="Calibri"/>
          <w:sz w:val="24"/>
          <w:szCs w:val="24"/>
        </w:rPr>
        <w:t>ftp</w:t>
      </w:r>
      <w:proofErr w:type="spellEnd"/>
      <w:r w:rsidRPr="00CD46F2">
        <w:rPr>
          <w:rFonts w:ascii="Calibri" w:eastAsia="Times New Roman" w:hAnsi="Calibri" w:cs="Calibri"/>
          <w:sz w:val="24"/>
          <w:szCs w:val="24"/>
        </w:rPr>
        <w:t xml:space="preserve"> serveru. O předání bude sepsán předávací protokol.</w:t>
      </w:r>
    </w:p>
    <w:p w:rsidR="00B03554" w:rsidRPr="00CD46F2" w:rsidRDefault="00B03554" w:rsidP="006420D8">
      <w:pPr>
        <w:spacing w:line="240" w:lineRule="auto"/>
        <w:ind w:left="567" w:hanging="567"/>
        <w:jc w:val="both"/>
        <w:rPr>
          <w:rFonts w:ascii="Calibri" w:eastAsia="Times New Roman" w:hAnsi="Calibri" w:cs="Calibri"/>
          <w:sz w:val="24"/>
          <w:szCs w:val="24"/>
        </w:rPr>
      </w:pPr>
      <w:proofErr w:type="gramStart"/>
      <w:r w:rsidRPr="00CD46F2">
        <w:rPr>
          <w:rFonts w:ascii="Calibri" w:eastAsia="Times New Roman" w:hAnsi="Calibri" w:cs="Calibri"/>
          <w:sz w:val="24"/>
          <w:szCs w:val="24"/>
        </w:rPr>
        <w:t>3.2</w:t>
      </w:r>
      <w:proofErr w:type="gramEnd"/>
      <w:r w:rsidRPr="00CD46F2">
        <w:rPr>
          <w:rFonts w:ascii="Calibri" w:eastAsia="Times New Roman" w:hAnsi="Calibri" w:cs="Calibri"/>
          <w:sz w:val="24"/>
          <w:szCs w:val="24"/>
        </w:rPr>
        <w:t xml:space="preserve">. </w:t>
      </w:r>
      <w:r w:rsidR="006420D8">
        <w:rPr>
          <w:rFonts w:ascii="Calibri" w:eastAsia="Times New Roman" w:hAnsi="Calibri" w:cs="Calibri"/>
          <w:sz w:val="24"/>
          <w:szCs w:val="24"/>
        </w:rPr>
        <w:tab/>
        <w:t>SILVER</w:t>
      </w:r>
      <w:r w:rsidRPr="00CD46F2">
        <w:rPr>
          <w:rFonts w:ascii="Calibri" w:eastAsia="Times New Roman" w:hAnsi="Calibri" w:cs="Calibri"/>
          <w:sz w:val="24"/>
          <w:szCs w:val="24"/>
        </w:rPr>
        <w:t xml:space="preserve"> nese úplnou odpovědnost za svou způsobilost k převodu práv a výslovně prohlašuje, že takovému převodu nebrání žádná právní nebo faktická překážka.</w:t>
      </w:r>
    </w:p>
    <w:p w:rsidR="00B03554" w:rsidRPr="00CD46F2" w:rsidRDefault="00B03554" w:rsidP="006420D8">
      <w:pPr>
        <w:spacing w:line="240" w:lineRule="auto"/>
        <w:ind w:left="567" w:hanging="567"/>
        <w:jc w:val="both"/>
        <w:rPr>
          <w:rFonts w:ascii="Calibri" w:eastAsia="Times New Roman" w:hAnsi="Calibri" w:cs="Calibri"/>
          <w:sz w:val="24"/>
          <w:szCs w:val="24"/>
        </w:rPr>
      </w:pPr>
      <w:r w:rsidRPr="00CD46F2">
        <w:rPr>
          <w:rFonts w:ascii="Calibri" w:eastAsia="Times New Roman" w:hAnsi="Calibri" w:cs="Calibri"/>
          <w:sz w:val="24"/>
          <w:szCs w:val="24"/>
        </w:rPr>
        <w:t xml:space="preserve">3.3. </w:t>
      </w:r>
      <w:r w:rsidR="006420D8">
        <w:rPr>
          <w:rFonts w:ascii="Calibri" w:eastAsia="Times New Roman" w:hAnsi="Calibri" w:cs="Calibri"/>
          <w:sz w:val="24"/>
          <w:szCs w:val="24"/>
        </w:rPr>
        <w:tab/>
      </w:r>
      <w:r w:rsidR="003E0C3C">
        <w:rPr>
          <w:rFonts w:ascii="Calibri" w:eastAsia="Times New Roman" w:hAnsi="Calibri" w:cs="Calibri"/>
          <w:sz w:val="24"/>
          <w:szCs w:val="24"/>
        </w:rPr>
        <w:t>Povodí není povinno</w:t>
      </w:r>
      <w:r w:rsidRPr="00CD46F2">
        <w:rPr>
          <w:rFonts w:ascii="Calibri" w:eastAsia="Times New Roman" w:hAnsi="Calibri" w:cs="Calibri"/>
          <w:sz w:val="24"/>
          <w:szCs w:val="24"/>
        </w:rPr>
        <w:t xml:space="preserve"> </w:t>
      </w:r>
      <w:r w:rsidR="000D45F8">
        <w:rPr>
          <w:rFonts w:ascii="Calibri" w:eastAsia="Times New Roman" w:hAnsi="Calibri" w:cs="Calibri"/>
          <w:sz w:val="24"/>
          <w:szCs w:val="24"/>
        </w:rPr>
        <w:t>licenci</w:t>
      </w:r>
      <w:r w:rsidRPr="00CD46F2">
        <w:rPr>
          <w:rFonts w:ascii="Calibri" w:eastAsia="Times New Roman" w:hAnsi="Calibri" w:cs="Calibri"/>
          <w:sz w:val="24"/>
          <w:szCs w:val="24"/>
        </w:rPr>
        <w:t xml:space="preserve"> užít.</w:t>
      </w:r>
    </w:p>
    <w:p w:rsidR="00B03554" w:rsidRPr="00CD46F2" w:rsidRDefault="00B03554" w:rsidP="00B03554">
      <w:pPr>
        <w:rPr>
          <w:rFonts w:ascii="Calibri" w:eastAsia="Times New Roman" w:hAnsi="Calibri" w:cs="Calibri"/>
          <w:sz w:val="24"/>
          <w:szCs w:val="24"/>
        </w:rPr>
      </w:pPr>
    </w:p>
    <w:p w:rsidR="00B03554" w:rsidRPr="00CD46F2" w:rsidRDefault="00D1334B" w:rsidP="00B03554">
      <w:pPr>
        <w:jc w:val="center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lastRenderedPageBreak/>
        <w:t xml:space="preserve">4.   </w:t>
      </w:r>
      <w:r w:rsidR="00B03554" w:rsidRPr="00CD46F2">
        <w:rPr>
          <w:rFonts w:ascii="Calibri" w:eastAsia="Times New Roman" w:hAnsi="Calibri" w:cs="Calibri"/>
          <w:b/>
          <w:sz w:val="24"/>
          <w:szCs w:val="24"/>
        </w:rPr>
        <w:t>Odměna za poskytnutí licence k pořadům</w:t>
      </w:r>
    </w:p>
    <w:p w:rsidR="00B03554" w:rsidRPr="00CD46F2" w:rsidRDefault="00B03554" w:rsidP="006420D8">
      <w:pPr>
        <w:spacing w:line="240" w:lineRule="auto"/>
        <w:ind w:left="567" w:hanging="567"/>
        <w:jc w:val="both"/>
        <w:rPr>
          <w:rFonts w:ascii="Calibri" w:eastAsia="Times New Roman" w:hAnsi="Calibri" w:cs="Calibri"/>
          <w:sz w:val="24"/>
          <w:szCs w:val="24"/>
        </w:rPr>
      </w:pPr>
      <w:r w:rsidRPr="00CD46F2">
        <w:rPr>
          <w:rFonts w:ascii="Calibri" w:eastAsia="Times New Roman" w:hAnsi="Calibri" w:cs="Calibri"/>
          <w:sz w:val="24"/>
          <w:szCs w:val="24"/>
        </w:rPr>
        <w:t xml:space="preserve">4.1. </w:t>
      </w:r>
      <w:r w:rsidR="006420D8">
        <w:rPr>
          <w:rFonts w:ascii="Calibri" w:eastAsia="Times New Roman" w:hAnsi="Calibri" w:cs="Calibri"/>
          <w:sz w:val="24"/>
          <w:szCs w:val="24"/>
        </w:rPr>
        <w:tab/>
      </w:r>
      <w:r w:rsidR="003E0C3C">
        <w:rPr>
          <w:rFonts w:ascii="Calibri" w:eastAsia="Times New Roman" w:hAnsi="Calibri" w:cs="Calibri"/>
          <w:sz w:val="24"/>
          <w:szCs w:val="24"/>
        </w:rPr>
        <w:t>Povodí</w:t>
      </w:r>
      <w:r w:rsidRPr="00CD46F2">
        <w:rPr>
          <w:rFonts w:ascii="Calibri" w:eastAsia="Times New Roman" w:hAnsi="Calibri" w:cs="Calibri"/>
          <w:sz w:val="24"/>
          <w:szCs w:val="24"/>
        </w:rPr>
        <w:t xml:space="preserve"> uhradí </w:t>
      </w:r>
      <w:r w:rsidR="006420D8">
        <w:rPr>
          <w:rFonts w:ascii="Calibri" w:eastAsia="Times New Roman" w:hAnsi="Calibri" w:cs="Calibri"/>
          <w:sz w:val="24"/>
          <w:szCs w:val="24"/>
        </w:rPr>
        <w:t>SILVERU</w:t>
      </w:r>
      <w:r w:rsidRPr="00CD46F2">
        <w:rPr>
          <w:rFonts w:ascii="Calibri" w:eastAsia="Times New Roman" w:hAnsi="Calibri" w:cs="Calibri"/>
          <w:sz w:val="24"/>
          <w:szCs w:val="24"/>
        </w:rPr>
        <w:t xml:space="preserve"> za poskytnutí licence v rozsahu této smlouvy cenu ve výši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="006420D8">
        <w:rPr>
          <w:rFonts w:ascii="Calibri" w:eastAsia="Times New Roman" w:hAnsi="Calibri" w:cs="Calibri"/>
          <w:sz w:val="24"/>
          <w:szCs w:val="24"/>
        </w:rPr>
        <w:br/>
      </w:r>
      <w:r>
        <w:rPr>
          <w:rFonts w:ascii="Calibri" w:eastAsia="Times New Roman" w:hAnsi="Calibri" w:cs="Calibri"/>
          <w:sz w:val="24"/>
          <w:szCs w:val="24"/>
        </w:rPr>
        <w:t>980,- Kč za každou reportáž. Celková cena dle této smlouvy</w:t>
      </w:r>
      <w:r w:rsidR="00716B93">
        <w:rPr>
          <w:rFonts w:ascii="Calibri" w:eastAsia="Times New Roman" w:hAnsi="Calibri" w:cs="Calibri"/>
          <w:sz w:val="24"/>
          <w:szCs w:val="24"/>
        </w:rPr>
        <w:t xml:space="preserve"> činí </w:t>
      </w:r>
      <w:r>
        <w:rPr>
          <w:rFonts w:ascii="Calibri" w:eastAsia="Times New Roman" w:hAnsi="Calibri" w:cs="Calibri"/>
          <w:sz w:val="24"/>
          <w:szCs w:val="24"/>
        </w:rPr>
        <w:t>99 960,- Kč.</w:t>
      </w:r>
      <w:r w:rsidR="0059708A">
        <w:rPr>
          <w:rFonts w:ascii="Calibri" w:eastAsia="Times New Roman" w:hAnsi="Calibri" w:cs="Calibri"/>
          <w:sz w:val="24"/>
          <w:szCs w:val="24"/>
        </w:rPr>
        <w:t xml:space="preserve"> K výše uvedeným cenám bude připočtena DPH dle platné legislativy.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B03554" w:rsidRPr="00CD46F2" w:rsidRDefault="00B03554" w:rsidP="006420D8">
      <w:pPr>
        <w:spacing w:line="240" w:lineRule="auto"/>
        <w:ind w:left="567" w:hanging="567"/>
        <w:jc w:val="both"/>
        <w:rPr>
          <w:rFonts w:ascii="Calibri" w:eastAsia="Times New Roman" w:hAnsi="Calibri" w:cs="Calibri"/>
          <w:sz w:val="24"/>
          <w:szCs w:val="24"/>
        </w:rPr>
      </w:pPr>
      <w:r w:rsidRPr="00CD46F2">
        <w:rPr>
          <w:rFonts w:ascii="Calibri" w:eastAsia="Times New Roman" w:hAnsi="Calibri" w:cs="Calibri"/>
          <w:sz w:val="24"/>
          <w:szCs w:val="24"/>
        </w:rPr>
        <w:t xml:space="preserve">4.2. </w:t>
      </w:r>
      <w:r w:rsidR="006420D8">
        <w:rPr>
          <w:rFonts w:ascii="Calibri" w:eastAsia="Times New Roman" w:hAnsi="Calibri" w:cs="Calibri"/>
          <w:sz w:val="24"/>
          <w:szCs w:val="24"/>
        </w:rPr>
        <w:tab/>
      </w:r>
      <w:r w:rsidRPr="00CD46F2">
        <w:rPr>
          <w:rFonts w:ascii="Calibri" w:eastAsia="Times New Roman" w:hAnsi="Calibri" w:cs="Calibri"/>
          <w:sz w:val="24"/>
          <w:szCs w:val="24"/>
        </w:rPr>
        <w:t xml:space="preserve">Cenu dle odstavce </w:t>
      </w:r>
      <w:proofErr w:type="gramStart"/>
      <w:r w:rsidR="006420D8">
        <w:rPr>
          <w:rFonts w:ascii="Calibri" w:eastAsia="Times New Roman" w:hAnsi="Calibri" w:cs="Calibri"/>
          <w:sz w:val="24"/>
          <w:szCs w:val="24"/>
        </w:rPr>
        <w:t>4.</w:t>
      </w:r>
      <w:r w:rsidRPr="00CD46F2">
        <w:rPr>
          <w:rFonts w:ascii="Calibri" w:eastAsia="Times New Roman" w:hAnsi="Calibri" w:cs="Calibri"/>
          <w:sz w:val="24"/>
          <w:szCs w:val="24"/>
        </w:rPr>
        <w:t>1</w:t>
      </w:r>
      <w:r w:rsidR="006420D8">
        <w:rPr>
          <w:rFonts w:ascii="Calibri" w:eastAsia="Times New Roman" w:hAnsi="Calibri" w:cs="Calibri"/>
          <w:sz w:val="24"/>
          <w:szCs w:val="24"/>
        </w:rPr>
        <w:t>.</w:t>
      </w:r>
      <w:r w:rsidRPr="00CD46F2">
        <w:rPr>
          <w:rFonts w:ascii="Calibri" w:eastAsia="Times New Roman" w:hAnsi="Calibri" w:cs="Calibri"/>
          <w:sz w:val="24"/>
          <w:szCs w:val="24"/>
        </w:rPr>
        <w:t xml:space="preserve"> </w:t>
      </w:r>
      <w:r w:rsidR="006420D8">
        <w:rPr>
          <w:rFonts w:ascii="Calibri" w:eastAsia="Times New Roman" w:hAnsi="Calibri" w:cs="Calibri"/>
          <w:sz w:val="24"/>
          <w:szCs w:val="24"/>
        </w:rPr>
        <w:t>této</w:t>
      </w:r>
      <w:proofErr w:type="gramEnd"/>
      <w:r w:rsidR="006420D8">
        <w:rPr>
          <w:rFonts w:ascii="Calibri" w:eastAsia="Times New Roman" w:hAnsi="Calibri" w:cs="Calibri"/>
          <w:sz w:val="24"/>
          <w:szCs w:val="24"/>
        </w:rPr>
        <w:t xml:space="preserve"> smlouvy</w:t>
      </w:r>
      <w:r w:rsidRPr="00CD46F2">
        <w:rPr>
          <w:rFonts w:ascii="Calibri" w:eastAsia="Times New Roman" w:hAnsi="Calibri" w:cs="Calibri"/>
          <w:sz w:val="24"/>
          <w:szCs w:val="24"/>
        </w:rPr>
        <w:t xml:space="preserve"> se </w:t>
      </w:r>
      <w:r w:rsidR="003E0C3C">
        <w:rPr>
          <w:rFonts w:ascii="Calibri" w:eastAsia="Times New Roman" w:hAnsi="Calibri" w:cs="Calibri"/>
          <w:sz w:val="24"/>
          <w:szCs w:val="24"/>
        </w:rPr>
        <w:t>Povodí</w:t>
      </w:r>
      <w:r w:rsidRPr="00CD46F2">
        <w:rPr>
          <w:rFonts w:ascii="Calibri" w:eastAsia="Times New Roman" w:hAnsi="Calibri" w:cs="Calibri"/>
          <w:sz w:val="24"/>
          <w:szCs w:val="24"/>
        </w:rPr>
        <w:t xml:space="preserve"> zavazuje zaplatit na základě faktury, která bude vystavena </w:t>
      </w:r>
      <w:r w:rsidR="006420D8">
        <w:rPr>
          <w:rFonts w:ascii="Calibri" w:eastAsia="Times New Roman" w:hAnsi="Calibri" w:cs="Calibri"/>
          <w:sz w:val="24"/>
          <w:szCs w:val="24"/>
        </w:rPr>
        <w:t>do 10 dnů od DUZP</w:t>
      </w:r>
      <w:r w:rsidRPr="00CD46F2">
        <w:rPr>
          <w:rFonts w:ascii="Calibri" w:eastAsia="Times New Roman" w:hAnsi="Calibri" w:cs="Calibri"/>
          <w:sz w:val="24"/>
          <w:szCs w:val="24"/>
        </w:rPr>
        <w:t xml:space="preserve"> a  splatná do </w:t>
      </w:r>
      <w:r w:rsidR="006420D8">
        <w:rPr>
          <w:rFonts w:ascii="Calibri" w:eastAsia="Times New Roman" w:hAnsi="Calibri" w:cs="Calibri"/>
          <w:sz w:val="24"/>
          <w:szCs w:val="24"/>
        </w:rPr>
        <w:t>14</w:t>
      </w:r>
      <w:r w:rsidRPr="00CD46F2">
        <w:rPr>
          <w:rFonts w:ascii="Calibri" w:eastAsia="Times New Roman" w:hAnsi="Calibri" w:cs="Calibri"/>
          <w:sz w:val="24"/>
          <w:szCs w:val="24"/>
        </w:rPr>
        <w:t xml:space="preserve"> dnů od </w:t>
      </w:r>
      <w:r w:rsidR="006420D8">
        <w:rPr>
          <w:rFonts w:ascii="Calibri" w:eastAsia="Times New Roman" w:hAnsi="Calibri" w:cs="Calibri"/>
          <w:sz w:val="24"/>
          <w:szCs w:val="24"/>
        </w:rPr>
        <w:t>doručení faktury Povodí</w:t>
      </w:r>
      <w:r w:rsidRPr="00CD46F2">
        <w:rPr>
          <w:rFonts w:ascii="Calibri" w:eastAsia="Times New Roman" w:hAnsi="Calibri" w:cs="Calibri"/>
          <w:sz w:val="24"/>
          <w:szCs w:val="24"/>
        </w:rPr>
        <w:t>. DUZP je den umožnění užití díla dle</w:t>
      </w:r>
      <w:r>
        <w:rPr>
          <w:rFonts w:ascii="Calibri" w:eastAsia="Times New Roman" w:hAnsi="Calibri" w:cs="Calibri"/>
          <w:sz w:val="24"/>
          <w:szCs w:val="24"/>
        </w:rPr>
        <w:t xml:space="preserve"> čl. 3,</w:t>
      </w:r>
      <w:r w:rsidRPr="00CD46F2">
        <w:rPr>
          <w:rFonts w:ascii="Calibri" w:eastAsia="Times New Roman" w:hAnsi="Calibri" w:cs="Calibri"/>
          <w:sz w:val="24"/>
          <w:szCs w:val="24"/>
        </w:rPr>
        <w:t xml:space="preserve"> bodu </w:t>
      </w:r>
      <w:proofErr w:type="gramStart"/>
      <w:r w:rsidRPr="00CD46F2">
        <w:rPr>
          <w:rFonts w:ascii="Calibri" w:eastAsia="Times New Roman" w:hAnsi="Calibri" w:cs="Calibri"/>
          <w:sz w:val="24"/>
          <w:szCs w:val="24"/>
        </w:rPr>
        <w:t>3.1.</w:t>
      </w:r>
      <w:r>
        <w:rPr>
          <w:rFonts w:ascii="Calibri" w:eastAsia="Times New Roman" w:hAnsi="Calibri" w:cs="Calibri"/>
          <w:sz w:val="24"/>
          <w:szCs w:val="24"/>
        </w:rPr>
        <w:t xml:space="preserve"> této</w:t>
      </w:r>
      <w:proofErr w:type="gramEnd"/>
      <w:r>
        <w:rPr>
          <w:rFonts w:ascii="Calibri" w:eastAsia="Times New Roman" w:hAnsi="Calibri" w:cs="Calibri"/>
          <w:sz w:val="24"/>
          <w:szCs w:val="24"/>
        </w:rPr>
        <w:t xml:space="preserve"> smlouvy.</w:t>
      </w:r>
    </w:p>
    <w:p w:rsidR="00B03554" w:rsidRDefault="00B03554" w:rsidP="006420D8">
      <w:pPr>
        <w:spacing w:line="240" w:lineRule="auto"/>
        <w:rPr>
          <w:rFonts w:ascii="Calibri" w:eastAsia="Times New Roman" w:hAnsi="Calibri" w:cs="Calibri"/>
          <w:sz w:val="24"/>
          <w:szCs w:val="24"/>
        </w:rPr>
      </w:pPr>
    </w:p>
    <w:p w:rsidR="006420D8" w:rsidRPr="00CD46F2" w:rsidRDefault="006420D8" w:rsidP="006420D8">
      <w:pPr>
        <w:spacing w:line="240" w:lineRule="auto"/>
        <w:rPr>
          <w:rFonts w:ascii="Calibri" w:eastAsia="Times New Roman" w:hAnsi="Calibri" w:cs="Calibri"/>
          <w:sz w:val="24"/>
          <w:szCs w:val="24"/>
        </w:rPr>
      </w:pPr>
    </w:p>
    <w:p w:rsidR="00B03554" w:rsidRPr="00CD46F2" w:rsidRDefault="00D1334B" w:rsidP="00B03554">
      <w:pPr>
        <w:jc w:val="center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 xml:space="preserve">5.  </w:t>
      </w:r>
      <w:r w:rsidR="00B03554" w:rsidRPr="00CD46F2">
        <w:rPr>
          <w:rFonts w:ascii="Calibri" w:eastAsia="Times New Roman" w:hAnsi="Calibri" w:cs="Calibri"/>
          <w:b/>
          <w:sz w:val="24"/>
          <w:szCs w:val="24"/>
        </w:rPr>
        <w:t>Závěrečná ujednání</w:t>
      </w:r>
    </w:p>
    <w:p w:rsidR="00B03554" w:rsidRPr="00716B93" w:rsidRDefault="00B03554" w:rsidP="00716B93">
      <w:pPr>
        <w:pStyle w:val="Odstavecseseznamem"/>
        <w:numPr>
          <w:ilvl w:val="0"/>
          <w:numId w:val="4"/>
        </w:numPr>
        <w:spacing w:line="240" w:lineRule="auto"/>
        <w:ind w:left="567" w:hanging="567"/>
        <w:jc w:val="both"/>
        <w:rPr>
          <w:rFonts w:eastAsia="Times New Roman" w:cs="Calibri"/>
          <w:sz w:val="24"/>
          <w:szCs w:val="24"/>
        </w:rPr>
      </w:pPr>
      <w:r w:rsidRPr="00716B93">
        <w:rPr>
          <w:rFonts w:eastAsia="Times New Roman" w:cs="Calibri"/>
          <w:sz w:val="24"/>
          <w:szCs w:val="24"/>
        </w:rPr>
        <w:t>Tato smlouva byla seps</w:t>
      </w:r>
      <w:r w:rsidR="006420D8" w:rsidRPr="00716B93">
        <w:rPr>
          <w:rFonts w:eastAsia="Times New Roman" w:cs="Calibri"/>
          <w:sz w:val="24"/>
          <w:szCs w:val="24"/>
        </w:rPr>
        <w:t>ána</w:t>
      </w:r>
      <w:r w:rsidRPr="00716B93">
        <w:rPr>
          <w:rFonts w:eastAsia="Times New Roman" w:cs="Calibri"/>
          <w:sz w:val="24"/>
          <w:szCs w:val="24"/>
        </w:rPr>
        <w:t xml:space="preserve"> ve dvou vyhotoveních, z nichž každá strana obdrží po jednom.</w:t>
      </w:r>
    </w:p>
    <w:p w:rsidR="00B03554" w:rsidRPr="00716B93" w:rsidRDefault="00B03554" w:rsidP="00716B93">
      <w:pPr>
        <w:pStyle w:val="Odstavecseseznamem"/>
        <w:numPr>
          <w:ilvl w:val="0"/>
          <w:numId w:val="4"/>
        </w:numPr>
        <w:spacing w:line="240" w:lineRule="auto"/>
        <w:ind w:left="567" w:hanging="567"/>
        <w:jc w:val="both"/>
        <w:rPr>
          <w:rFonts w:eastAsia="Times New Roman" w:cs="Calibri"/>
          <w:sz w:val="24"/>
          <w:szCs w:val="24"/>
        </w:rPr>
      </w:pPr>
      <w:r w:rsidRPr="00716B93">
        <w:rPr>
          <w:rFonts w:eastAsia="Times New Roman" w:cs="Calibri"/>
          <w:sz w:val="24"/>
          <w:szCs w:val="24"/>
        </w:rPr>
        <w:t>Právní vztahy touto smlouvou výslovně neupravené se řídí ustanoveními Občanského zákoníku a Autorského zákona v platném znění.</w:t>
      </w:r>
    </w:p>
    <w:p w:rsidR="00B03554" w:rsidRDefault="00B03554" w:rsidP="00716B93">
      <w:pPr>
        <w:pStyle w:val="Odstavecseseznamem"/>
        <w:numPr>
          <w:ilvl w:val="0"/>
          <w:numId w:val="4"/>
        </w:numPr>
        <w:spacing w:line="240" w:lineRule="auto"/>
        <w:ind w:left="567" w:hanging="567"/>
        <w:jc w:val="both"/>
        <w:rPr>
          <w:rFonts w:eastAsia="Times New Roman" w:cs="Calibri"/>
          <w:sz w:val="24"/>
          <w:szCs w:val="24"/>
        </w:rPr>
      </w:pPr>
      <w:r w:rsidRPr="00716B93">
        <w:rPr>
          <w:rFonts w:eastAsia="Times New Roman" w:cs="Calibri"/>
          <w:sz w:val="24"/>
          <w:szCs w:val="24"/>
        </w:rPr>
        <w:t>Jakékoliv změny, úpravy a dodatky této smlouvy jsou možné jen po dohodě obou smluvních stran formou písemných, oboustranně podepsaných dodatků.</w:t>
      </w:r>
    </w:p>
    <w:p w:rsidR="00716B93" w:rsidRPr="00716B93" w:rsidRDefault="00716B93" w:rsidP="00716B93">
      <w:pPr>
        <w:pStyle w:val="Odstavecseseznamem"/>
        <w:numPr>
          <w:ilvl w:val="0"/>
          <w:numId w:val="4"/>
        </w:numPr>
        <w:spacing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716B93">
        <w:rPr>
          <w:rFonts w:asciiTheme="minorHAnsi" w:hAnsiTheme="minorHAnsi"/>
          <w:sz w:val="24"/>
          <w:szCs w:val="24"/>
        </w:rPr>
        <w:t xml:space="preserve">Smluvní strany vylučují použití první věty </w:t>
      </w:r>
      <w:proofErr w:type="spellStart"/>
      <w:r w:rsidRPr="00716B93">
        <w:rPr>
          <w:rFonts w:asciiTheme="minorHAnsi" w:hAnsiTheme="minorHAnsi"/>
          <w:sz w:val="24"/>
          <w:szCs w:val="24"/>
        </w:rPr>
        <w:t>ust</w:t>
      </w:r>
      <w:proofErr w:type="spellEnd"/>
      <w:r w:rsidRPr="00716B93">
        <w:rPr>
          <w:rFonts w:asciiTheme="minorHAnsi" w:hAnsiTheme="minorHAnsi"/>
          <w:sz w:val="24"/>
          <w:szCs w:val="24"/>
        </w:rPr>
        <w:t>. § 558 odst. 2 občanského zákoníku. Smluvní strany se dále dohodly, že obchodní zvyklosti nemají přednost před žádným ustanovením zákona.</w:t>
      </w:r>
    </w:p>
    <w:p w:rsidR="00716B93" w:rsidRPr="00716B93" w:rsidRDefault="00716B93" w:rsidP="00716B93">
      <w:pPr>
        <w:pStyle w:val="Odstavecseseznamem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716B93">
        <w:rPr>
          <w:sz w:val="24"/>
          <w:szCs w:val="24"/>
        </w:rPr>
        <w:t xml:space="preserve">SILVER souhlasí s tím, aby za účelem sjednání a uzavření </w:t>
      </w:r>
      <w:r>
        <w:rPr>
          <w:sz w:val="24"/>
          <w:szCs w:val="24"/>
        </w:rPr>
        <w:t>této smlouvy</w:t>
      </w:r>
      <w:r w:rsidRPr="00716B93">
        <w:rPr>
          <w:sz w:val="24"/>
          <w:szCs w:val="24"/>
        </w:rPr>
        <w:t xml:space="preserve"> Povodí Odry, státní podnik zajišťoval, zpracovával a uchovával v písemné, listinné a automatizované podobě jeho osobní údaje ve smyslu zák. č. 101/2000 Sb., o ochraně osobních údajů, ve znění pozdějších předpisů.</w:t>
      </w:r>
    </w:p>
    <w:p w:rsidR="00716B93" w:rsidRPr="00716B93" w:rsidRDefault="00716B93" w:rsidP="00716B93">
      <w:pPr>
        <w:pStyle w:val="Odstavecseseznamem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716B93">
        <w:rPr>
          <w:sz w:val="24"/>
          <w:szCs w:val="24"/>
        </w:rPr>
        <w:t xml:space="preserve">Za účelem zveřejnění této smlouvy v registru smluv uděluje </w:t>
      </w:r>
      <w:r>
        <w:rPr>
          <w:sz w:val="24"/>
          <w:szCs w:val="24"/>
        </w:rPr>
        <w:t>SILVER</w:t>
      </w:r>
      <w:r w:rsidRPr="00716B93">
        <w:rPr>
          <w:sz w:val="24"/>
          <w:szCs w:val="24"/>
        </w:rPr>
        <w:t xml:space="preserve"> souhlas na dobu neurčitou se zveřejněním svých osobních údajů v registru smluv.</w:t>
      </w:r>
    </w:p>
    <w:p w:rsidR="00716B93" w:rsidRPr="00716B93" w:rsidRDefault="00716B93" w:rsidP="00716B93">
      <w:pPr>
        <w:pStyle w:val="Odstavecseseznamem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716B93">
        <w:rPr>
          <w:sz w:val="24"/>
          <w:szCs w:val="24"/>
        </w:rPr>
        <w:t xml:space="preserve">Smluvní strany výslovně souhlasí, že tato smlouva bude zveřejněna podle zák. </w:t>
      </w:r>
      <w:r>
        <w:rPr>
          <w:sz w:val="24"/>
          <w:szCs w:val="24"/>
        </w:rPr>
        <w:br/>
      </w:r>
      <w:r w:rsidRPr="00716B93">
        <w:rPr>
          <w:sz w:val="24"/>
          <w:szCs w:val="24"/>
        </w:rPr>
        <w:t xml:space="preserve">č. 340/2015 Sb., zákon o registru smluv, ve znění pozdějších předpisů, a to včetně příloh, dodatků, odvozených dokumentů a </w:t>
      </w:r>
      <w:proofErr w:type="spellStart"/>
      <w:r w:rsidRPr="00716B93">
        <w:rPr>
          <w:sz w:val="24"/>
          <w:szCs w:val="24"/>
        </w:rPr>
        <w:t>metadat</w:t>
      </w:r>
      <w:proofErr w:type="spellEnd"/>
      <w:r w:rsidRPr="00716B93">
        <w:rPr>
          <w:sz w:val="24"/>
          <w:szCs w:val="24"/>
        </w:rPr>
        <w:t>. Za tím účelem se smluvní strany zavazují v rámci kontraktačního procesu připravit smlouvu a její dodatky v otevřeném a strojově čitelném formátu.</w:t>
      </w:r>
    </w:p>
    <w:p w:rsidR="00716B93" w:rsidRPr="00716B93" w:rsidRDefault="00716B93" w:rsidP="00716B93">
      <w:pPr>
        <w:pStyle w:val="Odstavecseseznamem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716B93">
        <w:rPr>
          <w:sz w:val="24"/>
          <w:szCs w:val="24"/>
        </w:rPr>
        <w:t>Smluvní strany se dohodly, že tuto smlouvu a její dodatky zveřejní v registru smluv Povodí do 30 dnů od uzavření této smlouvy.</w:t>
      </w:r>
    </w:p>
    <w:p w:rsidR="00B03554" w:rsidRPr="00716B93" w:rsidRDefault="00B03554" w:rsidP="00716B93">
      <w:pPr>
        <w:pStyle w:val="Odstavecseseznamem"/>
        <w:numPr>
          <w:ilvl w:val="0"/>
          <w:numId w:val="4"/>
        </w:numPr>
        <w:spacing w:line="240" w:lineRule="auto"/>
        <w:ind w:left="567" w:hanging="567"/>
        <w:jc w:val="both"/>
        <w:rPr>
          <w:rFonts w:eastAsia="Times New Roman" w:cs="Calibri"/>
          <w:sz w:val="24"/>
          <w:szCs w:val="24"/>
        </w:rPr>
      </w:pPr>
      <w:r w:rsidRPr="00716B93">
        <w:rPr>
          <w:rFonts w:eastAsia="Times New Roman" w:cs="Calibri"/>
          <w:sz w:val="24"/>
          <w:szCs w:val="24"/>
        </w:rPr>
        <w:t xml:space="preserve">Tato smlouva </w:t>
      </w:r>
      <w:r w:rsidR="00716B93">
        <w:rPr>
          <w:rFonts w:eastAsia="Times New Roman" w:cs="Calibri"/>
          <w:sz w:val="24"/>
          <w:szCs w:val="24"/>
        </w:rPr>
        <w:t>nabývá platnosti</w:t>
      </w:r>
      <w:r w:rsidRPr="00716B93">
        <w:rPr>
          <w:rFonts w:eastAsia="Times New Roman" w:cs="Calibri"/>
          <w:sz w:val="24"/>
          <w:szCs w:val="24"/>
        </w:rPr>
        <w:t xml:space="preserve"> podpisem obou smluvních stran</w:t>
      </w:r>
      <w:r w:rsidR="00716B93">
        <w:rPr>
          <w:rFonts w:eastAsia="Times New Roman" w:cs="Calibri"/>
          <w:sz w:val="24"/>
          <w:szCs w:val="24"/>
        </w:rPr>
        <w:t xml:space="preserve"> a účinnosti dnem zveřejnění v registru smluv</w:t>
      </w:r>
      <w:r w:rsidRPr="00716B93">
        <w:rPr>
          <w:rFonts w:eastAsia="Times New Roman" w:cs="Calibri"/>
          <w:sz w:val="24"/>
          <w:szCs w:val="24"/>
        </w:rPr>
        <w:t>.</w:t>
      </w:r>
    </w:p>
    <w:p w:rsidR="00B03554" w:rsidRPr="00CD46F2" w:rsidRDefault="00B03554" w:rsidP="00B03554">
      <w:pPr>
        <w:jc w:val="both"/>
        <w:rPr>
          <w:rFonts w:ascii="Calibri" w:eastAsia="Times New Roman" w:hAnsi="Calibri" w:cs="Calibri"/>
          <w:sz w:val="24"/>
          <w:szCs w:val="24"/>
        </w:rPr>
      </w:pPr>
      <w:r w:rsidRPr="00CD46F2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716B93" w:rsidRDefault="00F023E4" w:rsidP="00B03554">
      <w:pPr>
        <w:rPr>
          <w:rFonts w:ascii="Calibri" w:hAnsi="Calibri" w:cs="Calibri"/>
          <w:sz w:val="24"/>
          <w:szCs w:val="24"/>
        </w:rPr>
      </w:pPr>
      <w:r w:rsidRPr="00F023E4">
        <w:rPr>
          <w:rFonts w:ascii="Calibri" w:hAnsi="Calibri" w:cs="Calibri"/>
          <w:sz w:val="24"/>
          <w:szCs w:val="24"/>
        </w:rPr>
        <w:t>V Ostravě dne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V Ostravě dne</w:t>
      </w:r>
    </w:p>
    <w:p w:rsidR="00F023E4" w:rsidRDefault="00F023E4" w:rsidP="00B03554">
      <w:pPr>
        <w:rPr>
          <w:rFonts w:ascii="Calibri" w:hAnsi="Calibri" w:cs="Calibri"/>
          <w:sz w:val="24"/>
          <w:szCs w:val="24"/>
        </w:rPr>
      </w:pPr>
    </w:p>
    <w:p w:rsidR="00F023E4" w:rsidRDefault="00F023E4" w:rsidP="00B03554">
      <w:pPr>
        <w:rPr>
          <w:rFonts w:ascii="Calibri" w:hAnsi="Calibri" w:cs="Calibri"/>
          <w:sz w:val="24"/>
          <w:szCs w:val="24"/>
        </w:rPr>
      </w:pPr>
    </w:p>
    <w:p w:rsidR="00F023E4" w:rsidRDefault="00F023E4" w:rsidP="00B03554">
      <w:pPr>
        <w:rPr>
          <w:rFonts w:ascii="Calibri" w:hAnsi="Calibri" w:cs="Calibri"/>
          <w:sz w:val="24"/>
          <w:szCs w:val="24"/>
        </w:rPr>
      </w:pPr>
    </w:p>
    <w:p w:rsidR="00F023E4" w:rsidRDefault="00F023E4" w:rsidP="00B0355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ab/>
      </w:r>
      <w:r>
        <w:rPr>
          <w:rFonts w:ascii="Calibri" w:hAnsi="Calibri" w:cs="Calibri"/>
          <w:sz w:val="24"/>
          <w:szCs w:val="24"/>
          <w:u w:val="single"/>
        </w:rPr>
        <w:tab/>
      </w:r>
      <w:r>
        <w:rPr>
          <w:rFonts w:ascii="Calibri" w:hAnsi="Calibri" w:cs="Calibri"/>
          <w:sz w:val="24"/>
          <w:szCs w:val="24"/>
          <w:u w:val="single"/>
        </w:rPr>
        <w:tab/>
      </w:r>
      <w:r>
        <w:rPr>
          <w:rFonts w:ascii="Calibri" w:hAnsi="Calibri" w:cs="Calibri"/>
          <w:sz w:val="24"/>
          <w:szCs w:val="24"/>
          <w:u w:val="single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  <w:u w:val="single"/>
        </w:rPr>
        <w:tab/>
      </w:r>
      <w:r>
        <w:rPr>
          <w:rFonts w:ascii="Calibri" w:hAnsi="Calibri" w:cs="Calibri"/>
          <w:sz w:val="24"/>
          <w:szCs w:val="24"/>
          <w:u w:val="single"/>
        </w:rPr>
        <w:tab/>
      </w:r>
      <w:r>
        <w:rPr>
          <w:rFonts w:ascii="Calibri" w:hAnsi="Calibri" w:cs="Calibri"/>
          <w:sz w:val="24"/>
          <w:szCs w:val="24"/>
          <w:u w:val="single"/>
        </w:rPr>
        <w:tab/>
      </w:r>
      <w:r>
        <w:rPr>
          <w:rFonts w:ascii="Calibri" w:hAnsi="Calibri" w:cs="Calibri"/>
          <w:sz w:val="24"/>
          <w:szCs w:val="24"/>
          <w:u w:val="single"/>
        </w:rPr>
        <w:tab/>
      </w:r>
    </w:p>
    <w:p w:rsidR="00F023E4" w:rsidRDefault="00F023E4" w:rsidP="00F023E4">
      <w:pPr>
        <w:tabs>
          <w:tab w:val="center" w:pos="1418"/>
          <w:tab w:val="center" w:pos="7088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Jindřich Vaněk</w:t>
      </w:r>
    </w:p>
    <w:p w:rsidR="00F023E4" w:rsidRDefault="00F023E4" w:rsidP="00F023E4">
      <w:pPr>
        <w:tabs>
          <w:tab w:val="center" w:pos="1418"/>
          <w:tab w:val="center" w:pos="7088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jednatel</w:t>
      </w:r>
    </w:p>
    <w:p w:rsidR="00F023E4" w:rsidRDefault="00F023E4">
      <w:pPr>
        <w:spacing w:after="160" w:line="259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:rsidR="00B03554" w:rsidRPr="00BC5F27" w:rsidRDefault="005C0102" w:rsidP="00B03554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>P</w:t>
      </w:r>
      <w:bookmarkStart w:id="0" w:name="_GoBack"/>
      <w:bookmarkEnd w:id="0"/>
      <w:r w:rsidR="00B03554" w:rsidRPr="00BC5F27">
        <w:rPr>
          <w:rFonts w:ascii="Calibri" w:hAnsi="Calibri" w:cs="Calibri"/>
          <w:b/>
          <w:sz w:val="28"/>
          <w:szCs w:val="28"/>
        </w:rPr>
        <w:t>říloha č. 1 k licenční smlouvě</w:t>
      </w:r>
    </w:p>
    <w:p w:rsidR="00B03554" w:rsidRDefault="00B03554" w:rsidP="00B03554">
      <w:pPr>
        <w:rPr>
          <w:rFonts w:ascii="Calibri" w:hAnsi="Calibri" w:cs="Calibri"/>
          <w:sz w:val="24"/>
          <w:szCs w:val="24"/>
        </w:rPr>
      </w:pPr>
    </w:p>
    <w:tbl>
      <w:tblPr>
        <w:tblW w:w="6860" w:type="dxa"/>
        <w:tblCellMar>
          <w:left w:w="70" w:type="dxa"/>
          <w:right w:w="70" w:type="dxa"/>
        </w:tblCellMar>
        <w:tblLook w:val="04A0"/>
      </w:tblPr>
      <w:tblGrid>
        <w:gridCol w:w="6860"/>
      </w:tblGrid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Aktuální stav na toku Stonávky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Přehradu Šance čeká proměna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Simulovaný únik paliva prověřil záchranáře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Desatero pro bezpečné koupání na přehradě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Povodeň 2009: Den 4. „Na radnici jednal ministr obrany a hejtman“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Povodeň 2009: Den 8. „Povodeň řádila také v Loučce“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Přehradu turisté milují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Dotkne se vás čistá příroda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Přehrada je rájem rybářů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Povodí Odry zahájilo velkou rekonstrukci přehrady Šance!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Povodí Odry nabízí komerční odběry a rozbory vod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Kolem Lučiny jen opatrně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Zdravotně relaxační stezka v Klimkovicích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Hladiny řek se v Moravskoslezském kraji zvedají kvůli tání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 xml:space="preserve">Protipovodňová hráz v ostravském </w:t>
            </w:r>
            <w:proofErr w:type="spellStart"/>
            <w:r w:rsidRPr="00BC5F27">
              <w:rPr>
                <w:rFonts w:eastAsia="Times New Roman"/>
                <w:sz w:val="20"/>
                <w:szCs w:val="20"/>
              </w:rPr>
              <w:t>Koblově</w:t>
            </w:r>
            <w:proofErr w:type="spellEnd"/>
            <w:r w:rsidRPr="00BC5F27">
              <w:rPr>
                <w:rFonts w:eastAsia="Times New Roman"/>
                <w:sz w:val="20"/>
                <w:szCs w:val="20"/>
              </w:rPr>
              <w:t xml:space="preserve"> bude stát za rok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V Karviné startuje výstavba nového areálu loděnic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Protipovodňová opatření na řece Bílovce ve Velkých Karlovicích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Dobrovolníci provedli jarní úklid břehů Slezské Harty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Lučina je díky ochráncům a studentům opět na chvíli čistá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Přehrady se plní. Horní Bludovice začaly s evakuací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Shrnutí dne: Moravskoslezský kraj sužují povodně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 xml:space="preserve">Hladina </w:t>
            </w:r>
            <w:proofErr w:type="spellStart"/>
            <w:r w:rsidRPr="00BC5F27">
              <w:rPr>
                <w:rFonts w:eastAsia="Times New Roman"/>
                <w:sz w:val="20"/>
                <w:szCs w:val="20"/>
              </w:rPr>
              <w:t>Jičínky</w:t>
            </w:r>
            <w:proofErr w:type="spellEnd"/>
            <w:r w:rsidRPr="00BC5F27">
              <w:rPr>
                <w:rFonts w:eastAsia="Times New Roman"/>
                <w:sz w:val="20"/>
                <w:szCs w:val="20"/>
              </w:rPr>
              <w:t xml:space="preserve"> v Žilině a Životicích klesla, déšť ale neustává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Žermanická přehrada musela značně zvýšit odtok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Krizový štáb MS kraje vyhlásí stav nebezpečí v Karviné a Bohumíně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V Hladkých Životicích lidi ochránil protipovodňový gumotextilní splav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Havířov hlásí další sesuvy! V ohrožení je několik domů!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Bohumín: Povodně 2010 obrazem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 xml:space="preserve">S mluvčím HZS MSK, Petrem </w:t>
            </w:r>
            <w:proofErr w:type="spellStart"/>
            <w:r w:rsidRPr="00BC5F27">
              <w:rPr>
                <w:rFonts w:eastAsia="Times New Roman"/>
                <w:sz w:val="20"/>
                <w:szCs w:val="20"/>
              </w:rPr>
              <w:t>Kůdelou</w:t>
            </w:r>
            <w:proofErr w:type="spellEnd"/>
            <w:r w:rsidRPr="00BC5F27">
              <w:rPr>
                <w:rFonts w:eastAsia="Times New Roman"/>
                <w:sz w:val="20"/>
                <w:szCs w:val="20"/>
              </w:rPr>
              <w:t>, o povodních 2010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Záplavy se nevyhnuly ani Hladkým Životicím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Rok po povodni: místní část Bludovice trápí neupravené koryto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Rok po povodni: v Žilině stále chybí lávka pro pěší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BC5F27">
              <w:rPr>
                <w:rFonts w:eastAsia="Times New Roman"/>
                <w:sz w:val="20"/>
                <w:szCs w:val="20"/>
              </w:rPr>
              <w:t>Těrlická</w:t>
            </w:r>
            <w:proofErr w:type="spellEnd"/>
            <w:r w:rsidRPr="00BC5F27">
              <w:rPr>
                <w:rFonts w:eastAsia="Times New Roman"/>
                <w:sz w:val="20"/>
                <w:szCs w:val="20"/>
              </w:rPr>
              <w:t xml:space="preserve"> přehrada se proměnila v jedno velké smetiště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Stavba protipovodňových opatření na řece Opavě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Naučná stezka Prašivá obsahuje 26 informačních tabulí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V Šenově u Nového Jičína postavili po povodních nový most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Moravskoslezskému kraji záplavy kvůli tajícímu sněhu nehrozí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Na jaře začne revitalizace řeky Ostravice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Fotosoutěž Řeky v proměnách dospěla do finále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Fotosoutěž "Řeky v proměnách" byla slavnostně vyhodnocena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Řeka Lučina byla plná pneumatik a jiného odpadu. Ochránci ji vyčistili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Rychlá průtrž mračen zaplavila Malou Morávku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 xml:space="preserve">Po rozsáhlé rekonstrukci odolá </w:t>
            </w:r>
            <w:proofErr w:type="spellStart"/>
            <w:r w:rsidRPr="00BC5F27">
              <w:rPr>
                <w:rFonts w:eastAsia="Times New Roman"/>
                <w:sz w:val="20"/>
                <w:szCs w:val="20"/>
              </w:rPr>
              <w:t>Těrlická</w:t>
            </w:r>
            <w:proofErr w:type="spellEnd"/>
            <w:r w:rsidRPr="00BC5F27">
              <w:rPr>
                <w:rFonts w:eastAsia="Times New Roman"/>
                <w:sz w:val="20"/>
                <w:szCs w:val="20"/>
              </w:rPr>
              <w:t xml:space="preserve"> přehrada i tisícileté vodě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Stavba cyklostezky Ostrava - Beskydy může pokračovat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Lidé v regionu mají obavy z tajícího sněhu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Den otevřených dveří na Žermanické přehradě měl úspěch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Přehrada Olešná čeká na vyčištění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 xml:space="preserve">Olešná má novou atrakci - </w:t>
            </w:r>
            <w:proofErr w:type="spellStart"/>
            <w:r w:rsidRPr="00BC5F27">
              <w:rPr>
                <w:rFonts w:eastAsia="Times New Roman"/>
                <w:sz w:val="20"/>
                <w:szCs w:val="20"/>
              </w:rPr>
              <w:t>elektroloďku</w:t>
            </w:r>
            <w:proofErr w:type="spellEnd"/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Revitalizace řeky Bílovky bude dokončena v příštím roce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Na přehradě Šance se odpaluje štola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Protipovodňová a chemická čidla v Havířově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Povodí Odry bude revitalizovat vodní toky v kraji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lastRenderedPageBreak/>
              <w:t>Řeky se vracejí v celém Moravskoslezském kraji k normálu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MS kraji hrozí extrémní srážky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Přehrada Šance je naplněná jen z poloviny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Přehrady v Moravskoslezském kraji se připravují na tání sněhu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Lidé se bojí, že povodně zasáhnou i severní Moravu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V Moravskoslezském kraji povodně nehrozí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Vylití řek z koryt nehrozí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Řeky v kraji stoupají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Blesková povodeň zaplavila část Studénky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Moravskoslezský kraj je v pohotovosti kvůli povodni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 xml:space="preserve">Z </w:t>
            </w:r>
            <w:proofErr w:type="spellStart"/>
            <w:r w:rsidRPr="00BC5F27">
              <w:rPr>
                <w:rFonts w:eastAsia="Times New Roman"/>
                <w:sz w:val="20"/>
                <w:szCs w:val="20"/>
              </w:rPr>
              <w:t>Těrlické</w:t>
            </w:r>
            <w:proofErr w:type="spellEnd"/>
            <w:r w:rsidRPr="00BC5F27">
              <w:rPr>
                <w:rFonts w:eastAsia="Times New Roman"/>
                <w:sz w:val="20"/>
                <w:szCs w:val="20"/>
              </w:rPr>
              <w:t xml:space="preserve"> přehrady odtekly stovky ryb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Rozvodněná Ostravice poničila v Ostravě novu stezku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Naučná trasa na Novojičínsku zve do krajiny povodní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Neznámý pachatel poškodil nádrž u Starého Jičína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Koblovští už se povodní bát nemusí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Řeky v kraji vysychají, sucho trápí také zahrádkáře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Sucho trvá a hladiny přehrad v kraji dále klesají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Kvůli suchu jsou zásoby vody na historických minimech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V Karviné došlo k ekologické havárii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 xml:space="preserve">Radnice v Havířově musí zpevnit </w:t>
            </w:r>
            <w:proofErr w:type="spellStart"/>
            <w:r w:rsidRPr="00BC5F27">
              <w:rPr>
                <w:rFonts w:eastAsia="Times New Roman"/>
                <w:sz w:val="20"/>
                <w:szCs w:val="20"/>
              </w:rPr>
              <w:t>Životický</w:t>
            </w:r>
            <w:proofErr w:type="spellEnd"/>
            <w:r w:rsidRPr="00BC5F27">
              <w:rPr>
                <w:rFonts w:eastAsia="Times New Roman"/>
                <w:sz w:val="20"/>
                <w:szCs w:val="20"/>
              </w:rPr>
              <w:t xml:space="preserve"> potok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Na úklid Rakovce vyrazilo 40 dobrovolníků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Přehrada u Kopřivnice musí počkat na srážky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Povodí Odry vyčistí přehradu Olešná od nánosů bahna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Povodí Odry vyčistí přehradu Olešná od nánosů bahna - rozšířená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Vávrovice budou mít protipovodňovou hráz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Kvůli dešti se zvyšují hladiny řek v celém kraji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Vyčištěná Olešná přitáhne více návštěvníků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Oprava pramene v lískoveckém hájku se komplikuje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Potok v Havířově už nebude ohrožovat domkaře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S nově vysazenými kapry se rybáři mohou jen vyfotit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Hasiči z celého regionu dostali novou techniku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Bobři na řece Lučině prozatím škody nepůsobí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Splav “U Žida” ve Frýdku-Místku projde rekonstrukcí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Světový den vody v Povodí Odry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V rámci Světového dne vody se otevřely přehrady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 xml:space="preserve">MS kraj podporuje stavbu přehrady v </w:t>
            </w:r>
            <w:proofErr w:type="spellStart"/>
            <w:r w:rsidRPr="00BC5F27">
              <w:rPr>
                <w:rFonts w:eastAsia="Times New Roman"/>
                <w:sz w:val="20"/>
                <w:szCs w:val="20"/>
              </w:rPr>
              <w:t>Heřminovech</w:t>
            </w:r>
            <w:proofErr w:type="spellEnd"/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 xml:space="preserve">Stavbu přehrady v Nových </w:t>
            </w:r>
            <w:proofErr w:type="spellStart"/>
            <w:r w:rsidRPr="00BC5F27">
              <w:rPr>
                <w:rFonts w:eastAsia="Times New Roman"/>
                <w:sz w:val="20"/>
                <w:szCs w:val="20"/>
              </w:rPr>
              <w:t>Heřminovech</w:t>
            </w:r>
            <w:proofErr w:type="spellEnd"/>
            <w:r w:rsidRPr="00BC5F27">
              <w:rPr>
                <w:rFonts w:eastAsia="Times New Roman"/>
                <w:sz w:val="20"/>
                <w:szCs w:val="20"/>
              </w:rPr>
              <w:t xml:space="preserve"> už nic nezastaví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Zamrzlé vodní plochy lákají lidi k radovánkám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Vodní skútry dostaly zelenou, obcím se to nelíbí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 xml:space="preserve">Na </w:t>
            </w:r>
            <w:proofErr w:type="spellStart"/>
            <w:r w:rsidRPr="00BC5F27">
              <w:rPr>
                <w:rFonts w:eastAsia="Times New Roman"/>
                <w:sz w:val="20"/>
                <w:szCs w:val="20"/>
              </w:rPr>
              <w:t>děhylovském</w:t>
            </w:r>
            <w:proofErr w:type="spellEnd"/>
            <w:r w:rsidRPr="00BC5F27">
              <w:rPr>
                <w:rFonts w:eastAsia="Times New Roman"/>
                <w:sz w:val="20"/>
                <w:szCs w:val="20"/>
              </w:rPr>
              <w:t xml:space="preserve"> potoce se zabydlela bobří rodina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Chataři v Těrlicku se museli evakuovat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Spotřeba vody stále klesá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V Karviné se lidé vracejí do svých domovů a začínají s úklidem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Při stavbě cyklostezky v Havířově se bortí koryto řeky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 xml:space="preserve">Úpravy řeky </w:t>
            </w:r>
            <w:proofErr w:type="spellStart"/>
            <w:r w:rsidRPr="00BC5F27">
              <w:rPr>
                <w:rFonts w:eastAsia="Times New Roman"/>
                <w:sz w:val="20"/>
                <w:szCs w:val="20"/>
              </w:rPr>
              <w:t>Porubky</w:t>
            </w:r>
            <w:proofErr w:type="spellEnd"/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Karvinská říčka Mlýnka se dočkala vyčištění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 xml:space="preserve">Most v Dolních </w:t>
            </w:r>
            <w:proofErr w:type="spellStart"/>
            <w:r w:rsidRPr="00BC5F27">
              <w:rPr>
                <w:rFonts w:eastAsia="Times New Roman"/>
                <w:sz w:val="20"/>
                <w:szCs w:val="20"/>
              </w:rPr>
              <w:t>Datyních</w:t>
            </w:r>
            <w:proofErr w:type="spellEnd"/>
            <w:r w:rsidRPr="00BC5F27">
              <w:rPr>
                <w:rFonts w:eastAsia="Times New Roman"/>
                <w:sz w:val="20"/>
                <w:szCs w:val="20"/>
              </w:rPr>
              <w:t xml:space="preserve"> je v havarijním stavu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V Karviné letos opravili několik mostů a lávek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MS kraj vybudoval nový most v Bašce v rekordně krátkém čase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S velkou vodou se potýká i Stonava, záchranáři jsou v pohotovosti</w:t>
            </w:r>
          </w:p>
        </w:tc>
      </w:tr>
      <w:tr w:rsidR="00B03554" w:rsidRPr="00BC5F27" w:rsidTr="002D3A1A">
        <w:trPr>
          <w:trHeight w:val="255"/>
        </w:trPr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54" w:rsidRPr="00BC5F27" w:rsidRDefault="00B03554" w:rsidP="002D3A1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BC5F27">
              <w:rPr>
                <w:rFonts w:eastAsia="Times New Roman"/>
                <w:sz w:val="20"/>
                <w:szCs w:val="20"/>
              </w:rPr>
              <w:t>Souhrn informací o povodních v Havířově a okolí v pondělí</w:t>
            </w:r>
          </w:p>
        </w:tc>
      </w:tr>
    </w:tbl>
    <w:p w:rsidR="00B03554" w:rsidRPr="00CD46F2" w:rsidRDefault="00B03554" w:rsidP="00B03554">
      <w:pPr>
        <w:rPr>
          <w:rFonts w:ascii="Calibri" w:hAnsi="Calibri" w:cs="Calibri"/>
          <w:sz w:val="24"/>
          <w:szCs w:val="24"/>
        </w:rPr>
      </w:pPr>
    </w:p>
    <w:p w:rsidR="00B03554" w:rsidRPr="00CD46F2" w:rsidRDefault="00B03554" w:rsidP="00B03554">
      <w:pPr>
        <w:rPr>
          <w:rFonts w:ascii="Calibri" w:eastAsia="Times New Roman" w:hAnsi="Calibri" w:cs="Calibri"/>
          <w:sz w:val="24"/>
          <w:szCs w:val="24"/>
        </w:rPr>
      </w:pPr>
    </w:p>
    <w:p w:rsidR="00E17581" w:rsidRDefault="00E17581"/>
    <w:sectPr w:rsidR="00E17581" w:rsidSect="00F023E4">
      <w:headerReference w:type="default" r:id="rId7"/>
      <w:footerReference w:type="default" r:id="rId8"/>
      <w:headerReference w:type="first" r:id="rId9"/>
      <w:pgSz w:w="11909" w:h="16834"/>
      <w:pgMar w:top="1440" w:right="1440" w:bottom="1440" w:left="1440" w:header="0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6ED" w:rsidRDefault="009716ED">
      <w:pPr>
        <w:spacing w:line="240" w:lineRule="auto"/>
      </w:pPr>
      <w:r>
        <w:separator/>
      </w:r>
    </w:p>
  </w:endnote>
  <w:endnote w:type="continuationSeparator" w:id="0">
    <w:p w:rsidR="009716ED" w:rsidRDefault="009716E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AFF" w:rsidRPr="00F023E4" w:rsidRDefault="003E0C3C">
    <w:pPr>
      <w:jc w:val="right"/>
      <w:rPr>
        <w:rFonts w:asciiTheme="minorHAnsi" w:hAnsiTheme="minorHAnsi"/>
        <w:sz w:val="20"/>
        <w:szCs w:val="20"/>
      </w:rPr>
    </w:pPr>
    <w:r w:rsidRPr="00F023E4">
      <w:rPr>
        <w:rFonts w:asciiTheme="minorHAnsi" w:eastAsia="Times New Roman" w:hAnsiTheme="minorHAnsi" w:cs="Times New Roman"/>
        <w:color w:val="999999"/>
        <w:sz w:val="20"/>
        <w:szCs w:val="20"/>
      </w:rPr>
      <w:t xml:space="preserve">Strana </w:t>
    </w:r>
    <w:r w:rsidR="005203B4" w:rsidRPr="00F023E4">
      <w:rPr>
        <w:rFonts w:asciiTheme="minorHAnsi" w:eastAsia="Times New Roman" w:hAnsiTheme="minorHAnsi" w:cs="Times New Roman"/>
        <w:color w:val="999999"/>
        <w:sz w:val="20"/>
        <w:szCs w:val="20"/>
      </w:rPr>
      <w:fldChar w:fldCharType="begin"/>
    </w:r>
    <w:r w:rsidRPr="00F023E4">
      <w:rPr>
        <w:rFonts w:asciiTheme="minorHAnsi" w:eastAsia="Times New Roman" w:hAnsiTheme="minorHAnsi" w:cs="Times New Roman"/>
        <w:color w:val="999999"/>
        <w:sz w:val="20"/>
        <w:szCs w:val="20"/>
      </w:rPr>
      <w:instrText>PAGE</w:instrText>
    </w:r>
    <w:r w:rsidR="005203B4" w:rsidRPr="00F023E4">
      <w:rPr>
        <w:rFonts w:asciiTheme="minorHAnsi" w:eastAsia="Times New Roman" w:hAnsiTheme="minorHAnsi" w:cs="Times New Roman"/>
        <w:color w:val="999999"/>
        <w:sz w:val="20"/>
        <w:szCs w:val="20"/>
      </w:rPr>
      <w:fldChar w:fldCharType="separate"/>
    </w:r>
    <w:r w:rsidR="001E4089">
      <w:rPr>
        <w:rFonts w:asciiTheme="minorHAnsi" w:eastAsia="Times New Roman" w:hAnsiTheme="minorHAnsi" w:cs="Times New Roman"/>
        <w:noProof/>
        <w:color w:val="999999"/>
        <w:sz w:val="20"/>
        <w:szCs w:val="20"/>
      </w:rPr>
      <w:t>2</w:t>
    </w:r>
    <w:r w:rsidR="005203B4" w:rsidRPr="00F023E4">
      <w:rPr>
        <w:rFonts w:asciiTheme="minorHAnsi" w:eastAsia="Times New Roman" w:hAnsiTheme="minorHAnsi" w:cs="Times New Roman"/>
        <w:color w:val="999999"/>
        <w:sz w:val="20"/>
        <w:szCs w:val="20"/>
      </w:rPr>
      <w:fldChar w:fldCharType="end"/>
    </w:r>
    <w:r w:rsidRPr="00F023E4">
      <w:rPr>
        <w:rFonts w:asciiTheme="minorHAnsi" w:eastAsia="Times New Roman" w:hAnsiTheme="minorHAnsi" w:cs="Times New Roman"/>
        <w:color w:val="999999"/>
        <w:sz w:val="20"/>
        <w:szCs w:val="20"/>
      </w:rPr>
      <w:t xml:space="preserve"> / </w:t>
    </w:r>
    <w:r w:rsidR="005203B4" w:rsidRPr="00F023E4">
      <w:rPr>
        <w:rFonts w:asciiTheme="minorHAnsi" w:eastAsia="Times New Roman" w:hAnsiTheme="minorHAnsi" w:cs="Times New Roman"/>
        <w:color w:val="999999"/>
        <w:sz w:val="20"/>
        <w:szCs w:val="20"/>
      </w:rPr>
      <w:fldChar w:fldCharType="begin"/>
    </w:r>
    <w:r w:rsidRPr="00F023E4">
      <w:rPr>
        <w:rFonts w:asciiTheme="minorHAnsi" w:eastAsia="Times New Roman" w:hAnsiTheme="minorHAnsi" w:cs="Times New Roman"/>
        <w:color w:val="999999"/>
        <w:sz w:val="20"/>
        <w:szCs w:val="20"/>
      </w:rPr>
      <w:instrText>NUMPAGES</w:instrText>
    </w:r>
    <w:r w:rsidR="005203B4" w:rsidRPr="00F023E4">
      <w:rPr>
        <w:rFonts w:asciiTheme="minorHAnsi" w:eastAsia="Times New Roman" w:hAnsiTheme="minorHAnsi" w:cs="Times New Roman"/>
        <w:color w:val="999999"/>
        <w:sz w:val="20"/>
        <w:szCs w:val="20"/>
      </w:rPr>
      <w:fldChar w:fldCharType="separate"/>
    </w:r>
    <w:r w:rsidR="001E4089">
      <w:rPr>
        <w:rFonts w:asciiTheme="minorHAnsi" w:eastAsia="Times New Roman" w:hAnsiTheme="minorHAnsi" w:cs="Times New Roman"/>
        <w:noProof/>
        <w:color w:val="999999"/>
        <w:sz w:val="20"/>
        <w:szCs w:val="20"/>
      </w:rPr>
      <w:t>4</w:t>
    </w:r>
    <w:r w:rsidR="005203B4" w:rsidRPr="00F023E4">
      <w:rPr>
        <w:rFonts w:asciiTheme="minorHAnsi" w:eastAsia="Times New Roman" w:hAnsiTheme="minorHAnsi" w:cs="Times New Roman"/>
        <w:color w:val="999999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6ED" w:rsidRDefault="009716ED">
      <w:pPr>
        <w:spacing w:line="240" w:lineRule="auto"/>
      </w:pPr>
      <w:r>
        <w:separator/>
      </w:r>
    </w:p>
  </w:footnote>
  <w:footnote w:type="continuationSeparator" w:id="0">
    <w:p w:rsidR="009716ED" w:rsidRDefault="009716E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34B" w:rsidRDefault="00D1334B">
    <w:pPr>
      <w:pStyle w:val="Zhlav"/>
    </w:pPr>
  </w:p>
  <w:p w:rsidR="00D1334B" w:rsidRDefault="00D1334B">
    <w:pPr>
      <w:pStyle w:val="Zhlav"/>
      <w:rPr>
        <w:sz w:val="20"/>
        <w:szCs w:val="20"/>
      </w:rPr>
    </w:pPr>
  </w:p>
  <w:p w:rsidR="00F023E4" w:rsidRDefault="00F023E4">
    <w:pPr>
      <w:pStyle w:val="Zhlav"/>
      <w:rPr>
        <w:rFonts w:asciiTheme="minorHAnsi" w:hAnsiTheme="minorHAnsi"/>
      </w:rPr>
    </w:pPr>
  </w:p>
  <w:p w:rsidR="00D1334B" w:rsidRPr="00D1334B" w:rsidRDefault="00D1334B">
    <w:pPr>
      <w:pStyle w:val="Zhlav"/>
      <w:rPr>
        <w:rFonts w:asciiTheme="minorHAnsi" w:hAnsiTheme="minorHAnsi"/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3E4" w:rsidRDefault="00F023E4">
    <w:pPr>
      <w:pStyle w:val="Zhlav"/>
    </w:pPr>
  </w:p>
  <w:p w:rsidR="00F023E4" w:rsidRDefault="00F023E4">
    <w:pPr>
      <w:pStyle w:val="Zhlav"/>
    </w:pPr>
  </w:p>
  <w:p w:rsidR="00F023E4" w:rsidRDefault="00F023E4">
    <w:pPr>
      <w:pStyle w:val="Zhlav"/>
    </w:pPr>
  </w:p>
  <w:p w:rsidR="00F023E4" w:rsidRDefault="00F023E4">
    <w:pPr>
      <w:pStyle w:val="Zhlav"/>
    </w:pPr>
    <w:proofErr w:type="spellStart"/>
    <w:r w:rsidRPr="00D1334B">
      <w:rPr>
        <w:rFonts w:asciiTheme="minorHAnsi" w:hAnsiTheme="minorHAnsi"/>
      </w:rPr>
      <w:t>ev.č</w:t>
    </w:r>
    <w:proofErr w:type="spellEnd"/>
    <w:r w:rsidRPr="00D1334B">
      <w:rPr>
        <w:rFonts w:asciiTheme="minorHAnsi" w:hAnsiTheme="minorHAnsi"/>
      </w:rPr>
      <w:t xml:space="preserve">. </w:t>
    </w:r>
    <w:proofErr w:type="gramStart"/>
    <w:r w:rsidRPr="00D1334B">
      <w:rPr>
        <w:rFonts w:asciiTheme="minorHAnsi" w:hAnsiTheme="minorHAnsi"/>
      </w:rPr>
      <w:t xml:space="preserve">Povodí:  </w:t>
    </w:r>
    <w:r w:rsidRPr="00D1334B">
      <w:rPr>
        <w:rFonts w:asciiTheme="minorHAnsi" w:hAnsiTheme="minorHAnsi"/>
        <w:b/>
      </w:rPr>
      <w:t>10</w:t>
    </w:r>
    <w:proofErr w:type="gramEnd"/>
    <w:r w:rsidRPr="00D1334B">
      <w:rPr>
        <w:rFonts w:asciiTheme="minorHAnsi" w:hAnsiTheme="minorHAnsi"/>
        <w:b/>
      </w:rPr>
      <w:t>-977/17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B3A1C"/>
    <w:multiLevelType w:val="multilevel"/>
    <w:tmpl w:val="02ACC228"/>
    <w:lvl w:ilvl="0">
      <w:start w:val="1"/>
      <w:numFmt w:val="decimal"/>
      <w:lvlText w:val="5.%1."/>
      <w:lvlJc w:val="left"/>
      <w:pPr>
        <w:ind w:left="390" w:hanging="390"/>
      </w:pPr>
      <w:rPr>
        <w:rFonts w:ascii="Times New Roman" w:hAnsi="Times New Roman" w:hint="default"/>
        <w:b w:val="0"/>
        <w:i w:val="0"/>
        <w:sz w:val="22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5E11278"/>
    <w:multiLevelType w:val="multilevel"/>
    <w:tmpl w:val="CD62DF7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EF74214"/>
    <w:multiLevelType w:val="multilevel"/>
    <w:tmpl w:val="D9260FE4"/>
    <w:lvl w:ilvl="0">
      <w:start w:val="1"/>
      <w:numFmt w:val="decimal"/>
      <w:lvlText w:val="12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602D61FD"/>
    <w:multiLevelType w:val="multilevel"/>
    <w:tmpl w:val="CD62DF7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6FC938A2"/>
    <w:multiLevelType w:val="hybridMultilevel"/>
    <w:tmpl w:val="98E62F6A"/>
    <w:lvl w:ilvl="0" w:tplc="C3505C22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3554"/>
    <w:rsid w:val="000D45F8"/>
    <w:rsid w:val="001E4089"/>
    <w:rsid w:val="002E245D"/>
    <w:rsid w:val="003E0C3C"/>
    <w:rsid w:val="005203B4"/>
    <w:rsid w:val="0059708A"/>
    <w:rsid w:val="005C0102"/>
    <w:rsid w:val="006420D8"/>
    <w:rsid w:val="00642A04"/>
    <w:rsid w:val="006A1356"/>
    <w:rsid w:val="00716B93"/>
    <w:rsid w:val="009716ED"/>
    <w:rsid w:val="00AF3CF6"/>
    <w:rsid w:val="00B03554"/>
    <w:rsid w:val="00B22D68"/>
    <w:rsid w:val="00C95E18"/>
    <w:rsid w:val="00CE5645"/>
    <w:rsid w:val="00D1334B"/>
    <w:rsid w:val="00D9237B"/>
    <w:rsid w:val="00DA63C0"/>
    <w:rsid w:val="00E17581"/>
    <w:rsid w:val="00EA08A2"/>
    <w:rsid w:val="00F02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03554"/>
    <w:pPr>
      <w:spacing w:after="0" w:line="276" w:lineRule="auto"/>
    </w:pPr>
    <w:rPr>
      <w:rFonts w:ascii="Arial" w:eastAsia="Arial" w:hAnsi="Arial" w:cs="Arial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1334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334B"/>
    <w:rPr>
      <w:rFonts w:ascii="Arial" w:eastAsia="Arial" w:hAnsi="Arial" w:cs="Arial"/>
      <w:color w:val="00000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D1334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1334B"/>
    <w:rPr>
      <w:rFonts w:ascii="Arial" w:eastAsia="Arial" w:hAnsi="Arial" w:cs="Arial"/>
      <w:color w:val="000000"/>
      <w:lang w:eastAsia="cs-CZ"/>
    </w:rPr>
  </w:style>
  <w:style w:type="paragraph" w:styleId="Odstavecseseznamem">
    <w:name w:val="List Paragraph"/>
    <w:basedOn w:val="Normln"/>
    <w:uiPriority w:val="34"/>
    <w:qFormat/>
    <w:rsid w:val="00716B93"/>
    <w:pPr>
      <w:spacing w:after="200"/>
      <w:ind w:left="720"/>
      <w:contextualSpacing/>
    </w:pPr>
    <w:rPr>
      <w:rFonts w:ascii="Calibri" w:eastAsia="Calibri" w:hAnsi="Calibri" w:cs="Times New Roman"/>
      <w:color w:val="auto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08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08A2"/>
    <w:rPr>
      <w:rFonts w:ascii="Tahoma" w:eastAsia="Arial" w:hAnsi="Tahoma" w:cs="Tahoma"/>
      <w:color w:val="000000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1272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Jičínská</dc:creator>
  <cp:lastModifiedBy>Groholova</cp:lastModifiedBy>
  <cp:revision>2</cp:revision>
  <cp:lastPrinted>2017-05-10T07:48:00Z</cp:lastPrinted>
  <dcterms:created xsi:type="dcterms:W3CDTF">2017-05-23T05:40:00Z</dcterms:created>
  <dcterms:modified xsi:type="dcterms:W3CDTF">2017-05-23T05:40:00Z</dcterms:modified>
</cp:coreProperties>
</file>