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35337B">
      <w:pPr>
        <w:pStyle w:val="Nzevdokumentu"/>
        <w:spacing w:after="160"/>
        <w:ind w:firstLine="709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76998EDB" w14:textId="0F84F289" w:rsidR="00305371" w:rsidRPr="009234C2" w:rsidRDefault="00B174FB" w:rsidP="009234C2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>le ust.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96CA35B" w14:textId="6A591578" w:rsidR="006C3EAF" w:rsidRPr="009234C2" w:rsidRDefault="006C3EAF" w:rsidP="009234C2">
      <w:pPr>
        <w:spacing w:after="160"/>
        <w:rPr>
          <w:rFonts w:cs="Times New Roman"/>
          <w:b/>
          <w:szCs w:val="24"/>
        </w:rPr>
      </w:pPr>
      <w:r w:rsidRPr="009234C2">
        <w:rPr>
          <w:rFonts w:cs="Times New Roman"/>
          <w:b/>
          <w:szCs w:val="24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6129"/>
      </w:tblGrid>
      <w:tr w:rsidR="007D640D" w:rsidRPr="007D640D" w14:paraId="61F082FF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0EF9B52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7D640D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1CA786F1" w14:textId="77777777" w:rsidR="007D640D" w:rsidRPr="007D640D" w:rsidRDefault="007D640D" w:rsidP="007D640D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7D640D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7D640D" w:rsidRPr="007D640D" w14:paraId="58AEC97B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2DE5A5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73D609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7D640D" w:rsidRPr="007D640D" w14:paraId="3173E81E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44746AF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1388C87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7D640D" w:rsidRPr="007D640D" w14:paraId="0206D84B" w14:textId="77777777" w:rsidTr="007D640D">
        <w:trPr>
          <w:trHeight w:val="397"/>
        </w:trPr>
        <w:tc>
          <w:tcPr>
            <w:tcW w:w="2943" w:type="dxa"/>
            <w:shd w:val="clear" w:color="auto" w:fill="auto"/>
          </w:tcPr>
          <w:p w14:paraId="469C8EE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F23231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  <w:tr w:rsidR="007D640D" w:rsidRPr="007D640D" w14:paraId="0B5D6E72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BA4771B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>Útvar zadavatele zajišťující administrativu zadávacího řízení</w:t>
            </w: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ab/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F7A3A0D" w14:textId="77777777" w:rsidR="007D640D" w:rsidRPr="007D640D" w:rsidRDefault="007D640D" w:rsidP="007D640D">
            <w:pPr>
              <w:spacing w:before="60" w:after="60"/>
              <w:jc w:val="left"/>
              <w:rPr>
                <w:rFonts w:eastAsia="Times New Roman" w:cs="Times New Roman"/>
                <w:b/>
                <w:i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/>
                <w:iCs/>
                <w:szCs w:val="24"/>
                <w:lang w:eastAsia="cs-CZ"/>
              </w:rPr>
              <w:t>Ředitelství vodních cest ČR,</w:t>
            </w:r>
          </w:p>
          <w:p w14:paraId="1F11DD2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iCs/>
                <w:szCs w:val="24"/>
                <w:lang w:eastAsia="cs-CZ"/>
              </w:rPr>
              <w:t>oddělení vnitřní správy</w:t>
            </w:r>
          </w:p>
        </w:tc>
      </w:tr>
    </w:tbl>
    <w:bookmarkEnd w:id="1"/>
    <w:p w14:paraId="4BFAE62D" w14:textId="646CEF47" w:rsidR="00641D52" w:rsidRDefault="007D640D" w:rsidP="00EB466F">
      <w:pPr>
        <w:spacing w:before="120" w:after="240" w:line="240" w:lineRule="auto"/>
        <w:rPr>
          <w:rFonts w:eastAsia="Times New Roman" w:cs="Times New Roman"/>
          <w:szCs w:val="24"/>
          <w:lang w:eastAsia="cs-CZ"/>
        </w:rPr>
      </w:pPr>
      <w:r w:rsidRPr="007D640D">
        <w:rPr>
          <w:rFonts w:eastAsia="Times New Roman" w:cs="Times New Roman"/>
          <w:szCs w:val="24"/>
          <w:lang w:eastAsia="cs-CZ"/>
        </w:rPr>
        <w:t>(</w:t>
      </w:r>
      <w:r w:rsidR="00711C90">
        <w:rPr>
          <w:rFonts w:eastAsia="Times New Roman" w:cs="Times New Roman"/>
          <w:szCs w:val="24"/>
          <w:lang w:eastAsia="cs-CZ"/>
        </w:rPr>
        <w:t>dále</w:t>
      </w:r>
      <w:r w:rsidRPr="007D640D">
        <w:rPr>
          <w:rFonts w:eastAsia="Times New Roman" w:cs="Times New Roman"/>
          <w:szCs w:val="24"/>
          <w:lang w:eastAsia="cs-CZ"/>
        </w:rPr>
        <w:t xml:space="preserve"> jen jako „</w:t>
      </w:r>
      <w:r w:rsidRPr="007D640D">
        <w:rPr>
          <w:rFonts w:eastAsia="Times New Roman" w:cs="Times New Roman"/>
          <w:b/>
          <w:bCs/>
          <w:szCs w:val="24"/>
          <w:lang w:eastAsia="cs-CZ"/>
        </w:rPr>
        <w:t>zadavatel</w:t>
      </w:r>
      <w:r w:rsidRPr="007D640D">
        <w:rPr>
          <w:rFonts w:eastAsia="Times New Roman" w:cs="Times New Roman"/>
          <w:szCs w:val="24"/>
          <w:lang w:eastAsia="cs-CZ"/>
        </w:rPr>
        <w:t>“)</w:t>
      </w:r>
    </w:p>
    <w:p w14:paraId="7D11F6F8" w14:textId="02D8A33C" w:rsidR="000C0C92" w:rsidRPr="009234C2" w:rsidRDefault="000C0C92" w:rsidP="009234C2">
      <w:pPr>
        <w:spacing w:after="160"/>
        <w:rPr>
          <w:rFonts w:cs="Times New Roman"/>
          <w:b/>
          <w:bCs/>
          <w:szCs w:val="24"/>
        </w:rPr>
      </w:pPr>
      <w:r w:rsidRPr="009234C2">
        <w:rPr>
          <w:rFonts w:cs="Times New Roman"/>
          <w:b/>
          <w:bCs/>
          <w:szCs w:val="24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5995"/>
      </w:tblGrid>
      <w:tr w:rsidR="008C7C12" w:rsidRPr="00CE4AA3" w14:paraId="7BBB2C35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793CCB47" w14:textId="748288B0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A663A3">
              <w:t xml:space="preserve">Název veřejné zakázky </w:t>
            </w:r>
          </w:p>
        </w:tc>
        <w:tc>
          <w:tcPr>
            <w:tcW w:w="5995" w:type="dxa"/>
          </w:tcPr>
          <w:p w14:paraId="2C4F5D4D" w14:textId="1E2685A0" w:rsidR="008C7C12" w:rsidRPr="00CE4AA3" w:rsidRDefault="008C7C12" w:rsidP="008C7C12">
            <w:pPr>
              <w:spacing w:before="60" w:after="6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b/>
                <w:bCs/>
              </w:rPr>
              <w:t xml:space="preserve">Přístaviště Strážnice – zvýšení přístavní kapacity – zhotovitel stavby </w:t>
            </w:r>
          </w:p>
        </w:tc>
        <w:bookmarkStart w:id="2" w:name="_Hlk478133174"/>
      </w:tr>
      <w:tr w:rsidR="008C7C12" w:rsidRPr="00CE4AA3" w14:paraId="10EAD9C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569BFA45" w14:textId="42DBB15D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 xml:space="preserve">Číslo veřejné zakázky </w:t>
            </w:r>
          </w:p>
        </w:tc>
        <w:tc>
          <w:tcPr>
            <w:tcW w:w="5995" w:type="dxa"/>
          </w:tcPr>
          <w:p w14:paraId="38DCFD36" w14:textId="2DEC1DC5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450A16">
              <w:t>N006/22/V000</w:t>
            </w:r>
            <w:r>
              <w:t>22674</w:t>
            </w:r>
          </w:p>
        </w:tc>
      </w:tr>
      <w:tr w:rsidR="008C7C12" w:rsidRPr="00CE4AA3" w14:paraId="122F1610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1CB1AD58" w14:textId="4663DB15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A663A3">
              <w:t>Druh veřejné zakázky a zadávacího řízení</w:t>
            </w:r>
          </w:p>
        </w:tc>
        <w:tc>
          <w:tcPr>
            <w:tcW w:w="5995" w:type="dxa"/>
          </w:tcPr>
          <w:p w14:paraId="6753BAB8" w14:textId="349EA395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Veřejná zakázka na stavební práce zadávaná ve zjednodušeném podlimitním řízení</w:t>
            </w:r>
          </w:p>
        </w:tc>
      </w:tr>
      <w:tr w:rsidR="008C7C12" w:rsidRPr="00CE4AA3" w14:paraId="0B4FAC4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336E28E6" w14:textId="39A9657E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A663A3">
              <w:t>Režim veřejné zakázky</w:t>
            </w:r>
          </w:p>
        </w:tc>
        <w:tc>
          <w:tcPr>
            <w:tcW w:w="5995" w:type="dxa"/>
          </w:tcPr>
          <w:p w14:paraId="2423C52A" w14:textId="5C325261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Podlimitní</w:t>
            </w:r>
          </w:p>
        </w:tc>
      </w:tr>
      <w:tr w:rsidR="008C7C12" w:rsidRPr="00CE4AA3" w14:paraId="678D4786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0A911FB3" w14:textId="3D11A651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Předpokládaná hodnota</w:t>
            </w:r>
          </w:p>
        </w:tc>
        <w:tc>
          <w:tcPr>
            <w:tcW w:w="5995" w:type="dxa"/>
          </w:tcPr>
          <w:p w14:paraId="7C79CBD3" w14:textId="7D0582AA" w:rsidR="008C7C12" w:rsidRPr="00CE4AA3" w:rsidRDefault="008C7C12" w:rsidP="008C7C12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29.500</w:t>
            </w:r>
            <w:r w:rsidRPr="00104E69">
              <w:t>.000</w:t>
            </w:r>
            <w:r>
              <w:t xml:space="preserve"> </w:t>
            </w:r>
            <w:r w:rsidRPr="008F4A29">
              <w:t>Kč bez DPH</w:t>
            </w:r>
          </w:p>
        </w:tc>
      </w:tr>
      <w:bookmarkEnd w:id="2"/>
    </w:tbl>
    <w:p w14:paraId="6E5920F8" w14:textId="77777777" w:rsidR="008C095B" w:rsidRPr="009234C2" w:rsidRDefault="008C095B" w:rsidP="009234C2">
      <w:pPr>
        <w:spacing w:after="160"/>
        <w:jc w:val="center"/>
        <w:rPr>
          <w:rFonts w:cs="Times New Roman"/>
          <w:szCs w:val="24"/>
          <w:lang w:eastAsia="cs-CZ"/>
        </w:rPr>
      </w:pPr>
    </w:p>
    <w:p w14:paraId="6C6E3DB8" w14:textId="6E79C0F8" w:rsidR="000C0C92" w:rsidRDefault="005667F6" w:rsidP="00567B39">
      <w:pPr>
        <w:keepNext/>
        <w:tabs>
          <w:tab w:val="left" w:pos="851"/>
          <w:tab w:val="left" w:pos="1021"/>
        </w:tabs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Zadavatel výše uvedené veřejné zakázky tímto </w:t>
      </w:r>
      <w:r w:rsidRPr="009234C2">
        <w:rPr>
          <w:rFonts w:cs="Times New Roman"/>
          <w:b/>
          <w:szCs w:val="24"/>
          <w:lang w:eastAsia="cs-CZ"/>
        </w:rPr>
        <w:t>rozhoduje o</w:t>
      </w:r>
      <w:r w:rsidR="007C08E5" w:rsidRPr="009234C2">
        <w:rPr>
          <w:rFonts w:cs="Times New Roman"/>
          <w:b/>
          <w:szCs w:val="24"/>
          <w:lang w:eastAsia="cs-CZ"/>
        </w:rPr>
        <w:t> </w:t>
      </w:r>
      <w:r w:rsidRPr="009234C2">
        <w:rPr>
          <w:rFonts w:cs="Times New Roman"/>
          <w:b/>
          <w:szCs w:val="24"/>
          <w:lang w:eastAsia="cs-CZ"/>
        </w:rPr>
        <w:t>výběru dodavatele</w:t>
      </w:r>
      <w:r w:rsidR="00AC2C4E">
        <w:rPr>
          <w:rFonts w:cs="Times New Roman"/>
          <w:b/>
          <w:szCs w:val="24"/>
          <w:lang w:eastAsia="cs-CZ"/>
        </w:rPr>
        <w:t>:</w:t>
      </w:r>
    </w:p>
    <w:p w14:paraId="54ED756E" w14:textId="2D41A6D6" w:rsidR="00567B39" w:rsidRDefault="008C7C12" w:rsidP="00232DC1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8C7C12">
        <w:rPr>
          <w:rFonts w:eastAsia="Times New Roman" w:cs="Times New Roman"/>
          <w:b/>
          <w:bCs/>
          <w:szCs w:val="24"/>
          <w:lang w:eastAsia="cs-CZ"/>
        </w:rPr>
        <w:t>IDS – inženýrské a dopravní stavby Olomouc a.s.</w:t>
      </w:r>
      <w:r w:rsidR="00567B39" w:rsidRPr="00567B39">
        <w:rPr>
          <w:rFonts w:eastAsia="Times New Roman" w:cs="Times New Roman"/>
          <w:b/>
          <w:bCs/>
          <w:szCs w:val="24"/>
          <w:lang w:eastAsia="cs-CZ"/>
        </w:rPr>
        <w:t>,</w:t>
      </w:r>
    </w:p>
    <w:p w14:paraId="589F3324" w14:textId="11A3625C" w:rsidR="00AC2C4E" w:rsidRDefault="008C7C12" w:rsidP="00232DC1">
      <w:pPr>
        <w:spacing w:after="160"/>
        <w:jc w:val="center"/>
        <w:rPr>
          <w:rFonts w:cs="Times New Roman"/>
          <w:szCs w:val="24"/>
          <w:lang w:eastAsia="cs-CZ"/>
        </w:rPr>
      </w:pPr>
      <w:r w:rsidRPr="008C7C12">
        <w:rPr>
          <w:rFonts w:eastAsia="Times New Roman" w:cs="Times New Roman"/>
          <w:szCs w:val="24"/>
          <w:lang w:eastAsia="cs-CZ"/>
        </w:rPr>
        <w:t>Albertova 229/21, 779 00 Olomouc</w:t>
      </w:r>
      <w:r w:rsidR="00567B39" w:rsidRPr="00567B39">
        <w:rPr>
          <w:rFonts w:eastAsia="Times New Roman" w:cs="Times New Roman"/>
          <w:szCs w:val="24"/>
          <w:lang w:eastAsia="cs-CZ"/>
        </w:rPr>
        <w:t xml:space="preserve">, IČO: </w:t>
      </w:r>
      <w:r w:rsidRPr="008C7C12">
        <w:rPr>
          <w:rFonts w:eastAsia="Times New Roman" w:cs="Times New Roman"/>
          <w:szCs w:val="24"/>
          <w:lang w:eastAsia="cs-CZ"/>
        </w:rPr>
        <w:t>258 695 23</w:t>
      </w:r>
    </w:p>
    <w:p w14:paraId="2ABCC3A7" w14:textId="77777777" w:rsidR="003155C8" w:rsidRPr="005B5B2B" w:rsidRDefault="003155C8" w:rsidP="003155C8">
      <w:pPr>
        <w:rPr>
          <w:rFonts w:cs="Times New Roman"/>
          <w:szCs w:val="24"/>
          <w:lang w:eastAsia="cs-CZ"/>
        </w:rPr>
      </w:pPr>
    </w:p>
    <w:p w14:paraId="2F6BE398" w14:textId="2D4D4A9B" w:rsidR="00C4443A" w:rsidRDefault="00305371" w:rsidP="009234C2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Zadavatel tímto v souladu s ust. § 123 ZZVZ tuto skutečnost </w:t>
      </w:r>
      <w:r w:rsidRPr="004A3FB9">
        <w:rPr>
          <w:rFonts w:cs="Times New Roman"/>
          <w:b/>
          <w:szCs w:val="24"/>
          <w:lang w:eastAsia="cs-CZ"/>
        </w:rPr>
        <w:t>oznamuje všem účastníkům</w:t>
      </w:r>
      <w:r w:rsidRPr="009234C2">
        <w:rPr>
          <w:rFonts w:cs="Times New Roman"/>
          <w:bCs/>
          <w:szCs w:val="24"/>
          <w:lang w:eastAsia="cs-CZ"/>
        </w:rPr>
        <w:t xml:space="preserve"> za</w:t>
      </w:r>
      <w:r w:rsidR="00860BE6" w:rsidRPr="009234C2">
        <w:rPr>
          <w:rFonts w:cs="Times New Roman"/>
          <w:bCs/>
          <w:szCs w:val="24"/>
          <w:lang w:eastAsia="cs-CZ"/>
        </w:rPr>
        <w:t>dávacího řízení na výše uveden</w:t>
      </w:r>
      <w:r w:rsidR="0013505D" w:rsidRPr="009234C2">
        <w:rPr>
          <w:rFonts w:cs="Times New Roman"/>
          <w:bCs/>
          <w:szCs w:val="24"/>
          <w:lang w:eastAsia="cs-CZ"/>
        </w:rPr>
        <w:t>ou</w:t>
      </w:r>
      <w:r w:rsidRPr="009234C2">
        <w:rPr>
          <w:rFonts w:cs="Times New Roman"/>
          <w:bCs/>
          <w:szCs w:val="24"/>
          <w:lang w:eastAsia="cs-CZ"/>
        </w:rPr>
        <w:t xml:space="preserve"> </w:t>
      </w:r>
      <w:r w:rsidR="004E25A5">
        <w:rPr>
          <w:rFonts w:cs="Times New Roman"/>
          <w:bCs/>
          <w:szCs w:val="24"/>
          <w:lang w:eastAsia="cs-CZ"/>
        </w:rPr>
        <w:t>veřejnou</w:t>
      </w:r>
      <w:r w:rsidRPr="009234C2">
        <w:rPr>
          <w:rFonts w:cs="Times New Roman"/>
          <w:bCs/>
          <w:szCs w:val="24"/>
          <w:lang w:eastAsia="cs-CZ"/>
        </w:rPr>
        <w:t xml:space="preserve"> zakázk</w:t>
      </w:r>
      <w:r w:rsidR="004E25A5">
        <w:rPr>
          <w:rFonts w:cs="Times New Roman"/>
          <w:bCs/>
          <w:szCs w:val="24"/>
          <w:lang w:eastAsia="cs-CZ"/>
        </w:rPr>
        <w:t>u</w:t>
      </w:r>
      <w:r w:rsidRPr="009234C2">
        <w:rPr>
          <w:rFonts w:cs="Times New Roman"/>
          <w:bCs/>
          <w:szCs w:val="24"/>
          <w:lang w:eastAsia="cs-CZ"/>
        </w:rPr>
        <w:t>.</w:t>
      </w:r>
    </w:p>
    <w:p w14:paraId="0945F9C1" w14:textId="77777777" w:rsidR="002A24E4" w:rsidRDefault="002A24E4" w:rsidP="00FE0A32">
      <w:pPr>
        <w:rPr>
          <w:rFonts w:cs="Times New Roman"/>
          <w:bCs/>
          <w:szCs w:val="24"/>
          <w:lang w:eastAsia="cs-CZ"/>
        </w:rPr>
      </w:pPr>
    </w:p>
    <w:p w14:paraId="03F522B7" w14:textId="18F0E3B4" w:rsidR="004E25A5" w:rsidRDefault="004E25A5" w:rsidP="00FE0A32">
      <w:pPr>
        <w:rPr>
          <w:rFonts w:cs="Times New Roman"/>
          <w:bCs/>
          <w:szCs w:val="24"/>
          <w:lang w:eastAsia="cs-CZ"/>
        </w:rPr>
      </w:pPr>
    </w:p>
    <w:p w14:paraId="6E4172D6" w14:textId="77777777" w:rsidR="004E25A5" w:rsidRPr="009234C2" w:rsidRDefault="004E25A5" w:rsidP="00FE0A32">
      <w:pPr>
        <w:rPr>
          <w:rFonts w:cs="Times New Roman"/>
          <w:bCs/>
          <w:szCs w:val="24"/>
          <w:lang w:eastAsia="cs-CZ"/>
        </w:rPr>
      </w:pPr>
    </w:p>
    <w:p w14:paraId="3EF3C0AB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b/>
          <w:szCs w:val="24"/>
          <w:lang w:eastAsia="cs-CZ"/>
        </w:rPr>
        <w:lastRenderedPageBreak/>
        <w:t>Odůvodnění:</w:t>
      </w:r>
    </w:p>
    <w:p w14:paraId="28333671" w14:textId="77777777" w:rsidR="00097B4F" w:rsidRPr="009234C2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Nabídka vybraného dodavatele byla vyhodnocena jako </w:t>
      </w:r>
      <w:r>
        <w:rPr>
          <w:rFonts w:cs="Times New Roman"/>
          <w:bCs/>
          <w:szCs w:val="24"/>
          <w:lang w:eastAsia="cs-CZ"/>
        </w:rPr>
        <w:t xml:space="preserve">ekonomicky </w:t>
      </w:r>
      <w:r w:rsidRPr="009234C2">
        <w:rPr>
          <w:rFonts w:cs="Times New Roman"/>
          <w:bCs/>
          <w:szCs w:val="24"/>
          <w:lang w:eastAsia="cs-CZ"/>
        </w:rPr>
        <w:t>nejvýhodnější, jak plyne z připojené zprávy o hodnocení nabídek.</w:t>
      </w:r>
    </w:p>
    <w:p w14:paraId="4FBC4A1E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05743C2A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>
        <w:rPr>
          <w:rFonts w:cs="Times New Roman"/>
          <w:bCs/>
          <w:szCs w:val="24"/>
          <w:lang w:eastAsia="cs-CZ"/>
        </w:rPr>
        <w:t xml:space="preserve">S ohledem na tyto skutečnosti zadavatel </w:t>
      </w:r>
      <w:r w:rsidRPr="00C05B5C">
        <w:rPr>
          <w:rFonts w:cs="Times New Roman"/>
          <w:bCs/>
          <w:szCs w:val="24"/>
          <w:lang w:eastAsia="cs-CZ"/>
        </w:rPr>
        <w:t xml:space="preserve">dle ust. § 122 </w:t>
      </w:r>
      <w:r>
        <w:rPr>
          <w:rFonts w:cs="Times New Roman"/>
          <w:bCs/>
          <w:szCs w:val="24"/>
          <w:lang w:eastAsia="cs-CZ"/>
        </w:rPr>
        <w:t xml:space="preserve">ZZVZ rozhodl o výběru </w:t>
      </w:r>
      <w:r w:rsidRPr="00C05B5C">
        <w:rPr>
          <w:rFonts w:cs="Times New Roman"/>
          <w:bCs/>
          <w:szCs w:val="24"/>
          <w:lang w:eastAsia="cs-CZ"/>
        </w:rPr>
        <w:t>vý</w:t>
      </w:r>
      <w:r>
        <w:rPr>
          <w:rFonts w:cs="Times New Roman"/>
          <w:bCs/>
          <w:szCs w:val="24"/>
          <w:lang w:eastAsia="cs-CZ"/>
        </w:rPr>
        <w:t>še uvedeného</w:t>
      </w:r>
      <w:r w:rsidRPr="00C05B5C">
        <w:rPr>
          <w:rFonts w:cs="Times New Roman"/>
          <w:bCs/>
          <w:szCs w:val="24"/>
          <w:lang w:eastAsia="cs-CZ"/>
        </w:rPr>
        <w:t xml:space="preserve"> dodavatele</w:t>
      </w:r>
      <w:r>
        <w:rPr>
          <w:rFonts w:cs="Times New Roman"/>
          <w:bCs/>
          <w:szCs w:val="24"/>
          <w:lang w:eastAsia="cs-CZ"/>
        </w:rPr>
        <w:t>.</w:t>
      </w:r>
    </w:p>
    <w:p w14:paraId="5734D3E0" w14:textId="77777777" w:rsidR="00097B4F" w:rsidRPr="009234C2" w:rsidRDefault="00097B4F" w:rsidP="00097B4F">
      <w:pPr>
        <w:rPr>
          <w:rFonts w:cs="Times New Roman"/>
          <w:bCs/>
          <w:szCs w:val="24"/>
          <w:lang w:eastAsia="cs-CZ"/>
        </w:rPr>
      </w:pPr>
    </w:p>
    <w:p w14:paraId="20B11031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234C2">
        <w:rPr>
          <w:rFonts w:cs="Times New Roman"/>
          <w:b/>
          <w:bCs/>
          <w:szCs w:val="24"/>
          <w:lang w:eastAsia="cs-CZ"/>
        </w:rPr>
        <w:t>Poučení:</w:t>
      </w:r>
    </w:p>
    <w:p w14:paraId="43C6FD25" w14:textId="77777777" w:rsidR="00097B4F" w:rsidRPr="009234C2" w:rsidRDefault="00097B4F" w:rsidP="00097B4F">
      <w:pPr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Proti rozhodnutí o výběru dodavatele lze podat námitky podle ust</w:t>
      </w:r>
      <w:r>
        <w:rPr>
          <w:rFonts w:cs="Times New Roman"/>
          <w:szCs w:val="24"/>
          <w:lang w:eastAsia="cs-CZ"/>
        </w:rPr>
        <w:t>.</w:t>
      </w:r>
      <w:r w:rsidRPr="009234C2">
        <w:rPr>
          <w:rFonts w:cs="Times New Roman"/>
          <w:szCs w:val="24"/>
          <w:lang w:eastAsia="cs-CZ"/>
        </w:rPr>
        <w:t xml:space="preserve"> § 241 odst. 1 a 2 písm. 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43EA4A02" w14:textId="77777777" w:rsidR="00097B4F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E261934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V Praze </w:t>
      </w:r>
    </w:p>
    <w:p w14:paraId="66A197A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bookmarkStart w:id="3" w:name="_Hlk513118234"/>
    </w:p>
    <w:p w14:paraId="60432772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B4D3B7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___________________________________</w:t>
      </w:r>
    </w:p>
    <w:p w14:paraId="2CEE67FF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Česká republika – Ředitelství vodních cest ČR</w:t>
      </w:r>
    </w:p>
    <w:p w14:paraId="51186479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Ing. Lubomír Fojtů</w:t>
      </w:r>
    </w:p>
    <w:p w14:paraId="2FD350B2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ředitel</w:t>
      </w:r>
      <w:bookmarkEnd w:id="3"/>
    </w:p>
    <w:p w14:paraId="58CB953A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</w:rPr>
      </w:pPr>
    </w:p>
    <w:p w14:paraId="359870A4" w14:textId="77777777" w:rsid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6B871433" w14:textId="77777777" w:rsid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5F93A687" w14:textId="77777777" w:rsid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26203E4B" w14:textId="77777777" w:rsid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1F1CBEE5" w14:textId="07B782C4" w:rsidR="00646A10" w:rsidRP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18"/>
          <w:szCs w:val="18"/>
          <w:lang w:eastAsia="cs-CZ"/>
        </w:rPr>
      </w:pP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PODEPS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NO PROST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Ř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EDNICTV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M UZN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VAN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É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HO ELEKTRONICK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É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HO PODPISU DLE Z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KONA</w:t>
      </w:r>
    </w:p>
    <w:p w14:paraId="61058D1F" w14:textId="3F0957CE" w:rsidR="00646A10" w:rsidRPr="00646A10" w:rsidRDefault="00646A10" w:rsidP="00646A10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Č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. 297/2016 SB., O SLU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Ž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B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CH VYTV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ÁŘ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EJ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C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CH D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Ů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V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RU PRO ELEKTRONICK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 xml:space="preserve">É 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TRANSAKCE, VE ZN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N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 xml:space="preserve">Í 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POZD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J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ŠÍ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CH P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Ř</w:t>
      </w:r>
      <w:r w:rsidRPr="00646A10">
        <w:rPr>
          <w:rFonts w:cs="Times New Roman"/>
          <w:i/>
          <w:iCs/>
          <w:color w:val="000000"/>
          <w:sz w:val="18"/>
          <w:szCs w:val="18"/>
          <w:lang w:eastAsia="cs-CZ"/>
        </w:rPr>
        <w:t>EDPIS</w:t>
      </w:r>
      <w:r w:rsidRPr="00646A1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Ů</w:t>
      </w:r>
    </w:p>
    <w:p w14:paraId="589BAE61" w14:textId="77777777" w:rsidR="00646A10" w:rsidRDefault="00646A10" w:rsidP="00646A10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  <w:r>
        <w:rPr>
          <w:rFonts w:cs="Times New Roman"/>
          <w:i/>
          <w:iCs/>
          <w:color w:val="828282"/>
          <w:sz w:val="20"/>
          <w:lang w:eastAsia="cs-CZ"/>
        </w:rPr>
        <w:t xml:space="preserve">  </w:t>
      </w:r>
    </w:p>
    <w:p w14:paraId="334ED07D" w14:textId="77777777" w:rsidR="00646A10" w:rsidRDefault="00646A10" w:rsidP="00646A10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</w:p>
    <w:p w14:paraId="6774205D" w14:textId="78977D0F" w:rsidR="00872919" w:rsidRDefault="00646A10" w:rsidP="00646A10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  <w:r>
        <w:rPr>
          <w:rFonts w:cs="Times New Roman"/>
          <w:i/>
          <w:iCs/>
          <w:color w:val="828282"/>
          <w:sz w:val="20"/>
          <w:lang w:eastAsia="cs-CZ"/>
        </w:rPr>
        <w:t xml:space="preserve">                                                       podeps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á</w:t>
      </w:r>
      <w:r>
        <w:rPr>
          <w:rFonts w:cs="Times New Roman"/>
          <w:i/>
          <w:iCs/>
          <w:color w:val="828282"/>
          <w:sz w:val="20"/>
          <w:lang w:eastAsia="cs-CZ"/>
        </w:rPr>
        <w:t>no kvalifikovan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ý</w:t>
      </w:r>
      <w:r>
        <w:rPr>
          <w:rFonts w:cs="Times New Roman"/>
          <w:i/>
          <w:iCs/>
          <w:color w:val="828282"/>
          <w:sz w:val="20"/>
          <w:lang w:eastAsia="cs-CZ"/>
        </w:rPr>
        <w:t>m elektronick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ý</w:t>
      </w:r>
      <w:r>
        <w:rPr>
          <w:rFonts w:cs="Times New Roman"/>
          <w:i/>
          <w:iCs/>
          <w:color w:val="828282"/>
          <w:sz w:val="20"/>
          <w:lang w:eastAsia="cs-CZ"/>
        </w:rPr>
        <w:t>m podpisem</w:t>
      </w:r>
    </w:p>
    <w:p w14:paraId="66A5982A" w14:textId="79CB7CDD" w:rsidR="00E12086" w:rsidRDefault="00E12086" w:rsidP="00646A10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</w:p>
    <w:p w14:paraId="0E8222EC" w14:textId="79CB7CDD" w:rsidR="00E12086" w:rsidRDefault="00E12086" w:rsidP="00646A10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</w:p>
    <w:p w14:paraId="75E72ACD" w14:textId="37713CCD" w:rsidR="00E12086" w:rsidRDefault="00E12086" w:rsidP="00646A10">
      <w:pPr>
        <w:spacing w:after="160"/>
        <w:jc w:val="center"/>
        <w:rPr>
          <w:rFonts w:cs="Times New Roman"/>
          <w:szCs w:val="24"/>
        </w:rPr>
      </w:pPr>
    </w:p>
    <w:p w14:paraId="072B8072" w14:textId="77777777" w:rsidR="00E12086" w:rsidRPr="00E12086" w:rsidRDefault="00E12086" w:rsidP="00E12086">
      <w:pPr>
        <w:widowControl w:val="0"/>
        <w:spacing w:before="120" w:after="120"/>
        <w:jc w:val="center"/>
        <w:rPr>
          <w:rFonts w:cs="Times New Roman"/>
          <w:b/>
          <w:szCs w:val="24"/>
        </w:rPr>
      </w:pPr>
      <w:r w:rsidRPr="00E12086">
        <w:rPr>
          <w:rFonts w:cs="Times New Roman"/>
          <w:b/>
          <w:szCs w:val="24"/>
        </w:rPr>
        <w:t>PŘÍLOHA Č. 1</w:t>
      </w:r>
    </w:p>
    <w:p w14:paraId="2AEB4751" w14:textId="77777777" w:rsidR="00E12086" w:rsidRPr="00E12086" w:rsidRDefault="00E12086" w:rsidP="00E12086">
      <w:pPr>
        <w:widowControl w:val="0"/>
        <w:spacing w:before="120" w:after="480"/>
        <w:jc w:val="center"/>
        <w:rPr>
          <w:rFonts w:cs="Times New Roman"/>
          <w:b/>
          <w:szCs w:val="24"/>
        </w:rPr>
      </w:pPr>
      <w:r w:rsidRPr="00E12086">
        <w:rPr>
          <w:rFonts w:cs="Times New Roman"/>
          <w:b/>
          <w:szCs w:val="24"/>
        </w:rPr>
        <w:t>DOPIS NABÍDKY</w:t>
      </w:r>
    </w:p>
    <w:p w14:paraId="1F1BC738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b/>
          <w:szCs w:val="24"/>
        </w:rPr>
      </w:pPr>
      <w:r w:rsidRPr="00E12086">
        <w:rPr>
          <w:rFonts w:cs="Times New Roman"/>
          <w:b/>
          <w:szCs w:val="24"/>
        </w:rPr>
        <w:t>NÁZEV VZ: Přístaviště Strážnice – zvýšení přístavní kapacity – zhotovitel stavby</w:t>
      </w:r>
    </w:p>
    <w:p w14:paraId="07B66C30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b/>
          <w:szCs w:val="24"/>
        </w:rPr>
      </w:pPr>
      <w:r w:rsidRPr="00E12086">
        <w:rPr>
          <w:rFonts w:cs="Times New Roman"/>
          <w:b/>
          <w:szCs w:val="24"/>
        </w:rPr>
        <w:t xml:space="preserve">PRO: </w:t>
      </w:r>
      <w:r w:rsidRPr="00E12086">
        <w:rPr>
          <w:rFonts w:cs="Times New Roman"/>
          <w:b/>
          <w:szCs w:val="24"/>
        </w:rPr>
        <w:tab/>
        <w:t>Česká republika – Ředitelství vodních cest ČR, nábřeží L. Svobody</w:t>
      </w:r>
      <w:r w:rsidRPr="00E12086">
        <w:rPr>
          <w:rFonts w:cs="Times New Roman"/>
          <w:b/>
          <w:bCs/>
          <w:szCs w:val="24"/>
        </w:rPr>
        <w:t xml:space="preserve"> 12/1222, 110 15 Praha 1</w:t>
      </w:r>
    </w:p>
    <w:p w14:paraId="7C6133CB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Řádně jsme se seznámili se zněním zadávacích podmínek výše uvedené veřejné zakázky, zejména včetně podmínek Smlouvy o dílo, Smluvních podmínek, Technické specifikace, Výkresů, Formulářů a ostatních dokumentů tvořících součást Smlouvy, připojené Přílohy k nabídce a vysvětlení zadávací dokumentace.</w:t>
      </w:r>
    </w:p>
    <w:p w14:paraId="380CE217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b/>
          <w:szCs w:val="24"/>
        </w:rPr>
      </w:pPr>
      <w:r w:rsidRPr="00E12086">
        <w:rPr>
          <w:rFonts w:cs="Times New Roman"/>
          <w:b/>
          <w:szCs w:val="24"/>
        </w:rPr>
        <w:t>Tímto nabízíme provedení a dokončení Díla a odstranění veškerých vad v souladu s touto Nabídkou za následující cenu: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1935"/>
        <w:gridCol w:w="1457"/>
        <w:gridCol w:w="2463"/>
      </w:tblGrid>
      <w:tr w:rsidR="00E12086" w:rsidRPr="00E12086" w14:paraId="035114A2" w14:textId="77777777" w:rsidTr="00FC4C7D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A6332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 xml:space="preserve">Název </w:t>
            </w:r>
            <w:r w:rsidRPr="00E12086">
              <w:rPr>
                <w:rFonts w:cs="Times New Roman"/>
                <w:b/>
                <w:bCs/>
                <w:szCs w:val="24"/>
              </w:rPr>
              <w:t>Díla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C6301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Nabídková cena v Kč bez DPH 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F2882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DPH v Kč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1C28A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Celková nabídková cena v Kč včetně DPH</w:t>
            </w:r>
          </w:p>
        </w:tc>
      </w:tr>
      <w:tr w:rsidR="00E12086" w:rsidRPr="00E12086" w14:paraId="26F3B4AA" w14:textId="77777777" w:rsidTr="00FC4C7D">
        <w:trPr>
          <w:trHeight w:val="397"/>
          <w:jc w:val="center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13EED" w14:textId="77777777" w:rsidR="00E12086" w:rsidRPr="00E12086" w:rsidRDefault="00E12086" w:rsidP="00E12086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Přístaviště Strážnice – zvýšení přístavní kapacity – zhotovitel stavby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D27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6F5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(b)</w:t>
            </w:r>
            <w:r w:rsidRPr="00E12086">
              <w:rPr>
                <w:rFonts w:cs="Times New Roman"/>
                <w:szCs w:val="24"/>
              </w:rPr>
              <w:t xml:space="preserve"> = DPH z ceny (a)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0D28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E12086">
              <w:rPr>
                <w:rFonts w:cs="Times New Roman"/>
                <w:b/>
                <w:szCs w:val="24"/>
              </w:rPr>
              <w:t>(c) = (a) + (b)</w:t>
            </w:r>
          </w:p>
        </w:tc>
      </w:tr>
      <w:tr w:rsidR="00E12086" w:rsidRPr="00E12086" w14:paraId="5723C947" w14:textId="77777777" w:rsidTr="00FC4C7D">
        <w:trPr>
          <w:trHeight w:val="397"/>
          <w:jc w:val="center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E6B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  <w:highlight w:val="cyan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65B4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  <w:highlight w:val="cyan"/>
              </w:rPr>
            </w:pPr>
            <w:r w:rsidRPr="00E12086">
              <w:rPr>
                <w:rFonts w:cs="Times New Roman"/>
                <w:b/>
                <w:szCs w:val="24"/>
                <w:lang w:val="en-US"/>
              </w:rPr>
              <w:t>32 400 000,00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ADE5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  <w:highlight w:val="cyan"/>
              </w:rPr>
            </w:pPr>
            <w:r w:rsidRPr="00E12086">
              <w:rPr>
                <w:rFonts w:cs="Times New Roman"/>
                <w:b/>
                <w:szCs w:val="24"/>
                <w:lang w:val="en-US"/>
              </w:rPr>
              <w:t>6 804 000,00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546" w14:textId="77777777" w:rsidR="00E12086" w:rsidRPr="00E12086" w:rsidRDefault="00E12086" w:rsidP="00E12086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  <w:highlight w:val="cyan"/>
              </w:rPr>
            </w:pPr>
            <w:r w:rsidRPr="00E12086">
              <w:rPr>
                <w:rFonts w:cs="Times New Roman"/>
                <w:b/>
                <w:szCs w:val="24"/>
                <w:lang w:val="en-US"/>
              </w:rPr>
              <w:t>39 204 000,00</w:t>
            </w:r>
          </w:p>
        </w:tc>
      </w:tr>
    </w:tbl>
    <w:p w14:paraId="12ED8362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* Tento údaj bude předmětem hodnocení v rámci hodnocení nejnižší nabídkové ceny.</w:t>
      </w:r>
    </w:p>
    <w:p w14:paraId="3CD6113B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Součástí této Nabídky je oceněný soupis prací – Agregovaný výkaz výměr obsahující položkové ceny jednotlivých položek prací bez DPH. Výslovně tímto potvrzujeme a uznáváme, že tyto položkové ceny jsou závazné po celou dobu plnění předmětu zakázky a pro všechny práce prováděné v rámci zakázky.</w:t>
      </w:r>
    </w:p>
    <w:p w14:paraId="7B5FDAF9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Zavazujeme se při plnění Smlouvy využívat člena realizačního týmu, tj. Stavbyvedoucího, jehož prostřednictvím byla prokazována kvalifikace a jehož zkušenosti byly hodnoceny v rámci hodnotícího kritéria „Zkušenosti člena realizačního týmu“, a to po celou dobu trvání Smlouvy.</w:t>
      </w:r>
    </w:p>
    <w:p w14:paraId="27607ACB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 xml:space="preserve">V případě změny v osobě Stavbyvedoucího se zavazujeme, že si vyžádáme předchozí písemný souhlas zadavatele s provedením této změny. Zavazujeme se, že nová osoba Stavbyvedoucího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 rámci </w:t>
      </w:r>
      <w:r w:rsidRPr="00E12086">
        <w:rPr>
          <w:rFonts w:cs="Times New Roman"/>
          <w:szCs w:val="24"/>
        </w:rPr>
        <w:lastRenderedPageBreak/>
        <w:t>hodnotícího kritéria „Zkušenosti člena realizačního týmu“ jako osoba, kterou nahrazuje, a prostřednictvím které bylo prokazováno naplnění tohoto hodnotícího kritéria), což bude z naší strany doloženo zadavateli, a to odpovídajícími dokumenty.</w:t>
      </w:r>
    </w:p>
    <w:p w14:paraId="3B538CCC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Souhlasíme s tím, že tato Nabídka bude v souladu se zákonem č. 134/2016 Sb., o zadávání veřejných zakázek, ve znění pozdějších předpisů (dále jen „</w:t>
      </w:r>
      <w:r w:rsidRPr="00E12086">
        <w:rPr>
          <w:rFonts w:cs="Times New Roman"/>
          <w:b/>
          <w:szCs w:val="24"/>
        </w:rPr>
        <w:t>ZZVZ</w:t>
      </w:r>
      <w:r w:rsidRPr="00E12086">
        <w:rPr>
          <w:rFonts w:cs="Times New Roman"/>
          <w:szCs w:val="24"/>
        </w:rPr>
        <w:t>“) platit po celou dobu běhu zadávací lhůty, a že pro nás zůstane závazná a může být přijata kdykoli v průběhu této lhůty.</w:t>
      </w:r>
    </w:p>
    <w:p w14:paraId="0F4D39CA" w14:textId="77777777" w:rsidR="00E12086" w:rsidRPr="00E12086" w:rsidRDefault="00E12086" w:rsidP="00E12086">
      <w:pPr>
        <w:widowControl w:val="0"/>
        <w:spacing w:before="120" w:after="36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Potvrzujeme, že následující dokumenty tvoří součást obsahu Smlouvy:</w:t>
      </w:r>
    </w:p>
    <w:p w14:paraId="20AEBF65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Smlouva o dílo, Příloha, Dopis nabídky</w:t>
      </w:r>
    </w:p>
    <w:p w14:paraId="6AF14454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Dopis o přijetí nabídky (oznámení o výběru dodavatele)</w:t>
      </w:r>
    </w:p>
    <w:p w14:paraId="44D74506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Oceněný soupis prací – Agregovaný výkaz výměr</w:t>
      </w:r>
    </w:p>
    <w:p w14:paraId="117FD06C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Smluvní podmínky pro stavby menšího rozsahu – Obecné podmínky</w:t>
      </w:r>
    </w:p>
    <w:p w14:paraId="6F6B7F85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Smluvní podmínky pro stavby menšího rozsahu – Zvláštní podmínky pro výstavbu prováděnou v rámci resortu Ministerstva dopravy a Ministerstva zemědělství podniky Povodí a Ředitelstvím vodních cest ČR</w:t>
      </w:r>
    </w:p>
    <w:p w14:paraId="0A080BAE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Technická specifikace</w:t>
      </w:r>
    </w:p>
    <w:p w14:paraId="71B4B726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Výkresy</w:t>
      </w:r>
    </w:p>
    <w:p w14:paraId="3CE31BB3" w14:textId="77777777" w:rsidR="00E12086" w:rsidRPr="00E12086" w:rsidRDefault="00E12086" w:rsidP="00E12086">
      <w:pPr>
        <w:numPr>
          <w:ilvl w:val="0"/>
          <w:numId w:val="21"/>
        </w:numPr>
        <w:rPr>
          <w:rFonts w:cs="Times New Roman"/>
          <w:bCs/>
          <w:szCs w:val="24"/>
        </w:rPr>
      </w:pPr>
      <w:r w:rsidRPr="00E12086">
        <w:rPr>
          <w:rFonts w:cs="Times New Roman"/>
          <w:bCs/>
          <w:szCs w:val="24"/>
        </w:rPr>
        <w:t>Formuláře a ostatní dokumenty, které zahrnují:</w:t>
      </w:r>
    </w:p>
    <w:p w14:paraId="6FAA7545" w14:textId="77777777" w:rsidR="00E12086" w:rsidRPr="00E12086" w:rsidRDefault="00E12086" w:rsidP="00E12086">
      <w:pPr>
        <w:numPr>
          <w:ilvl w:val="0"/>
          <w:numId w:val="20"/>
        </w:numPr>
        <w:ind w:left="1134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Kontrolní kniha stavby</w:t>
      </w:r>
    </w:p>
    <w:p w14:paraId="7961D0B3" w14:textId="77777777" w:rsidR="00E12086" w:rsidRPr="00E12086" w:rsidRDefault="00E12086" w:rsidP="00E12086">
      <w:pPr>
        <w:numPr>
          <w:ilvl w:val="0"/>
          <w:numId w:val="20"/>
        </w:numPr>
        <w:ind w:left="1134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Přehled patentů, užitných vzorů a průmyslových vzorů (vyplněný formulář 2.3.1. přílohy č. 2 zadávací dokumentace)</w:t>
      </w:r>
    </w:p>
    <w:p w14:paraId="38904DF3" w14:textId="77777777" w:rsidR="00E12086" w:rsidRPr="00E12086" w:rsidRDefault="00E12086" w:rsidP="00E12086">
      <w:pPr>
        <w:numPr>
          <w:ilvl w:val="0"/>
          <w:numId w:val="20"/>
        </w:numPr>
        <w:ind w:left="1134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Seznam poddodavatelů a jiných osob (vyplněný formulář 2.3.2. přílohy č. 2 zadávací dokumentace)</w:t>
      </w:r>
    </w:p>
    <w:p w14:paraId="130B44E9" w14:textId="77777777" w:rsidR="00E12086" w:rsidRPr="00E12086" w:rsidRDefault="00E12086" w:rsidP="00E12086">
      <w:pPr>
        <w:numPr>
          <w:ilvl w:val="0"/>
          <w:numId w:val="20"/>
        </w:numPr>
        <w:ind w:left="1134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Vzorový formulář bankovní záruky</w:t>
      </w:r>
    </w:p>
    <w:p w14:paraId="325F6C1F" w14:textId="77777777" w:rsidR="00E12086" w:rsidRPr="00E12086" w:rsidRDefault="00E12086" w:rsidP="00E12086">
      <w:pPr>
        <w:numPr>
          <w:ilvl w:val="0"/>
          <w:numId w:val="20"/>
        </w:numPr>
        <w:spacing w:after="240"/>
        <w:ind w:left="1134" w:hanging="357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Publicita</w:t>
      </w:r>
    </w:p>
    <w:p w14:paraId="11C3B410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Bude-li naše Nabídka přijata, poskytneme specifikované Zajištění splnění smlouvy, začneme s prováděním Díla, co nejdříve to bude možné po Datu zahájení prací, a dokončíme Dílo v souladu s výše uvedenými dokumenty v Době pro dokončení.</w:t>
      </w:r>
    </w:p>
    <w:p w14:paraId="1BDF7247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662FC490" w14:textId="77777777" w:rsidR="00E12086" w:rsidRPr="00E12086" w:rsidRDefault="00E12086" w:rsidP="00E12086">
      <w:pPr>
        <w:widowControl w:val="0"/>
        <w:spacing w:before="120" w:after="24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5194C00C" w14:textId="77777777" w:rsidR="00E12086" w:rsidRPr="00E12086" w:rsidRDefault="00E12086" w:rsidP="00E12086">
      <w:pPr>
        <w:widowControl w:val="0"/>
        <w:spacing w:after="120"/>
        <w:outlineLvl w:val="1"/>
        <w:rPr>
          <w:rFonts w:eastAsia="Times New Roman" w:cs="Times New Roman"/>
          <w:szCs w:val="24"/>
        </w:rPr>
      </w:pPr>
      <w:bookmarkStart w:id="4" w:name="_Toc83121787"/>
      <w:r w:rsidRPr="00E12086">
        <w:rPr>
          <w:rFonts w:eastAsia="Times New Roman" w:cs="Times New Roman"/>
          <w:szCs w:val="24"/>
        </w:rPr>
        <w:lastRenderedPageBreak/>
        <w:t xml:space="preserve">Pokud bude s námi jakožto vybraným dodavatelem uzavřena Smlouva, poskytujeme tímto souhlas s jejím uveřejněním v registru smluv zřízeným zákonem č. 340/2015 Sb., o zvláštních podmínkách účinnosti některých smluv, uveřejňování těchto smluv a o registru smluv, ve znění pozdějších předpisů (dále jako </w:t>
      </w:r>
      <w:r w:rsidRPr="00E12086">
        <w:rPr>
          <w:rFonts w:eastAsia="Times New Roman" w:cs="Times New Roman"/>
          <w:b/>
          <w:szCs w:val="24"/>
        </w:rPr>
        <w:t>„zákon o registru smluv“</w:t>
      </w:r>
      <w:r w:rsidRPr="00E12086">
        <w:rPr>
          <w:rFonts w:eastAsia="Times New Roman" w:cs="Times New Roman"/>
          <w:szCs w:val="24"/>
        </w:rPr>
        <w:t>), přičemž bereme na vědomí, že uveřejnění Smlouvy v registru smluv zajistí zadavatel. Do registru smluv bude vložen elektronický obraz textového obsahu Smlouvy v otevřeném a strojově čitelném formátu a rovněž metadata Smlouvy.</w:t>
      </w:r>
      <w:bookmarkEnd w:id="4"/>
    </w:p>
    <w:p w14:paraId="5298703D" w14:textId="77777777" w:rsidR="00E12086" w:rsidRPr="00E12086" w:rsidRDefault="00E12086" w:rsidP="00E12086">
      <w:pPr>
        <w:widowControl w:val="0"/>
        <w:spacing w:after="120"/>
        <w:outlineLvl w:val="1"/>
        <w:rPr>
          <w:rFonts w:eastAsia="Times New Roman" w:cs="Times New Roman"/>
          <w:szCs w:val="24"/>
        </w:rPr>
      </w:pPr>
      <w:bookmarkStart w:id="5" w:name="_Toc83121788"/>
      <w:r w:rsidRPr="00E12086">
        <w:rPr>
          <w:rFonts w:eastAsia="Times New Roman" w:cs="Times New Roman"/>
          <w:szCs w:val="24"/>
        </w:rPr>
        <w:t>Bereme na vědomí a výslovně souhlasíme, že Smlouva bude uveřejněna v registru smluv bez ohledu na skutečnost, zda spadá pod některou z výjimek z povinnosti uveřejnění stanovenou v zákoně o registru smluv. V rámci Smlouvy nebudou uveřejněny informace stanovené v ust. § 3 odst. 1 zákona o registru smluv námi označené před podpisem Smlouvy.</w:t>
      </w:r>
      <w:bookmarkEnd w:id="5"/>
    </w:p>
    <w:p w14:paraId="3D16B2DF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</w:p>
    <w:p w14:paraId="2AD8DF44" w14:textId="7AB724BC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 xml:space="preserve">Jméno: </w:t>
      </w:r>
      <w:r w:rsidR="00DF7799">
        <w:rPr>
          <w:rFonts w:cs="Times New Roman"/>
          <w:szCs w:val="24"/>
        </w:rPr>
        <w:t>xxxxxxxxxxxxxxxxxxx</w:t>
      </w:r>
    </w:p>
    <w:p w14:paraId="5CFA0DC4" w14:textId="77777777" w:rsidR="00E12086" w:rsidRPr="00E12086" w:rsidRDefault="00E12086" w:rsidP="00E12086">
      <w:pPr>
        <w:widowControl w:val="0"/>
        <w:spacing w:before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funkce: předseda představenstva</w:t>
      </w:r>
    </w:p>
    <w:p w14:paraId="7FEEFEC7" w14:textId="77777777" w:rsidR="00E12086" w:rsidRPr="00E12086" w:rsidRDefault="00E12086" w:rsidP="00E12086">
      <w:pPr>
        <w:widowControl w:val="0"/>
        <w:spacing w:before="120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Podpis:________________________________</w:t>
      </w:r>
    </w:p>
    <w:p w14:paraId="0EB10BB0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řádně oprávněn podepsat Nabídku jménem IDS - Inženýrské a dopravní stavby Olomouc a.s.</w:t>
      </w:r>
    </w:p>
    <w:p w14:paraId="391A07ED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Adresa: Albertova 229/21, Nová Ulice, 779 00 Olomouc</w:t>
      </w:r>
    </w:p>
    <w:p w14:paraId="36AED049" w14:textId="77777777" w:rsidR="00E12086" w:rsidRPr="00E12086" w:rsidRDefault="00E12086" w:rsidP="00E12086">
      <w:pPr>
        <w:widowControl w:val="0"/>
        <w:spacing w:before="120" w:after="120"/>
        <w:rPr>
          <w:rFonts w:cs="Times New Roman"/>
          <w:szCs w:val="24"/>
        </w:rPr>
      </w:pPr>
      <w:r w:rsidRPr="00E12086">
        <w:rPr>
          <w:rFonts w:cs="Times New Roman"/>
          <w:szCs w:val="24"/>
        </w:rPr>
        <w:t>Datum: 19. 10. 2022</w:t>
      </w:r>
    </w:p>
    <w:p w14:paraId="6B795B68" w14:textId="77777777" w:rsidR="00E12086" w:rsidRPr="00E12086" w:rsidRDefault="00E12086" w:rsidP="00E12086">
      <w:pPr>
        <w:widowControl w:val="0"/>
        <w:spacing w:before="120" w:after="120" w:line="288" w:lineRule="auto"/>
        <w:rPr>
          <w:rFonts w:eastAsia="Times New Roman" w:cs="Times New Roman"/>
          <w:szCs w:val="24"/>
          <w:lang w:eastAsia="cs-CZ"/>
        </w:rPr>
      </w:pPr>
    </w:p>
    <w:p w14:paraId="0E3648F6" w14:textId="77777777" w:rsidR="00E12086" w:rsidRPr="001F4204" w:rsidRDefault="00E12086" w:rsidP="00646A10">
      <w:pPr>
        <w:spacing w:after="160"/>
        <w:jc w:val="center"/>
        <w:rPr>
          <w:rFonts w:cs="Times New Roman"/>
          <w:szCs w:val="24"/>
        </w:rPr>
      </w:pPr>
    </w:p>
    <w:sectPr w:rsidR="00E12086" w:rsidRPr="001F4204" w:rsidSect="00046B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1882" w14:textId="77777777" w:rsidR="00C17C6B" w:rsidRDefault="00C17C6B" w:rsidP="00D2613C">
      <w:r>
        <w:separator/>
      </w:r>
    </w:p>
  </w:endnote>
  <w:endnote w:type="continuationSeparator" w:id="0">
    <w:p w14:paraId="66C7C829" w14:textId="77777777" w:rsidR="00C17C6B" w:rsidRDefault="00C17C6B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543BB645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646A10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B844" w14:textId="77777777" w:rsidR="00C17C6B" w:rsidRDefault="00C17C6B" w:rsidP="00D2613C">
      <w:r>
        <w:separator/>
      </w:r>
    </w:p>
  </w:footnote>
  <w:footnote w:type="continuationSeparator" w:id="0">
    <w:p w14:paraId="2A7E79E4" w14:textId="77777777" w:rsidR="00C17C6B" w:rsidRDefault="00C17C6B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8F1" w14:textId="21BA0E0D" w:rsidR="008C7C12" w:rsidRPr="00DF4843" w:rsidRDefault="008C7C12" w:rsidP="008C7C12">
    <w:pPr>
      <w:pBdr>
        <w:bottom w:val="single" w:sz="4" w:space="6" w:color="auto"/>
      </w:pBdr>
      <w:ind w:left="2999" w:hanging="2999"/>
      <w:rPr>
        <w:rFonts w:cs="Tahoma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15952FB3" wp14:editId="2C67B5E6">
          <wp:extent cx="1060450" cy="702310"/>
          <wp:effectExtent l="0" t="0" r="6350" b="2540"/>
          <wp:docPr id="2" name="Obrázek 2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8691887" w14:textId="77777777" w:rsidR="008C7C12" w:rsidRPr="008C7C12" w:rsidRDefault="008C7C12" w:rsidP="008C7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660"/>
    <w:multiLevelType w:val="hybridMultilevel"/>
    <w:tmpl w:val="1AEE7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2C7D"/>
    <w:multiLevelType w:val="hybridMultilevel"/>
    <w:tmpl w:val="4FD05FB4"/>
    <w:lvl w:ilvl="0" w:tplc="3DB25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0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747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081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325532">
    <w:abstractNumId w:val="1"/>
  </w:num>
  <w:num w:numId="4" w16cid:durableId="1219510802">
    <w:abstractNumId w:val="2"/>
  </w:num>
  <w:num w:numId="5" w16cid:durableId="285624468">
    <w:abstractNumId w:val="18"/>
  </w:num>
  <w:num w:numId="6" w16cid:durableId="1532720136">
    <w:abstractNumId w:val="16"/>
  </w:num>
  <w:num w:numId="7" w16cid:durableId="1538158164">
    <w:abstractNumId w:val="12"/>
  </w:num>
  <w:num w:numId="8" w16cid:durableId="956065057">
    <w:abstractNumId w:val="15"/>
  </w:num>
  <w:num w:numId="9" w16cid:durableId="46342789">
    <w:abstractNumId w:val="6"/>
  </w:num>
  <w:num w:numId="10" w16cid:durableId="678697073">
    <w:abstractNumId w:val="7"/>
  </w:num>
  <w:num w:numId="11" w16cid:durableId="711685779">
    <w:abstractNumId w:val="11"/>
  </w:num>
  <w:num w:numId="12" w16cid:durableId="1082869582">
    <w:abstractNumId w:val="8"/>
  </w:num>
  <w:num w:numId="13" w16cid:durableId="906764779">
    <w:abstractNumId w:val="10"/>
  </w:num>
  <w:num w:numId="14" w16cid:durableId="47607909">
    <w:abstractNumId w:val="14"/>
  </w:num>
  <w:num w:numId="15" w16cid:durableId="533005328">
    <w:abstractNumId w:val="5"/>
  </w:num>
  <w:num w:numId="16" w16cid:durableId="45762599">
    <w:abstractNumId w:val="3"/>
  </w:num>
  <w:num w:numId="17" w16cid:durableId="94374805">
    <w:abstractNumId w:val="13"/>
  </w:num>
  <w:num w:numId="18" w16cid:durableId="1396662524">
    <w:abstractNumId w:val="20"/>
  </w:num>
  <w:num w:numId="19" w16cid:durableId="100956176">
    <w:abstractNumId w:val="19"/>
  </w:num>
  <w:num w:numId="20" w16cid:durableId="362677759">
    <w:abstractNumId w:val="9"/>
  </w:num>
  <w:num w:numId="21" w16cid:durableId="9538301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029B"/>
    <w:rsid w:val="000844B0"/>
    <w:rsid w:val="000864B0"/>
    <w:rsid w:val="00092686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3505D"/>
    <w:rsid w:val="0013778E"/>
    <w:rsid w:val="001520CF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5A5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5555B"/>
    <w:rsid w:val="00555C38"/>
    <w:rsid w:val="00560658"/>
    <w:rsid w:val="0056241E"/>
    <w:rsid w:val="0056319A"/>
    <w:rsid w:val="005641E3"/>
    <w:rsid w:val="0056652D"/>
    <w:rsid w:val="005667F6"/>
    <w:rsid w:val="005679BD"/>
    <w:rsid w:val="00567B39"/>
    <w:rsid w:val="0058241C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6659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46A10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17B1"/>
    <w:rsid w:val="006E23A4"/>
    <w:rsid w:val="006E3C2E"/>
    <w:rsid w:val="006E5413"/>
    <w:rsid w:val="006F3678"/>
    <w:rsid w:val="006F776F"/>
    <w:rsid w:val="007038E1"/>
    <w:rsid w:val="00704E57"/>
    <w:rsid w:val="00711C90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4523"/>
    <w:rsid w:val="007B555D"/>
    <w:rsid w:val="007C08E5"/>
    <w:rsid w:val="007C13E3"/>
    <w:rsid w:val="007D3035"/>
    <w:rsid w:val="007D56EB"/>
    <w:rsid w:val="007D640D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C12"/>
    <w:rsid w:val="008D1B5F"/>
    <w:rsid w:val="008D2E92"/>
    <w:rsid w:val="008D35BF"/>
    <w:rsid w:val="008D4EBA"/>
    <w:rsid w:val="008E2900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77D4"/>
    <w:rsid w:val="00952B8B"/>
    <w:rsid w:val="00960481"/>
    <w:rsid w:val="00961CC3"/>
    <w:rsid w:val="00967B87"/>
    <w:rsid w:val="009748AC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3667"/>
    <w:rsid w:val="009C70C3"/>
    <w:rsid w:val="009C70CD"/>
    <w:rsid w:val="009D7A74"/>
    <w:rsid w:val="009E3957"/>
    <w:rsid w:val="009E4A9A"/>
    <w:rsid w:val="009F070A"/>
    <w:rsid w:val="009F0AD6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0B85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2C4E"/>
    <w:rsid w:val="00AC56CF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C017B4"/>
    <w:rsid w:val="00C03862"/>
    <w:rsid w:val="00C04612"/>
    <w:rsid w:val="00C05B5C"/>
    <w:rsid w:val="00C071A5"/>
    <w:rsid w:val="00C075CA"/>
    <w:rsid w:val="00C17947"/>
    <w:rsid w:val="00C17C6B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E43E6"/>
    <w:rsid w:val="00CE4AA3"/>
    <w:rsid w:val="00CE6BF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B24DB"/>
    <w:rsid w:val="00DB479A"/>
    <w:rsid w:val="00DC04E2"/>
    <w:rsid w:val="00DC5E1E"/>
    <w:rsid w:val="00DC7901"/>
    <w:rsid w:val="00DD1D0C"/>
    <w:rsid w:val="00DD55CE"/>
    <w:rsid w:val="00DE53A1"/>
    <w:rsid w:val="00DF7799"/>
    <w:rsid w:val="00E0338C"/>
    <w:rsid w:val="00E05434"/>
    <w:rsid w:val="00E07AD2"/>
    <w:rsid w:val="00E11750"/>
    <w:rsid w:val="00E11F10"/>
    <w:rsid w:val="00E12086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4.xml><?xml version="1.0" encoding="utf-8"?>
<ds:datastoreItem xmlns:ds="http://schemas.openxmlformats.org/officeDocument/2006/customXml" ds:itemID="{10F40237-7D94-49D6-A484-98C0412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1105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výběru</vt:lpstr>
    </vt:vector>
  </TitlesOfParts>
  <Company>HP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výběru</dc:title>
  <dc:creator>Mgr. Ondřej Kovalovský</dc:creator>
  <cp:lastModifiedBy>Jana Mullerová</cp:lastModifiedBy>
  <cp:revision>4</cp:revision>
  <cp:lastPrinted>2022-06-29T12:50:00Z</cp:lastPrinted>
  <dcterms:created xsi:type="dcterms:W3CDTF">2022-12-08T15:31:00Z</dcterms:created>
  <dcterms:modified xsi:type="dcterms:W3CDTF">2022-12-09T17:43:00Z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