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DCBF" w14:textId="4E5288D2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 xml:space="preserve">Smlouva </w:t>
      </w:r>
      <w:r w:rsidR="00701CC9">
        <w:rPr>
          <w:rFonts w:ascii="Arial" w:hAnsi="Arial" w:cs="Arial"/>
          <w:b/>
          <w:sz w:val="32"/>
          <w:szCs w:val="32"/>
        </w:rPr>
        <w:t>o poskytování úklidových služeb</w:t>
      </w:r>
    </w:p>
    <w:p w14:paraId="1D1456B1" w14:textId="77777777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</w:t>
      </w:r>
      <w:r w:rsidRPr="005A33D3">
        <w:rPr>
          <w:rFonts w:ascii="Arial" w:hAnsi="Arial" w:cs="Arial"/>
        </w:rPr>
        <w:t>. 2 zákona</w:t>
      </w:r>
      <w:r w:rsidRPr="00EA18EC">
        <w:rPr>
          <w:rFonts w:ascii="Arial" w:hAnsi="Arial" w:cs="Arial"/>
        </w:rPr>
        <w:t xml:space="preserve"> č. 89/2012 Sb., občanského zákoníku, ve znění pozdějších předpisů</w:t>
      </w:r>
    </w:p>
    <w:p w14:paraId="304E8CD5" w14:textId="77777777"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14:paraId="507D9AA0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</w:p>
    <w:p w14:paraId="7DA1BE65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14:paraId="41121377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6D818FEC" w14:textId="77777777" w:rsidR="00A66E4F" w:rsidRPr="00EA18EC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EA18EC">
        <w:rPr>
          <w:rFonts w:ascii="Arial" w:hAnsi="Arial" w:cs="Arial"/>
          <w:b/>
        </w:rPr>
        <w:t xml:space="preserve">Objednatel:  </w:t>
      </w:r>
      <w:r w:rsidRPr="00EA18EC">
        <w:rPr>
          <w:rFonts w:ascii="Arial" w:hAnsi="Arial" w:cs="Arial"/>
          <w:b/>
        </w:rPr>
        <w:tab/>
      </w:r>
      <w:proofErr w:type="gramEnd"/>
      <w:r w:rsidRPr="00EA18EC">
        <w:rPr>
          <w:rFonts w:ascii="Arial" w:hAnsi="Arial" w:cs="Arial"/>
          <w:b/>
        </w:rPr>
        <w:tab/>
      </w:r>
      <w:r w:rsidR="00DA4FB0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>Česká republika - Úřad práce České republiky</w:t>
      </w:r>
    </w:p>
    <w:p w14:paraId="1E7B4CD1" w14:textId="77777777"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sídlo:   </w:t>
      </w:r>
      <w:proofErr w:type="gramEnd"/>
      <w:r w:rsidRPr="00EA18EC">
        <w:rPr>
          <w:rFonts w:ascii="Arial" w:hAnsi="Arial" w:cs="Arial"/>
        </w:rPr>
        <w:t xml:space="preserve">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>Dobrovského 1278/25, Praha 7</w:t>
      </w:r>
    </w:p>
    <w:p w14:paraId="7B3EBFF8" w14:textId="004A7677"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zastoupena:   </w:t>
      </w:r>
      <w:proofErr w:type="gramEnd"/>
      <w:r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 xml:space="preserve">Ing. </w:t>
      </w:r>
      <w:r w:rsidR="00951AFE">
        <w:rPr>
          <w:rFonts w:ascii="Arial" w:hAnsi="Arial" w:cs="Arial"/>
        </w:rPr>
        <w:t>Jiří Frolec</w:t>
      </w:r>
      <w:r w:rsidRPr="00EA18EC">
        <w:rPr>
          <w:rFonts w:ascii="Arial" w:hAnsi="Arial" w:cs="Arial"/>
        </w:rPr>
        <w:t xml:space="preserve">, </w:t>
      </w:r>
      <w:r w:rsidR="00951AFE">
        <w:rPr>
          <w:rFonts w:ascii="Arial" w:hAnsi="Arial" w:cs="Arial"/>
        </w:rPr>
        <w:t xml:space="preserve">zastupující </w:t>
      </w:r>
      <w:r w:rsidRPr="00EA18EC">
        <w:rPr>
          <w:rFonts w:ascii="Arial" w:hAnsi="Arial" w:cs="Arial"/>
        </w:rPr>
        <w:t>ředitele KrP v Brně ÚP ČR</w:t>
      </w:r>
    </w:p>
    <w:p w14:paraId="31578953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proofErr w:type="gramStart"/>
      <w:r w:rsidRPr="00EA18EC">
        <w:rPr>
          <w:rFonts w:ascii="Arial" w:hAnsi="Arial" w:cs="Arial"/>
        </w:rPr>
        <w:t>IČO:   </w:t>
      </w:r>
      <w:proofErr w:type="gramEnd"/>
      <w:r w:rsidRPr="00EA18EC">
        <w:rPr>
          <w:rFonts w:ascii="Arial" w:hAnsi="Arial" w:cs="Arial"/>
        </w:rPr>
        <w:t xml:space="preserve">  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Style w:val="okbold1"/>
          <w:rFonts w:ascii="Arial" w:hAnsi="Arial" w:cs="Arial"/>
          <w:bCs w:val="0"/>
          <w:color w:val="000000"/>
        </w:rPr>
        <w:t>724 96 991</w:t>
      </w:r>
    </w:p>
    <w:p w14:paraId="063C154A" w14:textId="77777777" w:rsidR="00A66E4F" w:rsidRPr="00EA18EC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EA18EC">
        <w:rPr>
          <w:rStyle w:val="okbold1"/>
          <w:rFonts w:ascii="Arial" w:hAnsi="Arial" w:cs="Arial"/>
          <w:bCs w:val="0"/>
          <w:color w:val="000000"/>
        </w:rPr>
        <w:t xml:space="preserve">kontaktní a fakturační </w:t>
      </w:r>
      <w:proofErr w:type="gramStart"/>
      <w:r w:rsidRPr="00EA18EC">
        <w:rPr>
          <w:rStyle w:val="okbold1"/>
          <w:rFonts w:ascii="Arial" w:hAnsi="Arial" w:cs="Arial"/>
          <w:bCs w:val="0"/>
          <w:color w:val="000000"/>
        </w:rPr>
        <w:t>adresa:   </w:t>
      </w:r>
      <w:proofErr w:type="gramEnd"/>
      <w:r w:rsidRPr="00EA18EC">
        <w:rPr>
          <w:rFonts w:ascii="Arial" w:hAnsi="Arial" w:cs="Arial"/>
          <w:b/>
        </w:rPr>
        <w:t>Česká republika – Úřad práce České republiky</w:t>
      </w:r>
    </w:p>
    <w:p w14:paraId="4A096D15" w14:textId="77777777" w:rsidR="00A66E4F" w:rsidRPr="00EA18EC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14:paraId="66AA971E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EA18EC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14:paraId="39744798" w14:textId="0D55C62F"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bankovní </w:t>
      </w:r>
      <w:proofErr w:type="gramStart"/>
      <w:r>
        <w:rPr>
          <w:rStyle w:val="okbold1"/>
          <w:rFonts w:ascii="Arial" w:hAnsi="Arial" w:cs="Arial"/>
          <w:bCs w:val="0"/>
          <w:color w:val="000000"/>
        </w:rPr>
        <w:t>spojení:   </w:t>
      </w:r>
      <w:proofErr w:type="gramEnd"/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DD397D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3CEB6910" w14:textId="0DA487D8"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číslo </w:t>
      </w:r>
      <w:proofErr w:type="gramStart"/>
      <w:r>
        <w:rPr>
          <w:rStyle w:val="okbold1"/>
          <w:rFonts w:ascii="Arial" w:hAnsi="Arial" w:cs="Arial"/>
          <w:bCs w:val="0"/>
          <w:color w:val="000000"/>
        </w:rPr>
        <w:t>účtu:   </w:t>
      </w:r>
      <w:proofErr w:type="gramEnd"/>
      <w:r>
        <w:rPr>
          <w:rStyle w:val="okbold1"/>
          <w:rFonts w:ascii="Arial" w:hAnsi="Arial" w:cs="Arial"/>
          <w:bCs w:val="0"/>
          <w:color w:val="000000"/>
        </w:rPr>
        <w:t>              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DD397D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2E2A524C" w14:textId="2E71C07D"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 w:rsidR="00B97A29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DD397D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28A3EC07" w14:textId="77777777" w:rsidR="00DA4FB0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33A287C9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7D3FE92E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17E18EA3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14:paraId="4329BFAF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33AB6674" w14:textId="5CC52E0B" w:rsidR="00A66E4F" w:rsidRPr="00255D6B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255D6B" w:rsidRPr="00255D6B">
        <w:rPr>
          <w:rFonts w:ascii="Arial" w:hAnsi="Arial" w:cs="Arial"/>
          <w:b/>
        </w:rPr>
        <w:t>JASPA Servis s.r.o.</w:t>
      </w:r>
    </w:p>
    <w:p w14:paraId="51864DBA" w14:textId="36B9D168" w:rsidR="00A66E4F" w:rsidRPr="00255D6B" w:rsidRDefault="00A66E4F" w:rsidP="00A66E4F">
      <w:pPr>
        <w:tabs>
          <w:tab w:val="left" w:pos="2127"/>
        </w:tabs>
        <w:spacing w:after="60" w:line="240" w:lineRule="auto"/>
        <w:rPr>
          <w:rFonts w:ascii="Arial" w:hAnsi="Arial" w:cs="Arial"/>
          <w:bCs/>
        </w:rPr>
      </w:pPr>
      <w:proofErr w:type="gramStart"/>
      <w:r w:rsidRPr="00255D6B">
        <w:rPr>
          <w:rFonts w:ascii="Arial" w:hAnsi="Arial" w:cs="Arial"/>
          <w:bCs/>
        </w:rPr>
        <w:t>sídlo:   </w:t>
      </w:r>
      <w:proofErr w:type="gramEnd"/>
      <w:r w:rsidRPr="00255D6B">
        <w:rPr>
          <w:rFonts w:ascii="Arial" w:hAnsi="Arial" w:cs="Arial"/>
          <w:bCs/>
        </w:rPr>
        <w:t>  </w:t>
      </w:r>
      <w:r w:rsidRPr="00255D6B">
        <w:rPr>
          <w:rFonts w:ascii="Arial" w:hAnsi="Arial" w:cs="Arial"/>
          <w:bCs/>
        </w:rPr>
        <w:tab/>
      </w:r>
      <w:r w:rsidR="00255D6B" w:rsidRPr="00255D6B">
        <w:rPr>
          <w:rFonts w:ascii="Arial" w:hAnsi="Arial" w:cs="Arial"/>
          <w:bCs/>
        </w:rPr>
        <w:t>Hlavní 69/75, 747 06 Opava 6</w:t>
      </w:r>
      <w:r w:rsidRPr="00255D6B">
        <w:rPr>
          <w:rFonts w:ascii="Arial" w:hAnsi="Arial" w:cs="Arial"/>
          <w:bCs/>
        </w:rPr>
        <w:t xml:space="preserve">        </w:t>
      </w:r>
      <w:r w:rsidRPr="00255D6B">
        <w:rPr>
          <w:rFonts w:ascii="Arial" w:hAnsi="Arial" w:cs="Arial"/>
          <w:bCs/>
        </w:rPr>
        <w:tab/>
      </w:r>
    </w:p>
    <w:p w14:paraId="2860AD64" w14:textId="01A1048C" w:rsidR="00A66E4F" w:rsidRPr="00255D6B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proofErr w:type="gramStart"/>
      <w:r w:rsidRPr="00255D6B">
        <w:rPr>
          <w:rFonts w:ascii="Arial" w:hAnsi="Arial" w:cs="Arial"/>
          <w:bCs/>
        </w:rPr>
        <w:t>jednající:   </w:t>
      </w:r>
      <w:proofErr w:type="gramEnd"/>
      <w:r w:rsidRPr="00255D6B">
        <w:rPr>
          <w:rFonts w:ascii="Arial" w:hAnsi="Arial" w:cs="Arial"/>
          <w:bCs/>
        </w:rPr>
        <w:t xml:space="preserve">  </w:t>
      </w:r>
      <w:r w:rsidRPr="00255D6B">
        <w:rPr>
          <w:rFonts w:ascii="Arial" w:hAnsi="Arial" w:cs="Arial"/>
          <w:bCs/>
        </w:rPr>
        <w:tab/>
      </w:r>
      <w:proofErr w:type="spellStart"/>
      <w:r w:rsidR="00B920FA">
        <w:rPr>
          <w:rFonts w:ascii="Arial" w:hAnsi="Arial" w:cs="Arial"/>
          <w:bCs/>
        </w:rPr>
        <w:t>xxx</w:t>
      </w:r>
      <w:proofErr w:type="spellEnd"/>
      <w:r w:rsidR="00B920FA">
        <w:rPr>
          <w:rFonts w:ascii="Arial" w:hAnsi="Arial" w:cs="Arial"/>
          <w:bCs/>
        </w:rPr>
        <w:t xml:space="preserve"> </w:t>
      </w:r>
      <w:proofErr w:type="spellStart"/>
      <w:r w:rsidR="00B920FA">
        <w:rPr>
          <w:rFonts w:ascii="Arial" w:hAnsi="Arial" w:cs="Arial"/>
          <w:bCs/>
        </w:rPr>
        <w:t>xxx</w:t>
      </w:r>
      <w:proofErr w:type="spellEnd"/>
    </w:p>
    <w:p w14:paraId="1FE8A07C" w14:textId="09E73389" w:rsidR="00A66E4F" w:rsidRPr="00255D6B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proofErr w:type="gramStart"/>
      <w:r w:rsidRPr="00255D6B">
        <w:rPr>
          <w:rFonts w:ascii="Arial" w:hAnsi="Arial" w:cs="Arial"/>
          <w:b/>
        </w:rPr>
        <w:t>IČO:   </w:t>
      </w:r>
      <w:proofErr w:type="gramEnd"/>
      <w:r w:rsidRPr="00255D6B">
        <w:rPr>
          <w:rFonts w:ascii="Arial" w:hAnsi="Arial" w:cs="Arial"/>
          <w:b/>
        </w:rPr>
        <w:t xml:space="preserve">              </w:t>
      </w:r>
      <w:r w:rsidRPr="00255D6B">
        <w:rPr>
          <w:rFonts w:ascii="Arial" w:hAnsi="Arial" w:cs="Arial"/>
          <w:b/>
        </w:rPr>
        <w:tab/>
      </w:r>
      <w:r w:rsidR="00255D6B" w:rsidRPr="00255D6B">
        <w:rPr>
          <w:rFonts w:ascii="Arial" w:hAnsi="Arial" w:cs="Arial"/>
          <w:b/>
        </w:rPr>
        <w:t>28658001</w:t>
      </w:r>
    </w:p>
    <w:p w14:paraId="3A616FA4" w14:textId="3D727299" w:rsidR="00A66E4F" w:rsidRPr="00255D6B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255D6B">
        <w:rPr>
          <w:rStyle w:val="okbold1"/>
          <w:rFonts w:ascii="Arial" w:hAnsi="Arial" w:cs="Arial"/>
          <w:bCs w:val="0"/>
        </w:rPr>
        <w:t>kontaktní a fakturační adresa:</w:t>
      </w:r>
      <w:r w:rsidR="00255D6B">
        <w:rPr>
          <w:rStyle w:val="okbold1"/>
          <w:rFonts w:ascii="Arial" w:hAnsi="Arial" w:cs="Arial"/>
          <w:bCs w:val="0"/>
        </w:rPr>
        <w:tab/>
      </w:r>
      <w:r w:rsidR="00255D6B" w:rsidRPr="00255D6B">
        <w:rPr>
          <w:rFonts w:ascii="Arial" w:hAnsi="Arial" w:cs="Arial"/>
          <w:b/>
        </w:rPr>
        <w:t>Hlavní 69/75, 747 06 Opava 6</w:t>
      </w:r>
      <w:r w:rsidRPr="00255D6B">
        <w:rPr>
          <w:rStyle w:val="okbold1"/>
          <w:rFonts w:ascii="Arial" w:hAnsi="Arial" w:cs="Arial"/>
          <w:bCs w:val="0"/>
        </w:rPr>
        <w:t xml:space="preserve">     </w:t>
      </w:r>
      <w:r w:rsidRPr="00255D6B">
        <w:rPr>
          <w:rStyle w:val="okbold1"/>
          <w:rFonts w:ascii="Arial" w:hAnsi="Arial" w:cs="Arial"/>
          <w:bCs w:val="0"/>
        </w:rPr>
        <w:tab/>
      </w:r>
    </w:p>
    <w:p w14:paraId="4704C211" w14:textId="569AF6FC" w:rsidR="00A66E4F" w:rsidRPr="00255D6B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255D6B">
        <w:rPr>
          <w:rStyle w:val="okbold1"/>
          <w:rFonts w:ascii="Arial" w:hAnsi="Arial" w:cs="Arial"/>
          <w:bCs w:val="0"/>
        </w:rPr>
        <w:t>bankovní spojení:</w:t>
      </w:r>
      <w:r w:rsidRPr="00255D6B">
        <w:rPr>
          <w:rStyle w:val="okbold1"/>
          <w:rFonts w:ascii="Arial" w:hAnsi="Arial" w:cs="Arial"/>
          <w:bCs w:val="0"/>
        </w:rPr>
        <w:tab/>
      </w:r>
      <w:r w:rsidR="00255D6B">
        <w:rPr>
          <w:rStyle w:val="okbold1"/>
          <w:rFonts w:ascii="Arial" w:hAnsi="Arial" w:cs="Arial"/>
          <w:bCs w:val="0"/>
        </w:rPr>
        <w:tab/>
      </w:r>
      <w:r w:rsidR="00255D6B">
        <w:rPr>
          <w:rStyle w:val="okbold1"/>
          <w:rFonts w:ascii="Arial" w:hAnsi="Arial" w:cs="Arial"/>
          <w:bCs w:val="0"/>
        </w:rPr>
        <w:tab/>
      </w:r>
      <w:r w:rsidR="00DD397D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1C95D7B3" w14:textId="7027415E" w:rsidR="00A66E4F" w:rsidRPr="00255D6B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255D6B">
        <w:rPr>
          <w:rStyle w:val="okbold1"/>
          <w:rFonts w:ascii="Arial" w:hAnsi="Arial" w:cs="Arial"/>
          <w:bCs w:val="0"/>
        </w:rPr>
        <w:t xml:space="preserve">číslo </w:t>
      </w:r>
      <w:proofErr w:type="gramStart"/>
      <w:r w:rsidRPr="00255D6B">
        <w:rPr>
          <w:rStyle w:val="okbold1"/>
          <w:rFonts w:ascii="Arial" w:hAnsi="Arial" w:cs="Arial"/>
          <w:bCs w:val="0"/>
        </w:rPr>
        <w:t>účtu:   </w:t>
      </w:r>
      <w:proofErr w:type="gramEnd"/>
      <w:r w:rsidRPr="00255D6B">
        <w:rPr>
          <w:rStyle w:val="okbold1"/>
          <w:rFonts w:ascii="Arial" w:hAnsi="Arial" w:cs="Arial"/>
          <w:bCs w:val="0"/>
        </w:rPr>
        <w:t>              </w:t>
      </w:r>
      <w:r w:rsidR="00255D6B">
        <w:rPr>
          <w:rStyle w:val="okbold1"/>
          <w:rFonts w:ascii="Arial" w:hAnsi="Arial" w:cs="Arial"/>
          <w:bCs w:val="0"/>
        </w:rPr>
        <w:tab/>
      </w:r>
      <w:r w:rsidR="00255D6B">
        <w:rPr>
          <w:rStyle w:val="okbold1"/>
          <w:rFonts w:ascii="Arial" w:hAnsi="Arial" w:cs="Arial"/>
          <w:bCs w:val="0"/>
        </w:rPr>
        <w:tab/>
      </w:r>
      <w:r w:rsidR="00DD397D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279263F7" w14:textId="77777777" w:rsidR="00DD397D" w:rsidRDefault="00A66E4F" w:rsidP="00DD397D">
      <w:pPr>
        <w:tabs>
          <w:tab w:val="left" w:pos="2127"/>
        </w:tabs>
        <w:spacing w:after="120" w:line="240" w:lineRule="auto"/>
        <w:rPr>
          <w:rFonts w:ascii="Arial" w:hAnsi="Arial" w:cs="Arial"/>
          <w:i/>
        </w:rPr>
      </w:pPr>
      <w:r w:rsidRPr="00255D6B">
        <w:rPr>
          <w:rStyle w:val="okbold1"/>
          <w:rFonts w:ascii="Arial" w:hAnsi="Arial" w:cs="Arial"/>
          <w:bCs w:val="0"/>
        </w:rPr>
        <w:t>ID datové schránky:</w:t>
      </w:r>
      <w:r w:rsidRPr="00255D6B">
        <w:rPr>
          <w:rStyle w:val="okbold1"/>
          <w:rFonts w:ascii="Arial" w:hAnsi="Arial" w:cs="Arial"/>
          <w:bCs w:val="0"/>
        </w:rPr>
        <w:tab/>
      </w:r>
      <w:r w:rsidR="00255D6B">
        <w:rPr>
          <w:rStyle w:val="okbold1"/>
          <w:rFonts w:ascii="Arial" w:hAnsi="Arial" w:cs="Arial"/>
          <w:bCs w:val="0"/>
        </w:rPr>
        <w:tab/>
      </w:r>
      <w:r w:rsidR="00255D6B">
        <w:rPr>
          <w:rStyle w:val="okbold1"/>
          <w:rFonts w:ascii="Arial" w:hAnsi="Arial" w:cs="Arial"/>
          <w:bCs w:val="0"/>
        </w:rPr>
        <w:tab/>
      </w:r>
      <w:r w:rsidR="00DD397D">
        <w:rPr>
          <w:rStyle w:val="okbold1"/>
          <w:rFonts w:ascii="Arial" w:hAnsi="Arial" w:cs="Arial"/>
          <w:bCs w:val="0"/>
          <w:iCs/>
          <w:color w:val="000000"/>
        </w:rPr>
        <w:t>XXX</w:t>
      </w:r>
      <w:r w:rsidR="00DD397D" w:rsidRPr="00EA18EC">
        <w:rPr>
          <w:rFonts w:ascii="Arial" w:hAnsi="Arial" w:cs="Arial"/>
          <w:i/>
        </w:rPr>
        <w:t xml:space="preserve"> </w:t>
      </w:r>
    </w:p>
    <w:p w14:paraId="54587A26" w14:textId="617D8634" w:rsidR="00A66E4F" w:rsidRPr="00EA18EC" w:rsidRDefault="00A66E4F" w:rsidP="00DD397D">
      <w:pPr>
        <w:tabs>
          <w:tab w:val="left" w:pos="2127"/>
        </w:tabs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14:paraId="6152F52B" w14:textId="77777777" w:rsidR="00A66E4F" w:rsidRPr="00EA18EC" w:rsidRDefault="00A66E4F" w:rsidP="00A66E4F">
      <w:pPr>
        <w:tabs>
          <w:tab w:val="left" w:pos="3120"/>
        </w:tabs>
        <w:spacing w:after="60" w:line="240" w:lineRule="auto"/>
        <w:rPr>
          <w:rFonts w:ascii="Arial" w:hAnsi="Arial" w:cs="Arial"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14:paraId="46946C01" w14:textId="0E094FE8" w:rsidR="00B5783F" w:rsidRDefault="00A66E4F" w:rsidP="00A66E4F">
      <w:pPr>
        <w:spacing w:after="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>uzavírají níže uvedenou smlouvu o poskytování úklidových služeb.</w:t>
      </w:r>
    </w:p>
    <w:p w14:paraId="47004618" w14:textId="2A7A962C" w:rsidR="004563E2" w:rsidRDefault="004563E2" w:rsidP="00A66E4F">
      <w:pPr>
        <w:spacing w:after="0" w:line="240" w:lineRule="auto"/>
        <w:jc w:val="center"/>
        <w:rPr>
          <w:rFonts w:ascii="Arial" w:hAnsi="Arial" w:cs="Arial"/>
        </w:rPr>
      </w:pPr>
    </w:p>
    <w:p w14:paraId="3BDFF272" w14:textId="77777777" w:rsidR="00BA43C9" w:rsidRDefault="00BA43C9" w:rsidP="00A66E4F">
      <w:pPr>
        <w:spacing w:after="0" w:line="240" w:lineRule="auto"/>
        <w:jc w:val="center"/>
        <w:rPr>
          <w:rFonts w:ascii="Arial" w:hAnsi="Arial" w:cs="Arial"/>
        </w:rPr>
      </w:pPr>
    </w:p>
    <w:p w14:paraId="708DD77D" w14:textId="77777777" w:rsidR="004563E2" w:rsidRPr="00EA18EC" w:rsidRDefault="004563E2" w:rsidP="00A66E4F">
      <w:pPr>
        <w:spacing w:after="0" w:line="240" w:lineRule="auto"/>
        <w:jc w:val="center"/>
        <w:rPr>
          <w:rFonts w:ascii="Arial" w:hAnsi="Arial" w:cs="Arial"/>
        </w:rPr>
      </w:pPr>
    </w:p>
    <w:p w14:paraId="0C90CF46" w14:textId="77777777" w:rsidR="00DA4FB0" w:rsidRPr="004563E2" w:rsidRDefault="00DA4FB0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2A6C6375" w14:textId="77777777"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1B304DBB" w14:textId="77777777"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2722CAB0" w14:textId="77777777"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7CC68DE9" w14:textId="77777777" w:rsidR="00DA4FB0" w:rsidRDefault="00DA4FB0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683F2AE3" w14:textId="77777777" w:rsidR="004563E2" w:rsidRDefault="004563E2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5A5D416C" w14:textId="77777777" w:rsidR="004563E2" w:rsidRDefault="004563E2" w:rsidP="00DA4FB0">
      <w:pPr>
        <w:spacing w:after="0" w:line="240" w:lineRule="auto"/>
        <w:jc w:val="both"/>
        <w:rPr>
          <w:rFonts w:ascii="Arial" w:hAnsi="Arial" w:cs="Arial"/>
        </w:rPr>
      </w:pPr>
    </w:p>
    <w:p w14:paraId="46A3A8D8" w14:textId="77777777" w:rsidR="00701CC9" w:rsidRDefault="00701CC9" w:rsidP="00DA4FB0">
      <w:pPr>
        <w:spacing w:after="0" w:line="240" w:lineRule="auto"/>
        <w:jc w:val="both"/>
        <w:rPr>
          <w:rFonts w:ascii="Arial" w:hAnsi="Arial" w:cs="Arial"/>
        </w:rPr>
      </w:pPr>
    </w:p>
    <w:p w14:paraId="0F9153CB" w14:textId="77777777" w:rsidR="00701CC9" w:rsidRPr="004563E2" w:rsidRDefault="00701CC9" w:rsidP="00DA4FB0">
      <w:pPr>
        <w:spacing w:after="0" w:line="240" w:lineRule="auto"/>
        <w:jc w:val="both"/>
        <w:rPr>
          <w:rFonts w:ascii="Arial" w:hAnsi="Arial" w:cs="Arial"/>
        </w:rPr>
      </w:pPr>
    </w:p>
    <w:p w14:paraId="554846BF" w14:textId="77777777" w:rsidR="00DA4FB0" w:rsidRDefault="00DA4FB0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50CEE979" w14:textId="77777777"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>Článek I</w:t>
      </w:r>
    </w:p>
    <w:p w14:paraId="2CDFA9DD" w14:textId="77777777"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Předmět plnění</w:t>
      </w:r>
    </w:p>
    <w:p w14:paraId="1B845423" w14:textId="77777777"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3E9C75D1" w14:textId="4AEA5A9C" w:rsidR="00DA4FB0" w:rsidRPr="004563E2" w:rsidRDefault="004E2607" w:rsidP="00DA4FB0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DA4FB0">
        <w:rPr>
          <w:rFonts w:ascii="Arial" w:hAnsi="Arial" w:cs="Arial"/>
        </w:rPr>
        <w:t>Předmětem p</w:t>
      </w:r>
      <w:r w:rsidR="00B340CE" w:rsidRPr="00DA4FB0">
        <w:rPr>
          <w:rFonts w:ascii="Arial" w:hAnsi="Arial" w:cs="Arial"/>
        </w:rPr>
        <w:t xml:space="preserve">lnění této smlouvy </w:t>
      </w:r>
      <w:r w:rsidR="00B340CE" w:rsidRPr="004563E2">
        <w:rPr>
          <w:rFonts w:ascii="Arial" w:hAnsi="Arial" w:cs="Arial"/>
        </w:rPr>
        <w:t xml:space="preserve">je </w:t>
      </w:r>
      <w:r w:rsidR="00DA4FB0" w:rsidRPr="004563E2">
        <w:rPr>
          <w:rFonts w:ascii="Arial" w:hAnsi="Arial" w:cs="Arial"/>
        </w:rPr>
        <w:t xml:space="preserve">závazek dodavatele </w:t>
      </w:r>
      <w:r w:rsidR="006A49D3" w:rsidRPr="004563E2">
        <w:rPr>
          <w:rFonts w:ascii="Arial" w:hAnsi="Arial" w:cs="Arial"/>
        </w:rPr>
        <w:t>prov</w:t>
      </w:r>
      <w:r w:rsidR="006A49D3">
        <w:rPr>
          <w:rFonts w:ascii="Arial" w:hAnsi="Arial" w:cs="Arial"/>
        </w:rPr>
        <w:t>ést</w:t>
      </w:r>
      <w:r w:rsidR="006A49D3" w:rsidRPr="004563E2">
        <w:rPr>
          <w:rFonts w:ascii="Arial" w:hAnsi="Arial" w:cs="Arial"/>
        </w:rPr>
        <w:t xml:space="preserve"> </w:t>
      </w:r>
      <w:r w:rsidR="00DA4FB0" w:rsidRPr="004563E2">
        <w:rPr>
          <w:rFonts w:ascii="Arial" w:hAnsi="Arial" w:cs="Arial"/>
        </w:rPr>
        <w:t xml:space="preserve">pro objednatele </w:t>
      </w:r>
      <w:r w:rsidR="00701CC9" w:rsidRPr="004563E2">
        <w:rPr>
          <w:rFonts w:ascii="Arial" w:hAnsi="Arial" w:cs="Arial"/>
        </w:rPr>
        <w:t xml:space="preserve">úklidové práce na adrese </w:t>
      </w:r>
      <w:r w:rsidR="002108E3">
        <w:rPr>
          <w:rFonts w:ascii="Arial" w:hAnsi="Arial" w:cs="Arial"/>
        </w:rPr>
        <w:t>Komenského 211,</w:t>
      </w:r>
      <w:r w:rsidR="00701CC9">
        <w:rPr>
          <w:rFonts w:ascii="Arial" w:hAnsi="Arial" w:cs="Arial"/>
        </w:rPr>
        <w:t> </w:t>
      </w:r>
      <w:r w:rsidR="00701CC9" w:rsidRPr="004563E2">
        <w:rPr>
          <w:rFonts w:ascii="Arial" w:hAnsi="Arial" w:cs="Arial"/>
        </w:rPr>
        <w:t>B</w:t>
      </w:r>
      <w:r w:rsidR="002108E3">
        <w:rPr>
          <w:rFonts w:ascii="Arial" w:hAnsi="Arial" w:cs="Arial"/>
        </w:rPr>
        <w:t>učovice</w:t>
      </w:r>
      <w:r w:rsidR="00701CC9">
        <w:rPr>
          <w:rFonts w:ascii="Arial" w:hAnsi="Arial" w:cs="Arial"/>
        </w:rPr>
        <w:t xml:space="preserve"> (dále jen </w:t>
      </w:r>
      <w:r w:rsidR="00701CC9" w:rsidRPr="00701CC9">
        <w:rPr>
          <w:rFonts w:ascii="Arial" w:hAnsi="Arial" w:cs="Arial"/>
          <w:i/>
        </w:rPr>
        <w:t>služby</w:t>
      </w:r>
      <w:r w:rsidR="00701CC9">
        <w:rPr>
          <w:rFonts w:ascii="Arial" w:hAnsi="Arial" w:cs="Arial"/>
        </w:rPr>
        <w:t>)</w:t>
      </w:r>
      <w:r w:rsidR="00DA4FB0" w:rsidRPr="004563E2">
        <w:rPr>
          <w:rFonts w:ascii="Arial" w:hAnsi="Arial" w:cs="Arial"/>
        </w:rPr>
        <w:t xml:space="preserve">. Objednatel se zavazuje za </w:t>
      </w:r>
      <w:r w:rsidR="00222063" w:rsidRPr="004563E2">
        <w:rPr>
          <w:rFonts w:ascii="Arial" w:hAnsi="Arial" w:cs="Arial"/>
        </w:rPr>
        <w:t>provád</w:t>
      </w:r>
      <w:r w:rsidR="00222063">
        <w:rPr>
          <w:rFonts w:ascii="Arial" w:hAnsi="Arial" w:cs="Arial"/>
        </w:rPr>
        <w:t>ění</w:t>
      </w:r>
      <w:r w:rsidR="006A49D3" w:rsidRPr="004563E2">
        <w:rPr>
          <w:rFonts w:ascii="Arial" w:hAnsi="Arial" w:cs="Arial"/>
        </w:rPr>
        <w:t xml:space="preserve"> </w:t>
      </w:r>
      <w:r w:rsidR="00DA4FB0" w:rsidRPr="004563E2">
        <w:rPr>
          <w:rFonts w:ascii="Arial" w:hAnsi="Arial" w:cs="Arial"/>
        </w:rPr>
        <w:t xml:space="preserve">služeb </w:t>
      </w:r>
      <w:r w:rsidR="006A49D3">
        <w:rPr>
          <w:rFonts w:ascii="Arial" w:hAnsi="Arial" w:cs="Arial"/>
        </w:rPr>
        <w:t>u</w:t>
      </w:r>
      <w:r w:rsidR="00DA4FB0" w:rsidRPr="004563E2">
        <w:rPr>
          <w:rFonts w:ascii="Arial" w:hAnsi="Arial" w:cs="Arial"/>
        </w:rPr>
        <w:t>hradit dohodnutou smluvní cenu.</w:t>
      </w:r>
    </w:p>
    <w:p w14:paraId="1360A81F" w14:textId="77777777" w:rsidR="00DA4FB0" w:rsidRPr="004563E2" w:rsidRDefault="00DA4FB0" w:rsidP="00DA4FB0">
      <w:pPr>
        <w:pStyle w:val="Odstavecseseznamem"/>
        <w:spacing w:after="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14:paraId="7E1E74E4" w14:textId="77777777" w:rsidR="006868C0" w:rsidRPr="00EA18EC" w:rsidRDefault="006868C0" w:rsidP="00160B8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177418A" w14:textId="77777777" w:rsidR="0002523D" w:rsidRDefault="00725A70" w:rsidP="0002523D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Dodavatel </w:t>
      </w:r>
      <w:r w:rsidR="004E2607" w:rsidRPr="00EA18EC">
        <w:rPr>
          <w:rFonts w:ascii="Arial" w:hAnsi="Arial" w:cs="Arial"/>
          <w:b/>
        </w:rPr>
        <w:t xml:space="preserve">se zavazuje provést </w:t>
      </w:r>
      <w:r w:rsidR="0002523D" w:rsidRPr="004563E2">
        <w:rPr>
          <w:rFonts w:ascii="Arial" w:hAnsi="Arial" w:cs="Arial"/>
          <w:b/>
        </w:rPr>
        <w:t>služby</w:t>
      </w:r>
      <w:r w:rsidR="004E2607" w:rsidRPr="004563E2">
        <w:rPr>
          <w:rFonts w:ascii="Arial" w:hAnsi="Arial" w:cs="Arial"/>
          <w:b/>
        </w:rPr>
        <w:t xml:space="preserve"> dle </w:t>
      </w:r>
      <w:r w:rsidR="004E2607" w:rsidRPr="00EA18EC">
        <w:rPr>
          <w:rFonts w:ascii="Arial" w:hAnsi="Arial" w:cs="Arial"/>
          <w:b/>
        </w:rPr>
        <w:t>bodu 1. Čl. I této smlouvy v uvedeném rozsahu:</w:t>
      </w:r>
    </w:p>
    <w:p w14:paraId="071A4EEF" w14:textId="77777777" w:rsidR="0002523D" w:rsidRDefault="0002523D" w:rsidP="0002523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1752EDC9" w14:textId="77777777" w:rsidR="0002523D" w:rsidRPr="00C24C45" w:rsidRDefault="0002523D" w:rsidP="00C24C45">
      <w:pPr>
        <w:spacing w:after="120" w:line="240" w:lineRule="auto"/>
        <w:jc w:val="both"/>
        <w:rPr>
          <w:rFonts w:ascii="Arial" w:hAnsi="Arial" w:cs="Arial"/>
        </w:rPr>
      </w:pPr>
      <w:r w:rsidRPr="00C24C45">
        <w:rPr>
          <w:rFonts w:ascii="Arial" w:hAnsi="Arial" w:cs="Arial"/>
        </w:rPr>
        <w:t>Provádění úklidových služeb v budově objednatele o rozsahu úklidových ploch:</w:t>
      </w:r>
    </w:p>
    <w:p w14:paraId="310357E8" w14:textId="2E1A2E9D" w:rsidR="0002523D" w:rsidRPr="00C24C45" w:rsidRDefault="0002523D" w:rsidP="00C24C45">
      <w:pPr>
        <w:pStyle w:val="Odstavecseseznamem"/>
        <w:numPr>
          <w:ilvl w:val="0"/>
          <w:numId w:val="71"/>
        </w:numPr>
        <w:spacing w:after="120" w:line="240" w:lineRule="auto"/>
        <w:jc w:val="both"/>
        <w:rPr>
          <w:rFonts w:ascii="Arial" w:hAnsi="Arial" w:cs="Arial"/>
          <w:b/>
        </w:rPr>
      </w:pPr>
      <w:r w:rsidRPr="00C24C45">
        <w:rPr>
          <w:rFonts w:ascii="Arial" w:hAnsi="Arial" w:cs="Arial"/>
        </w:rPr>
        <w:t>kancelářské a</w:t>
      </w:r>
      <w:r w:rsidRPr="00C24C45">
        <w:rPr>
          <w:rFonts w:ascii="Arial" w:hAnsi="Arial" w:cs="Arial"/>
          <w:b/>
        </w:rPr>
        <w:t xml:space="preserve"> </w:t>
      </w:r>
      <w:r w:rsidRPr="00C24C45">
        <w:rPr>
          <w:rFonts w:ascii="Arial" w:hAnsi="Arial" w:cs="Arial"/>
        </w:rPr>
        <w:t>ostatní plochy (chodby, schodiště, sociální zařízení,</w:t>
      </w:r>
      <w:r w:rsidR="00247651" w:rsidRPr="00C24C45">
        <w:rPr>
          <w:rFonts w:ascii="Arial" w:hAnsi="Arial" w:cs="Arial"/>
        </w:rPr>
        <w:t xml:space="preserve"> teras</w:t>
      </w:r>
      <w:r w:rsidR="00474AE0" w:rsidRPr="00C24C45">
        <w:rPr>
          <w:rFonts w:ascii="Arial" w:hAnsi="Arial" w:cs="Arial"/>
        </w:rPr>
        <w:t>a</w:t>
      </w:r>
      <w:r w:rsidRPr="00C24C45">
        <w:rPr>
          <w:rFonts w:ascii="Arial" w:hAnsi="Arial" w:cs="Arial"/>
        </w:rPr>
        <w:t xml:space="preserve"> apod.): </w:t>
      </w:r>
      <w:r w:rsidR="00474AE0" w:rsidRPr="00C24C45">
        <w:rPr>
          <w:rFonts w:ascii="Arial" w:hAnsi="Arial" w:cs="Arial"/>
          <w:b/>
        </w:rPr>
        <w:t>530</w:t>
      </w:r>
      <w:r w:rsidRPr="00C24C45">
        <w:rPr>
          <w:rFonts w:ascii="Arial" w:hAnsi="Arial" w:cs="Arial"/>
          <w:b/>
        </w:rPr>
        <w:t xml:space="preserve"> m</w:t>
      </w:r>
      <w:r w:rsidRPr="00C24C45">
        <w:rPr>
          <w:rFonts w:ascii="Arial" w:hAnsi="Arial" w:cs="Arial"/>
          <w:b/>
          <w:vertAlign w:val="superscript"/>
        </w:rPr>
        <w:t>2</w:t>
      </w:r>
      <w:r w:rsidRPr="00C24C45">
        <w:rPr>
          <w:rFonts w:ascii="Arial" w:hAnsi="Arial" w:cs="Arial"/>
        </w:rPr>
        <w:t>.</w:t>
      </w:r>
    </w:p>
    <w:p w14:paraId="68501BD2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 w:rsidRPr="00617269">
        <w:rPr>
          <w:rFonts w:ascii="Arial" w:hAnsi="Arial" w:cs="Arial"/>
        </w:rPr>
        <w:t>podlahové plochy:</w:t>
      </w:r>
    </w:p>
    <w:p w14:paraId="64483E80" w14:textId="571AAF74" w:rsidR="0002523D" w:rsidRDefault="00474AE0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keramická dlažba</w:t>
      </w:r>
      <w:r w:rsidR="0002523D" w:rsidRPr="003C4A0E">
        <w:rPr>
          <w:rFonts w:ascii="Arial" w:hAnsi="Arial" w:cs="Arial"/>
        </w:rPr>
        <w:t xml:space="preserve"> = </w:t>
      </w:r>
      <w:r w:rsidR="002E4A9A">
        <w:rPr>
          <w:rFonts w:ascii="Arial" w:hAnsi="Arial" w:cs="Arial"/>
        </w:rPr>
        <w:t>210</w:t>
      </w:r>
      <w:r w:rsidR="0002523D" w:rsidRPr="003C4A0E">
        <w:rPr>
          <w:rFonts w:ascii="Arial" w:hAnsi="Arial" w:cs="Arial"/>
        </w:rPr>
        <w:t xml:space="preserve"> m</w:t>
      </w:r>
      <w:r w:rsidR="0002523D" w:rsidRPr="003C4A0E">
        <w:rPr>
          <w:rFonts w:ascii="Arial" w:hAnsi="Arial" w:cs="Arial"/>
          <w:vertAlign w:val="superscript"/>
        </w:rPr>
        <w:t>2</w:t>
      </w:r>
    </w:p>
    <w:p w14:paraId="42928DF7" w14:textId="18F6D1CA" w:rsidR="0002523D" w:rsidRPr="00617269" w:rsidRDefault="00474AE0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PVC</w:t>
      </w:r>
      <w:r w:rsidR="0002523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28</w:t>
      </w:r>
      <w:r w:rsidR="002E4A9A">
        <w:rPr>
          <w:rFonts w:ascii="Arial" w:hAnsi="Arial" w:cs="Arial"/>
        </w:rPr>
        <w:t>1</w:t>
      </w:r>
      <w:r w:rsidR="0002523D">
        <w:rPr>
          <w:rFonts w:ascii="Arial" w:hAnsi="Arial" w:cs="Arial"/>
        </w:rPr>
        <w:t xml:space="preserve"> m</w:t>
      </w:r>
      <w:r w:rsidR="0002523D">
        <w:rPr>
          <w:rFonts w:ascii="Arial" w:hAnsi="Arial" w:cs="Arial"/>
          <w:vertAlign w:val="superscript"/>
        </w:rPr>
        <w:t>2</w:t>
      </w:r>
    </w:p>
    <w:p w14:paraId="0C8578BC" w14:textId="0A6925B8" w:rsidR="0002523D" w:rsidRDefault="00474AE0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teracco</w:t>
      </w:r>
      <w:proofErr w:type="spellEnd"/>
      <w:r w:rsidR="0002523D">
        <w:rPr>
          <w:rFonts w:ascii="Arial" w:hAnsi="Arial" w:cs="Arial"/>
        </w:rPr>
        <w:t xml:space="preserve"> = </w:t>
      </w:r>
      <w:r w:rsidR="002E4A9A">
        <w:rPr>
          <w:rFonts w:ascii="Arial" w:hAnsi="Arial" w:cs="Arial"/>
        </w:rPr>
        <w:t>21</w:t>
      </w:r>
      <w:r w:rsidR="0002523D" w:rsidRPr="00A7571E">
        <w:rPr>
          <w:rFonts w:ascii="Arial" w:hAnsi="Arial" w:cs="Arial"/>
        </w:rPr>
        <w:t xml:space="preserve"> </w:t>
      </w:r>
      <w:r w:rsidR="0002523D">
        <w:rPr>
          <w:rFonts w:ascii="Arial" w:hAnsi="Arial" w:cs="Arial"/>
        </w:rPr>
        <w:t>m</w:t>
      </w:r>
      <w:r w:rsidR="0002523D">
        <w:rPr>
          <w:rFonts w:ascii="Arial" w:hAnsi="Arial" w:cs="Arial"/>
          <w:vertAlign w:val="superscript"/>
        </w:rPr>
        <w:t>2</w:t>
      </w:r>
    </w:p>
    <w:p w14:paraId="6E7B4FE1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obklady stěn:</w:t>
      </w:r>
    </w:p>
    <w:p w14:paraId="0BB4512B" w14:textId="00C2EF4E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keramika = </w:t>
      </w:r>
      <w:r w:rsidR="0057664A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</w:p>
    <w:p w14:paraId="1F9A9DCA" w14:textId="6849CA8F" w:rsidR="0002523D" w:rsidRDefault="0057664A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skleněné a </w:t>
      </w:r>
      <w:r w:rsidR="0002523D">
        <w:rPr>
          <w:rFonts w:ascii="Arial" w:hAnsi="Arial" w:cs="Arial"/>
        </w:rPr>
        <w:t>prosklené plochy</w:t>
      </w:r>
      <w:r>
        <w:rPr>
          <w:rFonts w:ascii="Arial" w:hAnsi="Arial" w:cs="Arial"/>
        </w:rPr>
        <w:t xml:space="preserve"> = </w:t>
      </w:r>
      <w:r w:rsidR="00AA58F0">
        <w:rPr>
          <w:rFonts w:ascii="Arial" w:hAnsi="Arial" w:cs="Arial"/>
        </w:rPr>
        <w:t>9</w:t>
      </w:r>
      <w:r>
        <w:rPr>
          <w:rFonts w:ascii="Arial" w:hAnsi="Arial" w:cs="Arial"/>
        </w:rPr>
        <w:t>0 m</w:t>
      </w:r>
      <w:r>
        <w:rPr>
          <w:rFonts w:ascii="Arial" w:hAnsi="Arial" w:cs="Arial"/>
          <w:vertAlign w:val="superscript"/>
        </w:rPr>
        <w:t>2</w:t>
      </w:r>
    </w:p>
    <w:p w14:paraId="670E578D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dveře:</w:t>
      </w:r>
    </w:p>
    <w:p w14:paraId="2C41B4C9" w14:textId="0DA60C0D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plné dřevěné = </w:t>
      </w:r>
      <w:r w:rsidR="0057664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ks</w:t>
      </w:r>
    </w:p>
    <w:p w14:paraId="6FC14075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svítidla:</w:t>
      </w:r>
    </w:p>
    <w:p w14:paraId="63D2C69B" w14:textId="170D0551" w:rsidR="0002523D" w:rsidRDefault="0057664A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LED přisazené nebo zavěšené </w:t>
      </w:r>
      <w:r w:rsidR="00C24C45">
        <w:rPr>
          <w:rFonts w:ascii="Arial" w:hAnsi="Arial" w:cs="Arial"/>
        </w:rPr>
        <w:t xml:space="preserve">podlouhlé </w:t>
      </w:r>
      <w:r w:rsidR="0002523D">
        <w:rPr>
          <w:rFonts w:ascii="Arial" w:hAnsi="Arial" w:cs="Arial"/>
        </w:rPr>
        <w:t>= 1</w:t>
      </w:r>
      <w:r w:rsidR="00C24C45">
        <w:rPr>
          <w:rFonts w:ascii="Arial" w:hAnsi="Arial" w:cs="Arial"/>
        </w:rPr>
        <w:t>3</w:t>
      </w:r>
      <w:r w:rsidR="0002523D">
        <w:rPr>
          <w:rFonts w:ascii="Arial" w:hAnsi="Arial" w:cs="Arial"/>
        </w:rPr>
        <w:t>2 ks</w:t>
      </w:r>
    </w:p>
    <w:p w14:paraId="6991C592" w14:textId="22A93597" w:rsidR="00C24C45" w:rsidRPr="00C24C45" w:rsidRDefault="00C24C45" w:rsidP="00C24C45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LED zapuštěné v podhledu nebo přisazené kulaté = 21 ks</w:t>
      </w:r>
    </w:p>
    <w:p w14:paraId="281A1D20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ostatní:</w:t>
      </w:r>
    </w:p>
    <w:p w14:paraId="0CDC0EEC" w14:textId="163B6A9A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radiátory = </w:t>
      </w:r>
      <w:r w:rsidR="00C24C45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ks</w:t>
      </w:r>
    </w:p>
    <w:p w14:paraId="71353359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ZTI:</w:t>
      </w:r>
    </w:p>
    <w:p w14:paraId="20FFBF57" w14:textId="2DF62CC3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mísy = </w:t>
      </w:r>
      <w:r w:rsidR="00C24C4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ks</w:t>
      </w:r>
    </w:p>
    <w:p w14:paraId="0E5C3690" w14:textId="5F0B7B76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pisoáry = </w:t>
      </w:r>
      <w:r w:rsidR="00C24C4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ks</w:t>
      </w:r>
    </w:p>
    <w:p w14:paraId="02A5F082" w14:textId="61525219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výlevky = </w:t>
      </w:r>
      <w:r w:rsidR="00C24C4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ks</w:t>
      </w:r>
    </w:p>
    <w:p w14:paraId="33085590" w14:textId="0AA8BF7D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umyvadla = </w:t>
      </w:r>
      <w:r w:rsidR="00D220F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ks</w:t>
      </w:r>
    </w:p>
    <w:p w14:paraId="61C740D7" w14:textId="29B307E3" w:rsidR="0002523D" w:rsidRPr="00C67607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C67607">
        <w:rPr>
          <w:rFonts w:ascii="Arial" w:hAnsi="Arial" w:cs="Arial"/>
        </w:rPr>
        <w:t xml:space="preserve">dřez = </w:t>
      </w:r>
      <w:r w:rsidR="00C24C45">
        <w:rPr>
          <w:rFonts w:ascii="Arial" w:hAnsi="Arial" w:cs="Arial"/>
        </w:rPr>
        <w:t>1</w:t>
      </w:r>
      <w:r w:rsidRPr="00C67607">
        <w:rPr>
          <w:rFonts w:ascii="Arial" w:hAnsi="Arial" w:cs="Arial"/>
        </w:rPr>
        <w:t xml:space="preserve"> ks</w:t>
      </w:r>
    </w:p>
    <w:p w14:paraId="340F6C8C" w14:textId="5FA8C181" w:rsidR="0002523D" w:rsidRPr="00C24C45" w:rsidRDefault="0002523D" w:rsidP="00C24C45">
      <w:pPr>
        <w:pStyle w:val="Odstavecseseznamem"/>
        <w:numPr>
          <w:ilvl w:val="0"/>
          <w:numId w:val="71"/>
        </w:numPr>
        <w:spacing w:after="120" w:line="240" w:lineRule="auto"/>
        <w:jc w:val="both"/>
        <w:rPr>
          <w:rFonts w:ascii="Arial" w:hAnsi="Arial" w:cs="Arial"/>
        </w:rPr>
      </w:pPr>
      <w:r w:rsidRPr="00C24C45">
        <w:rPr>
          <w:rFonts w:ascii="Arial" w:hAnsi="Arial" w:cs="Arial"/>
        </w:rPr>
        <w:t xml:space="preserve">provádění úklidu chodníku </w:t>
      </w:r>
      <w:r w:rsidR="00C24C45" w:rsidRPr="00C24C45">
        <w:rPr>
          <w:rFonts w:ascii="Arial" w:hAnsi="Arial" w:cs="Arial"/>
        </w:rPr>
        <w:t xml:space="preserve">u </w:t>
      </w:r>
      <w:proofErr w:type="gramStart"/>
      <w:r w:rsidR="00C24C45" w:rsidRPr="00C24C45">
        <w:rPr>
          <w:rFonts w:ascii="Arial" w:hAnsi="Arial" w:cs="Arial"/>
        </w:rPr>
        <w:t>vstupu - zámková</w:t>
      </w:r>
      <w:proofErr w:type="gramEnd"/>
      <w:r w:rsidR="00C24C45" w:rsidRPr="00C24C45">
        <w:rPr>
          <w:rFonts w:ascii="Arial" w:hAnsi="Arial" w:cs="Arial"/>
        </w:rPr>
        <w:t xml:space="preserve"> dlažba</w:t>
      </w:r>
      <w:r w:rsidRPr="00C24C45">
        <w:rPr>
          <w:rFonts w:ascii="Arial" w:hAnsi="Arial" w:cs="Arial"/>
        </w:rPr>
        <w:t xml:space="preserve"> </w:t>
      </w:r>
      <w:r w:rsidR="00C24C45" w:rsidRPr="00C24C45">
        <w:rPr>
          <w:rFonts w:ascii="Arial" w:hAnsi="Arial" w:cs="Arial"/>
        </w:rPr>
        <w:t xml:space="preserve">betonová = </w:t>
      </w:r>
      <w:r w:rsidR="00C24C45" w:rsidRPr="00C24C45">
        <w:rPr>
          <w:rFonts w:ascii="Arial" w:hAnsi="Arial" w:cs="Arial"/>
          <w:b/>
          <w:bCs/>
        </w:rPr>
        <w:t>10 m</w:t>
      </w:r>
      <w:r w:rsidR="00C24C45" w:rsidRPr="00C24C45">
        <w:rPr>
          <w:rFonts w:ascii="Arial" w:hAnsi="Arial" w:cs="Arial"/>
          <w:b/>
          <w:bCs/>
          <w:vertAlign w:val="superscript"/>
        </w:rPr>
        <w:t>2</w:t>
      </w:r>
      <w:r w:rsidRPr="00C24C45">
        <w:rPr>
          <w:rFonts w:ascii="Arial" w:hAnsi="Arial" w:cs="Arial"/>
        </w:rPr>
        <w:t>.</w:t>
      </w:r>
    </w:p>
    <w:p w14:paraId="7BF22749" w14:textId="77777777" w:rsidR="00160B8C" w:rsidRPr="00C01CC5" w:rsidRDefault="003C2AEC" w:rsidP="000054D6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Arial" w:hAnsi="Arial" w:cs="Arial"/>
          <w:b/>
        </w:rPr>
      </w:pPr>
      <w:r w:rsidRPr="0002523D">
        <w:rPr>
          <w:rFonts w:ascii="Arial" w:hAnsi="Arial" w:cs="Arial"/>
        </w:rPr>
        <w:t>Rozsah a četnost prací je uveden v příloze č. 1 k této Smlouvě.</w:t>
      </w:r>
    </w:p>
    <w:p w14:paraId="13DA20D2" w14:textId="63645CEB" w:rsidR="00C01CC5" w:rsidRPr="00C01CC5" w:rsidRDefault="00C01CC5" w:rsidP="000054D6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Arial" w:hAnsi="Arial" w:cs="Arial"/>
        </w:rPr>
      </w:pPr>
      <w:r w:rsidRPr="00C01CC5">
        <w:rPr>
          <w:rFonts w:ascii="Arial" w:hAnsi="Arial" w:cs="Arial"/>
        </w:rPr>
        <w:t xml:space="preserve">Objednatel si vyhrazuje změnu rozsahu a četnosti </w:t>
      </w:r>
      <w:r w:rsidR="00247651" w:rsidRPr="00C01CC5">
        <w:rPr>
          <w:rFonts w:ascii="Arial" w:hAnsi="Arial" w:cs="Arial"/>
        </w:rPr>
        <w:t>prací,</w:t>
      </w:r>
      <w:r w:rsidRPr="00C01CC5">
        <w:rPr>
          <w:rFonts w:ascii="Arial" w:hAnsi="Arial" w:cs="Arial"/>
        </w:rPr>
        <w:t xml:space="preserve"> a to s ohledem na své aktuální potřeby. S tím spojené snížení či zvýšení odměny dodavatele upravuje blíže čl. IV této smlouvy. Požadavek na změnu bude dodavateli oznámen 14 dnů předem.</w:t>
      </w:r>
    </w:p>
    <w:p w14:paraId="3229D129" w14:textId="77777777" w:rsidR="0002523D" w:rsidRPr="0002523D" w:rsidRDefault="0002523D" w:rsidP="0002523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0949E691" w14:textId="77777777" w:rsidR="006B293D" w:rsidRPr="00EA18EC" w:rsidRDefault="006B293D" w:rsidP="006B293D">
      <w:pPr>
        <w:spacing w:after="120" w:line="240" w:lineRule="auto"/>
        <w:jc w:val="both"/>
        <w:rPr>
          <w:rFonts w:ascii="Arial" w:hAnsi="Arial" w:cs="Arial"/>
        </w:rPr>
      </w:pPr>
    </w:p>
    <w:p w14:paraId="731F05E4" w14:textId="77777777" w:rsidR="00DC6ED0" w:rsidRPr="00EA18EC" w:rsidRDefault="00DC6ED0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</w:p>
    <w:p w14:paraId="0831E508" w14:textId="77777777" w:rsidR="00DC6ED0" w:rsidRPr="00EA18EC" w:rsidRDefault="00DC6ED0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Míst</w:t>
      </w:r>
      <w:r w:rsidR="009F4C36" w:rsidRPr="00EA18EC">
        <w:rPr>
          <w:rFonts w:ascii="Arial" w:hAnsi="Arial" w:cs="Arial"/>
          <w:b/>
        </w:rPr>
        <w:t>o</w:t>
      </w:r>
      <w:r w:rsidRPr="00EA18EC">
        <w:rPr>
          <w:rFonts w:ascii="Arial" w:hAnsi="Arial" w:cs="Arial"/>
          <w:b/>
        </w:rPr>
        <w:t xml:space="preserve"> plnění</w:t>
      </w:r>
    </w:p>
    <w:p w14:paraId="7D2C1847" w14:textId="77777777" w:rsidR="00DC6ED0" w:rsidRPr="00EA18EC" w:rsidRDefault="00DC6ED0" w:rsidP="00160B8C">
      <w:pPr>
        <w:spacing w:after="0" w:line="240" w:lineRule="auto"/>
        <w:jc w:val="both"/>
        <w:rPr>
          <w:rFonts w:ascii="Arial" w:hAnsi="Arial" w:cs="Arial"/>
        </w:rPr>
      </w:pPr>
    </w:p>
    <w:p w14:paraId="1FAC5AB9" w14:textId="1D6783F9" w:rsidR="00DC6ED0" w:rsidRPr="00EA18EC" w:rsidRDefault="00DC6ED0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Místem </w:t>
      </w:r>
      <w:r w:rsidR="00445422" w:rsidRPr="00EA18EC">
        <w:rPr>
          <w:rFonts w:ascii="Arial" w:hAnsi="Arial" w:cs="Arial"/>
        </w:rPr>
        <w:t>plnění smlouvy j</w:t>
      </w:r>
      <w:r w:rsidR="00C24C45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 xml:space="preserve"> objekt </w:t>
      </w:r>
      <w:r w:rsidR="00C26669">
        <w:rPr>
          <w:rFonts w:ascii="Arial" w:hAnsi="Arial" w:cs="Arial"/>
        </w:rPr>
        <w:t>objednatele</w:t>
      </w:r>
      <w:r w:rsidR="00F24E91">
        <w:rPr>
          <w:rFonts w:ascii="Arial" w:hAnsi="Arial" w:cs="Arial"/>
        </w:rPr>
        <w:t xml:space="preserve"> na adrese</w:t>
      </w:r>
      <w:r w:rsidR="00C24C45">
        <w:rPr>
          <w:rFonts w:ascii="Arial" w:hAnsi="Arial" w:cs="Arial"/>
        </w:rPr>
        <w:t xml:space="preserve"> </w:t>
      </w:r>
      <w:r w:rsidR="00C24C45" w:rsidRPr="00C24C45">
        <w:rPr>
          <w:rFonts w:ascii="Arial" w:hAnsi="Arial" w:cs="Arial"/>
          <w:b/>
          <w:bCs/>
        </w:rPr>
        <w:t>Komenského 211, Bučovice</w:t>
      </w:r>
      <w:r w:rsidR="00C24C45">
        <w:rPr>
          <w:rFonts w:ascii="Arial" w:hAnsi="Arial" w:cs="Arial"/>
        </w:rPr>
        <w:t>.</w:t>
      </w:r>
    </w:p>
    <w:p w14:paraId="0812BFEB" w14:textId="77777777" w:rsidR="0049747B" w:rsidRPr="00EA18EC" w:rsidRDefault="0049747B" w:rsidP="00160B8C">
      <w:pPr>
        <w:spacing w:after="0" w:line="240" w:lineRule="auto"/>
        <w:jc w:val="both"/>
        <w:rPr>
          <w:rFonts w:ascii="Arial" w:hAnsi="Arial" w:cs="Arial"/>
        </w:rPr>
      </w:pPr>
    </w:p>
    <w:p w14:paraId="52595603" w14:textId="77777777" w:rsidR="0084673E" w:rsidRPr="00EA18EC" w:rsidRDefault="0084673E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  <w:r w:rsidR="00DC6ED0" w:rsidRPr="00EA18EC">
        <w:rPr>
          <w:rFonts w:ascii="Arial" w:hAnsi="Arial" w:cs="Arial"/>
          <w:b/>
        </w:rPr>
        <w:t>I</w:t>
      </w:r>
    </w:p>
    <w:p w14:paraId="4845A168" w14:textId="77777777" w:rsidR="004E2607" w:rsidRPr="00EA18EC" w:rsidRDefault="0084673E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Doba plnění</w:t>
      </w:r>
    </w:p>
    <w:p w14:paraId="324DF756" w14:textId="77777777" w:rsidR="0084673E" w:rsidRPr="00EA18EC" w:rsidRDefault="0084673E" w:rsidP="00160B8C">
      <w:pPr>
        <w:spacing w:after="0" w:line="240" w:lineRule="auto"/>
        <w:jc w:val="both"/>
        <w:rPr>
          <w:rFonts w:ascii="Arial" w:hAnsi="Arial" w:cs="Arial"/>
        </w:rPr>
      </w:pPr>
    </w:p>
    <w:p w14:paraId="74166EF0" w14:textId="7ECA8877" w:rsidR="00B5783F" w:rsidRPr="00B762E4" w:rsidRDefault="0084673E" w:rsidP="00D100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FF0000"/>
        </w:rPr>
      </w:pPr>
      <w:r w:rsidRPr="005D335B">
        <w:rPr>
          <w:rFonts w:ascii="Arial" w:hAnsi="Arial" w:cs="Arial"/>
        </w:rPr>
        <w:t xml:space="preserve">Tato smlouva se uzavírá na dobu </w:t>
      </w:r>
      <w:r w:rsidR="00600A76">
        <w:rPr>
          <w:rFonts w:ascii="Arial" w:hAnsi="Arial" w:cs="Arial"/>
        </w:rPr>
        <w:t>ne</w:t>
      </w:r>
      <w:r w:rsidRPr="005D335B">
        <w:rPr>
          <w:rFonts w:ascii="Arial" w:hAnsi="Arial" w:cs="Arial"/>
        </w:rPr>
        <w:t>určitou</w:t>
      </w:r>
      <w:r w:rsidR="00A15AAD">
        <w:rPr>
          <w:rFonts w:ascii="Arial" w:hAnsi="Arial" w:cs="Arial"/>
        </w:rPr>
        <w:t>.</w:t>
      </w:r>
      <w:r w:rsidR="006868C0" w:rsidRPr="005D335B">
        <w:rPr>
          <w:rFonts w:ascii="Arial" w:hAnsi="Arial" w:cs="Arial"/>
        </w:rPr>
        <w:t xml:space="preserve"> </w:t>
      </w:r>
    </w:p>
    <w:p w14:paraId="2E345170" w14:textId="47819892" w:rsidR="00315018" w:rsidRPr="005D335B" w:rsidRDefault="00315018" w:rsidP="00D100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Zahájení úklidových služeb od 1.</w:t>
      </w:r>
      <w:r w:rsidR="00C24C45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C24C4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1BAADF15" w14:textId="77777777" w:rsidR="006E3A88" w:rsidRPr="00EA18EC" w:rsidRDefault="006E3A88" w:rsidP="00160B8C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53CDFB5" w14:textId="77777777" w:rsidR="00F355AC" w:rsidRPr="00EA18EC" w:rsidRDefault="00F355AC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  <w:r w:rsidR="00DC6ED0" w:rsidRPr="00EA18EC">
        <w:rPr>
          <w:rFonts w:ascii="Arial" w:hAnsi="Arial" w:cs="Arial"/>
          <w:b/>
        </w:rPr>
        <w:t>V</w:t>
      </w:r>
    </w:p>
    <w:p w14:paraId="0B5EC347" w14:textId="77777777" w:rsidR="000708B8" w:rsidRPr="00EA18EC" w:rsidRDefault="00F355AC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Cena díla</w:t>
      </w:r>
    </w:p>
    <w:p w14:paraId="4D7627D3" w14:textId="77777777" w:rsidR="00E048E2" w:rsidRPr="00EA18EC" w:rsidRDefault="00EE1610" w:rsidP="00853BF5">
      <w:pPr>
        <w:pStyle w:val="Odstavecseseznamem"/>
        <w:numPr>
          <w:ilvl w:val="0"/>
          <w:numId w:val="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Pro předmět plnění se smluvní strany dohodly na ceně </w:t>
      </w:r>
      <w:r w:rsidR="00C54DFC" w:rsidRPr="00EA18EC">
        <w:rPr>
          <w:rFonts w:ascii="Arial" w:hAnsi="Arial" w:cs="Arial"/>
          <w:b/>
        </w:rPr>
        <w:t xml:space="preserve">prováděných prací: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2"/>
        <w:gridCol w:w="6379"/>
        <w:gridCol w:w="2268"/>
      </w:tblGrid>
      <w:tr w:rsidR="003D6F8F" w14:paraId="2A398A10" w14:textId="77777777" w:rsidTr="00344E14">
        <w:tc>
          <w:tcPr>
            <w:tcW w:w="562" w:type="dxa"/>
          </w:tcPr>
          <w:p w14:paraId="6BC91F22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1DBC4EBE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Prováděné práce</w:t>
            </w:r>
          </w:p>
        </w:tc>
        <w:tc>
          <w:tcPr>
            <w:tcW w:w="2268" w:type="dxa"/>
          </w:tcPr>
          <w:p w14:paraId="5C259E5F" w14:textId="77777777" w:rsidR="003D6F8F" w:rsidRPr="00255D6B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255D6B">
              <w:rPr>
                <w:rFonts w:ascii="Arial" w:hAnsi="Arial" w:cs="Arial"/>
              </w:rPr>
              <w:t>Cena v Kč bez DPH</w:t>
            </w:r>
          </w:p>
        </w:tc>
      </w:tr>
      <w:tr w:rsidR="003D6F8F" w14:paraId="1F84FEB4" w14:textId="77777777" w:rsidTr="00344E14">
        <w:tc>
          <w:tcPr>
            <w:tcW w:w="562" w:type="dxa"/>
          </w:tcPr>
          <w:p w14:paraId="7C7262B2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A.</w:t>
            </w:r>
          </w:p>
        </w:tc>
        <w:tc>
          <w:tcPr>
            <w:tcW w:w="6379" w:type="dxa"/>
          </w:tcPr>
          <w:p w14:paraId="4B415387" w14:textId="51C6F32D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měsíc provádění úklidových prací </w:t>
            </w:r>
          </w:p>
        </w:tc>
        <w:tc>
          <w:tcPr>
            <w:tcW w:w="2268" w:type="dxa"/>
          </w:tcPr>
          <w:p w14:paraId="242E4E77" w14:textId="2987CB11" w:rsidR="003D6F8F" w:rsidRPr="00255D6B" w:rsidRDefault="00255D6B" w:rsidP="003D6F8F">
            <w:pPr>
              <w:spacing w:before="60" w:after="60"/>
              <w:rPr>
                <w:rFonts w:ascii="Arial" w:hAnsi="Arial" w:cs="Arial"/>
              </w:rPr>
            </w:pPr>
            <w:r w:rsidRPr="00255D6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Pr="00255D6B">
              <w:rPr>
                <w:rFonts w:ascii="Arial" w:hAnsi="Arial" w:cs="Arial"/>
              </w:rPr>
              <w:t>960,30</w:t>
            </w:r>
            <w:r>
              <w:rPr>
                <w:rFonts w:ascii="Arial" w:hAnsi="Arial" w:cs="Arial"/>
              </w:rPr>
              <w:t>-</w:t>
            </w:r>
          </w:p>
        </w:tc>
      </w:tr>
      <w:tr w:rsidR="003D6F8F" w14:paraId="5763D801" w14:textId="77777777" w:rsidTr="00344E14">
        <w:tc>
          <w:tcPr>
            <w:tcW w:w="562" w:type="dxa"/>
          </w:tcPr>
          <w:p w14:paraId="3582A79F" w14:textId="3E37E2DF" w:rsidR="003D6F8F" w:rsidRPr="006451D7" w:rsidRDefault="00451067" w:rsidP="003D6F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3D6F8F" w:rsidRPr="006451D7">
              <w:rPr>
                <w:rFonts w:ascii="Arial" w:hAnsi="Arial" w:cs="Arial"/>
              </w:rPr>
              <w:t>.</w:t>
            </w:r>
          </w:p>
        </w:tc>
        <w:tc>
          <w:tcPr>
            <w:tcW w:w="6379" w:type="dxa"/>
          </w:tcPr>
          <w:p w14:paraId="706559DF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Cena za provádění mimořádných úklidových prací 1hod./1os. </w:t>
            </w:r>
          </w:p>
        </w:tc>
        <w:tc>
          <w:tcPr>
            <w:tcW w:w="2268" w:type="dxa"/>
          </w:tcPr>
          <w:p w14:paraId="7B35BB6A" w14:textId="462F2CED" w:rsidR="003D6F8F" w:rsidRPr="00255D6B" w:rsidRDefault="00255D6B" w:rsidP="003D6F8F">
            <w:pPr>
              <w:spacing w:before="60" w:after="60"/>
              <w:rPr>
                <w:rFonts w:ascii="Arial" w:hAnsi="Arial" w:cs="Arial"/>
              </w:rPr>
            </w:pPr>
            <w:r w:rsidRPr="00255D6B">
              <w:rPr>
                <w:rFonts w:ascii="Arial" w:hAnsi="Arial" w:cs="Arial"/>
              </w:rPr>
              <w:t>160</w:t>
            </w:r>
            <w:r>
              <w:rPr>
                <w:rFonts w:ascii="Arial" w:hAnsi="Arial" w:cs="Arial"/>
              </w:rPr>
              <w:t>,</w:t>
            </w:r>
            <w:r>
              <w:t>-</w:t>
            </w:r>
          </w:p>
        </w:tc>
      </w:tr>
      <w:tr w:rsidR="003D6F8F" w14:paraId="7405B97B" w14:textId="77777777" w:rsidTr="00344E14">
        <w:tc>
          <w:tcPr>
            <w:tcW w:w="562" w:type="dxa"/>
          </w:tcPr>
          <w:p w14:paraId="2C627A01" w14:textId="11D1AE40" w:rsidR="003D6F8F" w:rsidRPr="006451D7" w:rsidRDefault="00451067" w:rsidP="003D6F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D6F8F" w:rsidRPr="006451D7">
              <w:rPr>
                <w:rFonts w:ascii="Arial" w:hAnsi="Arial" w:cs="Arial"/>
              </w:rPr>
              <w:t>.</w:t>
            </w:r>
          </w:p>
        </w:tc>
        <w:tc>
          <w:tcPr>
            <w:tcW w:w="6379" w:type="dxa"/>
          </w:tcPr>
          <w:p w14:paraId="58EF3175" w14:textId="2F41F2C5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umytí celé plochy oken </w:t>
            </w:r>
            <w:r w:rsidR="00C24C45" w:rsidRPr="006451D7">
              <w:rPr>
                <w:rFonts w:ascii="Arial" w:hAnsi="Arial" w:cs="Arial"/>
              </w:rPr>
              <w:t>budovy</w:t>
            </w:r>
            <w:r w:rsidR="00D220F7">
              <w:rPr>
                <w:rFonts w:ascii="Arial" w:hAnsi="Arial" w:cs="Arial"/>
              </w:rPr>
              <w:t xml:space="preserve"> </w:t>
            </w:r>
            <w:r w:rsidR="009E62BB">
              <w:rPr>
                <w:rFonts w:ascii="Arial" w:hAnsi="Arial" w:cs="Arial"/>
              </w:rPr>
              <w:t xml:space="preserve">vč. rámů </w:t>
            </w:r>
            <w:r w:rsidR="00D220F7">
              <w:rPr>
                <w:rFonts w:ascii="Arial" w:hAnsi="Arial" w:cs="Arial"/>
              </w:rPr>
              <w:t>(oboustranně)</w:t>
            </w:r>
          </w:p>
        </w:tc>
        <w:tc>
          <w:tcPr>
            <w:tcW w:w="2268" w:type="dxa"/>
          </w:tcPr>
          <w:p w14:paraId="6B493F13" w14:textId="5986120F" w:rsidR="003D6F8F" w:rsidRPr="00255D6B" w:rsidRDefault="00255D6B" w:rsidP="003D6F8F">
            <w:pPr>
              <w:spacing w:before="60" w:after="60"/>
              <w:rPr>
                <w:rFonts w:ascii="Arial" w:hAnsi="Arial" w:cs="Arial"/>
              </w:rPr>
            </w:pPr>
            <w:proofErr w:type="gramStart"/>
            <w:r w:rsidRPr="00255D6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255D6B">
              <w:rPr>
                <w:rFonts w:ascii="Arial" w:hAnsi="Arial" w:cs="Arial"/>
              </w:rPr>
              <w:t>600</w:t>
            </w:r>
            <w:r>
              <w:rPr>
                <w:rFonts w:ascii="Arial" w:hAnsi="Arial" w:cs="Arial"/>
              </w:rPr>
              <w:t>,</w:t>
            </w:r>
            <w:r>
              <w:t>-</w:t>
            </w:r>
            <w:proofErr w:type="gramEnd"/>
          </w:p>
        </w:tc>
      </w:tr>
      <w:tr w:rsidR="003D6F8F" w14:paraId="1DAF2DA7" w14:textId="77777777" w:rsidTr="00344E14">
        <w:tc>
          <w:tcPr>
            <w:tcW w:w="562" w:type="dxa"/>
          </w:tcPr>
          <w:p w14:paraId="4F7FD84B" w14:textId="60DEDF84" w:rsidR="003D6F8F" w:rsidRPr="006451D7" w:rsidRDefault="00451067" w:rsidP="003D6F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D6F8F" w:rsidRPr="006451D7">
              <w:rPr>
                <w:rFonts w:ascii="Arial" w:hAnsi="Arial" w:cs="Arial"/>
              </w:rPr>
              <w:t>.</w:t>
            </w:r>
          </w:p>
        </w:tc>
        <w:tc>
          <w:tcPr>
            <w:tcW w:w="6379" w:type="dxa"/>
          </w:tcPr>
          <w:p w14:paraId="76999C7F" w14:textId="766F8EE2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úklid celé plochy žaluzií budovy </w:t>
            </w:r>
          </w:p>
        </w:tc>
        <w:tc>
          <w:tcPr>
            <w:tcW w:w="2268" w:type="dxa"/>
          </w:tcPr>
          <w:p w14:paraId="7E159983" w14:textId="076F9CD9" w:rsidR="003D6F8F" w:rsidRPr="00255D6B" w:rsidRDefault="00255D6B" w:rsidP="003D6F8F">
            <w:pPr>
              <w:spacing w:before="60" w:after="60"/>
              <w:rPr>
                <w:rFonts w:ascii="Arial" w:hAnsi="Arial" w:cs="Arial"/>
              </w:rPr>
            </w:pPr>
            <w:proofErr w:type="gramStart"/>
            <w:r w:rsidRPr="00255D6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255D6B">
              <w:rPr>
                <w:rFonts w:ascii="Arial" w:hAnsi="Arial" w:cs="Arial"/>
              </w:rPr>
              <w:t>880</w:t>
            </w:r>
            <w:r>
              <w:rPr>
                <w:rFonts w:ascii="Arial" w:hAnsi="Arial" w:cs="Arial"/>
              </w:rPr>
              <w:t>,</w:t>
            </w:r>
            <w:r>
              <w:t>-</w:t>
            </w:r>
            <w:proofErr w:type="gramEnd"/>
          </w:p>
        </w:tc>
      </w:tr>
    </w:tbl>
    <w:p w14:paraId="11624604" w14:textId="71D58D39" w:rsidR="003D6F8F" w:rsidRPr="003D6F8F" w:rsidRDefault="003D6F8F" w:rsidP="003D6F8F">
      <w:pPr>
        <w:spacing w:after="60" w:line="240" w:lineRule="auto"/>
        <w:ind w:left="705" w:hanging="705"/>
        <w:jc w:val="both"/>
        <w:rPr>
          <w:rFonts w:ascii="Arial" w:hAnsi="Arial" w:cs="Arial"/>
        </w:rPr>
      </w:pPr>
      <w:r w:rsidRPr="003D6F8F">
        <w:rPr>
          <w:rFonts w:ascii="Arial" w:hAnsi="Arial" w:cs="Arial"/>
        </w:rPr>
        <w:tab/>
      </w:r>
    </w:p>
    <w:p w14:paraId="0E8EC13B" w14:textId="0C541069" w:rsidR="009B54E9" w:rsidRPr="00EA18EC" w:rsidRDefault="009B54E9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cenám bude účtována DPH dle obecně platných</w:t>
      </w:r>
      <w:r w:rsidR="00C87101">
        <w:rPr>
          <w:rFonts w:ascii="Arial" w:hAnsi="Arial" w:cs="Arial"/>
        </w:rPr>
        <w:t xml:space="preserve"> právních</w:t>
      </w:r>
      <w:r w:rsidRPr="00EA18EC">
        <w:rPr>
          <w:rFonts w:ascii="Arial" w:hAnsi="Arial" w:cs="Arial"/>
        </w:rPr>
        <w:t xml:space="preserve"> předpisů.</w:t>
      </w:r>
    </w:p>
    <w:p w14:paraId="1597BE04" w14:textId="77777777" w:rsidR="00CB0829" w:rsidRPr="00EA18EC" w:rsidRDefault="00CB0829" w:rsidP="00160B8C">
      <w:pPr>
        <w:spacing w:after="0" w:line="240" w:lineRule="auto"/>
        <w:jc w:val="both"/>
        <w:rPr>
          <w:rFonts w:ascii="Arial" w:hAnsi="Arial" w:cs="Arial"/>
        </w:rPr>
      </w:pPr>
    </w:p>
    <w:p w14:paraId="79616129" w14:textId="77777777" w:rsidR="00E87844" w:rsidRPr="004563E2" w:rsidRDefault="00E87844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4563E2">
        <w:rPr>
          <w:rFonts w:ascii="Arial" w:hAnsi="Arial" w:cs="Arial"/>
        </w:rPr>
        <w:t>Cena obsahuje veškeré náklady dodavatele nutné nebo související s řádným plněním předmětu této smlouvy.</w:t>
      </w:r>
    </w:p>
    <w:p w14:paraId="27D96D90" w14:textId="77777777" w:rsidR="00701CC9" w:rsidRPr="00FA0F4F" w:rsidRDefault="00701CC9" w:rsidP="00701CC9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FA0F4F">
        <w:rPr>
          <w:rFonts w:ascii="Arial" w:hAnsi="Arial" w:cs="Arial"/>
        </w:rPr>
        <w:t xml:space="preserve">Změna ceny (celkové ceny i jednotkové ceny) je možná pouze: </w:t>
      </w:r>
    </w:p>
    <w:p w14:paraId="5B4CF6F7" w14:textId="33504FB0" w:rsidR="00701CC9" w:rsidRDefault="00701CC9" w:rsidP="00701CC9">
      <w:pPr>
        <w:pStyle w:val="Odstavecseseznamem"/>
        <w:numPr>
          <w:ilvl w:val="0"/>
          <w:numId w:val="55"/>
        </w:numPr>
        <w:tabs>
          <w:tab w:val="left" w:pos="0"/>
        </w:tabs>
        <w:spacing w:after="160" w:line="160" w:lineRule="atLeast"/>
        <w:jc w:val="both"/>
        <w:rPr>
          <w:rFonts w:ascii="Arial" w:hAnsi="Arial" w:cs="Arial"/>
        </w:rPr>
      </w:pPr>
      <w:r w:rsidRPr="00FA0F4F">
        <w:rPr>
          <w:rFonts w:ascii="Arial" w:hAnsi="Arial" w:cs="Arial"/>
        </w:rPr>
        <w:t xml:space="preserve">V případě, kdy dochází k úpravě výše zákonné sazby DPH. Účinností takové úpravy se cena za službu včetně DPH upravuje dle příslušné sazby DPH. </w:t>
      </w:r>
    </w:p>
    <w:p w14:paraId="19BCE538" w14:textId="739BBB41" w:rsidR="00701CC9" w:rsidRDefault="00701CC9" w:rsidP="00701CC9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6E2120">
        <w:rPr>
          <w:rFonts w:ascii="Arial" w:hAnsi="Arial" w:cs="Arial"/>
        </w:rPr>
        <w:t>V případě změny rozsahu služeb poskytovaných dodavatelem, bude odměna dodavatele snížena či zvýšena o částku odpovídající změně rozsahu poskytovaných služeb (objednatel bude při určení konkrétní částky vycházet z „oceněného rozkladu paušální ceny za jednotlivé služby“ předloženým na výzvu objednatele dodavatelem).</w:t>
      </w:r>
    </w:p>
    <w:p w14:paraId="1439720A" w14:textId="49145B50" w:rsidR="001E64CF" w:rsidRDefault="001E64CF" w:rsidP="001E64CF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607E74">
        <w:rPr>
          <w:rFonts w:ascii="Arial" w:hAnsi="Arial" w:cs="Arial"/>
        </w:rPr>
        <w:t>S účinností od 1. dubna každého kalendářního roku, je dodavatel oprávněn provést úpravu ceny plnění o přírůstek průměrného ročního indexu spotřebitelských cen (dále jen „míra inflace“) vyhlášený Českým statistickým úřadem za předcházející kalendářní rok. Zvýšení ceny je platné od okamžiku doručení písemného oznámení dodavateli o zvýšení ceny objednateli. Oznámení musí obsahovat míru inflace, zvýšenou cenu a způsob výpočtu zvýšení. Nebude-li oznámení o zvýšení ceny doručeno objednateli do 31. března kalendářního roku, právo na zvýšení ceny v daném kalendářním roce zanikne. Pro vyloučení pochybností se sjednává, že v případě záporné míry inflace se cena nesnižuje. Poprvé může zhotovitel úpravu ceny provést k 1. 4. 202</w:t>
      </w:r>
      <w:r w:rsidR="00451067">
        <w:rPr>
          <w:rFonts w:ascii="Arial" w:hAnsi="Arial" w:cs="Arial"/>
        </w:rPr>
        <w:t>4</w:t>
      </w:r>
      <w:r w:rsidRPr="00607E74">
        <w:rPr>
          <w:rFonts w:ascii="Arial" w:hAnsi="Arial" w:cs="Arial"/>
        </w:rPr>
        <w:t>.</w:t>
      </w:r>
      <w:r w:rsidR="00033CEC">
        <w:rPr>
          <w:rFonts w:ascii="Arial" w:hAnsi="Arial" w:cs="Arial"/>
        </w:rPr>
        <w:t xml:space="preserve"> V případě, že dodavatel v uplynulých 12 měsících uplatnil právo na zvýšení ceny na základě čl. IV. bod 3. písm. d) této smlouvy, není oprávněn zvýšení ceny o míru inflace požadovat.</w:t>
      </w:r>
    </w:p>
    <w:p w14:paraId="386BA22D" w14:textId="3AE24693" w:rsidR="001E64CF" w:rsidRDefault="001E64CF" w:rsidP="001E64CF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607E74">
        <w:rPr>
          <w:rFonts w:ascii="Arial" w:hAnsi="Arial" w:cs="Arial"/>
        </w:rPr>
        <w:t>V případě, kdy změnou nařízení vlády č. 567/2006 Sb., o minimální mzdě, o nejnižších úrovních zaručené mzdy, o vymezení ztíženého pracovního prostředí a o výši příplatku ke mzdě za práci ve ztíženém pracovním prostředí, ve znění pozdějších</w:t>
      </w:r>
      <w:r w:rsidR="001462A1">
        <w:rPr>
          <w:rFonts w:ascii="Arial" w:hAnsi="Arial" w:cs="Arial"/>
        </w:rPr>
        <w:t xml:space="preserve"> </w:t>
      </w:r>
      <w:r w:rsidRPr="00607E74">
        <w:rPr>
          <w:rFonts w:ascii="Arial" w:hAnsi="Arial" w:cs="Arial"/>
        </w:rPr>
        <w:t xml:space="preserve">předpisů, dojde během trvání této smlouvy k navýšení základní sazby minimální mzdy, je dodavatel oprávněn požádat objednatele o navýšení ceny za služby. Navýšení bude odpovídat procentu navýšení zaručené mzdy pro 1. skupinu prací, o kterou může být navýšena mzda zaměstnance dodavatele stanovená v kalkulaci nákladů dodavatele v bodě </w:t>
      </w:r>
      <w:proofErr w:type="gramStart"/>
      <w:r w:rsidRPr="00607E74">
        <w:rPr>
          <w:rFonts w:ascii="Arial" w:hAnsi="Arial" w:cs="Arial"/>
        </w:rPr>
        <w:t>1a</w:t>
      </w:r>
      <w:proofErr w:type="gramEnd"/>
      <w:r w:rsidRPr="00607E74">
        <w:rPr>
          <w:rFonts w:ascii="Arial" w:hAnsi="Arial" w:cs="Arial"/>
        </w:rPr>
        <w:t xml:space="preserve"> a 1b. (např. zaručená mzda je zvýšena o 3,17 %, o toto procento se zvýší hodinová mzda zaměstnance dodavatele a odpovídajícím způsobem i odvody). Objednatel je oprávněn pro ověření navýšení ceny nahlédnout do mzdových listů zaměstnanců dodavatele. Navýšení ceny za služby je možné s účinností od 1. dne měsíce, ve kterém nabylo účinnosti zvýšení minimální mzdy. K úpravě ceny může dojít jen na základě dohody obou účastníků uzavřením písemného dodatku k této smlouvě.</w:t>
      </w:r>
      <w:r w:rsidR="00033CEC" w:rsidRPr="00033CEC">
        <w:rPr>
          <w:rFonts w:ascii="Arial" w:hAnsi="Arial" w:cs="Arial"/>
        </w:rPr>
        <w:t xml:space="preserve"> </w:t>
      </w:r>
      <w:r w:rsidR="00033CEC">
        <w:rPr>
          <w:rFonts w:ascii="Arial" w:hAnsi="Arial" w:cs="Arial"/>
        </w:rPr>
        <w:t>V případě, že dodavatel v uplynulých 12 měsících uplatnil právo na zvýšení ceny na základě čl. IV. bod 3. písm. c), není oprávněn zvýšení ceny o míru zvýšení min. mzdy požadovat.</w:t>
      </w:r>
    </w:p>
    <w:p w14:paraId="1D0FAB4B" w14:textId="0962EAEC" w:rsidR="00B6649F" w:rsidRDefault="00B6649F" w:rsidP="001E64CF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není oprávněn požadovat změnu ceny dle bodu c) a dle bodu d) současně.</w:t>
      </w:r>
    </w:p>
    <w:p w14:paraId="7EB2479E" w14:textId="18B98CB6" w:rsidR="001E5C51" w:rsidRPr="00701CC9" w:rsidRDefault="001E5C51" w:rsidP="006D2F7B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9DA25A7" w14:textId="77777777" w:rsidR="007C65B5" w:rsidRPr="00EA18EC" w:rsidRDefault="007C65B5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>Článek V</w:t>
      </w:r>
    </w:p>
    <w:p w14:paraId="40E37433" w14:textId="77777777" w:rsidR="000708B8" w:rsidRPr="00EA18EC" w:rsidRDefault="00ED6651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Platební podmínky</w:t>
      </w:r>
    </w:p>
    <w:p w14:paraId="54404104" w14:textId="35DE6C71" w:rsidR="00E820F1" w:rsidRDefault="00ED6651" w:rsidP="00D1002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základě plnění měsíčních smluvních výkonů</w:t>
      </w:r>
      <w:r w:rsidR="00CB1AA4">
        <w:rPr>
          <w:rFonts w:ascii="Arial" w:hAnsi="Arial" w:cs="Arial"/>
        </w:rPr>
        <w:t xml:space="preserve"> dle čl. IV</w:t>
      </w:r>
      <w:r w:rsidRPr="00EA18EC">
        <w:rPr>
          <w:rFonts w:ascii="Arial" w:hAnsi="Arial" w:cs="Arial"/>
        </w:rPr>
        <w:t>,</w:t>
      </w:r>
      <w:r w:rsidR="00CB1AA4">
        <w:rPr>
          <w:rFonts w:ascii="Arial" w:hAnsi="Arial" w:cs="Arial"/>
        </w:rPr>
        <w:t xml:space="preserve"> této smlouvy nebo na základě objednávek</w:t>
      </w:r>
      <w:r w:rsidR="004C3BA9">
        <w:rPr>
          <w:rFonts w:ascii="Arial" w:hAnsi="Arial" w:cs="Arial"/>
        </w:rPr>
        <w:t xml:space="preserve"> (Příloha č. 1 smlouvy)</w:t>
      </w:r>
      <w:r w:rsidR="00CB1AA4">
        <w:rPr>
          <w:rFonts w:ascii="Arial" w:hAnsi="Arial" w:cs="Arial"/>
        </w:rPr>
        <w:t xml:space="preserve">, </w:t>
      </w:r>
      <w:r w:rsidRPr="00EA18EC">
        <w:rPr>
          <w:rFonts w:ascii="Arial" w:hAnsi="Arial" w:cs="Arial"/>
        </w:rPr>
        <w:t xml:space="preserve">odsouhlasených objednatelem vystaví </w:t>
      </w:r>
      <w:r w:rsidR="00C179FB" w:rsidRPr="00EA18EC">
        <w:rPr>
          <w:rFonts w:ascii="Arial" w:hAnsi="Arial" w:cs="Arial"/>
        </w:rPr>
        <w:t xml:space="preserve">dodavatel </w:t>
      </w:r>
      <w:r w:rsidRPr="00EA18EC">
        <w:rPr>
          <w:rFonts w:ascii="Arial" w:hAnsi="Arial" w:cs="Arial"/>
        </w:rPr>
        <w:t xml:space="preserve">do 10 dnů po ukončení příslušného kalendářního měsíce fakturu. </w:t>
      </w:r>
    </w:p>
    <w:p w14:paraId="30F2EAD1" w14:textId="72271D81" w:rsidR="00E820F1" w:rsidRDefault="00E820F1" w:rsidP="00D1002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zasílá fakturu do datové schránky objednatele.</w:t>
      </w:r>
    </w:p>
    <w:p w14:paraId="70ED9E2B" w14:textId="3657756A" w:rsidR="00ED6651" w:rsidRDefault="00ED6651" w:rsidP="00D1002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Faktura musí splňovat náležitosti daňového dokladu dle platných obecně závazných právních předpisů, zejména potom zákona č. 235/2004 Sb., o dani z přidané hodnoty, ve znění pozdějších předpisů. </w:t>
      </w:r>
      <w:r w:rsidR="000D4F8F">
        <w:rPr>
          <w:rFonts w:ascii="Arial" w:hAnsi="Arial" w:cs="Arial"/>
        </w:rPr>
        <w:t xml:space="preserve">Nedílnou součástí každé faktury bude i objednatelem potvrzená Příloha č. </w:t>
      </w:r>
      <w:r w:rsidR="00D52FF2">
        <w:rPr>
          <w:rFonts w:ascii="Arial" w:hAnsi="Arial" w:cs="Arial"/>
        </w:rPr>
        <w:t>4</w:t>
      </w:r>
      <w:r w:rsidR="000D4F8F">
        <w:rPr>
          <w:rFonts w:ascii="Arial" w:hAnsi="Arial" w:cs="Arial"/>
        </w:rPr>
        <w:t xml:space="preserve"> této smlouvy – Potvrzení o provedených službách. </w:t>
      </w:r>
      <w:r w:rsidRPr="00EA18EC">
        <w:rPr>
          <w:rFonts w:ascii="Arial" w:hAnsi="Arial" w:cs="Arial"/>
        </w:rPr>
        <w:t xml:space="preserve">Splatnost faktury je 30 dnů. Fakturovaná částka bude uhrazena bankovním převodem. Zaplacením faktury se rozumí odepsání fakturované částky z účtu objednatele. V případě, že faktura nebude mít odpovídající náležitosti, je objednatel oprávněný zaslat ji zpět </w:t>
      </w:r>
      <w:r w:rsidR="00C179FB" w:rsidRPr="00EA18EC">
        <w:rPr>
          <w:rFonts w:ascii="Arial" w:hAnsi="Arial" w:cs="Arial"/>
        </w:rPr>
        <w:t xml:space="preserve">dodavateli </w:t>
      </w:r>
      <w:r w:rsidRPr="00EA18EC">
        <w:rPr>
          <w:rFonts w:ascii="Arial" w:hAnsi="Arial" w:cs="Arial"/>
        </w:rPr>
        <w:t>k doplnění či úpravě. Nová lhůta splatnosti počíná běžet znovu od opětovného zaslání náležitě opravené faktury.</w:t>
      </w:r>
    </w:p>
    <w:p w14:paraId="66D9C90F" w14:textId="3A5A9D43" w:rsidR="00F016D0" w:rsidRPr="001C6E84" w:rsidRDefault="00A474A0" w:rsidP="007235E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66447">
        <w:rPr>
          <w:rFonts w:ascii="Arial" w:hAnsi="Arial" w:cs="Arial"/>
        </w:rPr>
        <w:t xml:space="preserve">V případě prodlení </w:t>
      </w:r>
      <w:r w:rsidR="00074DD8" w:rsidRPr="00E66447">
        <w:rPr>
          <w:rFonts w:ascii="Arial" w:hAnsi="Arial" w:cs="Arial"/>
        </w:rPr>
        <w:t>objedn</w:t>
      </w:r>
      <w:r w:rsidRPr="00E66447">
        <w:rPr>
          <w:rFonts w:ascii="Arial" w:hAnsi="Arial" w:cs="Arial"/>
        </w:rPr>
        <w:t xml:space="preserve">atele se zaplacením faktur zaplatí </w:t>
      </w:r>
      <w:r w:rsidR="00074DD8" w:rsidRPr="00E66447">
        <w:rPr>
          <w:rFonts w:ascii="Arial" w:hAnsi="Arial" w:cs="Arial"/>
        </w:rPr>
        <w:t>objedn</w:t>
      </w:r>
      <w:r w:rsidRPr="00E66447">
        <w:rPr>
          <w:rFonts w:ascii="Arial" w:hAnsi="Arial" w:cs="Arial"/>
        </w:rPr>
        <w:t xml:space="preserve">atel dodavateli pouze úrok z prodlení </w:t>
      </w:r>
      <w:r w:rsidRPr="001C6E84">
        <w:rPr>
          <w:rFonts w:ascii="Arial" w:hAnsi="Arial" w:cs="Arial"/>
        </w:rPr>
        <w:t xml:space="preserve">ve výši dle nařízení vlády č. 351/2013 Sb., ve znění pozdějších předpisů. </w:t>
      </w:r>
      <w:r w:rsidR="000830C9" w:rsidRPr="001C6E84">
        <w:rPr>
          <w:rFonts w:ascii="Arial" w:hAnsi="Arial" w:cs="Arial"/>
        </w:rPr>
        <w:t>Smluvní strany se výslovně dohodly, že ž</w:t>
      </w:r>
      <w:r w:rsidRPr="001C6E84">
        <w:rPr>
          <w:rFonts w:ascii="Arial" w:hAnsi="Arial" w:cs="Arial"/>
        </w:rPr>
        <w:t xml:space="preserve">ádné další sankce a pokuty nesmí být </w:t>
      </w:r>
      <w:r w:rsidR="000830C9" w:rsidRPr="001C6E84">
        <w:rPr>
          <w:rFonts w:ascii="Arial" w:hAnsi="Arial" w:cs="Arial"/>
        </w:rPr>
        <w:t xml:space="preserve">v případě prodlení objednatele s úhradou vystavené faktury </w:t>
      </w:r>
      <w:r w:rsidRPr="001C6E84">
        <w:rPr>
          <w:rFonts w:ascii="Arial" w:hAnsi="Arial" w:cs="Arial"/>
        </w:rPr>
        <w:t>stanoveny.</w:t>
      </w:r>
    </w:p>
    <w:p w14:paraId="414FDF78" w14:textId="1224F97B" w:rsidR="00E66447" w:rsidRDefault="00E66447" w:rsidP="007235E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1C6E84">
        <w:rPr>
          <w:rFonts w:ascii="Arial" w:hAnsi="Arial" w:cs="Arial"/>
        </w:rPr>
        <w:t>Dodavatel bere na vědomí, že objednatel neposkytuje zálohy.</w:t>
      </w:r>
    </w:p>
    <w:p w14:paraId="3B0E2C0E" w14:textId="703A92F7" w:rsidR="00BD0C92" w:rsidRPr="00B762E4" w:rsidRDefault="00BD0C92" w:rsidP="00B762E4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762E4">
        <w:rPr>
          <w:rFonts w:ascii="Arial" w:hAnsi="Arial" w:cs="Arial"/>
        </w:rPr>
        <w:t>Platby budou probíhat výhradně v Kč a rovněž veškeré uvedené cenové údaje budou v Kč.</w:t>
      </w:r>
    </w:p>
    <w:p w14:paraId="5EDEF8B9" w14:textId="77777777" w:rsidR="00600A76" w:rsidRDefault="00600A76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14:paraId="34790BD3" w14:textId="16914A60" w:rsidR="00ED6651" w:rsidRPr="00EA18EC" w:rsidRDefault="00ED6651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  <w:r w:rsidR="00DC6ED0" w:rsidRPr="00EA18EC">
        <w:rPr>
          <w:rFonts w:ascii="Arial" w:hAnsi="Arial" w:cs="Arial"/>
          <w:b/>
        </w:rPr>
        <w:t>I</w:t>
      </w:r>
    </w:p>
    <w:p w14:paraId="22C7668F" w14:textId="77777777" w:rsidR="00ED6651" w:rsidRPr="00EA18EC" w:rsidRDefault="00ED6651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</w:t>
      </w:r>
      <w:r w:rsidR="00DB7B14" w:rsidRPr="00EA18EC">
        <w:rPr>
          <w:rFonts w:ascii="Arial" w:hAnsi="Arial" w:cs="Arial"/>
          <w:b/>
        </w:rPr>
        <w:t>ráva a povinnosti objednatele</w:t>
      </w:r>
    </w:p>
    <w:p w14:paraId="2A81E984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poskytnout dodavateli při plnění předmětu smlouvy potřebnou součinnost nutnou pro řádné plnění smlouvy.</w:t>
      </w:r>
    </w:p>
    <w:p w14:paraId="54E8333C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Objednatel se </w:t>
      </w:r>
      <w:r w:rsidRPr="004563E2">
        <w:rPr>
          <w:rFonts w:ascii="Arial" w:hAnsi="Arial" w:cs="Arial"/>
        </w:rPr>
        <w:t xml:space="preserve">zavazuje poskytnout dodavateli bezplatně elektrickou energii a vodu v rozsahu </w:t>
      </w:r>
      <w:r w:rsidR="001F3C7F" w:rsidRPr="004563E2">
        <w:rPr>
          <w:rFonts w:ascii="Arial" w:hAnsi="Arial" w:cs="Arial"/>
        </w:rPr>
        <w:t xml:space="preserve">nezbytně </w:t>
      </w:r>
      <w:r w:rsidRPr="004563E2">
        <w:rPr>
          <w:rFonts w:ascii="Arial" w:hAnsi="Arial" w:cs="Arial"/>
        </w:rPr>
        <w:t xml:space="preserve">nutném </w:t>
      </w:r>
      <w:r w:rsidRPr="00EA18EC">
        <w:rPr>
          <w:rFonts w:ascii="Arial" w:hAnsi="Arial" w:cs="Arial"/>
        </w:rPr>
        <w:t xml:space="preserve">pro řádný výkon předmětu smlouvy. </w:t>
      </w:r>
    </w:p>
    <w:p w14:paraId="6B026D2B" w14:textId="66AD94E8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Objednatel se zavazuje zajistit pro pracovníky dodavatele vhodné prostory </w:t>
      </w:r>
      <w:r w:rsidR="00396424">
        <w:rPr>
          <w:rFonts w:ascii="Arial" w:hAnsi="Arial" w:cs="Arial"/>
        </w:rPr>
        <w:t xml:space="preserve">(šatna, sklad hygienického materiálu) </w:t>
      </w:r>
      <w:r w:rsidRPr="00EA18EC">
        <w:rPr>
          <w:rFonts w:ascii="Arial" w:hAnsi="Arial" w:cs="Arial"/>
        </w:rPr>
        <w:t>a umožnit vedoucím pracovníkům dodavatele přístup do místa plnění předmětu smlouvy v zájmu zajištění řádného plnění smluvních povinností.</w:t>
      </w:r>
    </w:p>
    <w:p w14:paraId="57230BCC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seznámit pracovníky dodavatele s požárními a bezpečnostními předpisy specifickými pro provoz zařízení objednatele a s denním režimem objektu.</w:t>
      </w:r>
    </w:p>
    <w:p w14:paraId="768870A4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zaplatit dodavateli za řádně a včas poskytnuté služby dohodnutou cenu.</w:t>
      </w:r>
    </w:p>
    <w:p w14:paraId="6B56341E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si vyhrazuje právo kontroly rozsahu a kvality předmětu plnění této smlouvy.</w:t>
      </w:r>
    </w:p>
    <w:p w14:paraId="651A5C81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oprávněn písemně upozornit dodavatele na nekvalitní plnění smluvních povinnosti s přiměřenou lhůtou k odstranění zjištěných nedostatků.</w:t>
      </w:r>
    </w:p>
    <w:p w14:paraId="3F5BB993" w14:textId="02EDB401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V případě zjištěných nedostatků je dodavatel povinen obratem zajistit jejich nápravu. Objednatel si vyhrazuje právo při prokazatelně nekvalitně prováděných úklidových pracích snížit částku dohodnutou v této smlouv</w:t>
      </w:r>
      <w:r w:rsidR="0032410A">
        <w:rPr>
          <w:rFonts w:ascii="Arial" w:hAnsi="Arial" w:cs="Arial"/>
        </w:rPr>
        <w:t>ě</w:t>
      </w:r>
      <w:r w:rsidRPr="00EA18EC">
        <w:rPr>
          <w:rFonts w:ascii="Arial" w:hAnsi="Arial" w:cs="Arial"/>
        </w:rPr>
        <w:t xml:space="preserve"> až o 25 %</w:t>
      </w:r>
      <w:r w:rsidR="004C3BA9">
        <w:rPr>
          <w:rFonts w:ascii="Arial" w:hAnsi="Arial" w:cs="Arial"/>
        </w:rPr>
        <w:t>, viz příloha č. 5 této smlouvy.</w:t>
      </w:r>
    </w:p>
    <w:p w14:paraId="3CEB07C8" w14:textId="2734128F" w:rsidR="00F807B3" w:rsidRPr="001332A1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V případě opakování nekvalitně provedených úklidových služeb nebo opakovaném nezajištění nápravy </w:t>
      </w:r>
      <w:r w:rsidRPr="004563E2">
        <w:rPr>
          <w:rFonts w:ascii="Arial" w:hAnsi="Arial" w:cs="Arial"/>
        </w:rPr>
        <w:t>objednatelem vytýkaných nedostatků úklidových prací,</w:t>
      </w:r>
      <w:r w:rsidR="00697305" w:rsidRPr="004563E2">
        <w:rPr>
          <w:rFonts w:ascii="Arial" w:hAnsi="Arial" w:cs="Arial"/>
        </w:rPr>
        <w:t xml:space="preserve"> a to v minimálně 2 (dvou) případech,</w:t>
      </w:r>
      <w:r w:rsidRPr="004563E2">
        <w:rPr>
          <w:rFonts w:ascii="Arial" w:hAnsi="Arial" w:cs="Arial"/>
        </w:rPr>
        <w:t xml:space="preserve"> je objednatel oprávněn snížit částku dohodnutou v této smlouvě až o 50 %</w:t>
      </w:r>
      <w:r w:rsidR="004C3BA9">
        <w:rPr>
          <w:rFonts w:ascii="Arial" w:hAnsi="Arial" w:cs="Arial"/>
        </w:rPr>
        <w:t>, viz příloha č. 5 této smlouvy</w:t>
      </w:r>
      <w:r w:rsidRPr="004563E2">
        <w:rPr>
          <w:rFonts w:ascii="Arial" w:hAnsi="Arial" w:cs="Arial"/>
        </w:rPr>
        <w:t xml:space="preserve"> Současně má objednatel při opakujících se nekvalitně provedených službách </w:t>
      </w:r>
      <w:r w:rsidRPr="00EA18EC">
        <w:rPr>
          <w:rFonts w:ascii="Arial" w:hAnsi="Arial" w:cs="Arial"/>
        </w:rPr>
        <w:t>dodavatele právo od této smlouvy bez dalšího odstoupit.  Odstoupení nabude účinnosti doručením druhé straně.</w:t>
      </w:r>
    </w:p>
    <w:p w14:paraId="362D709D" w14:textId="13B8C966" w:rsidR="001332A1" w:rsidRPr="00E324DF" w:rsidRDefault="001332A1" w:rsidP="001332A1">
      <w:pPr>
        <w:pStyle w:val="Odstavecseseznamem"/>
        <w:numPr>
          <w:ilvl w:val="1"/>
          <w:numId w:val="50"/>
        </w:numPr>
        <w:tabs>
          <w:tab w:val="left" w:pos="567"/>
        </w:tabs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324DF">
        <w:rPr>
          <w:rFonts w:ascii="Arial" w:hAnsi="Arial" w:cs="Arial"/>
        </w:rPr>
        <w:lastRenderedPageBreak/>
        <w:t xml:space="preserve">Objednatel je oprávněn kontrolovat dodržování min. zaručené mzdy u pracovníků dodavatele. Dodavatel je povinen na výzvu objednatele předložit objednateli do </w:t>
      </w:r>
      <w:r w:rsidR="00E324DF" w:rsidRPr="00E324DF">
        <w:rPr>
          <w:rFonts w:ascii="Arial" w:hAnsi="Arial" w:cs="Arial"/>
        </w:rPr>
        <w:t>5 pracovních</w:t>
      </w:r>
      <w:r w:rsidRPr="00E324DF">
        <w:rPr>
          <w:rFonts w:ascii="Arial" w:hAnsi="Arial" w:cs="Arial"/>
        </w:rPr>
        <w:t xml:space="preserve"> dnů „</w:t>
      </w:r>
      <w:r w:rsidR="00A83BD2">
        <w:rPr>
          <w:rFonts w:ascii="Arial" w:hAnsi="Arial" w:cs="Arial"/>
        </w:rPr>
        <w:t>pracovn</w:t>
      </w:r>
      <w:r w:rsidR="004C3BA9">
        <w:rPr>
          <w:rFonts w:ascii="Arial" w:hAnsi="Arial" w:cs="Arial"/>
        </w:rPr>
        <w:t>ěprávní</w:t>
      </w:r>
      <w:r w:rsidR="00A83BD2">
        <w:rPr>
          <w:rFonts w:ascii="Arial" w:hAnsi="Arial" w:cs="Arial"/>
        </w:rPr>
        <w:t xml:space="preserve"> dokumentaci</w:t>
      </w:r>
      <w:r w:rsidRPr="00E324DF">
        <w:rPr>
          <w:rFonts w:ascii="Arial" w:hAnsi="Arial" w:cs="Arial"/>
        </w:rPr>
        <w:t xml:space="preserve">“ zaměstnanců zajišťujících úklid dle této smlouvy. </w:t>
      </w:r>
    </w:p>
    <w:p w14:paraId="1F965328" w14:textId="77777777"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500F4A7" w14:textId="0294AE87" w:rsidR="00C220D3" w:rsidRPr="00EA18EC" w:rsidRDefault="00C220D3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VI</w:t>
      </w:r>
      <w:r w:rsidR="002722C4" w:rsidRPr="00EA18EC">
        <w:rPr>
          <w:rFonts w:ascii="Arial" w:hAnsi="Arial" w:cs="Arial"/>
          <w:b/>
        </w:rPr>
        <w:t>I</w:t>
      </w:r>
      <w:r w:rsidR="00370349">
        <w:rPr>
          <w:rFonts w:ascii="Arial" w:hAnsi="Arial" w:cs="Arial"/>
          <w:b/>
        </w:rPr>
        <w:t>.</w:t>
      </w:r>
    </w:p>
    <w:p w14:paraId="70B6A3AD" w14:textId="77777777" w:rsidR="00EA3651" w:rsidRPr="00EA18EC" w:rsidRDefault="00C220D3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Práva a povinnosti </w:t>
      </w:r>
      <w:r w:rsidR="00C179FB" w:rsidRPr="00EA18EC">
        <w:rPr>
          <w:rFonts w:ascii="Arial" w:hAnsi="Arial" w:cs="Arial"/>
          <w:b/>
        </w:rPr>
        <w:t>dodavatele</w:t>
      </w:r>
    </w:p>
    <w:p w14:paraId="07C3FCF3" w14:textId="4DA87465" w:rsidR="002C7DB4" w:rsidRPr="00451067" w:rsidRDefault="002C7DB4" w:rsidP="00413707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451067">
        <w:rPr>
          <w:rFonts w:ascii="Arial" w:hAnsi="Arial" w:cs="Arial"/>
        </w:rPr>
        <w:t xml:space="preserve">Úklid budovy bude realizován v celkovém rozsahu </w:t>
      </w:r>
      <w:r w:rsidRPr="00451067">
        <w:rPr>
          <w:rFonts w:ascii="Arial" w:hAnsi="Arial" w:cs="Arial"/>
          <w:u w:val="single"/>
        </w:rPr>
        <w:t>minimálně 20 hodin týdně v počtu min 1 osoby.</w:t>
      </w:r>
    </w:p>
    <w:p w14:paraId="2E60A39C" w14:textId="7DBB12B8" w:rsidR="00F807B3" w:rsidRDefault="00F807B3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se zavazuje při plnění smlouvy dodržovat obecně závazné právní předpisy (zejména z oblasti bezpečnosti a hygieny práce, požární ochrany, ochrany životního prostředí) a vnitřní předpisy objednatele. Objednatel zajistí seznámení pracovníků dodavatele s vnitřními předpisy</w:t>
      </w:r>
      <w:r w:rsidRPr="00EA18EC">
        <w:rPr>
          <w:rFonts w:ascii="Arial" w:hAnsi="Arial" w:cs="Arial"/>
          <w:color w:val="FF0000"/>
        </w:rPr>
        <w:t xml:space="preserve"> </w:t>
      </w:r>
      <w:r w:rsidRPr="00EA18EC">
        <w:rPr>
          <w:rFonts w:ascii="Arial" w:hAnsi="Arial" w:cs="Arial"/>
        </w:rPr>
        <w:t xml:space="preserve">vztahující se k poskytování služeb dle této smlouvy a s provozním řádem. Dodavatel prokazatelně seznámí všechny zaměstnance pověřené sjednanými výkony dle této smlouvy s povinností dodržování platných předpisů a norem </w:t>
      </w:r>
      <w:r w:rsidR="00A83BD2">
        <w:rPr>
          <w:rFonts w:ascii="Arial" w:hAnsi="Arial" w:cs="Arial"/>
        </w:rPr>
        <w:t>požární ochrany</w:t>
      </w:r>
      <w:r w:rsidRPr="00EA18EC">
        <w:rPr>
          <w:rFonts w:ascii="Arial" w:hAnsi="Arial" w:cs="Arial"/>
        </w:rPr>
        <w:t xml:space="preserve">, </w:t>
      </w:r>
      <w:r w:rsidR="00A83BD2">
        <w:rPr>
          <w:rFonts w:ascii="Arial" w:hAnsi="Arial" w:cs="Arial"/>
        </w:rPr>
        <w:t>bezpečnosti a ochrany zdraví při práci</w:t>
      </w:r>
      <w:r w:rsidR="00A83BD2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a veškerými souvisejícími předpisy.</w:t>
      </w:r>
    </w:p>
    <w:p w14:paraId="60629EB9" w14:textId="075663DA" w:rsidR="00201495" w:rsidRPr="00E324DF" w:rsidRDefault="00201495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324DF">
        <w:rPr>
          <w:rFonts w:ascii="Arial" w:hAnsi="Arial" w:cs="Arial"/>
        </w:rPr>
        <w:t>Dodavatel je povinen dodržet nařízení vlády č. 567/2006 Sb., o minimální mzdě, o nejnižších úrovních zaručené mzdy, o vymezení ztíženého pracovního prostředí a o výši příplatku ke mzdě za práci ve ztíženém pracovním prostředí, ve znění pozdějších předpis</w:t>
      </w:r>
      <w:r w:rsidR="00ED54CA">
        <w:rPr>
          <w:rFonts w:ascii="Arial" w:hAnsi="Arial" w:cs="Arial"/>
        </w:rPr>
        <w:t>ů</w:t>
      </w:r>
      <w:r w:rsidRPr="00E324DF">
        <w:rPr>
          <w:rFonts w:ascii="Arial" w:hAnsi="Arial" w:cs="Arial"/>
        </w:rPr>
        <w:t>, a to nejen v době uzavření smlouvy, ale i po celou dobu platnosti sm</w:t>
      </w:r>
      <w:r w:rsidR="00E324DF">
        <w:rPr>
          <w:rFonts w:ascii="Arial" w:hAnsi="Arial" w:cs="Arial"/>
        </w:rPr>
        <w:t>l</w:t>
      </w:r>
      <w:r w:rsidRPr="00E324DF">
        <w:rPr>
          <w:rFonts w:ascii="Arial" w:hAnsi="Arial" w:cs="Arial"/>
        </w:rPr>
        <w:t xml:space="preserve">ouvy. </w:t>
      </w:r>
    </w:p>
    <w:p w14:paraId="37D1981D" w14:textId="68FB1196" w:rsidR="004323AA" w:rsidRPr="00EA18EC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</w:rPr>
        <w:t>Součástí této smlouvy je Seznam osob provádějících úklid (Příloha č. 2), který bude dodavatelem v případě personální změny písemně aktualizován a doručen osobě uvedené v</w:t>
      </w:r>
      <w:r w:rsidR="00DF58EA">
        <w:rPr>
          <w:rFonts w:ascii="Arial" w:hAnsi="Arial" w:cs="Arial"/>
          <w:bCs/>
          <w:iCs/>
        </w:rPr>
        <w:t> čl.</w:t>
      </w:r>
      <w:r w:rsidRPr="00EA18EC">
        <w:rPr>
          <w:rFonts w:ascii="Arial" w:hAnsi="Arial" w:cs="Arial"/>
          <w:bCs/>
          <w:iCs/>
        </w:rPr>
        <w:t xml:space="preserve"> VIII. 1. této smlouvy nejpozději ke dni uvedené změny. </w:t>
      </w:r>
      <w:r w:rsidRPr="00EA18EC">
        <w:rPr>
          <w:rFonts w:ascii="Arial" w:hAnsi="Arial" w:cs="Arial"/>
          <w:bCs/>
          <w:iCs/>
          <w:szCs w:val="18"/>
        </w:rPr>
        <w:t xml:space="preserve">Písemné oznámení lze učinit i neformálně, např. formou e-mailu na e-mailovou adresu kontaktní osoby objednatele. Personální změna osob není považována za takovou změnu nebo doplnění smlouvy, které by bylo nutné řešit formou dodatku ke smlouvě. </w:t>
      </w:r>
      <w:r w:rsidRPr="00EA18EC">
        <w:rPr>
          <w:rFonts w:ascii="Arial" w:hAnsi="Arial" w:cs="Arial"/>
          <w:bCs/>
          <w:iCs/>
        </w:rPr>
        <w:t>Pracovníci dodavatele neumožní vstup do budovy jiným osobám.</w:t>
      </w:r>
      <w:r w:rsidR="00E4439A">
        <w:rPr>
          <w:rFonts w:ascii="Arial" w:hAnsi="Arial" w:cs="Arial"/>
          <w:bCs/>
          <w:iCs/>
        </w:rPr>
        <w:t xml:space="preserve"> </w:t>
      </w:r>
    </w:p>
    <w:p w14:paraId="77D387EE" w14:textId="78A3A0FF" w:rsidR="00380EAC" w:rsidRPr="00EA18EC" w:rsidRDefault="00410496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je povinen provádět veškeré sjednané služby s potřebnou odbornou péčí, řádně a včas, a to tak, aby výsledek úklidových prací odpovídal požadavkům objednatele a smluvně ujednaným nebo obvyklým standardům kvality úklidových prací</w:t>
      </w:r>
      <w:r w:rsidR="00E324DF">
        <w:rPr>
          <w:rFonts w:ascii="Arial" w:hAnsi="Arial" w:cs="Arial"/>
        </w:rPr>
        <w:t xml:space="preserve"> </w:t>
      </w:r>
      <w:r w:rsidR="00E324DF" w:rsidRPr="00E324DF">
        <w:rPr>
          <w:rFonts w:ascii="Arial" w:hAnsi="Arial" w:cs="Arial"/>
        </w:rPr>
        <w:t>(provedení a výsledek úklidových prací nesmí být v rozporu se standardem úklidových prací dle MF ČR)</w:t>
      </w:r>
      <w:r w:rsidRPr="00EA18EC">
        <w:rPr>
          <w:rFonts w:ascii="Arial" w:hAnsi="Arial" w:cs="Arial"/>
        </w:rPr>
        <w:t>. Dodavatel je povinen z</w:t>
      </w:r>
      <w:r w:rsidR="00917759" w:rsidRPr="00EA18EC">
        <w:rPr>
          <w:rFonts w:ascii="Arial" w:hAnsi="Arial" w:cs="Arial"/>
        </w:rPr>
        <w:t xml:space="preserve">ajistit plnění předmětu smlouvy na úseku úklidových prací </w:t>
      </w:r>
      <w:r w:rsidR="00A474A0" w:rsidRPr="00EA18EC">
        <w:rPr>
          <w:rFonts w:ascii="Arial" w:hAnsi="Arial" w:cs="Arial"/>
        </w:rPr>
        <w:t xml:space="preserve">odpovídajícími </w:t>
      </w:r>
      <w:r w:rsidR="00B50210">
        <w:rPr>
          <w:rFonts w:ascii="Arial" w:hAnsi="Arial" w:cs="Arial"/>
        </w:rPr>
        <w:t>čisti</w:t>
      </w:r>
      <w:r w:rsidR="00917759" w:rsidRPr="00EA18EC">
        <w:rPr>
          <w:rFonts w:ascii="Arial" w:hAnsi="Arial" w:cs="Arial"/>
        </w:rPr>
        <w:t>cím</w:t>
      </w:r>
      <w:r w:rsidR="00484E11" w:rsidRPr="00EA18EC">
        <w:rPr>
          <w:rFonts w:ascii="Arial" w:hAnsi="Arial" w:cs="Arial"/>
        </w:rPr>
        <w:t>i</w:t>
      </w:r>
      <w:r w:rsidR="00917759" w:rsidRPr="00EA18EC">
        <w:rPr>
          <w:rFonts w:ascii="Arial" w:hAnsi="Arial" w:cs="Arial"/>
        </w:rPr>
        <w:t xml:space="preserve"> prostředky</w:t>
      </w:r>
      <w:r w:rsidR="008C02BC" w:rsidRPr="00EA18EC">
        <w:rPr>
          <w:rFonts w:ascii="Arial" w:hAnsi="Arial" w:cs="Arial"/>
        </w:rPr>
        <w:t xml:space="preserve">, </w:t>
      </w:r>
      <w:r w:rsidR="00917759" w:rsidRPr="00EA18EC">
        <w:rPr>
          <w:rFonts w:ascii="Arial" w:hAnsi="Arial" w:cs="Arial"/>
        </w:rPr>
        <w:t>vlastní mechanizací</w:t>
      </w:r>
      <w:r w:rsidR="008C02BC" w:rsidRPr="00EA18EC">
        <w:rPr>
          <w:rFonts w:ascii="Arial" w:hAnsi="Arial" w:cs="Arial"/>
        </w:rPr>
        <w:t xml:space="preserve"> a ochrannými pracovními pomůckami</w:t>
      </w:r>
      <w:r w:rsidR="00917759" w:rsidRPr="00EA18EC">
        <w:rPr>
          <w:rFonts w:ascii="Arial" w:hAnsi="Arial" w:cs="Arial"/>
        </w:rPr>
        <w:t xml:space="preserve">. </w:t>
      </w:r>
      <w:r w:rsidR="0040318F">
        <w:rPr>
          <w:rFonts w:ascii="Arial" w:hAnsi="Arial" w:cs="Arial"/>
        </w:rPr>
        <w:t>Na žádost objednatele je dodavatel povinen používat prostředky se speciálním účinkem (např. v období chřipkové epidemie doporučené prostředky s </w:t>
      </w:r>
      <w:proofErr w:type="spellStart"/>
      <w:r w:rsidR="0040318F">
        <w:rPr>
          <w:rFonts w:ascii="Arial" w:hAnsi="Arial" w:cs="Arial"/>
        </w:rPr>
        <w:t>virucidním</w:t>
      </w:r>
      <w:proofErr w:type="spellEnd"/>
      <w:r w:rsidR="0040318F">
        <w:rPr>
          <w:rFonts w:ascii="Arial" w:hAnsi="Arial" w:cs="Arial"/>
        </w:rPr>
        <w:t xml:space="preserve"> </w:t>
      </w:r>
      <w:r w:rsidR="00247651">
        <w:rPr>
          <w:rFonts w:ascii="Arial" w:hAnsi="Arial" w:cs="Arial"/>
        </w:rPr>
        <w:t>účinkem</w:t>
      </w:r>
      <w:r w:rsidR="0040318F">
        <w:rPr>
          <w:rFonts w:ascii="Arial" w:hAnsi="Arial" w:cs="Arial"/>
        </w:rPr>
        <w:t xml:space="preserve"> apod.). Pokud dodavateli tímto opatřením vzniknou vícenáklady (porovnají se ceny běžných prostředků se speciálními), má nárok na fakturaci doplatku za zjištěný rozdíl při porovnání cen těchto prostředků.</w:t>
      </w:r>
    </w:p>
    <w:p w14:paraId="0912AFF9" w14:textId="3D2B0704" w:rsidR="004323AA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</w:t>
      </w:r>
      <w:r w:rsidRPr="0014772B">
        <w:rPr>
          <w:rFonts w:ascii="Arial" w:hAnsi="Arial" w:cs="Arial"/>
        </w:rPr>
        <w:t>úklidu používají pracovníci dodavatele vlastní pracovní a ochranné pomůcky (např. stroje na čištění, úklido</w:t>
      </w:r>
      <w:r w:rsidRPr="00BF71DC">
        <w:rPr>
          <w:rFonts w:ascii="Arial" w:hAnsi="Arial" w:cs="Arial"/>
        </w:rPr>
        <w:t>vé vozíky apod.)</w:t>
      </w:r>
      <w:r w:rsidR="007739CE" w:rsidRPr="0014772B">
        <w:rPr>
          <w:rFonts w:ascii="Arial" w:hAnsi="Arial" w:cs="Arial"/>
        </w:rPr>
        <w:t xml:space="preserve"> a vlastní chemii</w:t>
      </w:r>
      <w:r w:rsidR="000855B8">
        <w:rPr>
          <w:rFonts w:ascii="Arial" w:hAnsi="Arial" w:cs="Arial"/>
        </w:rPr>
        <w:t>, tyto náklady jsou zahrnuty v cenách dle čl. IV</w:t>
      </w:r>
      <w:r w:rsidRPr="00BF71DC">
        <w:rPr>
          <w:rFonts w:ascii="Arial" w:hAnsi="Arial" w:cs="Arial"/>
        </w:rPr>
        <w:t>. Objednatel poskytne dodavateli prostor pro uskladnění pracovních pomůcek. Dodavatel zajištuje dodávku a doplnění sáčků do odpadkových košů, které je povinen dodávat s předstihem a v dostatečné míře odpovídající spotřebě (</w:t>
      </w:r>
      <w:r w:rsidRPr="0014772B">
        <w:rPr>
          <w:rFonts w:ascii="Arial" w:hAnsi="Arial" w:cs="Arial"/>
        </w:rPr>
        <w:t xml:space="preserve">cena za dodávku sáčků bude </w:t>
      </w:r>
      <w:r w:rsidR="000855B8">
        <w:rPr>
          <w:rFonts w:ascii="Arial" w:hAnsi="Arial" w:cs="Arial"/>
        </w:rPr>
        <w:t>zahrnuta</w:t>
      </w:r>
      <w:r w:rsidR="000855B8" w:rsidRPr="0014772B">
        <w:rPr>
          <w:rFonts w:ascii="Arial" w:hAnsi="Arial" w:cs="Arial"/>
        </w:rPr>
        <w:t xml:space="preserve"> </w:t>
      </w:r>
      <w:r w:rsidRPr="0014772B">
        <w:rPr>
          <w:rFonts w:ascii="Arial" w:hAnsi="Arial" w:cs="Arial"/>
        </w:rPr>
        <w:t>v paušální ceně</w:t>
      </w:r>
      <w:r w:rsidR="00B50210" w:rsidRPr="0014772B">
        <w:rPr>
          <w:rFonts w:ascii="Arial" w:hAnsi="Arial" w:cs="Arial"/>
        </w:rPr>
        <w:t>,</w:t>
      </w:r>
      <w:r w:rsidRPr="00BF71DC">
        <w:rPr>
          <w:rFonts w:ascii="Arial" w:hAnsi="Arial" w:cs="Arial"/>
        </w:rPr>
        <w:t xml:space="preserve"> viz bod 4.1 Smlouvy).</w:t>
      </w:r>
    </w:p>
    <w:p w14:paraId="2CF59656" w14:textId="427DF47A" w:rsidR="009F26FE" w:rsidRPr="00EA18EC" w:rsidRDefault="009F26F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="00AB4DF5" w:rsidRPr="00EA18EC">
        <w:rPr>
          <w:rFonts w:ascii="Arial" w:hAnsi="Arial" w:cs="Arial"/>
        </w:rPr>
        <w:t xml:space="preserve">zajištuje </w:t>
      </w:r>
      <w:r w:rsidR="00AB4DF5">
        <w:rPr>
          <w:rFonts w:ascii="Arial" w:hAnsi="Arial" w:cs="Arial"/>
        </w:rPr>
        <w:t xml:space="preserve">též </w:t>
      </w:r>
      <w:r>
        <w:rPr>
          <w:rFonts w:ascii="Arial" w:hAnsi="Arial" w:cs="Arial"/>
        </w:rPr>
        <w:t>průběžné doplňování hygienických potřeb (např. toaletní papír, papírové ručníky, hygienické sáčky, mýdlo)</w:t>
      </w:r>
      <w:r w:rsidR="00AB4DF5">
        <w:rPr>
          <w:rFonts w:ascii="Arial" w:hAnsi="Arial" w:cs="Arial"/>
        </w:rPr>
        <w:t xml:space="preserve">. </w:t>
      </w:r>
      <w:r w:rsidR="00F81571">
        <w:rPr>
          <w:rFonts w:ascii="Arial" w:hAnsi="Arial" w:cs="Arial"/>
        </w:rPr>
        <w:t>Tyto budou přidělovány objednatelem dle aktuální pot</w:t>
      </w:r>
      <w:r w:rsidR="00F80FFB">
        <w:rPr>
          <w:rFonts w:ascii="Arial" w:hAnsi="Arial" w:cs="Arial"/>
        </w:rPr>
        <w:t>ř</w:t>
      </w:r>
      <w:r w:rsidR="00F81571">
        <w:rPr>
          <w:rFonts w:ascii="Arial" w:hAnsi="Arial" w:cs="Arial"/>
        </w:rPr>
        <w:t>eby</w:t>
      </w:r>
      <w:r w:rsidR="00AB4DF5">
        <w:rPr>
          <w:rFonts w:ascii="Arial" w:hAnsi="Arial" w:cs="Arial"/>
        </w:rPr>
        <w:t>.</w:t>
      </w:r>
    </w:p>
    <w:p w14:paraId="64952187" w14:textId="6410C436" w:rsidR="008012F3" w:rsidRDefault="00917759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Respektovat pracovní dobu a provoz zařízení objednatele </w:t>
      </w:r>
      <w:r w:rsidR="00B11BAF" w:rsidRPr="00EA18EC">
        <w:rPr>
          <w:rFonts w:ascii="Arial" w:hAnsi="Arial" w:cs="Arial"/>
        </w:rPr>
        <w:t>v rozsahu plnění této smlouvy v souladu</w:t>
      </w:r>
      <w:r w:rsidR="00396424">
        <w:rPr>
          <w:rFonts w:ascii="Arial" w:hAnsi="Arial" w:cs="Arial"/>
        </w:rPr>
        <w:t>.</w:t>
      </w:r>
    </w:p>
    <w:p w14:paraId="48343267" w14:textId="388E4454" w:rsidR="00AC25F5" w:rsidRPr="00EA18EC" w:rsidRDefault="00AC25F5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provádění úklidových prací je povinen dodržovat zásady bezpečnosti, zejména řádně upozorňovat na rizika, která vznikají při úklidu (mokrá, kluzká podlaha apod</w:t>
      </w:r>
      <w:r w:rsidR="00F81571">
        <w:rPr>
          <w:rFonts w:ascii="Arial" w:hAnsi="Arial" w:cs="Arial"/>
        </w:rPr>
        <w:t>.</w:t>
      </w:r>
      <w:r>
        <w:rPr>
          <w:rFonts w:ascii="Arial" w:hAnsi="Arial" w:cs="Arial"/>
        </w:rPr>
        <w:t>).</w:t>
      </w:r>
    </w:p>
    <w:p w14:paraId="157E64A6" w14:textId="77777777" w:rsidR="00934A4E" w:rsidRPr="00EA18EC" w:rsidRDefault="00934A4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lastRenderedPageBreak/>
        <w:t>Provádět průběžnou kontrolu dodržování a řádného plnění smluvních povinností, v případě nekvalitního plnění předmětu smlouvy svými zaměstnanci neprodleně zajišťovat nápravu.</w:t>
      </w:r>
    </w:p>
    <w:p w14:paraId="2CE7F5DE" w14:textId="77777777" w:rsidR="00934A4E" w:rsidRPr="00D9171C" w:rsidRDefault="00934A4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Neprodleně hlásit </w:t>
      </w:r>
      <w:r w:rsidR="00091AAD" w:rsidRPr="00EA18EC">
        <w:rPr>
          <w:rFonts w:ascii="Arial" w:hAnsi="Arial" w:cs="Arial"/>
        </w:rPr>
        <w:t xml:space="preserve">zástupci </w:t>
      </w:r>
      <w:r w:rsidRPr="00EA18EC">
        <w:rPr>
          <w:rFonts w:ascii="Arial" w:hAnsi="Arial" w:cs="Arial"/>
        </w:rPr>
        <w:t>objednatel</w:t>
      </w:r>
      <w:r w:rsidR="00091AAD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 xml:space="preserve"> veškeré závady, ze kterých by mohla vzniknout </w:t>
      </w:r>
      <w:r w:rsidRPr="00D9171C">
        <w:rPr>
          <w:rFonts w:ascii="Arial" w:hAnsi="Arial" w:cs="Arial"/>
        </w:rPr>
        <w:t>případ</w:t>
      </w:r>
      <w:r w:rsidR="00A83C73" w:rsidRPr="00D9171C">
        <w:rPr>
          <w:rFonts w:ascii="Arial" w:hAnsi="Arial" w:cs="Arial"/>
        </w:rPr>
        <w:t>ná škoda na zdraví nebo majetku</w:t>
      </w:r>
      <w:r w:rsidR="00091AAD" w:rsidRPr="00D9171C">
        <w:rPr>
          <w:rFonts w:ascii="Arial" w:hAnsi="Arial" w:cs="Arial"/>
        </w:rPr>
        <w:t xml:space="preserve"> a to osobě:</w:t>
      </w:r>
    </w:p>
    <w:p w14:paraId="1FF5F45A" w14:textId="6293B38C" w:rsidR="00A83C73" w:rsidRPr="00EA18EC" w:rsidRDefault="00DD397D" w:rsidP="00C65483">
      <w:pPr>
        <w:pStyle w:val="Odstavecseseznamem"/>
        <w:spacing w:after="120" w:line="240" w:lineRule="auto"/>
        <w:ind w:left="425"/>
        <w:rPr>
          <w:rStyle w:val="Hypertextovodkaz"/>
          <w:rFonts w:ascii="Arial" w:hAnsi="Arial" w:cs="Arial"/>
        </w:rPr>
      </w:pPr>
      <w:r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13082A5A" w14:textId="76323D24" w:rsidR="00992C12" w:rsidRPr="00EA18EC" w:rsidRDefault="00A46F7C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</w:t>
      </w:r>
      <w:r w:rsidR="00B66DFA" w:rsidRPr="00EA18EC">
        <w:rPr>
          <w:rFonts w:ascii="Arial" w:hAnsi="Arial" w:cs="Arial"/>
        </w:rPr>
        <w:t xml:space="preserve">ři vstupu do budovy a odchodu z ní dbát na dodržování </w:t>
      </w:r>
      <w:r w:rsidR="00396424">
        <w:rPr>
          <w:rFonts w:ascii="Arial" w:hAnsi="Arial" w:cs="Arial"/>
        </w:rPr>
        <w:t>pravidel</w:t>
      </w:r>
      <w:r w:rsidR="00B66DFA" w:rsidRPr="00EA18EC">
        <w:rPr>
          <w:rFonts w:ascii="Arial" w:hAnsi="Arial" w:cs="Arial"/>
        </w:rPr>
        <w:t xml:space="preserve"> v souvislosti se zabezpečením budovy a majetku, zvláště správně a účinně užívat zabezpečovací zařízení</w:t>
      </w:r>
      <w:r w:rsidR="00992C12" w:rsidRPr="00EA18EC">
        <w:rPr>
          <w:rFonts w:ascii="Arial" w:hAnsi="Arial" w:cs="Arial"/>
        </w:rPr>
        <w:t>.</w:t>
      </w:r>
    </w:p>
    <w:p w14:paraId="28F047D1" w14:textId="77777777" w:rsidR="000708B8" w:rsidRPr="004563E2" w:rsidRDefault="006D0DBB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  <w:color w:val="000000"/>
          <w:szCs w:val="18"/>
        </w:rPr>
        <w:t xml:space="preserve">Dodavatel </w:t>
      </w:r>
      <w:r w:rsidR="00B66DFA" w:rsidRPr="00EA18EC">
        <w:rPr>
          <w:rFonts w:ascii="Arial" w:hAnsi="Arial" w:cs="Arial"/>
          <w:bCs/>
          <w:iCs/>
          <w:color w:val="000000"/>
          <w:szCs w:val="18"/>
        </w:rPr>
        <w:t xml:space="preserve">se zavazuje zachovávat mlčenlivost o všech skutečnostech, o kterých se dozví od objednatele v souvislosti s plněním smlouvy a které mají charakter hospodářského, bankovního, obchodního nebo jiného tajemství a o skutečnostech, jejichž prezentování navenek by se mohlo jakýmkoliv způsobem dotknout zájmů nebo dobrého jména </w:t>
      </w:r>
      <w:r w:rsidR="00B66DFA" w:rsidRPr="004563E2">
        <w:rPr>
          <w:rFonts w:ascii="Arial" w:hAnsi="Arial" w:cs="Arial"/>
          <w:bCs/>
          <w:iCs/>
          <w:szCs w:val="18"/>
        </w:rPr>
        <w:t xml:space="preserve">objednatele. Povinnost zachovávat mlčenlivost se vztahuje i na veškeré pracovníky </w:t>
      </w:r>
      <w:r w:rsidRPr="004563E2">
        <w:rPr>
          <w:rFonts w:ascii="Arial" w:hAnsi="Arial" w:cs="Arial"/>
          <w:bCs/>
          <w:iCs/>
          <w:szCs w:val="18"/>
        </w:rPr>
        <w:t xml:space="preserve">dodavatele </w:t>
      </w:r>
      <w:r w:rsidR="00B66DFA" w:rsidRPr="004563E2">
        <w:rPr>
          <w:rFonts w:ascii="Arial" w:hAnsi="Arial" w:cs="Arial"/>
          <w:bCs/>
          <w:iCs/>
          <w:szCs w:val="18"/>
        </w:rPr>
        <w:t>a trvá i po zániku této smlouvy.</w:t>
      </w:r>
    </w:p>
    <w:p w14:paraId="24FFE65C" w14:textId="77777777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Provádět úklid tak, aby nebyl nepřiměřeně narušován provoz a výkon činností objednatele, a to zejména hlukem, prachem, zápachem či chybnou organizací práce.</w:t>
      </w:r>
    </w:p>
    <w:p w14:paraId="08350B33" w14:textId="77777777" w:rsidR="001F3C7F" w:rsidRPr="004563E2" w:rsidRDefault="001F3C7F" w:rsidP="001F3C7F">
      <w:pPr>
        <w:pStyle w:val="Odstavecseseznamem"/>
        <w:spacing w:after="12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14:paraId="75FB6AB5" w14:textId="77777777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Odevzdat všechny věcí nalezené osobami, které dodavatel použije pro plnění předmětu smlouvy v místě plnění pověřenému pracovníkovi objednatele.</w:t>
      </w:r>
    </w:p>
    <w:p w14:paraId="49399106" w14:textId="77777777"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14:paraId="407D62FB" w14:textId="09DE6871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 provedení úklidových služeb zajistit uzamčení veškerých obvykle zamykaných prostor (kanceláře, zasedací místnosti atp.) a zavření dveří, které se běžně zavírají a nezamykají (WC a jiná sociální zařízení). Rovněž je nezbytné uzamykat místnosti, které se obvykle uzamykají i v průběhu úklidu, pokud se pracovník provádějící úklidové služby z místa úklidu přechodně vzdálí.</w:t>
      </w:r>
      <w:r w:rsidR="00047FCA">
        <w:rPr>
          <w:rFonts w:ascii="Arial" w:hAnsi="Arial" w:cs="Arial"/>
        </w:rPr>
        <w:t xml:space="preserve"> </w:t>
      </w:r>
    </w:p>
    <w:p w14:paraId="254AFBD2" w14:textId="77777777"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14:paraId="48AB6973" w14:textId="00607782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v objektech objednatele používat telefony objednatele, počítače, kopírovací stroje, rádia, CD přehrávače a jinou spotřební elektroniku, kter</w:t>
      </w:r>
      <w:r w:rsidR="00DF58EA">
        <w:rPr>
          <w:rFonts w:ascii="Arial" w:hAnsi="Arial" w:cs="Arial"/>
        </w:rPr>
        <w:t>á</w:t>
      </w:r>
      <w:r w:rsidRPr="004563E2">
        <w:rPr>
          <w:rFonts w:ascii="Arial" w:hAnsi="Arial" w:cs="Arial"/>
        </w:rPr>
        <w:t xml:space="preserve"> je v objektech objednatele umístěna.</w:t>
      </w:r>
    </w:p>
    <w:p w14:paraId="72F94986" w14:textId="77777777"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14:paraId="60869755" w14:textId="77777777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manipulovat s volně položenými ani skladovanými potravinami a nápoji nebo jinými věcmi, které se nacházejí v objektech objednatele, ani tyto použít a že nesmějí otevírat skříně (i když nejsou uzamčené), nahlížet do písemných materiálů nebo tyto materiály kopírovat či odesílat.</w:t>
      </w:r>
    </w:p>
    <w:p w14:paraId="2668893F" w14:textId="77777777"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14:paraId="136608E9" w14:textId="5562694F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Po provedení úklidu </w:t>
      </w:r>
      <w:r w:rsidR="00F81571">
        <w:rPr>
          <w:rFonts w:ascii="Arial" w:hAnsi="Arial" w:cs="Arial"/>
        </w:rPr>
        <w:t xml:space="preserve">zkontrolovat </w:t>
      </w:r>
      <w:r w:rsidRPr="004563E2">
        <w:rPr>
          <w:rFonts w:ascii="Arial" w:hAnsi="Arial" w:cs="Arial"/>
        </w:rPr>
        <w:t>uzavření oken a otevřená okna uzavřít, zkontrolovat uzavření vodovodních kohoutků a před uzamčením zhasnout světla v uklízených prostorách.</w:t>
      </w:r>
    </w:p>
    <w:p w14:paraId="4C709003" w14:textId="77777777" w:rsidR="001F3C7F" w:rsidRPr="004563E2" w:rsidRDefault="001F3C7F" w:rsidP="001F3C7F">
      <w:pPr>
        <w:pStyle w:val="Odstavecseseznamem"/>
        <w:rPr>
          <w:rFonts w:ascii="Arial" w:hAnsi="Arial" w:cs="Arial"/>
          <w:sz w:val="16"/>
          <w:szCs w:val="16"/>
        </w:rPr>
      </w:pPr>
    </w:p>
    <w:p w14:paraId="1AA70539" w14:textId="038E0713" w:rsidR="000D04FE" w:rsidRPr="005A33D3" w:rsidRDefault="001F3C7F" w:rsidP="00B762E4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cs="Arial"/>
        </w:rPr>
      </w:pPr>
      <w:r w:rsidRPr="004563E2">
        <w:rPr>
          <w:rFonts w:ascii="Arial" w:hAnsi="Arial" w:cs="Arial"/>
        </w:rPr>
        <w:t xml:space="preserve">Po celou dobu plnění smlouvy mít v platnosti pojistnou smlouvu pro případ způsobení škody z jeho strany třetím osobám s minimálním limitem pojistného plnění </w:t>
      </w:r>
      <w:r w:rsidR="004563E2">
        <w:rPr>
          <w:rFonts w:ascii="Arial" w:hAnsi="Arial" w:cs="Arial"/>
        </w:rPr>
        <w:t>2.000.000</w:t>
      </w:r>
      <w:r w:rsidR="00EE6586">
        <w:rPr>
          <w:rFonts w:ascii="Arial" w:hAnsi="Arial" w:cs="Arial"/>
        </w:rPr>
        <w:t>,-</w:t>
      </w:r>
      <w:r w:rsidR="004563E2">
        <w:rPr>
          <w:rFonts w:ascii="Arial" w:hAnsi="Arial" w:cs="Arial"/>
        </w:rPr>
        <w:t> </w:t>
      </w:r>
      <w:r w:rsidRPr="004563E2">
        <w:rPr>
          <w:rFonts w:ascii="Arial" w:hAnsi="Arial" w:cs="Arial"/>
        </w:rPr>
        <w:t>Kč</w:t>
      </w:r>
      <w:r w:rsidR="009B2E78">
        <w:rPr>
          <w:rFonts w:ascii="Arial" w:hAnsi="Arial" w:cs="Arial"/>
        </w:rPr>
        <w:t xml:space="preserve"> s krytím škod v rozsahu od </w:t>
      </w:r>
      <w:r w:rsidR="000855B8">
        <w:rPr>
          <w:rFonts w:ascii="Arial" w:hAnsi="Arial" w:cs="Arial"/>
        </w:rPr>
        <w:t>m</w:t>
      </w:r>
      <w:r w:rsidR="002533B1">
        <w:rPr>
          <w:rFonts w:ascii="Arial" w:hAnsi="Arial" w:cs="Arial"/>
        </w:rPr>
        <w:t>ax</w:t>
      </w:r>
      <w:r w:rsidR="000855B8">
        <w:rPr>
          <w:rFonts w:ascii="Arial" w:hAnsi="Arial" w:cs="Arial"/>
        </w:rPr>
        <w:t xml:space="preserve">. </w:t>
      </w:r>
      <w:r w:rsidR="00EE6586">
        <w:rPr>
          <w:rFonts w:ascii="Arial" w:hAnsi="Arial" w:cs="Arial"/>
        </w:rPr>
        <w:t>50.000,-</w:t>
      </w:r>
      <w:r w:rsidR="009B2E78">
        <w:rPr>
          <w:rFonts w:ascii="Arial" w:hAnsi="Arial" w:cs="Arial"/>
        </w:rPr>
        <w:t xml:space="preserve">Kč do min. </w:t>
      </w:r>
      <w:proofErr w:type="gramStart"/>
      <w:r w:rsidR="00EE6586">
        <w:rPr>
          <w:rFonts w:ascii="Arial" w:hAnsi="Arial" w:cs="Arial"/>
        </w:rPr>
        <w:t>2.000.000,-</w:t>
      </w:r>
      <w:proofErr w:type="gramEnd"/>
      <w:r w:rsidR="009B2E78">
        <w:rPr>
          <w:rFonts w:ascii="Arial" w:hAnsi="Arial" w:cs="Arial"/>
        </w:rPr>
        <w:t>Kč</w:t>
      </w:r>
      <w:r w:rsidRPr="004563E2">
        <w:rPr>
          <w:rFonts w:ascii="Arial" w:hAnsi="Arial" w:cs="Arial"/>
        </w:rPr>
        <w:t>. Na výzvu objednatele je povinen tuto smlouvu</w:t>
      </w:r>
      <w:r w:rsidR="00DF58EA">
        <w:rPr>
          <w:rFonts w:ascii="Arial" w:hAnsi="Arial" w:cs="Arial"/>
        </w:rPr>
        <w:t xml:space="preserve"> </w:t>
      </w:r>
      <w:r w:rsidR="00DF58EA" w:rsidRPr="000D04FE">
        <w:rPr>
          <w:rFonts w:ascii="Arial" w:hAnsi="Arial" w:cs="Arial"/>
        </w:rPr>
        <w:t>nebo pojistku potvrzující uzavření takové smlouvy</w:t>
      </w:r>
      <w:r w:rsidRPr="004563E2">
        <w:rPr>
          <w:rFonts w:ascii="Arial" w:hAnsi="Arial" w:cs="Arial"/>
        </w:rPr>
        <w:t xml:space="preserve"> kdykoliv bezodkladně předložit.</w:t>
      </w:r>
      <w:r w:rsidR="000D04FE" w:rsidRPr="00B762E4">
        <w:rPr>
          <w:rFonts w:ascii="Arial" w:hAnsi="Arial" w:cs="Arial"/>
        </w:rPr>
        <w:t xml:space="preserve"> Nepředložením pojistné smlouvy do 1 měsíce po vyžádání </w:t>
      </w:r>
      <w:r w:rsidR="000D04FE">
        <w:rPr>
          <w:rFonts w:ascii="Arial" w:hAnsi="Arial" w:cs="Arial"/>
        </w:rPr>
        <w:t>o</w:t>
      </w:r>
      <w:r w:rsidR="000D04FE" w:rsidRPr="00B762E4">
        <w:rPr>
          <w:rFonts w:ascii="Arial" w:hAnsi="Arial" w:cs="Arial"/>
        </w:rPr>
        <w:t xml:space="preserve">bjednatele nebo porušením povinnosti dle věty první tohoto odstavce, vzniká právo </w:t>
      </w:r>
      <w:r w:rsidR="000D04FE">
        <w:rPr>
          <w:rFonts w:ascii="Arial" w:hAnsi="Arial" w:cs="Arial"/>
        </w:rPr>
        <w:t>o</w:t>
      </w:r>
      <w:r w:rsidR="000D04FE" w:rsidRPr="00B762E4">
        <w:rPr>
          <w:rFonts w:ascii="Arial" w:hAnsi="Arial" w:cs="Arial"/>
        </w:rPr>
        <w:t>bjednatele na odstoupení od smlouvy.</w:t>
      </w:r>
    </w:p>
    <w:p w14:paraId="4EAE2FB4" w14:textId="77777777" w:rsidR="00370349" w:rsidRPr="004563E2" w:rsidRDefault="00370349" w:rsidP="00B762E4">
      <w:pPr>
        <w:pStyle w:val="Odstavecseseznamem"/>
        <w:spacing w:after="240" w:line="240" w:lineRule="auto"/>
        <w:ind w:left="425"/>
        <w:jc w:val="both"/>
        <w:rPr>
          <w:rFonts w:ascii="Arial" w:hAnsi="Arial" w:cs="Arial"/>
        </w:rPr>
      </w:pPr>
    </w:p>
    <w:p w14:paraId="31F7577E" w14:textId="3701F1FD" w:rsidR="00370349" w:rsidRDefault="00370349" w:rsidP="003703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Článek </w:t>
      </w:r>
      <w:r w:rsidRPr="004F5736">
        <w:rPr>
          <w:rFonts w:ascii="Arial" w:hAnsi="Arial" w:cs="Arial"/>
          <w:b/>
          <w:bCs/>
          <w:color w:val="000000"/>
        </w:rPr>
        <w:t>VI</w:t>
      </w:r>
      <w:r>
        <w:rPr>
          <w:rFonts w:ascii="Arial" w:hAnsi="Arial" w:cs="Arial"/>
          <w:b/>
          <w:bCs/>
          <w:color w:val="000000"/>
        </w:rPr>
        <w:t>II</w:t>
      </w:r>
      <w:r w:rsidRPr="004F5736">
        <w:rPr>
          <w:rFonts w:ascii="Arial" w:hAnsi="Arial" w:cs="Arial"/>
          <w:b/>
          <w:bCs/>
          <w:color w:val="000000"/>
        </w:rPr>
        <w:t>.</w:t>
      </w:r>
    </w:p>
    <w:p w14:paraId="78E45C01" w14:textId="77777777" w:rsidR="00370349" w:rsidRDefault="00370349" w:rsidP="003703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Ochrana osobních údajů a důvěrných informací</w:t>
      </w:r>
    </w:p>
    <w:p w14:paraId="6BAA8D65" w14:textId="77777777" w:rsidR="00370349" w:rsidRDefault="00370349" w:rsidP="003703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8FF3F6D" w14:textId="72442A40" w:rsidR="00370349" w:rsidRPr="00F8314E" w:rsidRDefault="004A4A00" w:rsidP="00370349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F8314E">
        <w:rPr>
          <w:sz w:val="22"/>
          <w:szCs w:val="22"/>
        </w:rPr>
        <w:t xml:space="preserve"> </w:t>
      </w:r>
      <w:r w:rsidR="00370349" w:rsidRPr="00F8314E">
        <w:rPr>
          <w:sz w:val="22"/>
          <w:szCs w:val="22"/>
        </w:rPr>
        <w:t xml:space="preserve">se v souvislosti s nařízením Evropského parlamentu a Rady (EU) č. 2016/679 o ochraně fyzických osob v souvislosti se zpracováním osobních údajů (GDPR) zavazuje zachovávat mlčenlivost o všech osobních údajích, se kterými by mohl přijít do styku v souvislosti s plněním této smlouvy. </w:t>
      </w:r>
    </w:p>
    <w:p w14:paraId="45847618" w14:textId="3C15C2E6" w:rsidR="00370349" w:rsidRPr="00F8314E" w:rsidRDefault="004A4A00" w:rsidP="00370349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lastRenderedPageBreak/>
        <w:t>Dodavatel</w:t>
      </w:r>
      <w:r w:rsidRPr="00F8314E">
        <w:rPr>
          <w:sz w:val="22"/>
          <w:szCs w:val="22"/>
        </w:rPr>
        <w:t xml:space="preserve"> </w:t>
      </w:r>
      <w:r w:rsidR="00370349" w:rsidRPr="00F8314E">
        <w:rPr>
          <w:sz w:val="22"/>
          <w:szCs w:val="22"/>
        </w:rPr>
        <w:t xml:space="preserve">se zejména zavazuje: </w:t>
      </w:r>
    </w:p>
    <w:p w14:paraId="4A7417A4" w14:textId="77777777" w:rsidR="00370349" w:rsidRPr="00F8314E" w:rsidRDefault="00370349" w:rsidP="00370349">
      <w:pPr>
        <w:pStyle w:val="Default"/>
        <w:numPr>
          <w:ilvl w:val="0"/>
          <w:numId w:val="69"/>
        </w:numPr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 xml:space="preserve">nesdělovat nebo nezpřístupňovat osobní údaje třetím stranám bez předchozího vědomí objednatele, </w:t>
      </w:r>
    </w:p>
    <w:p w14:paraId="62BBBAEE" w14:textId="77777777" w:rsidR="00370349" w:rsidRPr="00F8314E" w:rsidRDefault="00370349" w:rsidP="00370349">
      <w:pPr>
        <w:pStyle w:val="Default"/>
        <w:numPr>
          <w:ilvl w:val="0"/>
          <w:numId w:val="69"/>
        </w:numPr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 xml:space="preserve">zajistit, že jeho zaměstnanci a další osoby, které přijdou do styku s osobními údaji v souvislosti s plněním smlouvy, budou zavázáni povinností mlčenlivosti ve stejném rozsahu, v jakém je mlčenlivostí vázán on sám, a aby tato povinnost mlčenlivosti trvala i po skončení jejich zaměstnání nebo provádění prací minimálně po dobu 3 let, </w:t>
      </w:r>
    </w:p>
    <w:p w14:paraId="56FF19D2" w14:textId="77777777" w:rsidR="00370349" w:rsidRPr="00F8314E" w:rsidRDefault="00370349" w:rsidP="00370349">
      <w:pPr>
        <w:pStyle w:val="Default"/>
        <w:numPr>
          <w:ilvl w:val="0"/>
          <w:numId w:val="69"/>
        </w:numPr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>zajistit, aby osoby, které se budou podílet na plnění smlouvy, při jakémkoli styku nebo nakládání s osobními údaji na pracovišti objednatele,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osobám,</w:t>
      </w:r>
    </w:p>
    <w:p w14:paraId="138E7392" w14:textId="7D4E2B9A" w:rsidR="00370349" w:rsidRPr="00F8314E" w:rsidRDefault="00370349" w:rsidP="00370349">
      <w:pPr>
        <w:pStyle w:val="Default"/>
        <w:numPr>
          <w:ilvl w:val="0"/>
          <w:numId w:val="69"/>
        </w:numPr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 xml:space="preserve">zajistit, že </w:t>
      </w:r>
      <w:r w:rsidR="004A4A00">
        <w:rPr>
          <w:sz w:val="22"/>
          <w:szCs w:val="22"/>
        </w:rPr>
        <w:t xml:space="preserve">jeho </w:t>
      </w:r>
      <w:r w:rsidRPr="00F8314E">
        <w:rPr>
          <w:sz w:val="22"/>
          <w:szCs w:val="22"/>
        </w:rPr>
        <w:t>pracovníci</w:t>
      </w:r>
      <w:r w:rsidR="004A4A00" w:rsidRPr="00F8314E">
        <w:rPr>
          <w:sz w:val="22"/>
          <w:szCs w:val="22"/>
        </w:rPr>
        <w:t xml:space="preserve"> </w:t>
      </w:r>
      <w:r w:rsidRPr="00F8314E">
        <w:rPr>
          <w:sz w:val="22"/>
          <w:szCs w:val="22"/>
        </w:rPr>
        <w:t>nebudou prohlížet písemné doklady, které jsou uloženy v uklízených prostorách, nebudou pořizovat opisy, výpisy z těchto listin či jejich kopie a budou zachovávat mlčenlivost o všech skutečnostech o objednateli, jeho zaměstnancích a třetích osobách, které se dozví při provádění úklidu. Pracovníci, kteří vykonávají předmět plnění dle této smlouvy, se písemně zavážou k povinnosti mlčenlivosti o skutečnostech, o nichž se dozví v souvislosti s plněním předmětu smlouvy.</w:t>
      </w:r>
    </w:p>
    <w:p w14:paraId="54A55C77" w14:textId="77777777" w:rsidR="00370349" w:rsidRDefault="00370349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14:paraId="31215C86" w14:textId="77777777" w:rsidR="00370349" w:rsidRDefault="00370349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14:paraId="75A257C7" w14:textId="35A9A87F" w:rsidR="00B66DFA" w:rsidRPr="00EA18EC" w:rsidRDefault="00B66DFA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Článek </w:t>
      </w:r>
      <w:r w:rsidR="00370349">
        <w:rPr>
          <w:rFonts w:ascii="Arial" w:hAnsi="Arial" w:cs="Arial"/>
          <w:b/>
        </w:rPr>
        <w:t>IX.</w:t>
      </w:r>
    </w:p>
    <w:p w14:paraId="700E6CF8" w14:textId="77777777" w:rsidR="00EA3651" w:rsidRPr="00EA18EC" w:rsidRDefault="00B66DFA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Kontaktní osoby</w:t>
      </w:r>
    </w:p>
    <w:p w14:paraId="747753B6" w14:textId="77777777" w:rsidR="00B66DFA" w:rsidRPr="00EA18EC" w:rsidRDefault="00B66DFA" w:rsidP="00BA21CD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objednatele jsou pro komunikaci s</w:t>
      </w:r>
      <w:r w:rsidR="00992C12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> </w:t>
      </w:r>
      <w:r w:rsidR="00C179FB" w:rsidRPr="00EA18EC">
        <w:rPr>
          <w:rFonts w:ascii="Arial" w:hAnsi="Arial" w:cs="Arial"/>
        </w:rPr>
        <w:t xml:space="preserve">dodavatelem </w:t>
      </w:r>
      <w:r w:rsidRPr="00EA18EC">
        <w:rPr>
          <w:rFonts w:ascii="Arial" w:hAnsi="Arial" w:cs="Arial"/>
        </w:rPr>
        <w:t>ve věcech týkajících se této smlouvy určeny:</w:t>
      </w:r>
    </w:p>
    <w:p w14:paraId="443E6E34" w14:textId="575BFFE3" w:rsidR="00D9171C" w:rsidRDefault="00DD397D" w:rsidP="00D9171C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1989D024" w14:textId="63A4CC4C" w:rsidR="0034617F" w:rsidRPr="00EA18EC" w:rsidRDefault="00B66DFA" w:rsidP="00BA21CD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 </w:t>
      </w:r>
      <w:r w:rsidR="006D0DBB" w:rsidRPr="00EA18EC">
        <w:rPr>
          <w:rFonts w:ascii="Arial" w:hAnsi="Arial" w:cs="Arial"/>
        </w:rPr>
        <w:t xml:space="preserve">dodavatele </w:t>
      </w:r>
      <w:r w:rsidRPr="00EA18EC">
        <w:rPr>
          <w:rFonts w:ascii="Arial" w:hAnsi="Arial" w:cs="Arial"/>
        </w:rPr>
        <w:t>jsou pro komunikaci s </w:t>
      </w:r>
      <w:r w:rsidR="006D0DBB" w:rsidRPr="00EA18EC">
        <w:rPr>
          <w:rFonts w:ascii="Arial" w:hAnsi="Arial" w:cs="Arial"/>
        </w:rPr>
        <w:t xml:space="preserve">objednatelem </w:t>
      </w:r>
      <w:r w:rsidRPr="00EA18EC">
        <w:rPr>
          <w:rFonts w:ascii="Arial" w:hAnsi="Arial" w:cs="Arial"/>
        </w:rPr>
        <w:t>ve věcech týkajících se této smlouvy určeny:</w:t>
      </w:r>
    </w:p>
    <w:p w14:paraId="728E96B3" w14:textId="7F74953B" w:rsidR="008426B7" w:rsidRDefault="00DD397D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63384324" w14:textId="77777777" w:rsidR="00B66DFA" w:rsidRPr="00EA18EC" w:rsidRDefault="00B66DFA" w:rsidP="00221C0B">
      <w:pPr>
        <w:pStyle w:val="Bezmezer"/>
        <w:ind w:left="426"/>
        <w:jc w:val="both"/>
        <w:rPr>
          <w:rFonts w:ascii="Arial" w:hAnsi="Arial" w:cs="Arial"/>
          <w:color w:val="00B050"/>
        </w:rPr>
      </w:pPr>
      <w:r w:rsidRPr="00EA18EC">
        <w:rPr>
          <w:rFonts w:ascii="Arial" w:hAnsi="Arial" w:cs="Arial"/>
          <w:bCs/>
          <w:iCs/>
          <w:szCs w:val="18"/>
        </w:rPr>
        <w:t>Změn</w:t>
      </w:r>
      <w:r w:rsidR="00992C12" w:rsidRPr="00EA18EC">
        <w:rPr>
          <w:rFonts w:ascii="Arial" w:hAnsi="Arial" w:cs="Arial"/>
          <w:bCs/>
          <w:iCs/>
          <w:szCs w:val="18"/>
        </w:rPr>
        <w:t>a</w:t>
      </w:r>
      <w:r w:rsidRPr="00EA18EC">
        <w:rPr>
          <w:rFonts w:ascii="Arial" w:hAnsi="Arial" w:cs="Arial"/>
          <w:bCs/>
          <w:iCs/>
          <w:szCs w:val="18"/>
        </w:rPr>
        <w:t xml:space="preserve"> kontaktních osob </w:t>
      </w:r>
      <w:r w:rsidR="00992C12" w:rsidRPr="00EA18EC">
        <w:rPr>
          <w:rFonts w:ascii="Arial" w:hAnsi="Arial" w:cs="Arial"/>
          <w:bCs/>
          <w:iCs/>
          <w:szCs w:val="18"/>
        </w:rPr>
        <w:t>bude provedena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písemně bez zbytečného odkladu, nejpozději však ke dni, kdy k takové změně dojde. Písemné oznámení lze učinit i neformálně, např. formou e-mailu na e-mailovou adresu kontaktní osoby</w:t>
      </w:r>
      <w:r w:rsidR="00992C12" w:rsidRPr="00EA18EC">
        <w:rPr>
          <w:rFonts w:ascii="Arial" w:hAnsi="Arial" w:cs="Arial"/>
          <w:bCs/>
          <w:iCs/>
          <w:color w:val="000000"/>
          <w:szCs w:val="18"/>
        </w:rPr>
        <w:t>.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Změna kontaktní osoby není považována za takovou změnu nebo doplnění smlouvy, které by bylo nutné řešit formou dodatku ke smlouvě.</w:t>
      </w:r>
    </w:p>
    <w:p w14:paraId="0074AE7F" w14:textId="77777777" w:rsidR="00276B75" w:rsidRPr="00EA18EC" w:rsidRDefault="00276B75" w:rsidP="00340464">
      <w:pPr>
        <w:spacing w:after="120" w:line="240" w:lineRule="auto"/>
        <w:jc w:val="both"/>
        <w:rPr>
          <w:rFonts w:ascii="Arial" w:hAnsi="Arial" w:cs="Arial"/>
        </w:rPr>
      </w:pPr>
    </w:p>
    <w:p w14:paraId="0020B009" w14:textId="77777777" w:rsidR="00DD397D" w:rsidRDefault="00DD397D" w:rsidP="00EA18EC">
      <w:pPr>
        <w:spacing w:after="120" w:line="240" w:lineRule="auto"/>
        <w:jc w:val="center"/>
        <w:rPr>
          <w:rFonts w:ascii="Arial" w:hAnsi="Arial" w:cs="Arial"/>
          <w:b/>
        </w:rPr>
      </w:pPr>
    </w:p>
    <w:p w14:paraId="1756FFA0" w14:textId="368DFC9C" w:rsidR="00F807B3" w:rsidRPr="00EA18EC" w:rsidRDefault="00F807B3" w:rsidP="00EA18E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X</w:t>
      </w:r>
    </w:p>
    <w:p w14:paraId="7F996D85" w14:textId="77777777" w:rsidR="00F807B3" w:rsidRPr="001F3C7F" w:rsidRDefault="00F807B3" w:rsidP="00EA18EC">
      <w:pPr>
        <w:pStyle w:val="Odstavecseseznamem"/>
        <w:spacing w:after="120" w:line="240" w:lineRule="auto"/>
        <w:ind w:left="360"/>
        <w:contextualSpacing w:val="0"/>
        <w:jc w:val="center"/>
        <w:rPr>
          <w:rFonts w:ascii="Arial" w:hAnsi="Arial" w:cs="Arial"/>
          <w:b/>
          <w:color w:val="FF0000"/>
          <w:spacing w:val="20"/>
        </w:rPr>
      </w:pPr>
      <w:r w:rsidRPr="00EA18EC">
        <w:rPr>
          <w:rFonts w:ascii="Arial" w:hAnsi="Arial" w:cs="Arial"/>
          <w:b/>
          <w:spacing w:val="20"/>
        </w:rPr>
        <w:t>Odpovědnost</w:t>
      </w:r>
      <w:r w:rsidRPr="004563E2">
        <w:rPr>
          <w:rFonts w:ascii="Arial" w:hAnsi="Arial" w:cs="Arial"/>
          <w:b/>
          <w:spacing w:val="20"/>
        </w:rPr>
        <w:t xml:space="preserve"> </w:t>
      </w:r>
      <w:r w:rsidR="001F3C7F" w:rsidRPr="004563E2">
        <w:rPr>
          <w:rFonts w:ascii="Arial" w:hAnsi="Arial" w:cs="Arial"/>
          <w:b/>
          <w:spacing w:val="20"/>
        </w:rPr>
        <w:t>dodavatele</w:t>
      </w:r>
    </w:p>
    <w:p w14:paraId="3C0B8F33" w14:textId="77777777" w:rsidR="00F807B3" w:rsidRPr="004563E2" w:rsidRDefault="00F807B3" w:rsidP="00221C0B">
      <w:pPr>
        <w:pStyle w:val="Odstavecseseznamem"/>
        <w:numPr>
          <w:ilvl w:val="0"/>
          <w:numId w:val="5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  <w:spacing w:val="20"/>
        </w:rPr>
        <w:t>D</w:t>
      </w:r>
      <w:r w:rsidRPr="00EA18EC">
        <w:rPr>
          <w:rFonts w:ascii="Arial" w:hAnsi="Arial" w:cs="Arial"/>
        </w:rPr>
        <w:t>odavatel odpovídá objednateli za škody vzniklé v souvislosti s výkonem jeho činnosti či vadným výkonem jeho činnosti a za škody způsobené odcizením věci v objektu z důvodu porušení povinností stanovených touto smlouvou. V případě, že dojde ke škodě</w:t>
      </w:r>
      <w:r w:rsidRPr="004563E2">
        <w:rPr>
          <w:rFonts w:ascii="Arial" w:hAnsi="Arial" w:cs="Arial"/>
        </w:rPr>
        <w:t>, je objednatel povinen oznámit neprodleně tuto událost dodavateli.</w:t>
      </w:r>
    </w:p>
    <w:p w14:paraId="22816DC6" w14:textId="77777777" w:rsidR="00864FF6" w:rsidRPr="004563E2" w:rsidRDefault="00864FF6" w:rsidP="003E1714">
      <w:pPr>
        <w:pStyle w:val="Odstavecseseznamem"/>
        <w:numPr>
          <w:ilvl w:val="0"/>
          <w:numId w:val="5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Jestliže dodavatel neposkytne objednateli plnění dle této smlouvy nebo jeho část v rozsahu specifikovaném touto smlouvou, je objednatel oprávněný danou službu nebo její část u dodavatele reklamovat. Reklamace musí být konkrétní a objednatel ji provede bez zbytečného odkladu telefonicky a následně písemně nejpozději do 3 (tří) pracovních dnů ode dne, kdy k neposkytnutému plnění došlo.</w:t>
      </w:r>
      <w:r w:rsidR="003E1714" w:rsidRPr="004563E2">
        <w:rPr>
          <w:rFonts w:ascii="Arial" w:hAnsi="Arial" w:cs="Arial"/>
        </w:rPr>
        <w:t xml:space="preserve"> </w:t>
      </w:r>
      <w:r w:rsidRPr="004563E2">
        <w:rPr>
          <w:rFonts w:ascii="Arial" w:hAnsi="Arial" w:cs="Arial"/>
        </w:rPr>
        <w:t xml:space="preserve">O odstranění či neodstranění závad bude vyhotoven písemný zápis. </w:t>
      </w:r>
    </w:p>
    <w:p w14:paraId="5A5CFB07" w14:textId="77777777" w:rsidR="00864FF6" w:rsidRPr="00864FF6" w:rsidRDefault="00864FF6" w:rsidP="00864FF6">
      <w:pPr>
        <w:pStyle w:val="Odstavecseseznamem"/>
        <w:rPr>
          <w:rFonts w:ascii="Arial" w:hAnsi="Arial" w:cs="Arial"/>
          <w:b/>
        </w:rPr>
      </w:pPr>
    </w:p>
    <w:p w14:paraId="59AC4F6D" w14:textId="041E8770" w:rsidR="008C2F69" w:rsidRDefault="008C2F69" w:rsidP="003E171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X</w:t>
      </w:r>
      <w:r w:rsidR="00370349">
        <w:rPr>
          <w:rFonts w:ascii="Arial" w:hAnsi="Arial" w:cs="Arial"/>
          <w:b/>
        </w:rPr>
        <w:t>I.</w:t>
      </w:r>
    </w:p>
    <w:p w14:paraId="0BC59035" w14:textId="7E50D53E" w:rsidR="008C2F69" w:rsidRDefault="008C2F69" w:rsidP="003E1714">
      <w:pPr>
        <w:spacing w:after="0" w:line="240" w:lineRule="auto"/>
        <w:jc w:val="center"/>
        <w:rPr>
          <w:rFonts w:ascii="Arial" w:hAnsi="Arial" w:cs="Arial"/>
          <w:b/>
        </w:rPr>
      </w:pPr>
      <w:r w:rsidRPr="0046228F">
        <w:rPr>
          <w:rFonts w:ascii="Arial" w:hAnsi="Arial" w:cs="Arial"/>
          <w:b/>
        </w:rPr>
        <w:t>Sankce</w:t>
      </w:r>
    </w:p>
    <w:p w14:paraId="1F0759A6" w14:textId="7806EA5A" w:rsidR="008C2F69" w:rsidRDefault="008C2F69" w:rsidP="003E1714">
      <w:pPr>
        <w:spacing w:after="0" w:line="240" w:lineRule="auto"/>
        <w:jc w:val="center"/>
        <w:rPr>
          <w:rFonts w:ascii="Arial" w:hAnsi="Arial" w:cs="Arial"/>
          <w:b/>
        </w:rPr>
      </w:pPr>
    </w:p>
    <w:p w14:paraId="7421B17B" w14:textId="3AEBA19D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V případě, že bude zjištěno opakované porušení povinností, stanovených v</w:t>
      </w:r>
      <w:r w:rsidR="0036654E" w:rsidRPr="00C82B09">
        <w:rPr>
          <w:sz w:val="22"/>
          <w:szCs w:val="22"/>
        </w:rPr>
        <w:t xml:space="preserve"> čl. VII. v </w:t>
      </w:r>
      <w:r w:rsidRPr="00C82B09">
        <w:rPr>
          <w:sz w:val="22"/>
          <w:szCs w:val="22"/>
        </w:rPr>
        <w:t xml:space="preserve">bodech </w:t>
      </w:r>
      <w:r w:rsidR="0036654E" w:rsidRPr="00C82B09">
        <w:rPr>
          <w:sz w:val="22"/>
          <w:szCs w:val="22"/>
        </w:rPr>
        <w:t xml:space="preserve">3., </w:t>
      </w:r>
      <w:r w:rsidRPr="00C82B09">
        <w:rPr>
          <w:sz w:val="22"/>
          <w:szCs w:val="22"/>
        </w:rPr>
        <w:t>5</w:t>
      </w:r>
      <w:r w:rsidR="0036654E" w:rsidRPr="00C82B09">
        <w:rPr>
          <w:sz w:val="22"/>
          <w:szCs w:val="22"/>
        </w:rPr>
        <w:t>.</w:t>
      </w:r>
      <w:r w:rsidRPr="00C82B09">
        <w:rPr>
          <w:sz w:val="22"/>
          <w:szCs w:val="22"/>
        </w:rPr>
        <w:t xml:space="preserve">, </w:t>
      </w:r>
      <w:r w:rsidR="0036654E" w:rsidRPr="00C82B09">
        <w:rPr>
          <w:sz w:val="22"/>
          <w:szCs w:val="22"/>
        </w:rPr>
        <w:t xml:space="preserve">11., 15., </w:t>
      </w:r>
      <w:r w:rsidRPr="00C82B09">
        <w:rPr>
          <w:sz w:val="22"/>
          <w:szCs w:val="22"/>
        </w:rPr>
        <w:t xml:space="preserve">této smlouvy, zavazuje se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 xml:space="preserve">uhradit smluvní pokutu ve výši </w:t>
      </w:r>
      <w:r w:rsidR="00286C5C">
        <w:rPr>
          <w:sz w:val="22"/>
          <w:szCs w:val="22"/>
        </w:rPr>
        <w:t>2</w:t>
      </w:r>
      <w:r w:rsidRPr="00C82B09">
        <w:rPr>
          <w:sz w:val="22"/>
          <w:szCs w:val="22"/>
        </w:rPr>
        <w:t xml:space="preserve"> 000,- Kč za každý případ takového porušení povinnosti. </w:t>
      </w:r>
    </w:p>
    <w:p w14:paraId="4BA2A3E9" w14:textId="4D706BD0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Bude-li zjištěno opakované porušení povinností, stanovených </w:t>
      </w:r>
      <w:r w:rsidR="00841FE9" w:rsidRPr="00C82B09">
        <w:rPr>
          <w:sz w:val="22"/>
          <w:szCs w:val="22"/>
        </w:rPr>
        <w:t xml:space="preserve">v čl. VII. </w:t>
      </w:r>
      <w:r w:rsidRPr="00C82B09">
        <w:rPr>
          <w:sz w:val="22"/>
          <w:szCs w:val="22"/>
        </w:rPr>
        <w:t xml:space="preserve">v bodech </w:t>
      </w:r>
      <w:r w:rsidR="00841FE9" w:rsidRPr="00C82B09">
        <w:rPr>
          <w:sz w:val="22"/>
          <w:szCs w:val="22"/>
        </w:rPr>
        <w:t>1.</w:t>
      </w:r>
      <w:r w:rsidR="0036654E" w:rsidRPr="00C82B09">
        <w:rPr>
          <w:sz w:val="22"/>
          <w:szCs w:val="22"/>
        </w:rPr>
        <w:t>, 2</w:t>
      </w:r>
      <w:r w:rsidR="00841FE9" w:rsidRPr="00C82B09">
        <w:rPr>
          <w:sz w:val="22"/>
          <w:szCs w:val="22"/>
        </w:rPr>
        <w:t>.</w:t>
      </w:r>
      <w:r w:rsidRPr="00C82B09">
        <w:rPr>
          <w:sz w:val="22"/>
          <w:szCs w:val="22"/>
        </w:rPr>
        <w:t xml:space="preserve">, </w:t>
      </w:r>
      <w:r w:rsidR="00841FE9" w:rsidRPr="00C82B09">
        <w:rPr>
          <w:sz w:val="22"/>
          <w:szCs w:val="22"/>
        </w:rPr>
        <w:t>8.</w:t>
      </w:r>
      <w:r w:rsidRPr="00C82B09">
        <w:rPr>
          <w:sz w:val="22"/>
          <w:szCs w:val="22"/>
        </w:rPr>
        <w:t xml:space="preserve">, </w:t>
      </w:r>
      <w:r w:rsidR="00841FE9" w:rsidRPr="00C82B09">
        <w:rPr>
          <w:sz w:val="22"/>
          <w:szCs w:val="22"/>
        </w:rPr>
        <w:t>9.</w:t>
      </w:r>
      <w:r w:rsidR="00360E70" w:rsidRPr="00C82B09">
        <w:rPr>
          <w:sz w:val="22"/>
          <w:szCs w:val="22"/>
        </w:rPr>
        <w:t xml:space="preserve">, </w:t>
      </w:r>
      <w:r w:rsidR="0036654E" w:rsidRPr="00C82B09">
        <w:rPr>
          <w:sz w:val="22"/>
          <w:szCs w:val="22"/>
        </w:rPr>
        <w:t xml:space="preserve">12., </w:t>
      </w:r>
      <w:r w:rsidR="00841FE9" w:rsidRPr="00C82B09">
        <w:rPr>
          <w:sz w:val="22"/>
          <w:szCs w:val="22"/>
        </w:rPr>
        <w:t>14.</w:t>
      </w:r>
      <w:r w:rsidR="00360E70" w:rsidRPr="00C82B09">
        <w:rPr>
          <w:sz w:val="22"/>
          <w:szCs w:val="22"/>
        </w:rPr>
        <w:t xml:space="preserve">, </w:t>
      </w:r>
      <w:r w:rsidR="00C82B09" w:rsidRPr="00C82B09">
        <w:rPr>
          <w:sz w:val="22"/>
          <w:szCs w:val="22"/>
        </w:rPr>
        <w:t xml:space="preserve">16., </w:t>
      </w:r>
      <w:r w:rsidR="00841FE9" w:rsidRPr="00C82B09">
        <w:rPr>
          <w:sz w:val="22"/>
          <w:szCs w:val="22"/>
        </w:rPr>
        <w:t>19.</w:t>
      </w:r>
      <w:r w:rsidR="00360E70" w:rsidRPr="00C82B09">
        <w:rPr>
          <w:sz w:val="22"/>
          <w:szCs w:val="22"/>
        </w:rPr>
        <w:t xml:space="preserve">, </w:t>
      </w:r>
      <w:r w:rsidRPr="00C82B09">
        <w:rPr>
          <w:sz w:val="22"/>
          <w:szCs w:val="22"/>
        </w:rPr>
        <w:t xml:space="preserve">této smlouvy, zavazuje se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 xml:space="preserve">uhradit smluvní pokutu ve výši </w:t>
      </w:r>
      <w:r w:rsidR="00286C5C">
        <w:rPr>
          <w:sz w:val="22"/>
          <w:szCs w:val="22"/>
        </w:rPr>
        <w:t>3</w:t>
      </w:r>
      <w:r w:rsidRPr="00C82B09">
        <w:rPr>
          <w:sz w:val="22"/>
          <w:szCs w:val="22"/>
        </w:rPr>
        <w:t xml:space="preserve"> 000,- Kč za každý případ takového porušení povinnosti. </w:t>
      </w:r>
    </w:p>
    <w:p w14:paraId="49E72225" w14:textId="3727592B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Bude-li zjištěno porušení povinností, stanovených v</w:t>
      </w:r>
      <w:r w:rsidR="00841FE9" w:rsidRPr="00C82B09">
        <w:rPr>
          <w:sz w:val="22"/>
          <w:szCs w:val="22"/>
        </w:rPr>
        <w:t xml:space="preserve"> čl. </w:t>
      </w:r>
      <w:r w:rsidR="00020847">
        <w:rPr>
          <w:sz w:val="22"/>
          <w:szCs w:val="22"/>
        </w:rPr>
        <w:t xml:space="preserve">IV. bod 10 a v čl. </w:t>
      </w:r>
      <w:r w:rsidR="00841FE9" w:rsidRPr="00C82B09">
        <w:rPr>
          <w:sz w:val="22"/>
          <w:szCs w:val="22"/>
        </w:rPr>
        <w:t xml:space="preserve">VII </w:t>
      </w:r>
      <w:r w:rsidRPr="00C82B09">
        <w:rPr>
          <w:sz w:val="22"/>
          <w:szCs w:val="22"/>
        </w:rPr>
        <w:t>bodě</w:t>
      </w:r>
      <w:r w:rsidR="00C82B09" w:rsidRPr="00C82B09">
        <w:rPr>
          <w:sz w:val="22"/>
          <w:szCs w:val="22"/>
        </w:rPr>
        <w:t xml:space="preserve"> 17</w:t>
      </w:r>
      <w:r w:rsidR="00841FE9" w:rsidRPr="00C82B09">
        <w:rPr>
          <w:sz w:val="22"/>
          <w:szCs w:val="22"/>
        </w:rPr>
        <w:t>.</w:t>
      </w:r>
      <w:r w:rsidR="00C82B09" w:rsidRPr="00C82B09">
        <w:rPr>
          <w:sz w:val="22"/>
          <w:szCs w:val="22"/>
        </w:rPr>
        <w:t>, 18.</w:t>
      </w:r>
      <w:r w:rsidR="00841FE9" w:rsidRPr="00C82B09">
        <w:rPr>
          <w:sz w:val="22"/>
          <w:szCs w:val="22"/>
        </w:rPr>
        <w:t xml:space="preserve"> a</w:t>
      </w:r>
      <w:r w:rsidR="00D96826" w:rsidRPr="00C82B09">
        <w:rPr>
          <w:sz w:val="22"/>
          <w:szCs w:val="22"/>
        </w:rPr>
        <w:t xml:space="preserve"> </w:t>
      </w:r>
      <w:r w:rsidR="00C82B09" w:rsidRPr="00C82B09">
        <w:rPr>
          <w:sz w:val="22"/>
          <w:szCs w:val="22"/>
        </w:rPr>
        <w:t>20</w:t>
      </w:r>
      <w:r w:rsidR="00841FE9" w:rsidRPr="00C82B09">
        <w:rPr>
          <w:sz w:val="22"/>
          <w:szCs w:val="22"/>
        </w:rPr>
        <w:t>.</w:t>
      </w:r>
      <w:r w:rsidRPr="00C82B09">
        <w:rPr>
          <w:sz w:val="22"/>
          <w:szCs w:val="22"/>
        </w:rPr>
        <w:t xml:space="preserve"> této smlouvy, zavazuje se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 xml:space="preserve">uhradit smluvní pokutu ve výši </w:t>
      </w:r>
      <w:r w:rsidR="00286C5C">
        <w:rPr>
          <w:sz w:val="22"/>
          <w:szCs w:val="22"/>
        </w:rPr>
        <w:t>1</w:t>
      </w:r>
      <w:r w:rsidRPr="00C82B09">
        <w:rPr>
          <w:sz w:val="22"/>
          <w:szCs w:val="22"/>
        </w:rPr>
        <w:t xml:space="preserve">0 000,- Kč za každý případ takového porušení povinnosti. </w:t>
      </w:r>
    </w:p>
    <w:p w14:paraId="36C4E2E5" w14:textId="7B9485C8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Pokud bude zjištěno, že došlo k porušení povinností, stanovených v článku </w:t>
      </w:r>
      <w:r w:rsidR="0036654E" w:rsidRPr="00C82B09">
        <w:rPr>
          <w:sz w:val="22"/>
          <w:szCs w:val="22"/>
        </w:rPr>
        <w:t>VI. bod 1</w:t>
      </w:r>
      <w:r w:rsidR="00A765BD">
        <w:rPr>
          <w:sz w:val="22"/>
          <w:szCs w:val="22"/>
        </w:rPr>
        <w:t>0</w:t>
      </w:r>
      <w:r w:rsidR="0036654E" w:rsidRPr="00C82B09">
        <w:rPr>
          <w:sz w:val="22"/>
          <w:szCs w:val="22"/>
        </w:rPr>
        <w:t xml:space="preserve">. a v čl. </w:t>
      </w:r>
      <w:r w:rsidRPr="00C82B09">
        <w:rPr>
          <w:sz w:val="22"/>
          <w:szCs w:val="22"/>
        </w:rPr>
        <w:t xml:space="preserve">VIII. této smlouvy, zavazuje se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 xml:space="preserve">uhradit smluvní pokutu ve výši </w:t>
      </w:r>
      <w:r w:rsidR="00286C5C">
        <w:rPr>
          <w:sz w:val="22"/>
          <w:szCs w:val="22"/>
        </w:rPr>
        <w:t>15</w:t>
      </w:r>
      <w:r w:rsidRPr="00C82B09">
        <w:rPr>
          <w:sz w:val="22"/>
          <w:szCs w:val="22"/>
        </w:rPr>
        <w:t xml:space="preserve"> 000,- Kč za každý případ takového porušení povinnosti. </w:t>
      </w:r>
    </w:p>
    <w:p w14:paraId="3A413CCA" w14:textId="0BDD4E95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Smluvní pokutu je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>povinen uhradit do 15 dnů od doručení písemné výzvy k uhrazení pokuty na adresu jeho sídla. Za řádně doručenou se považuje i výzva, jejíž převzetí bude odmítnuto nebo bude vrácena po úložní době či jako nedoručitelná.</w:t>
      </w:r>
    </w:p>
    <w:p w14:paraId="41D30550" w14:textId="373A9326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Ujednáním o smluvní pokutě není dotčen nárok objednatele na náhradu škody v částce převyšující hodnotu smluvní pokuty.</w:t>
      </w:r>
    </w:p>
    <w:p w14:paraId="7FD3D08A" w14:textId="441C6699" w:rsidR="008C2F69" w:rsidRPr="00B762E4" w:rsidRDefault="00CE3A9A" w:rsidP="00B762E4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0"/>
          <w:szCs w:val="20"/>
        </w:rPr>
      </w:pPr>
      <w:r w:rsidRPr="00C82B09">
        <w:rPr>
          <w:sz w:val="22"/>
          <w:szCs w:val="22"/>
        </w:rPr>
        <w:t xml:space="preserve">Smluvní pokutu je objednatel oprávněn započíst proti pohledávce </w:t>
      </w:r>
      <w:r w:rsidR="004A4A00">
        <w:rPr>
          <w:sz w:val="22"/>
          <w:szCs w:val="22"/>
        </w:rPr>
        <w:t>dodavatele</w:t>
      </w:r>
      <w:r w:rsidRPr="00C82B09">
        <w:rPr>
          <w:sz w:val="22"/>
          <w:szCs w:val="22"/>
        </w:rPr>
        <w:t>, tj. zejména proti nároku na zaplacení platby za služby.</w:t>
      </w:r>
    </w:p>
    <w:p w14:paraId="5DE65F77" w14:textId="77777777" w:rsidR="008C2F69" w:rsidRDefault="008C2F69" w:rsidP="003E1714">
      <w:pPr>
        <w:spacing w:after="0" w:line="240" w:lineRule="auto"/>
        <w:jc w:val="center"/>
        <w:rPr>
          <w:rFonts w:ascii="Arial" w:hAnsi="Arial" w:cs="Arial"/>
          <w:b/>
        </w:rPr>
      </w:pPr>
    </w:p>
    <w:p w14:paraId="3C171AED" w14:textId="53474E44" w:rsidR="00B66DFA" w:rsidRPr="003E1714" w:rsidRDefault="00B66DFA" w:rsidP="003E1714">
      <w:pPr>
        <w:spacing w:after="0" w:line="240" w:lineRule="auto"/>
        <w:jc w:val="center"/>
        <w:rPr>
          <w:rFonts w:ascii="Arial" w:hAnsi="Arial" w:cs="Arial"/>
          <w:b/>
        </w:rPr>
      </w:pPr>
      <w:r w:rsidRPr="003E1714">
        <w:rPr>
          <w:rFonts w:ascii="Arial" w:hAnsi="Arial" w:cs="Arial"/>
          <w:b/>
        </w:rPr>
        <w:t xml:space="preserve">Článek </w:t>
      </w:r>
      <w:r w:rsidR="000708B8" w:rsidRPr="003E1714">
        <w:rPr>
          <w:rFonts w:ascii="Arial" w:hAnsi="Arial" w:cs="Arial"/>
          <w:b/>
        </w:rPr>
        <w:t>X</w:t>
      </w:r>
      <w:r w:rsidR="008C2F69">
        <w:rPr>
          <w:rFonts w:ascii="Arial" w:hAnsi="Arial" w:cs="Arial"/>
          <w:b/>
        </w:rPr>
        <w:t>I</w:t>
      </w:r>
      <w:r w:rsidR="00370349">
        <w:rPr>
          <w:rFonts w:ascii="Arial" w:hAnsi="Arial" w:cs="Arial"/>
          <w:b/>
        </w:rPr>
        <w:t>I.</w:t>
      </w:r>
    </w:p>
    <w:p w14:paraId="5D70D8B4" w14:textId="77777777" w:rsidR="00B66DFA" w:rsidRPr="00EA18EC" w:rsidRDefault="00B66DFA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Závěrečná ujednání</w:t>
      </w:r>
    </w:p>
    <w:p w14:paraId="131327CB" w14:textId="1098C577" w:rsidR="009B2E78" w:rsidRDefault="007B6599" w:rsidP="00281F60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762E4">
        <w:rPr>
          <w:rFonts w:ascii="Arial" w:hAnsi="Arial" w:cs="Arial"/>
        </w:rPr>
        <w:t xml:space="preserve">Tato Smlouva nabývá platnosti dnem jejího podpisu zástupci obou smluvních stran a účinnosti dnem zveřejnění v registru smluv dle zákona č. 340/2015 Sb., o registru smluv, ve znění pozdějších předpisů. Zveřejnění smlouvy v registru smluv zajistí objednatel, přičemž </w:t>
      </w:r>
      <w:r w:rsidR="004A4A00">
        <w:rPr>
          <w:rFonts w:ascii="Arial" w:hAnsi="Arial" w:cs="Arial"/>
        </w:rPr>
        <w:t xml:space="preserve">dodavatel </w:t>
      </w:r>
      <w:r w:rsidRPr="00B762E4">
        <w:rPr>
          <w:rFonts w:ascii="Arial" w:hAnsi="Arial" w:cs="Arial"/>
        </w:rPr>
        <w:t>s jejím zveřejněním souhlasí</w:t>
      </w:r>
      <w:r>
        <w:rPr>
          <w:rFonts w:ascii="Arial" w:hAnsi="Arial" w:cs="Arial"/>
        </w:rPr>
        <w:t>.</w:t>
      </w:r>
    </w:p>
    <w:p w14:paraId="4D364CBA" w14:textId="2FC77D00" w:rsidR="00992C12" w:rsidRDefault="00992C12" w:rsidP="00281F60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Smlouvu lze měnit nebo doplňovat pouze vzestupně číslovanými písemnými dodatky podepsanými smluvními stranami. </w:t>
      </w:r>
    </w:p>
    <w:p w14:paraId="008184B1" w14:textId="0279D8C9" w:rsidR="00625D98" w:rsidRPr="00281F60" w:rsidRDefault="00625D98" w:rsidP="00281F60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281F60">
        <w:rPr>
          <w:rFonts w:ascii="Arial" w:hAnsi="Arial" w:cs="Arial"/>
        </w:rPr>
        <w:t xml:space="preserve">Smluvní strany se dohodly, že jsou oprávněny smlouvu vypovědět bez uvedení důvodu. Výpovědní doba se sjednává v délce 6 měsíců a počíná běžet prvního dne měsíce následujícího po doručení výpovědi. </w:t>
      </w:r>
    </w:p>
    <w:p w14:paraId="70857302" w14:textId="04C66453" w:rsidR="003E1714" w:rsidRDefault="00992C12" w:rsidP="00EA18EC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Právní vztahy vyplývající z této smlouvy či neupravené touto smlouvou se řídí zákonem </w:t>
      </w:r>
      <w:r w:rsidR="00FA4C40" w:rsidRPr="00EA18EC">
        <w:rPr>
          <w:rFonts w:ascii="Arial" w:hAnsi="Arial" w:cs="Arial"/>
        </w:rPr>
        <w:t xml:space="preserve">          </w:t>
      </w:r>
      <w:r w:rsidRPr="00EA18EC">
        <w:rPr>
          <w:rFonts w:ascii="Arial" w:hAnsi="Arial" w:cs="Arial"/>
        </w:rPr>
        <w:t>č. 89/2012 Sb., občanský zákoník v platném zněn</w:t>
      </w:r>
      <w:r w:rsidR="003E1714">
        <w:rPr>
          <w:rFonts w:ascii="Arial" w:hAnsi="Arial" w:cs="Arial"/>
        </w:rPr>
        <w:t>í.</w:t>
      </w:r>
    </w:p>
    <w:p w14:paraId="4A9A0FCF" w14:textId="77777777" w:rsidR="00992C12" w:rsidRPr="00EA18EC" w:rsidRDefault="00E975C8" w:rsidP="00EA18EC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 a vymahatelným, které svým obsahem a smyslem odpovídá nejlépe obsahu a smyslu ustanovení původního. Obdobně budou smluvní strany postupovat při změně právní úpravy, která by měla dopad na tuto smlouvu.</w:t>
      </w:r>
    </w:p>
    <w:p w14:paraId="135D4A40" w14:textId="77777777" w:rsidR="00763E2E" w:rsidRPr="004563E2" w:rsidRDefault="00763E2E" w:rsidP="00BA21CD">
      <w:pPr>
        <w:pStyle w:val="Odstavecseseznamem"/>
        <w:numPr>
          <w:ilvl w:val="0"/>
          <w:numId w:val="18"/>
        </w:numPr>
        <w:spacing w:after="0" w:line="240" w:lineRule="auto"/>
        <w:ind w:left="426" w:hanging="357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shodně prohlašují, že smluvní vztahy vzniklé na základě této smlouvy podléhají českému rozhodnému právu a případné řešení sporů spadá do kompetence místně příslušného českého soudu. Strany současně shodně vylučují použití </w:t>
      </w:r>
      <w:r w:rsidRPr="004563E2">
        <w:rPr>
          <w:rFonts w:ascii="Arial" w:hAnsi="Arial" w:cs="Arial"/>
        </w:rPr>
        <w:t>rozhodčího řízení.</w:t>
      </w:r>
    </w:p>
    <w:p w14:paraId="7CF628C0" w14:textId="77777777" w:rsidR="003E1714" w:rsidRPr="004563E2" w:rsidRDefault="003E1714" w:rsidP="003E1714">
      <w:pPr>
        <w:spacing w:after="0" w:line="240" w:lineRule="auto"/>
        <w:ind w:left="69"/>
        <w:jc w:val="both"/>
        <w:rPr>
          <w:rFonts w:ascii="Arial" w:hAnsi="Arial" w:cs="Arial"/>
        </w:rPr>
      </w:pPr>
    </w:p>
    <w:p w14:paraId="0A86541A" w14:textId="77777777" w:rsidR="003E1714" w:rsidRPr="004563E2" w:rsidRDefault="003E1714" w:rsidP="00753A6E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Dodavatel je podle </w:t>
      </w:r>
      <w:proofErr w:type="spellStart"/>
      <w:r w:rsidRPr="004563E2">
        <w:rPr>
          <w:rFonts w:ascii="Arial" w:hAnsi="Arial" w:cs="Arial"/>
        </w:rPr>
        <w:t>ust</w:t>
      </w:r>
      <w:proofErr w:type="spellEnd"/>
      <w:r w:rsidRPr="004563E2">
        <w:rPr>
          <w:rFonts w:ascii="Arial" w:hAnsi="Arial" w:cs="Arial"/>
        </w:rPr>
        <w:t>.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</w:t>
      </w:r>
    </w:p>
    <w:p w14:paraId="5E5510C8" w14:textId="77777777" w:rsidR="003E1714" w:rsidRPr="004563E2" w:rsidRDefault="003E1714" w:rsidP="00753A6E">
      <w:pPr>
        <w:pStyle w:val="Odstavecseseznamem"/>
        <w:spacing w:after="0" w:line="240" w:lineRule="auto"/>
        <w:ind w:hanging="284"/>
        <w:rPr>
          <w:rFonts w:ascii="Arial" w:hAnsi="Arial" w:cs="Arial"/>
          <w:sz w:val="10"/>
          <w:szCs w:val="10"/>
        </w:rPr>
      </w:pPr>
    </w:p>
    <w:p w14:paraId="0071B05C" w14:textId="05308A91" w:rsidR="003E1714" w:rsidRDefault="003E1714" w:rsidP="00753A6E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Dodavatel není oprávněný započíst své pohledávky proti pohledávkám objednatele, ani své pohledávky a nároky vzniklé ze smlouvy nebo v souvislosti s jejím plněním postoupit třetím osobám, zastavit nebo s nimi jinak disponovat bez písemného souhlasu objednatele.</w:t>
      </w:r>
    </w:p>
    <w:p w14:paraId="6F93F49C" w14:textId="77777777" w:rsidR="000D04FE" w:rsidRPr="00B762E4" w:rsidRDefault="000D04FE" w:rsidP="00B762E4">
      <w:pPr>
        <w:pStyle w:val="Odstavecseseznamem"/>
        <w:rPr>
          <w:rFonts w:ascii="Arial" w:hAnsi="Arial" w:cs="Arial"/>
        </w:rPr>
      </w:pPr>
    </w:p>
    <w:p w14:paraId="642BA118" w14:textId="52ADA712" w:rsidR="00992C12" w:rsidRDefault="000D04FE" w:rsidP="00B73DCB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86C49">
        <w:rPr>
          <w:rFonts w:ascii="Arial" w:hAnsi="Arial" w:cs="Arial"/>
        </w:rPr>
        <w:t xml:space="preserve">Tato Smlouva je uzavírána v elektronické podobě, tj. prostřednictvím uznávaného elektronického podpisu ve smyslu zákona č. 297/2016 Sb., o službách vytvářejících důvěru pro elektronické transakce, ve znění pozdějších předpisů. </w:t>
      </w:r>
    </w:p>
    <w:p w14:paraId="57FCF065" w14:textId="77777777" w:rsidR="00086C49" w:rsidRPr="00086C49" w:rsidRDefault="00086C49" w:rsidP="00086C49">
      <w:pPr>
        <w:spacing w:after="0" w:line="240" w:lineRule="auto"/>
        <w:jc w:val="both"/>
        <w:rPr>
          <w:rFonts w:ascii="Arial" w:hAnsi="Arial" w:cs="Arial"/>
        </w:rPr>
      </w:pPr>
    </w:p>
    <w:p w14:paraId="78CFF0E7" w14:textId="3E1AA7FB" w:rsidR="00753A6E" w:rsidRDefault="00992C12" w:rsidP="00B50210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po přečtení smlouvy </w:t>
      </w:r>
      <w:r w:rsidRPr="00281F60">
        <w:rPr>
          <w:rFonts w:ascii="Arial" w:hAnsi="Arial" w:cs="Arial"/>
        </w:rPr>
        <w:t xml:space="preserve">prohlašují, že souhlasí s jejím obsahem, že smlouva byla sepsána na základě pravdivých údajů, jejich určité, srozumitelné, vážné a svobodné vůle a nebyla ujednána v tísni, ani za jinak jednostranně nevýhodných podmínek. </w:t>
      </w:r>
      <w:r w:rsidR="00BE22EE" w:rsidRPr="00281F60">
        <w:rPr>
          <w:rFonts w:ascii="Arial" w:hAnsi="Arial" w:cs="Arial"/>
        </w:rPr>
        <w:t>Dodavatel bere vědomí, při splnění relevantních zákonných podmínek, princip</w:t>
      </w:r>
      <w:r w:rsidR="00763E2E" w:rsidRPr="00281F60">
        <w:rPr>
          <w:rFonts w:ascii="Arial" w:hAnsi="Arial" w:cs="Arial"/>
        </w:rPr>
        <w:t xml:space="preserve"> veřejnosti smlouvy podle zákona č. 106/1999</w:t>
      </w:r>
      <w:r w:rsidR="00E975C8" w:rsidRPr="00281F60">
        <w:rPr>
          <w:rFonts w:ascii="Arial" w:hAnsi="Arial" w:cs="Arial"/>
        </w:rPr>
        <w:t> </w:t>
      </w:r>
      <w:r w:rsidR="00763E2E" w:rsidRPr="00281F60">
        <w:rPr>
          <w:rFonts w:ascii="Arial" w:hAnsi="Arial" w:cs="Arial"/>
        </w:rPr>
        <w:t>Sb., o svobodném přístupu k informacím, ve znění pozdějších předpisů a zákona č. 340/2015 Sb. o</w:t>
      </w:r>
      <w:r w:rsidR="00763E2E" w:rsidRPr="00EA18EC">
        <w:rPr>
          <w:rFonts w:ascii="Arial" w:hAnsi="Arial" w:cs="Arial"/>
        </w:rPr>
        <w:t xml:space="preserve"> registru smluv.</w:t>
      </w:r>
    </w:p>
    <w:p w14:paraId="5C59D04B" w14:textId="77777777" w:rsidR="00753A6E" w:rsidRPr="00753A6E" w:rsidRDefault="00753A6E" w:rsidP="00753A6E">
      <w:pPr>
        <w:pStyle w:val="Odstavecseseznamem"/>
        <w:rPr>
          <w:rFonts w:ascii="Arial" w:hAnsi="Arial" w:cs="Arial"/>
        </w:rPr>
      </w:pPr>
    </w:p>
    <w:p w14:paraId="7C98A92E" w14:textId="77BBE3EE" w:rsidR="00AB32D2" w:rsidRPr="00753A6E" w:rsidRDefault="00AB32D2" w:rsidP="00B50210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53A6E">
        <w:rPr>
          <w:rFonts w:ascii="Arial" w:hAnsi="Arial" w:cs="Arial"/>
        </w:rPr>
        <w:t xml:space="preserve">Nedílnou součást smlouvy </w:t>
      </w:r>
      <w:proofErr w:type="gramStart"/>
      <w:r w:rsidRPr="00753A6E">
        <w:rPr>
          <w:rFonts w:ascii="Arial" w:hAnsi="Arial" w:cs="Arial"/>
        </w:rPr>
        <w:t>tvoří</w:t>
      </w:r>
      <w:proofErr w:type="gramEnd"/>
      <w:r w:rsidRPr="00753A6E">
        <w:rPr>
          <w:rFonts w:ascii="Arial" w:hAnsi="Arial" w:cs="Arial"/>
        </w:rPr>
        <w:t xml:space="preserve"> tyto přílohy</w:t>
      </w:r>
      <w:r w:rsidR="00086C49">
        <w:rPr>
          <w:rFonts w:ascii="Arial" w:hAnsi="Arial" w:cs="Arial"/>
        </w:rPr>
        <w:t>:</w:t>
      </w:r>
    </w:p>
    <w:p w14:paraId="079F450C" w14:textId="77777777" w:rsidR="00B50210" w:rsidRDefault="00B50210" w:rsidP="00B50210">
      <w:pPr>
        <w:spacing w:after="0" w:line="240" w:lineRule="auto"/>
        <w:jc w:val="both"/>
        <w:rPr>
          <w:rFonts w:ascii="Arial" w:hAnsi="Arial" w:cs="Arial"/>
        </w:rPr>
      </w:pPr>
    </w:p>
    <w:p w14:paraId="0428903D" w14:textId="0FC0C507"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Příloha č. 1 </w:t>
      </w:r>
      <w:r w:rsidR="007545E9">
        <w:rPr>
          <w:rFonts w:ascii="Arial" w:hAnsi="Arial" w:cs="Arial"/>
        </w:rPr>
        <w:t>Rozsah a četnost úklidových prací</w:t>
      </w:r>
    </w:p>
    <w:p w14:paraId="23323473" w14:textId="77777777"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Příloha č. 2 Seznam pracovníků dodavatele</w:t>
      </w:r>
    </w:p>
    <w:p w14:paraId="5812F3C5" w14:textId="34C08A48"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Příloha č. 3 </w:t>
      </w:r>
      <w:r w:rsidR="00C56709">
        <w:rPr>
          <w:rFonts w:ascii="Arial" w:hAnsi="Arial" w:cs="Arial"/>
        </w:rPr>
        <w:t>Kalkulace</w:t>
      </w:r>
      <w:r>
        <w:rPr>
          <w:rFonts w:ascii="Arial" w:hAnsi="Arial" w:cs="Arial"/>
        </w:rPr>
        <w:t xml:space="preserve"> nákladů dodavatele</w:t>
      </w:r>
    </w:p>
    <w:p w14:paraId="5985B9DB" w14:textId="1F602C22" w:rsidR="00D52FF2" w:rsidRPr="00B50210" w:rsidRDefault="00D52FF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příloha č. 4 Potvrzení o provedených službách</w:t>
      </w:r>
    </w:p>
    <w:p w14:paraId="6A1EBE28" w14:textId="77777777" w:rsidR="00545433" w:rsidRPr="00EA18EC" w:rsidRDefault="00545433" w:rsidP="00160B8C">
      <w:pPr>
        <w:spacing w:after="0" w:line="240" w:lineRule="auto"/>
        <w:jc w:val="both"/>
        <w:rPr>
          <w:rFonts w:ascii="Arial" w:hAnsi="Arial" w:cs="Arial"/>
        </w:rPr>
      </w:pPr>
    </w:p>
    <w:p w14:paraId="3871EC75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77FF0BE8" w14:textId="1CD6C0F0" w:rsidR="00992C12" w:rsidRPr="00B920FA" w:rsidRDefault="002A3F43" w:rsidP="00B920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920FA" w:rsidRPr="00B920FA">
        <w:rPr>
          <w:rFonts w:ascii="Arial" w:hAnsi="Arial" w:cs="Arial"/>
        </w:rPr>
        <w:t xml:space="preserve">. 12. 2022 </w:t>
      </w:r>
      <w:r w:rsidR="00B920FA" w:rsidRPr="00B920FA">
        <w:rPr>
          <w:rFonts w:ascii="Arial" w:hAnsi="Arial" w:cs="Arial"/>
        </w:rPr>
        <w:tab/>
      </w:r>
      <w:r w:rsidR="00B920FA" w:rsidRPr="00B920FA">
        <w:rPr>
          <w:rFonts w:ascii="Arial" w:hAnsi="Arial" w:cs="Arial"/>
        </w:rPr>
        <w:tab/>
      </w:r>
      <w:r w:rsidR="00B920FA" w:rsidRPr="00B920FA">
        <w:rPr>
          <w:rFonts w:ascii="Arial" w:hAnsi="Arial" w:cs="Arial"/>
        </w:rPr>
        <w:tab/>
      </w:r>
      <w:r w:rsidR="00B920FA" w:rsidRPr="00B920FA">
        <w:rPr>
          <w:rFonts w:ascii="Arial" w:hAnsi="Arial" w:cs="Arial"/>
        </w:rPr>
        <w:tab/>
      </w:r>
      <w:r w:rsidR="00B920FA" w:rsidRPr="00B920FA">
        <w:rPr>
          <w:rFonts w:ascii="Arial" w:hAnsi="Arial" w:cs="Arial"/>
        </w:rPr>
        <w:tab/>
      </w:r>
      <w:r w:rsidR="00B920FA">
        <w:rPr>
          <w:rFonts w:ascii="Arial" w:hAnsi="Arial" w:cs="Arial"/>
        </w:rPr>
        <w:tab/>
      </w:r>
      <w:r w:rsidR="00B920FA" w:rsidRPr="00B920FA">
        <w:rPr>
          <w:rFonts w:ascii="Arial" w:hAnsi="Arial" w:cs="Arial"/>
        </w:rPr>
        <w:t>5. 12. 2022</w:t>
      </w:r>
    </w:p>
    <w:p w14:paraId="0E78B194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47413CA1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2CBFB95E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52370C8F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14:paraId="24E9B9BF" w14:textId="77777777" w:rsidR="0034617F" w:rsidRPr="00EA18EC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</w:t>
      </w:r>
      <w:r w:rsidR="00992C12" w:rsidRPr="00EA18EC">
        <w:rPr>
          <w:rFonts w:ascii="Arial" w:hAnsi="Arial" w:cs="Arial"/>
        </w:rPr>
        <w:t>bjednatel</w:t>
      </w:r>
      <w:r w:rsidR="009732C1" w:rsidRPr="00EA18EC">
        <w:rPr>
          <w:rFonts w:ascii="Arial" w:hAnsi="Arial" w:cs="Arial"/>
        </w:rPr>
        <w:t>e</w:t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 xml:space="preserve">za </w:t>
      </w:r>
      <w:r w:rsidR="00FA4C40" w:rsidRPr="00EA18EC">
        <w:rPr>
          <w:rFonts w:ascii="Arial" w:hAnsi="Arial" w:cs="Arial"/>
        </w:rPr>
        <w:t>dodavatele</w:t>
      </w:r>
    </w:p>
    <w:p w14:paraId="284FCBBB" w14:textId="010E0810" w:rsidR="0034617F" w:rsidRPr="008F50B3" w:rsidRDefault="008F50B3" w:rsidP="008F50B3">
      <w:pPr>
        <w:spacing w:after="0" w:line="240" w:lineRule="auto"/>
        <w:jc w:val="both"/>
        <w:rPr>
          <w:rFonts w:ascii="Arial" w:hAnsi="Arial" w:cs="Arial"/>
        </w:rPr>
        <w:sectPr w:rsidR="0034617F" w:rsidRPr="008F50B3" w:rsidSect="00864F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  <w:r w:rsidRPr="00C01CC5">
        <w:rPr>
          <w:rFonts w:ascii="Arial" w:hAnsi="Arial" w:cs="Arial"/>
        </w:rPr>
        <w:tab/>
      </w:r>
      <w:r w:rsidR="0034617F" w:rsidRPr="00EA18EC">
        <w:rPr>
          <w:rFonts w:ascii="Arial" w:hAnsi="Arial" w:cs="Arial"/>
          <w:b/>
        </w:rPr>
        <w:tab/>
      </w:r>
    </w:p>
    <w:p w14:paraId="1847829A" w14:textId="2CE2E68D" w:rsidR="00247147" w:rsidRPr="00EA18EC" w:rsidRDefault="00FC0650" w:rsidP="00160B8C">
      <w:p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>Příloha č. 1</w:t>
      </w:r>
      <w:r w:rsidR="00247147" w:rsidRPr="00EA18EC">
        <w:rPr>
          <w:rFonts w:ascii="Arial" w:hAnsi="Arial" w:cs="Arial"/>
          <w:b/>
        </w:rPr>
        <w:t xml:space="preserve"> ke Smlouvě o dílo</w:t>
      </w:r>
      <w:r w:rsidR="00F50361">
        <w:rPr>
          <w:rFonts w:ascii="Arial" w:hAnsi="Arial" w:cs="Arial"/>
          <w:b/>
        </w:rPr>
        <w:t xml:space="preserve"> na provádění úklidových prací</w:t>
      </w:r>
    </w:p>
    <w:p w14:paraId="0A6A143B" w14:textId="77777777" w:rsidR="007C02E6" w:rsidRPr="00EA18EC" w:rsidRDefault="00247147" w:rsidP="007C02E6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Rozsah a četnost úklidových prací</w:t>
      </w:r>
    </w:p>
    <w:p w14:paraId="46772161" w14:textId="77777777" w:rsidR="00B93DD1" w:rsidRPr="00B93DD1" w:rsidRDefault="00A474A0" w:rsidP="00EE7880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Cs/>
          <w:lang w:eastAsia="cs-CZ"/>
        </w:rPr>
      </w:pPr>
      <w:r w:rsidRPr="00B93DD1">
        <w:rPr>
          <w:rFonts w:ascii="Arial" w:hAnsi="Arial" w:cs="Arial"/>
          <w:b/>
          <w:u w:val="single"/>
        </w:rPr>
        <w:t>Rozsah služeb zajišťovaných denně</w:t>
      </w:r>
      <w:r w:rsidR="00730468" w:rsidRPr="00B93DD1">
        <w:rPr>
          <w:rFonts w:ascii="Arial" w:hAnsi="Arial" w:cs="Arial"/>
          <w:b/>
          <w:u w:val="single"/>
        </w:rPr>
        <w:t xml:space="preserve"> po skončení úředních hodin</w:t>
      </w:r>
      <w:r w:rsidR="00B93DD1">
        <w:rPr>
          <w:rFonts w:ascii="Arial" w:hAnsi="Arial" w:cs="Arial"/>
          <w:b/>
          <w:u w:val="single"/>
        </w:rPr>
        <w:t xml:space="preserve">:      </w:t>
      </w:r>
    </w:p>
    <w:p w14:paraId="1E25ABDB" w14:textId="21A15CF0" w:rsidR="00C93079" w:rsidRPr="00B93DD1" w:rsidRDefault="00CF3B75" w:rsidP="00B93DD1">
      <w:pPr>
        <w:pStyle w:val="Odstavecseseznamem"/>
        <w:spacing w:after="0"/>
        <w:ind w:left="862"/>
        <w:jc w:val="both"/>
        <w:rPr>
          <w:rFonts w:ascii="Arial" w:hAnsi="Arial" w:cs="Arial"/>
          <w:bCs/>
          <w:lang w:eastAsia="cs-CZ"/>
        </w:rPr>
      </w:pPr>
      <w:r w:rsidRPr="00B93DD1">
        <w:rPr>
          <w:rFonts w:ascii="Arial" w:hAnsi="Arial" w:cs="Arial"/>
          <w:bCs/>
          <w:lang w:eastAsia="cs-CZ"/>
        </w:rPr>
        <w:t xml:space="preserve">PO, ST: </w:t>
      </w:r>
      <w:r w:rsidRPr="00B93DD1">
        <w:rPr>
          <w:rFonts w:ascii="Arial" w:hAnsi="Arial" w:cs="Arial"/>
          <w:bCs/>
          <w:lang w:eastAsia="cs-CZ"/>
        </w:rPr>
        <w:tab/>
        <w:t>17:00 až 21:00</w:t>
      </w:r>
    </w:p>
    <w:p w14:paraId="263EA276" w14:textId="61EC24DB" w:rsidR="00C93079" w:rsidRPr="00C93079" w:rsidRDefault="00CF3B75" w:rsidP="00B762E4">
      <w:pPr>
        <w:pStyle w:val="Odstavecseseznamem"/>
        <w:ind w:left="851"/>
        <w:jc w:val="both"/>
        <w:rPr>
          <w:rFonts w:ascii="Arial" w:hAnsi="Arial" w:cs="Arial"/>
          <w:bCs/>
          <w:lang w:eastAsia="cs-CZ"/>
        </w:rPr>
      </w:pPr>
      <w:r w:rsidRPr="00AF6FAC">
        <w:rPr>
          <w:rFonts w:ascii="Arial" w:hAnsi="Arial" w:cs="Arial"/>
          <w:bCs/>
          <w:lang w:eastAsia="cs-CZ"/>
        </w:rPr>
        <w:t>ÚT</w:t>
      </w:r>
      <w:r>
        <w:rPr>
          <w:rFonts w:ascii="Arial" w:hAnsi="Arial" w:cs="Arial"/>
          <w:bCs/>
          <w:lang w:eastAsia="cs-CZ"/>
        </w:rPr>
        <w:t>, ČT:</w:t>
      </w:r>
      <w:r w:rsidRPr="00AF6FAC">
        <w:rPr>
          <w:rFonts w:ascii="Arial" w:hAnsi="Arial" w:cs="Arial"/>
          <w:bCs/>
          <w:lang w:eastAsia="cs-CZ"/>
        </w:rPr>
        <w:t xml:space="preserve"> </w:t>
      </w:r>
      <w:r>
        <w:rPr>
          <w:rFonts w:ascii="Arial" w:hAnsi="Arial" w:cs="Arial"/>
          <w:bCs/>
          <w:lang w:eastAsia="cs-CZ"/>
        </w:rPr>
        <w:tab/>
      </w:r>
      <w:r w:rsidRPr="00AF6FAC">
        <w:rPr>
          <w:rFonts w:ascii="Arial" w:hAnsi="Arial" w:cs="Arial"/>
          <w:bCs/>
          <w:lang w:eastAsia="cs-CZ"/>
        </w:rPr>
        <w:t>15:00 až 19:00</w:t>
      </w:r>
    </w:p>
    <w:p w14:paraId="562A37A8" w14:textId="03E50643" w:rsidR="00820A2B" w:rsidRDefault="00CF3B75" w:rsidP="00EE6586">
      <w:pPr>
        <w:pStyle w:val="Odstavecseseznamem"/>
        <w:ind w:firstLine="131"/>
        <w:rPr>
          <w:rFonts w:ascii="Arial" w:hAnsi="Arial" w:cs="Arial"/>
          <w:bCs/>
          <w:lang w:eastAsia="cs-CZ"/>
        </w:rPr>
      </w:pPr>
      <w:r w:rsidRPr="00AF6FAC">
        <w:rPr>
          <w:rFonts w:ascii="Arial" w:hAnsi="Arial" w:cs="Arial"/>
          <w:bCs/>
          <w:lang w:eastAsia="cs-CZ"/>
        </w:rPr>
        <w:t>PÁ</w:t>
      </w:r>
      <w:r>
        <w:rPr>
          <w:rFonts w:ascii="Arial" w:hAnsi="Arial" w:cs="Arial"/>
          <w:bCs/>
          <w:lang w:eastAsia="cs-CZ"/>
        </w:rPr>
        <w:t>:</w:t>
      </w:r>
      <w:r w:rsidRPr="00AF6FAC">
        <w:rPr>
          <w:rFonts w:ascii="Arial" w:hAnsi="Arial" w:cs="Arial"/>
          <w:bCs/>
          <w:lang w:eastAsia="cs-CZ"/>
        </w:rPr>
        <w:t xml:space="preserve"> </w:t>
      </w:r>
      <w:r>
        <w:rPr>
          <w:rFonts w:ascii="Arial" w:hAnsi="Arial" w:cs="Arial"/>
          <w:bCs/>
          <w:lang w:eastAsia="cs-CZ"/>
        </w:rPr>
        <w:tab/>
      </w:r>
      <w:r>
        <w:rPr>
          <w:rFonts w:ascii="Arial" w:hAnsi="Arial" w:cs="Arial"/>
          <w:bCs/>
          <w:lang w:eastAsia="cs-CZ"/>
        </w:rPr>
        <w:tab/>
      </w:r>
      <w:r w:rsidRPr="00AF6FAC">
        <w:rPr>
          <w:rFonts w:ascii="Arial" w:hAnsi="Arial" w:cs="Arial"/>
          <w:bCs/>
          <w:lang w:eastAsia="cs-CZ"/>
        </w:rPr>
        <w:t>14:00 až 18:00</w:t>
      </w:r>
    </w:p>
    <w:p w14:paraId="5D433DFF" w14:textId="77777777" w:rsidR="000D13D2" w:rsidRDefault="00C93079" w:rsidP="00B762E4">
      <w:pPr>
        <w:pStyle w:val="Odstavecseseznamem"/>
        <w:spacing w:after="0"/>
        <w:ind w:left="862"/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Ve dny pracovního klidu není úklid požadován.</w:t>
      </w:r>
      <w:r w:rsidR="00EE6586">
        <w:rPr>
          <w:rFonts w:ascii="Arial" w:hAnsi="Arial" w:cs="Arial"/>
          <w:bCs/>
          <w:lang w:eastAsia="cs-CZ"/>
        </w:rPr>
        <w:t xml:space="preserve"> </w:t>
      </w:r>
    </w:p>
    <w:p w14:paraId="30B6F3E8" w14:textId="693C00B7" w:rsidR="00843D70" w:rsidRPr="00EA18EC" w:rsidRDefault="00843D70" w:rsidP="00B762E4">
      <w:pPr>
        <w:pStyle w:val="Odstavecseseznamem"/>
        <w:spacing w:after="0"/>
        <w:ind w:left="862"/>
        <w:jc w:val="both"/>
        <w:rPr>
          <w:rFonts w:ascii="Arial" w:hAnsi="Arial" w:cs="Arial"/>
          <w:b/>
        </w:rPr>
      </w:pPr>
      <w:r w:rsidRPr="00AF6FAC">
        <w:rPr>
          <w:rFonts w:ascii="Arial" w:hAnsi="Arial" w:cs="Arial"/>
        </w:rPr>
        <w:t xml:space="preserve">Úklid budovy bude realizován </w:t>
      </w:r>
      <w:r w:rsidR="000D13D2" w:rsidRPr="00AF6FAC">
        <w:rPr>
          <w:rFonts w:ascii="Arial" w:hAnsi="Arial" w:cs="Arial"/>
          <w:u w:val="single"/>
        </w:rPr>
        <w:t>v počtu min 1 osoby.</w:t>
      </w:r>
    </w:p>
    <w:p w14:paraId="7446EF23" w14:textId="016C79CD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vyprazdňování všech odpadkových košů vč. košů na plasty</w:t>
      </w:r>
      <w:r w:rsidR="00C93105">
        <w:rPr>
          <w:rFonts w:ascii="Arial" w:hAnsi="Arial" w:cs="Arial"/>
        </w:rPr>
        <w:t xml:space="preserve"> a papírového odpadu ze skartovacích strojů</w:t>
      </w:r>
    </w:p>
    <w:p w14:paraId="60510088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WC, umyvadel a armatur za použití </w:t>
      </w:r>
      <w:proofErr w:type="gramStart"/>
      <w:r w:rsidRPr="00EA18EC">
        <w:rPr>
          <w:rFonts w:ascii="Arial" w:hAnsi="Arial" w:cs="Arial"/>
        </w:rPr>
        <w:t>desinfekčních</w:t>
      </w:r>
      <w:proofErr w:type="gramEnd"/>
      <w:r w:rsidRPr="00EA18EC">
        <w:rPr>
          <w:rFonts w:ascii="Arial" w:hAnsi="Arial" w:cs="Arial"/>
        </w:rPr>
        <w:t xml:space="preserve"> prostředků</w:t>
      </w:r>
    </w:p>
    <w:p w14:paraId="1E8E5420" w14:textId="77777777" w:rsidR="00A474A0" w:rsidRPr="00EA18EC" w:rsidRDefault="00A474A0" w:rsidP="00A474A0">
      <w:pPr>
        <w:pStyle w:val="Nadpis2"/>
        <w:numPr>
          <w:ilvl w:val="0"/>
          <w:numId w:val="36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18EC">
        <w:rPr>
          <w:rFonts w:ascii="Arial" w:hAnsi="Arial" w:cs="Arial"/>
          <w:b w:val="0"/>
          <w:sz w:val="22"/>
          <w:szCs w:val="22"/>
        </w:rPr>
        <w:t xml:space="preserve">doplňování všech hygienických potřeb </w:t>
      </w:r>
    </w:p>
    <w:p w14:paraId="553E069F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volných ploch psacích stolů a parapetů</w:t>
      </w:r>
    </w:p>
    <w:p w14:paraId="4790E80A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nábytku do výše 1,70 m</w:t>
      </w:r>
    </w:p>
    <w:p w14:paraId="1D229F27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vytírání podlah namokro nebo vysávání koberců</w:t>
      </w:r>
    </w:p>
    <w:p w14:paraId="544054A3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zrcadel a odstraňování skvrn ze dveří, z keramických obkladů a skleněných přepážek </w:t>
      </w:r>
    </w:p>
    <w:p w14:paraId="42FBD744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 madel zábradlí</w:t>
      </w:r>
    </w:p>
    <w:p w14:paraId="527E34AD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nerezu a chromu</w:t>
      </w:r>
    </w:p>
    <w:p w14:paraId="4EB7BD0B" w14:textId="36A88072" w:rsidR="00110D87" w:rsidRDefault="00A474A0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úklid výtahů a čištění výtahových dveří vč. odstranění nečistot z drážek dveří</w:t>
      </w:r>
    </w:p>
    <w:p w14:paraId="78C9CAE2" w14:textId="77777777" w:rsidR="00265B8E" w:rsidRDefault="00C93105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C93105">
        <w:rPr>
          <w:rFonts w:ascii="Arial" w:hAnsi="Arial" w:cs="Arial"/>
        </w:rPr>
        <w:t>v případě zhoršené epidemické situace je prováděna dezinfekce klik dveří, madel zábradlí, ovládání výtahu, případně dalších předmětů a ploch, které mohou být zdrojem přenosu nemocí, vhodným dezinfekčním prostředkem</w:t>
      </w:r>
    </w:p>
    <w:p w14:paraId="79DC33EC" w14:textId="07C2A6B8" w:rsidR="00247147" w:rsidRPr="00EA18EC" w:rsidRDefault="00110D87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zametání chodník</w:t>
      </w:r>
      <w:r w:rsidR="00B93DD1">
        <w:rPr>
          <w:rFonts w:ascii="Arial" w:hAnsi="Arial" w:cs="Arial"/>
        </w:rPr>
        <w:t>u 10 m</w:t>
      </w:r>
      <w:r w:rsidR="00B93DD1" w:rsidRPr="00B93DD1">
        <w:rPr>
          <w:rFonts w:ascii="Arial" w:hAnsi="Arial" w:cs="Arial"/>
          <w:vertAlign w:val="superscript"/>
        </w:rPr>
        <w:t>2</w:t>
      </w:r>
      <w:r w:rsidR="00B93DD1">
        <w:rPr>
          <w:rFonts w:ascii="Arial" w:hAnsi="Arial" w:cs="Arial"/>
          <w:vertAlign w:val="superscript"/>
        </w:rPr>
        <w:t xml:space="preserve"> </w:t>
      </w:r>
      <w:r w:rsidR="00B93DD1" w:rsidRPr="00B93DD1">
        <w:rPr>
          <w:rFonts w:ascii="Arial" w:hAnsi="Arial" w:cs="Arial"/>
        </w:rPr>
        <w:t>před vchodem</w:t>
      </w:r>
      <w:r w:rsidR="00B93DD1">
        <w:rPr>
          <w:rFonts w:ascii="Arial" w:hAnsi="Arial" w:cs="Arial"/>
        </w:rPr>
        <w:t xml:space="preserve"> do</w:t>
      </w:r>
      <w:r w:rsidRPr="00EA18EC">
        <w:rPr>
          <w:rFonts w:ascii="Arial" w:hAnsi="Arial" w:cs="Arial"/>
        </w:rPr>
        <w:t xml:space="preserve"> budovy </w:t>
      </w:r>
    </w:p>
    <w:p w14:paraId="6607DFEA" w14:textId="51828509" w:rsidR="00247147" w:rsidRPr="00EA18EC" w:rsidRDefault="00247147" w:rsidP="00B93DD1">
      <w:pPr>
        <w:pStyle w:val="Odstavecseseznamem"/>
        <w:spacing w:after="0"/>
        <w:jc w:val="both"/>
        <w:rPr>
          <w:rFonts w:ascii="Arial" w:hAnsi="Arial" w:cs="Arial"/>
        </w:rPr>
      </w:pPr>
    </w:p>
    <w:p w14:paraId="57260BAB" w14:textId="5CCFEE13"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1 x měsíčně</w:t>
      </w:r>
      <w:r w:rsidR="00630A1C" w:rsidRPr="00EA18EC">
        <w:rPr>
          <w:rFonts w:ascii="Arial" w:hAnsi="Arial" w:cs="Arial"/>
          <w:b/>
          <w:u w:val="single"/>
        </w:rPr>
        <w:t xml:space="preserve"> </w:t>
      </w:r>
    </w:p>
    <w:p w14:paraId="699A7C08" w14:textId="77777777"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mytí a čištění dveří a skleněných přepážek</w:t>
      </w:r>
    </w:p>
    <w:p w14:paraId="669521BC" w14:textId="77777777"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odstraňování pavučin na těžko dostupných místech</w:t>
      </w:r>
    </w:p>
    <w:p w14:paraId="023C198B" w14:textId="361171FC" w:rsidR="00247147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</w:t>
      </w:r>
      <w:r w:rsidR="002E4A9A">
        <w:rPr>
          <w:rFonts w:ascii="Arial" w:hAnsi="Arial" w:cs="Arial"/>
        </w:rPr>
        <w:t> </w:t>
      </w:r>
      <w:r w:rsidRPr="00EA18EC">
        <w:rPr>
          <w:rFonts w:ascii="Arial" w:hAnsi="Arial" w:cs="Arial"/>
        </w:rPr>
        <w:t>radiátorů</w:t>
      </w:r>
    </w:p>
    <w:p w14:paraId="2A80253A" w14:textId="2A83A2EC" w:rsidR="002E4A9A" w:rsidRPr="00EA18EC" w:rsidRDefault="002E4A9A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stírání prachu ze svítidel</w:t>
      </w:r>
    </w:p>
    <w:p w14:paraId="56ACA0B8" w14:textId="77777777"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na mokro keramických obkladů a armatur</w:t>
      </w:r>
    </w:p>
    <w:p w14:paraId="379E87AA" w14:textId="77777777"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Úklid se neprovádí na: </w:t>
      </w:r>
    </w:p>
    <w:p w14:paraId="57C766EA" w14:textId="77777777" w:rsidR="00247147" w:rsidRPr="00EA18EC" w:rsidRDefault="00247147" w:rsidP="00340464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skříňkách, stolech a parapetech, na kterých jsou naskl</w:t>
      </w:r>
      <w:r w:rsidR="00340464" w:rsidRPr="00EA18EC">
        <w:rPr>
          <w:rFonts w:ascii="Arial" w:hAnsi="Arial" w:cs="Arial"/>
        </w:rPr>
        <w:t>ádány dokumenty, předměty apod. mimo volných ploch.</w:t>
      </w:r>
    </w:p>
    <w:p w14:paraId="17C3F6E7" w14:textId="77777777" w:rsidR="00247147" w:rsidRPr="00F54974" w:rsidRDefault="00247147" w:rsidP="00340464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F54974">
        <w:rPr>
          <w:rFonts w:ascii="Arial" w:hAnsi="Arial" w:cs="Arial"/>
        </w:rPr>
        <w:t>prostředcích výpočetní techniky</w:t>
      </w:r>
    </w:p>
    <w:p w14:paraId="53E3B1DE" w14:textId="77777777" w:rsidR="0037575F" w:rsidRPr="00F54974" w:rsidRDefault="0037575F" w:rsidP="00160B8C">
      <w:pPr>
        <w:spacing w:after="0" w:line="259" w:lineRule="exact"/>
        <w:jc w:val="both"/>
        <w:rPr>
          <w:rFonts w:ascii="Arial" w:hAnsi="Arial" w:cs="Arial"/>
          <w:b/>
        </w:rPr>
      </w:pPr>
    </w:p>
    <w:p w14:paraId="54B6FE34" w14:textId="7F0D5485" w:rsidR="00630A1C" w:rsidRPr="00F54974" w:rsidRDefault="00630A1C" w:rsidP="00630A1C">
      <w:pPr>
        <w:pStyle w:val="Odstavecseseznamem"/>
        <w:numPr>
          <w:ilvl w:val="1"/>
          <w:numId w:val="43"/>
        </w:numPr>
        <w:spacing w:after="0" w:line="259" w:lineRule="exact"/>
        <w:jc w:val="both"/>
        <w:rPr>
          <w:rFonts w:ascii="Arial" w:hAnsi="Arial" w:cs="Arial"/>
          <w:b/>
          <w:u w:val="single"/>
        </w:rPr>
      </w:pPr>
      <w:r w:rsidRPr="00F54974">
        <w:rPr>
          <w:rFonts w:ascii="Arial" w:hAnsi="Arial" w:cs="Arial"/>
          <w:b/>
          <w:u w:val="single"/>
        </w:rPr>
        <w:t>Četnost úklidu v </w:t>
      </w:r>
      <w:r w:rsidR="00F54974" w:rsidRPr="00F54974">
        <w:rPr>
          <w:rFonts w:ascii="Arial" w:hAnsi="Arial" w:cs="Arial"/>
          <w:b/>
          <w:u w:val="single"/>
        </w:rPr>
        <w:t>budově je</w:t>
      </w:r>
      <w:r w:rsidR="0046228F" w:rsidRPr="00F54974">
        <w:rPr>
          <w:rFonts w:ascii="Arial" w:hAnsi="Arial" w:cs="Arial"/>
          <w:b/>
          <w:u w:val="single"/>
        </w:rPr>
        <w:t xml:space="preserve"> denní</w:t>
      </w:r>
    </w:p>
    <w:p w14:paraId="0B43064F" w14:textId="2AA5CE46" w:rsidR="00630A1C" w:rsidRPr="00B93DD1" w:rsidRDefault="00630A1C" w:rsidP="00F54974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5D11D7D" w14:textId="77777777" w:rsidR="00877C17" w:rsidRDefault="00877C17" w:rsidP="00877C17">
      <w:pPr>
        <w:spacing w:after="0"/>
        <w:jc w:val="both"/>
        <w:rPr>
          <w:rFonts w:ascii="Arial" w:hAnsi="Arial" w:cs="Arial"/>
          <w:b/>
          <w:strike/>
        </w:rPr>
      </w:pPr>
    </w:p>
    <w:p w14:paraId="72652DAF" w14:textId="72CB0994" w:rsidR="00877C17" w:rsidRPr="00EA18EC" w:rsidRDefault="00582732" w:rsidP="00877C17">
      <w:pPr>
        <w:pStyle w:val="Odstavecseseznamem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Úklidové služby na </w:t>
      </w:r>
      <w:proofErr w:type="gramStart"/>
      <w:r w:rsidR="007D76B2">
        <w:rPr>
          <w:rFonts w:ascii="Arial" w:hAnsi="Arial" w:cs="Arial"/>
          <w:b/>
        </w:rPr>
        <w:t>objednání - budou</w:t>
      </w:r>
      <w:proofErr w:type="gramEnd"/>
      <w:r w:rsidR="00877C17" w:rsidRPr="00EA18EC">
        <w:rPr>
          <w:rFonts w:ascii="Arial" w:hAnsi="Arial" w:cs="Arial"/>
          <w:b/>
        </w:rPr>
        <w:t xml:space="preserve"> řešeny v rámci této samostatné objednávky:</w:t>
      </w:r>
    </w:p>
    <w:p w14:paraId="2BCB8558" w14:textId="29BD2C5A" w:rsidR="00582732" w:rsidRPr="00582732" w:rsidRDefault="00582732" w:rsidP="00877C17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</w:rPr>
      </w:pPr>
      <w:r w:rsidRPr="00582732">
        <w:rPr>
          <w:rFonts w:ascii="Arial" w:hAnsi="Arial" w:cs="Arial"/>
        </w:rPr>
        <w:t>m</w:t>
      </w:r>
      <w:r w:rsidRPr="00F80FFB">
        <w:rPr>
          <w:rFonts w:ascii="Arial" w:hAnsi="Arial" w:cs="Arial"/>
        </w:rPr>
        <w:t>imořádný úklid</w:t>
      </w:r>
    </w:p>
    <w:p w14:paraId="2E96745B" w14:textId="6F2B6088" w:rsidR="00877C17" w:rsidRPr="0028145F" w:rsidRDefault="00877C17" w:rsidP="00877C17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28145F">
        <w:rPr>
          <w:rFonts w:ascii="Arial" w:hAnsi="Arial" w:cs="Arial"/>
        </w:rPr>
        <w:t xml:space="preserve">oboustranné mytí </w:t>
      </w:r>
      <w:r w:rsidR="00265B8E" w:rsidRPr="0028145F">
        <w:rPr>
          <w:rFonts w:ascii="Arial" w:hAnsi="Arial" w:cs="Arial"/>
        </w:rPr>
        <w:t>oken,</w:t>
      </w:r>
      <w:r w:rsidRPr="0028145F">
        <w:rPr>
          <w:rFonts w:ascii="Arial" w:hAnsi="Arial" w:cs="Arial"/>
        </w:rPr>
        <w:t xml:space="preserve"> a to včetně rám</w:t>
      </w:r>
      <w:r w:rsidR="00B93DD1">
        <w:rPr>
          <w:rFonts w:ascii="Arial" w:hAnsi="Arial" w:cs="Arial"/>
        </w:rPr>
        <w:t>ů</w:t>
      </w:r>
      <w:r w:rsidRPr="0028145F">
        <w:rPr>
          <w:rFonts w:ascii="Arial" w:hAnsi="Arial" w:cs="Arial"/>
        </w:rPr>
        <w:t xml:space="preserve"> </w:t>
      </w:r>
      <w:r w:rsidR="00AA58F0">
        <w:rPr>
          <w:rFonts w:ascii="Arial" w:hAnsi="Arial" w:cs="Arial"/>
        </w:rPr>
        <w:t>– 180 m2 plochy</w:t>
      </w:r>
    </w:p>
    <w:p w14:paraId="5CFAA28B" w14:textId="476E50CA" w:rsidR="00877C17" w:rsidRPr="0028145F" w:rsidRDefault="00877C17" w:rsidP="00877C17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28145F">
        <w:rPr>
          <w:rFonts w:ascii="Arial" w:hAnsi="Arial" w:cs="Arial"/>
        </w:rPr>
        <w:t>oboustrann</w:t>
      </w:r>
      <w:r w:rsidR="00AA58F0">
        <w:rPr>
          <w:rFonts w:ascii="Arial" w:hAnsi="Arial" w:cs="Arial"/>
        </w:rPr>
        <w:t>ý</w:t>
      </w:r>
      <w:r w:rsidRPr="0028145F">
        <w:rPr>
          <w:rFonts w:ascii="Arial" w:hAnsi="Arial" w:cs="Arial"/>
        </w:rPr>
        <w:t xml:space="preserve"> </w:t>
      </w:r>
      <w:r w:rsidR="00AA58F0">
        <w:rPr>
          <w:rFonts w:ascii="Arial" w:hAnsi="Arial" w:cs="Arial"/>
        </w:rPr>
        <w:t>úklid</w:t>
      </w:r>
      <w:r w:rsidRPr="0028145F">
        <w:rPr>
          <w:rFonts w:ascii="Arial" w:hAnsi="Arial" w:cs="Arial"/>
        </w:rPr>
        <w:t xml:space="preserve"> žaluzií </w:t>
      </w:r>
      <w:r w:rsidR="00AA58F0">
        <w:rPr>
          <w:rFonts w:ascii="Arial" w:hAnsi="Arial" w:cs="Arial"/>
        </w:rPr>
        <w:t>– 180 m2 plochy</w:t>
      </w:r>
    </w:p>
    <w:p w14:paraId="030BF746" w14:textId="77777777" w:rsidR="009E3D3F" w:rsidRPr="00EA18EC" w:rsidRDefault="009E3D3F" w:rsidP="009E3D3F">
      <w:pPr>
        <w:spacing w:after="0" w:line="240" w:lineRule="auto"/>
        <w:jc w:val="both"/>
        <w:rPr>
          <w:rFonts w:ascii="Arial" w:hAnsi="Arial" w:cs="Arial"/>
        </w:rPr>
      </w:pPr>
    </w:p>
    <w:sectPr w:rsidR="009E3D3F" w:rsidRPr="00EA18EC" w:rsidSect="000708B8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BA21" w14:textId="77777777" w:rsidR="00FF7974" w:rsidRDefault="00FF7974">
      <w:pPr>
        <w:spacing w:after="0" w:line="240" w:lineRule="auto"/>
      </w:pPr>
      <w:r>
        <w:separator/>
      </w:r>
    </w:p>
  </w:endnote>
  <w:endnote w:type="continuationSeparator" w:id="0">
    <w:p w14:paraId="7BAF4C07" w14:textId="77777777" w:rsidR="00FF7974" w:rsidRDefault="00FF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919A" w14:textId="77777777" w:rsidR="00951AFE" w:rsidRDefault="00951A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50D336F6" w14:textId="10101C47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1C6E84">
          <w:rPr>
            <w:noProof/>
          </w:rPr>
          <w:t>9</w:t>
        </w:r>
        <w:r>
          <w:fldChar w:fldCharType="end"/>
        </w:r>
      </w:p>
    </w:sdtContent>
  </w:sdt>
  <w:p w14:paraId="51F04F83" w14:textId="77777777" w:rsidR="00110D87" w:rsidRDefault="00110D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B883" w14:textId="77777777" w:rsidR="00951AFE" w:rsidRDefault="00951AF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791324CB" w14:textId="265E0779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1C6E84">
          <w:rPr>
            <w:noProof/>
          </w:rPr>
          <w:t>11</w:t>
        </w:r>
        <w:r>
          <w:fldChar w:fldCharType="end"/>
        </w:r>
      </w:p>
    </w:sdtContent>
  </w:sdt>
  <w:p w14:paraId="6E777E39" w14:textId="77777777" w:rsidR="00110D87" w:rsidRDefault="00110D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0CFF" w14:textId="77777777" w:rsidR="00FF7974" w:rsidRDefault="00FF7974">
      <w:pPr>
        <w:spacing w:after="0" w:line="240" w:lineRule="auto"/>
      </w:pPr>
      <w:r>
        <w:separator/>
      </w:r>
    </w:p>
  </w:footnote>
  <w:footnote w:type="continuationSeparator" w:id="0">
    <w:p w14:paraId="3D16F483" w14:textId="77777777" w:rsidR="00FF7974" w:rsidRDefault="00FF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EEE0" w14:textId="77777777" w:rsidR="00951AFE" w:rsidRDefault="00951A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A641" w14:textId="77777777" w:rsidR="00951AFE" w:rsidRDefault="00951A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8357" w14:textId="77777777" w:rsidR="00951AFE" w:rsidRDefault="00951A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AC445F"/>
    <w:multiLevelType w:val="hybridMultilevel"/>
    <w:tmpl w:val="FF68E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0FE1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80A49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B5213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32CBF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6B10CC"/>
    <w:multiLevelType w:val="multilevel"/>
    <w:tmpl w:val="861078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u w:val="single"/>
      </w:rPr>
    </w:lvl>
  </w:abstractNum>
  <w:abstractNum w:abstractNumId="25" w15:restartNumberingAfterBreak="0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8A4A0C"/>
    <w:multiLevelType w:val="hybridMultilevel"/>
    <w:tmpl w:val="FF68E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0FE1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C51A2"/>
    <w:multiLevelType w:val="multilevel"/>
    <w:tmpl w:val="DED67B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3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D7A3468"/>
    <w:multiLevelType w:val="hybridMultilevel"/>
    <w:tmpl w:val="2252E712"/>
    <w:lvl w:ilvl="0" w:tplc="3404F6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EC54B2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2F6CCA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8937"/>
        </w:tabs>
        <w:ind w:left="8937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DF554DC"/>
    <w:multiLevelType w:val="hybridMultilevel"/>
    <w:tmpl w:val="7A046E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62E44D3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 w15:restartNumberingAfterBreak="0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7849D1"/>
    <w:multiLevelType w:val="hybridMultilevel"/>
    <w:tmpl w:val="75BE67AC"/>
    <w:lvl w:ilvl="0" w:tplc="A81490A0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F95A1F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70B3C8D"/>
    <w:multiLevelType w:val="hybridMultilevel"/>
    <w:tmpl w:val="FB8AA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0FE1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0"/>
  </w:num>
  <w:num w:numId="3">
    <w:abstractNumId w:val="51"/>
  </w:num>
  <w:num w:numId="4">
    <w:abstractNumId w:val="30"/>
  </w:num>
  <w:num w:numId="5">
    <w:abstractNumId w:val="47"/>
  </w:num>
  <w:num w:numId="6">
    <w:abstractNumId w:val="23"/>
  </w:num>
  <w:num w:numId="7">
    <w:abstractNumId w:val="1"/>
  </w:num>
  <w:num w:numId="8">
    <w:abstractNumId w:val="6"/>
  </w:num>
  <w:num w:numId="9">
    <w:abstractNumId w:val="9"/>
  </w:num>
  <w:num w:numId="10">
    <w:abstractNumId w:val="18"/>
  </w:num>
  <w:num w:numId="11">
    <w:abstractNumId w:val="36"/>
  </w:num>
  <w:num w:numId="12">
    <w:abstractNumId w:val="48"/>
  </w:num>
  <w:num w:numId="13">
    <w:abstractNumId w:val="69"/>
  </w:num>
  <w:num w:numId="14">
    <w:abstractNumId w:val="52"/>
  </w:num>
  <w:num w:numId="15">
    <w:abstractNumId w:val="21"/>
  </w:num>
  <w:num w:numId="16">
    <w:abstractNumId w:val="58"/>
  </w:num>
  <w:num w:numId="17">
    <w:abstractNumId w:val="11"/>
  </w:num>
  <w:num w:numId="18">
    <w:abstractNumId w:val="37"/>
  </w:num>
  <w:num w:numId="19">
    <w:abstractNumId w:val="62"/>
  </w:num>
  <w:num w:numId="20">
    <w:abstractNumId w:val="42"/>
  </w:num>
  <w:num w:numId="21">
    <w:abstractNumId w:val="63"/>
  </w:num>
  <w:num w:numId="22">
    <w:abstractNumId w:val="0"/>
  </w:num>
  <w:num w:numId="23">
    <w:abstractNumId w:val="54"/>
  </w:num>
  <w:num w:numId="24">
    <w:abstractNumId w:val="70"/>
  </w:num>
  <w:num w:numId="25">
    <w:abstractNumId w:val="57"/>
  </w:num>
  <w:num w:numId="26">
    <w:abstractNumId w:val="67"/>
  </w:num>
  <w:num w:numId="27">
    <w:abstractNumId w:val="20"/>
  </w:num>
  <w:num w:numId="28">
    <w:abstractNumId w:val="38"/>
  </w:num>
  <w:num w:numId="29">
    <w:abstractNumId w:val="10"/>
  </w:num>
  <w:num w:numId="30">
    <w:abstractNumId w:val="33"/>
  </w:num>
  <w:num w:numId="31">
    <w:abstractNumId w:val="4"/>
  </w:num>
  <w:num w:numId="32">
    <w:abstractNumId w:val="43"/>
  </w:num>
  <w:num w:numId="33">
    <w:abstractNumId w:val="3"/>
  </w:num>
  <w:num w:numId="34">
    <w:abstractNumId w:val="16"/>
  </w:num>
  <w:num w:numId="35">
    <w:abstractNumId w:val="50"/>
  </w:num>
  <w:num w:numId="36">
    <w:abstractNumId w:val="44"/>
  </w:num>
  <w:num w:numId="37">
    <w:abstractNumId w:val="29"/>
  </w:num>
  <w:num w:numId="38">
    <w:abstractNumId w:val="13"/>
  </w:num>
  <w:num w:numId="39">
    <w:abstractNumId w:val="65"/>
  </w:num>
  <w:num w:numId="40">
    <w:abstractNumId w:val="2"/>
  </w:num>
  <w:num w:numId="41">
    <w:abstractNumId w:val="25"/>
  </w:num>
  <w:num w:numId="42">
    <w:abstractNumId w:val="32"/>
  </w:num>
  <w:num w:numId="43">
    <w:abstractNumId w:val="56"/>
  </w:num>
  <w:num w:numId="44">
    <w:abstractNumId w:val="17"/>
  </w:num>
  <w:num w:numId="45">
    <w:abstractNumId w:val="5"/>
  </w:num>
  <w:num w:numId="46">
    <w:abstractNumId w:val="46"/>
  </w:num>
  <w:num w:numId="47">
    <w:abstractNumId w:val="39"/>
  </w:num>
  <w:num w:numId="48">
    <w:abstractNumId w:val="49"/>
  </w:num>
  <w:num w:numId="49">
    <w:abstractNumId w:val="31"/>
  </w:num>
  <w:num w:numId="50">
    <w:abstractNumId w:val="66"/>
  </w:num>
  <w:num w:numId="51">
    <w:abstractNumId w:val="60"/>
  </w:num>
  <w:num w:numId="52">
    <w:abstractNumId w:val="19"/>
  </w:num>
  <w:num w:numId="53">
    <w:abstractNumId w:val="61"/>
  </w:num>
  <w:num w:numId="54">
    <w:abstractNumId w:val="59"/>
  </w:num>
  <w:num w:numId="55">
    <w:abstractNumId w:val="22"/>
  </w:num>
  <w:num w:numId="56">
    <w:abstractNumId w:val="27"/>
  </w:num>
  <w:num w:numId="57">
    <w:abstractNumId w:val="8"/>
  </w:num>
  <w:num w:numId="58">
    <w:abstractNumId w:val="45"/>
  </w:num>
  <w:num w:numId="59">
    <w:abstractNumId w:val="28"/>
  </w:num>
  <w:num w:numId="60">
    <w:abstractNumId w:val="55"/>
  </w:num>
  <w:num w:numId="61">
    <w:abstractNumId w:val="35"/>
  </w:num>
  <w:num w:numId="62">
    <w:abstractNumId w:val="64"/>
  </w:num>
  <w:num w:numId="63">
    <w:abstractNumId w:val="12"/>
  </w:num>
  <w:num w:numId="64">
    <w:abstractNumId w:val="14"/>
  </w:num>
  <w:num w:numId="65">
    <w:abstractNumId w:val="41"/>
  </w:num>
  <w:num w:numId="66">
    <w:abstractNumId w:val="15"/>
  </w:num>
  <w:num w:numId="67">
    <w:abstractNumId w:val="68"/>
  </w:num>
  <w:num w:numId="68">
    <w:abstractNumId w:val="24"/>
  </w:num>
  <w:num w:numId="69">
    <w:abstractNumId w:val="53"/>
  </w:num>
  <w:num w:numId="70">
    <w:abstractNumId w:val="26"/>
  </w:num>
  <w:num w:numId="71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0126"/>
    <w:rsid w:val="000054D6"/>
    <w:rsid w:val="00010406"/>
    <w:rsid w:val="0001150B"/>
    <w:rsid w:val="00020847"/>
    <w:rsid w:val="00020924"/>
    <w:rsid w:val="0002126A"/>
    <w:rsid w:val="0002523D"/>
    <w:rsid w:val="0002685C"/>
    <w:rsid w:val="00030FE5"/>
    <w:rsid w:val="00032BE9"/>
    <w:rsid w:val="00033CEC"/>
    <w:rsid w:val="00047FCA"/>
    <w:rsid w:val="0005084D"/>
    <w:rsid w:val="00050D5C"/>
    <w:rsid w:val="000518C1"/>
    <w:rsid w:val="0005356E"/>
    <w:rsid w:val="00057F57"/>
    <w:rsid w:val="000708B8"/>
    <w:rsid w:val="00074DD8"/>
    <w:rsid w:val="00075B7D"/>
    <w:rsid w:val="000830C9"/>
    <w:rsid w:val="00083319"/>
    <w:rsid w:val="000855B8"/>
    <w:rsid w:val="000857D9"/>
    <w:rsid w:val="00086C49"/>
    <w:rsid w:val="00090DBC"/>
    <w:rsid w:val="00091AAD"/>
    <w:rsid w:val="00093C0C"/>
    <w:rsid w:val="00096217"/>
    <w:rsid w:val="000A3EFC"/>
    <w:rsid w:val="000A4046"/>
    <w:rsid w:val="000A4E92"/>
    <w:rsid w:val="000B1C3D"/>
    <w:rsid w:val="000B1F17"/>
    <w:rsid w:val="000D04FE"/>
    <w:rsid w:val="000D13D2"/>
    <w:rsid w:val="000D4F8F"/>
    <w:rsid w:val="000E367F"/>
    <w:rsid w:val="000E57A4"/>
    <w:rsid w:val="000F71B9"/>
    <w:rsid w:val="001023D4"/>
    <w:rsid w:val="0010768D"/>
    <w:rsid w:val="00110D87"/>
    <w:rsid w:val="00113449"/>
    <w:rsid w:val="001225E8"/>
    <w:rsid w:val="00124FB3"/>
    <w:rsid w:val="00126B3F"/>
    <w:rsid w:val="001332A1"/>
    <w:rsid w:val="00134186"/>
    <w:rsid w:val="00140A81"/>
    <w:rsid w:val="00145335"/>
    <w:rsid w:val="001462A1"/>
    <w:rsid w:val="0014772B"/>
    <w:rsid w:val="00150966"/>
    <w:rsid w:val="00160B8C"/>
    <w:rsid w:val="0016276B"/>
    <w:rsid w:val="00163965"/>
    <w:rsid w:val="001672E7"/>
    <w:rsid w:val="00182F1E"/>
    <w:rsid w:val="00193929"/>
    <w:rsid w:val="001A5E6E"/>
    <w:rsid w:val="001B0216"/>
    <w:rsid w:val="001B0EC7"/>
    <w:rsid w:val="001C0E30"/>
    <w:rsid w:val="001C2645"/>
    <w:rsid w:val="001C6E84"/>
    <w:rsid w:val="001E58EC"/>
    <w:rsid w:val="001E5C51"/>
    <w:rsid w:val="001E64CF"/>
    <w:rsid w:val="001E7BA7"/>
    <w:rsid w:val="001F3C7F"/>
    <w:rsid w:val="00201495"/>
    <w:rsid w:val="00207231"/>
    <w:rsid w:val="002108E3"/>
    <w:rsid w:val="00212541"/>
    <w:rsid w:val="0021671F"/>
    <w:rsid w:val="00221C0B"/>
    <w:rsid w:val="00222063"/>
    <w:rsid w:val="00223DB2"/>
    <w:rsid w:val="00225CBF"/>
    <w:rsid w:val="00234650"/>
    <w:rsid w:val="00234AE4"/>
    <w:rsid w:val="00247147"/>
    <w:rsid w:val="00247651"/>
    <w:rsid w:val="002533B1"/>
    <w:rsid w:val="00255D6B"/>
    <w:rsid w:val="00262E87"/>
    <w:rsid w:val="00265B8E"/>
    <w:rsid w:val="002722C4"/>
    <w:rsid w:val="002738A9"/>
    <w:rsid w:val="00276B75"/>
    <w:rsid w:val="0028128E"/>
    <w:rsid w:val="00281F60"/>
    <w:rsid w:val="00285242"/>
    <w:rsid w:val="00286C5C"/>
    <w:rsid w:val="002A3F43"/>
    <w:rsid w:val="002C7DB4"/>
    <w:rsid w:val="002D2F33"/>
    <w:rsid w:val="002D62C0"/>
    <w:rsid w:val="002D73B1"/>
    <w:rsid w:val="002E3D51"/>
    <w:rsid w:val="002E3E18"/>
    <w:rsid w:val="002E4A9A"/>
    <w:rsid w:val="002F56F0"/>
    <w:rsid w:val="002F63FE"/>
    <w:rsid w:val="00302D01"/>
    <w:rsid w:val="0031067C"/>
    <w:rsid w:val="00315018"/>
    <w:rsid w:val="00316FC9"/>
    <w:rsid w:val="0032410A"/>
    <w:rsid w:val="00340464"/>
    <w:rsid w:val="0034245F"/>
    <w:rsid w:val="00345085"/>
    <w:rsid w:val="0034617F"/>
    <w:rsid w:val="003534C5"/>
    <w:rsid w:val="00354EF3"/>
    <w:rsid w:val="00360B81"/>
    <w:rsid w:val="00360E70"/>
    <w:rsid w:val="003610B7"/>
    <w:rsid w:val="0036654E"/>
    <w:rsid w:val="00370349"/>
    <w:rsid w:val="0037074C"/>
    <w:rsid w:val="0037575F"/>
    <w:rsid w:val="00380EAC"/>
    <w:rsid w:val="003842D0"/>
    <w:rsid w:val="00394983"/>
    <w:rsid w:val="00396424"/>
    <w:rsid w:val="00397E57"/>
    <w:rsid w:val="003B60F9"/>
    <w:rsid w:val="003C218B"/>
    <w:rsid w:val="003C2AEC"/>
    <w:rsid w:val="003C3A71"/>
    <w:rsid w:val="003D114E"/>
    <w:rsid w:val="003D6F8F"/>
    <w:rsid w:val="003E1714"/>
    <w:rsid w:val="003E187E"/>
    <w:rsid w:val="003E504E"/>
    <w:rsid w:val="003F636D"/>
    <w:rsid w:val="003F7B12"/>
    <w:rsid w:val="0040061B"/>
    <w:rsid w:val="00401EA9"/>
    <w:rsid w:val="0040318F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6E96"/>
    <w:rsid w:val="00451067"/>
    <w:rsid w:val="004518DE"/>
    <w:rsid w:val="004563E2"/>
    <w:rsid w:val="0046228F"/>
    <w:rsid w:val="00474AE0"/>
    <w:rsid w:val="00484E11"/>
    <w:rsid w:val="00490294"/>
    <w:rsid w:val="0049747B"/>
    <w:rsid w:val="004A4A00"/>
    <w:rsid w:val="004A5D15"/>
    <w:rsid w:val="004A605D"/>
    <w:rsid w:val="004B476E"/>
    <w:rsid w:val="004C3BA9"/>
    <w:rsid w:val="004C6F69"/>
    <w:rsid w:val="004E04FD"/>
    <w:rsid w:val="004E2607"/>
    <w:rsid w:val="004E7687"/>
    <w:rsid w:val="00502FB6"/>
    <w:rsid w:val="00503BBB"/>
    <w:rsid w:val="00504C9F"/>
    <w:rsid w:val="00507D75"/>
    <w:rsid w:val="005124C7"/>
    <w:rsid w:val="00512930"/>
    <w:rsid w:val="005136B7"/>
    <w:rsid w:val="00514E4E"/>
    <w:rsid w:val="00526135"/>
    <w:rsid w:val="00545433"/>
    <w:rsid w:val="005463A7"/>
    <w:rsid w:val="005474EE"/>
    <w:rsid w:val="00561FFC"/>
    <w:rsid w:val="005668A2"/>
    <w:rsid w:val="00571CD3"/>
    <w:rsid w:val="00571E0C"/>
    <w:rsid w:val="0057664A"/>
    <w:rsid w:val="00580618"/>
    <w:rsid w:val="00580D02"/>
    <w:rsid w:val="00581547"/>
    <w:rsid w:val="00581E88"/>
    <w:rsid w:val="00582732"/>
    <w:rsid w:val="00596F92"/>
    <w:rsid w:val="005A0724"/>
    <w:rsid w:val="005A33D3"/>
    <w:rsid w:val="005A3EEF"/>
    <w:rsid w:val="005B166E"/>
    <w:rsid w:val="005B5535"/>
    <w:rsid w:val="005C558A"/>
    <w:rsid w:val="005D335B"/>
    <w:rsid w:val="005E3305"/>
    <w:rsid w:val="005E3BCD"/>
    <w:rsid w:val="005E42F5"/>
    <w:rsid w:val="005E67C4"/>
    <w:rsid w:val="005F24D0"/>
    <w:rsid w:val="005F285E"/>
    <w:rsid w:val="005F6B38"/>
    <w:rsid w:val="00600871"/>
    <w:rsid w:val="00600A76"/>
    <w:rsid w:val="00602101"/>
    <w:rsid w:val="00624551"/>
    <w:rsid w:val="00625D98"/>
    <w:rsid w:val="00630A1C"/>
    <w:rsid w:val="00631E87"/>
    <w:rsid w:val="006342F1"/>
    <w:rsid w:val="00646F06"/>
    <w:rsid w:val="00652FDF"/>
    <w:rsid w:val="0066512A"/>
    <w:rsid w:val="006651C6"/>
    <w:rsid w:val="0067692D"/>
    <w:rsid w:val="00684332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D0DBB"/>
    <w:rsid w:val="006D0FD2"/>
    <w:rsid w:val="006D2F7B"/>
    <w:rsid w:val="006E3A88"/>
    <w:rsid w:val="006F76A2"/>
    <w:rsid w:val="00701CC9"/>
    <w:rsid w:val="00706315"/>
    <w:rsid w:val="00707593"/>
    <w:rsid w:val="00711ADB"/>
    <w:rsid w:val="00714BCA"/>
    <w:rsid w:val="00722781"/>
    <w:rsid w:val="00725A70"/>
    <w:rsid w:val="00727C81"/>
    <w:rsid w:val="00730468"/>
    <w:rsid w:val="007376A0"/>
    <w:rsid w:val="00753A6E"/>
    <w:rsid w:val="00754164"/>
    <w:rsid w:val="007545E9"/>
    <w:rsid w:val="00756987"/>
    <w:rsid w:val="00763E2E"/>
    <w:rsid w:val="00764B60"/>
    <w:rsid w:val="007678E6"/>
    <w:rsid w:val="007739CE"/>
    <w:rsid w:val="007762F9"/>
    <w:rsid w:val="00780EF1"/>
    <w:rsid w:val="00792BAB"/>
    <w:rsid w:val="00797F0A"/>
    <w:rsid w:val="007B17CE"/>
    <w:rsid w:val="007B6599"/>
    <w:rsid w:val="007B6A62"/>
    <w:rsid w:val="007C02E6"/>
    <w:rsid w:val="007C65B5"/>
    <w:rsid w:val="007D2991"/>
    <w:rsid w:val="007D76B2"/>
    <w:rsid w:val="007F4A40"/>
    <w:rsid w:val="007F6EAD"/>
    <w:rsid w:val="008012F3"/>
    <w:rsid w:val="00802AD4"/>
    <w:rsid w:val="008145AD"/>
    <w:rsid w:val="00820A2B"/>
    <w:rsid w:val="00823F76"/>
    <w:rsid w:val="0082689F"/>
    <w:rsid w:val="00841FE9"/>
    <w:rsid w:val="008426B7"/>
    <w:rsid w:val="00843D70"/>
    <w:rsid w:val="0084673E"/>
    <w:rsid w:val="00853BF5"/>
    <w:rsid w:val="00855CFE"/>
    <w:rsid w:val="00861535"/>
    <w:rsid w:val="00864FF6"/>
    <w:rsid w:val="00866213"/>
    <w:rsid w:val="00866FD8"/>
    <w:rsid w:val="008701B2"/>
    <w:rsid w:val="008711AE"/>
    <w:rsid w:val="00874753"/>
    <w:rsid w:val="00877C17"/>
    <w:rsid w:val="0088522D"/>
    <w:rsid w:val="00892A4C"/>
    <w:rsid w:val="008B7DD5"/>
    <w:rsid w:val="008C02BC"/>
    <w:rsid w:val="008C2F69"/>
    <w:rsid w:val="008D478B"/>
    <w:rsid w:val="008D71B7"/>
    <w:rsid w:val="008D7D6F"/>
    <w:rsid w:val="008E1428"/>
    <w:rsid w:val="008E3A9A"/>
    <w:rsid w:val="008E7AC9"/>
    <w:rsid w:val="008F50B3"/>
    <w:rsid w:val="00905BAE"/>
    <w:rsid w:val="009111D4"/>
    <w:rsid w:val="00914A99"/>
    <w:rsid w:val="00917759"/>
    <w:rsid w:val="0092552B"/>
    <w:rsid w:val="00925E3F"/>
    <w:rsid w:val="009263C6"/>
    <w:rsid w:val="00932238"/>
    <w:rsid w:val="0093358A"/>
    <w:rsid w:val="009335C7"/>
    <w:rsid w:val="00934A4E"/>
    <w:rsid w:val="00945A57"/>
    <w:rsid w:val="009514FC"/>
    <w:rsid w:val="00951AFE"/>
    <w:rsid w:val="00956640"/>
    <w:rsid w:val="009666DD"/>
    <w:rsid w:val="009732C1"/>
    <w:rsid w:val="009755D0"/>
    <w:rsid w:val="009817E5"/>
    <w:rsid w:val="00992C12"/>
    <w:rsid w:val="00993901"/>
    <w:rsid w:val="009B2E78"/>
    <w:rsid w:val="009B54E9"/>
    <w:rsid w:val="009B7A99"/>
    <w:rsid w:val="009D04F1"/>
    <w:rsid w:val="009D1C1C"/>
    <w:rsid w:val="009E3D3F"/>
    <w:rsid w:val="009E4965"/>
    <w:rsid w:val="009E62BB"/>
    <w:rsid w:val="009E7BD2"/>
    <w:rsid w:val="009F26FE"/>
    <w:rsid w:val="009F4C36"/>
    <w:rsid w:val="00A00FFA"/>
    <w:rsid w:val="00A060BC"/>
    <w:rsid w:val="00A15AAD"/>
    <w:rsid w:val="00A3032B"/>
    <w:rsid w:val="00A35B52"/>
    <w:rsid w:val="00A46F7C"/>
    <w:rsid w:val="00A474A0"/>
    <w:rsid w:val="00A51B8D"/>
    <w:rsid w:val="00A6347C"/>
    <w:rsid w:val="00A65129"/>
    <w:rsid w:val="00A66E4F"/>
    <w:rsid w:val="00A765BD"/>
    <w:rsid w:val="00A81EC1"/>
    <w:rsid w:val="00A83BD2"/>
    <w:rsid w:val="00A83BD3"/>
    <w:rsid w:val="00A83C73"/>
    <w:rsid w:val="00A907E3"/>
    <w:rsid w:val="00A91BEB"/>
    <w:rsid w:val="00A93918"/>
    <w:rsid w:val="00A970E8"/>
    <w:rsid w:val="00AA51B0"/>
    <w:rsid w:val="00AA58F0"/>
    <w:rsid w:val="00AA715B"/>
    <w:rsid w:val="00AB32D2"/>
    <w:rsid w:val="00AB3C2A"/>
    <w:rsid w:val="00AB4DF5"/>
    <w:rsid w:val="00AB731B"/>
    <w:rsid w:val="00AC088D"/>
    <w:rsid w:val="00AC25F5"/>
    <w:rsid w:val="00AC3DA8"/>
    <w:rsid w:val="00AC7D6B"/>
    <w:rsid w:val="00AE598F"/>
    <w:rsid w:val="00AE5F59"/>
    <w:rsid w:val="00AF1240"/>
    <w:rsid w:val="00B11BAF"/>
    <w:rsid w:val="00B26D78"/>
    <w:rsid w:val="00B26F88"/>
    <w:rsid w:val="00B274DA"/>
    <w:rsid w:val="00B340CE"/>
    <w:rsid w:val="00B36140"/>
    <w:rsid w:val="00B3655F"/>
    <w:rsid w:val="00B40F1B"/>
    <w:rsid w:val="00B50210"/>
    <w:rsid w:val="00B5783F"/>
    <w:rsid w:val="00B60034"/>
    <w:rsid w:val="00B61AB7"/>
    <w:rsid w:val="00B62576"/>
    <w:rsid w:val="00B6649F"/>
    <w:rsid w:val="00B66DFA"/>
    <w:rsid w:val="00B762E4"/>
    <w:rsid w:val="00B903E1"/>
    <w:rsid w:val="00B9168F"/>
    <w:rsid w:val="00B920FA"/>
    <w:rsid w:val="00B93DD1"/>
    <w:rsid w:val="00B97A29"/>
    <w:rsid w:val="00BA21CD"/>
    <w:rsid w:val="00BA43C9"/>
    <w:rsid w:val="00BA473E"/>
    <w:rsid w:val="00BB3A00"/>
    <w:rsid w:val="00BC1C48"/>
    <w:rsid w:val="00BC3880"/>
    <w:rsid w:val="00BD0C92"/>
    <w:rsid w:val="00BD6438"/>
    <w:rsid w:val="00BE22EE"/>
    <w:rsid w:val="00BE38EE"/>
    <w:rsid w:val="00BE6CA8"/>
    <w:rsid w:val="00BE7B51"/>
    <w:rsid w:val="00BF045E"/>
    <w:rsid w:val="00BF11C3"/>
    <w:rsid w:val="00BF37C9"/>
    <w:rsid w:val="00BF71DC"/>
    <w:rsid w:val="00BF725B"/>
    <w:rsid w:val="00C014BB"/>
    <w:rsid w:val="00C01CC5"/>
    <w:rsid w:val="00C12B59"/>
    <w:rsid w:val="00C179FB"/>
    <w:rsid w:val="00C21DF3"/>
    <w:rsid w:val="00C220D3"/>
    <w:rsid w:val="00C24C45"/>
    <w:rsid w:val="00C26669"/>
    <w:rsid w:val="00C47E7F"/>
    <w:rsid w:val="00C50866"/>
    <w:rsid w:val="00C50B79"/>
    <w:rsid w:val="00C54DFC"/>
    <w:rsid w:val="00C56709"/>
    <w:rsid w:val="00C65483"/>
    <w:rsid w:val="00C67607"/>
    <w:rsid w:val="00C7452B"/>
    <w:rsid w:val="00C81AA2"/>
    <w:rsid w:val="00C82B09"/>
    <w:rsid w:val="00C852E5"/>
    <w:rsid w:val="00C87101"/>
    <w:rsid w:val="00C93079"/>
    <w:rsid w:val="00C93105"/>
    <w:rsid w:val="00C9466F"/>
    <w:rsid w:val="00CA0BC7"/>
    <w:rsid w:val="00CA6668"/>
    <w:rsid w:val="00CB0829"/>
    <w:rsid w:val="00CB1AA4"/>
    <w:rsid w:val="00CB7726"/>
    <w:rsid w:val="00CC5B9A"/>
    <w:rsid w:val="00CD68F1"/>
    <w:rsid w:val="00CE3A9A"/>
    <w:rsid w:val="00CE55BE"/>
    <w:rsid w:val="00CF0C54"/>
    <w:rsid w:val="00CF24CA"/>
    <w:rsid w:val="00CF3B75"/>
    <w:rsid w:val="00D039CC"/>
    <w:rsid w:val="00D05799"/>
    <w:rsid w:val="00D05E92"/>
    <w:rsid w:val="00D10025"/>
    <w:rsid w:val="00D17862"/>
    <w:rsid w:val="00D220F7"/>
    <w:rsid w:val="00D27A75"/>
    <w:rsid w:val="00D32B40"/>
    <w:rsid w:val="00D42FF6"/>
    <w:rsid w:val="00D43466"/>
    <w:rsid w:val="00D43DC1"/>
    <w:rsid w:val="00D52FF2"/>
    <w:rsid w:val="00D567C1"/>
    <w:rsid w:val="00D613AF"/>
    <w:rsid w:val="00D713F7"/>
    <w:rsid w:val="00D76344"/>
    <w:rsid w:val="00D8049F"/>
    <w:rsid w:val="00D83CBA"/>
    <w:rsid w:val="00D83D43"/>
    <w:rsid w:val="00D85DB0"/>
    <w:rsid w:val="00D90813"/>
    <w:rsid w:val="00D9171C"/>
    <w:rsid w:val="00D96826"/>
    <w:rsid w:val="00DA4FB0"/>
    <w:rsid w:val="00DB1087"/>
    <w:rsid w:val="00DB197B"/>
    <w:rsid w:val="00DB7B14"/>
    <w:rsid w:val="00DC2427"/>
    <w:rsid w:val="00DC6ED0"/>
    <w:rsid w:val="00DD397D"/>
    <w:rsid w:val="00DD4D16"/>
    <w:rsid w:val="00DD6C02"/>
    <w:rsid w:val="00DE7097"/>
    <w:rsid w:val="00DF1561"/>
    <w:rsid w:val="00DF1BCD"/>
    <w:rsid w:val="00DF1DD8"/>
    <w:rsid w:val="00DF58EA"/>
    <w:rsid w:val="00DF61B1"/>
    <w:rsid w:val="00E048E2"/>
    <w:rsid w:val="00E25642"/>
    <w:rsid w:val="00E324DF"/>
    <w:rsid w:val="00E35F2B"/>
    <w:rsid w:val="00E41BEA"/>
    <w:rsid w:val="00E44242"/>
    <w:rsid w:val="00E4439A"/>
    <w:rsid w:val="00E515B4"/>
    <w:rsid w:val="00E55027"/>
    <w:rsid w:val="00E66447"/>
    <w:rsid w:val="00E750F1"/>
    <w:rsid w:val="00E7560A"/>
    <w:rsid w:val="00E820F1"/>
    <w:rsid w:val="00E87844"/>
    <w:rsid w:val="00E975C8"/>
    <w:rsid w:val="00EA18EC"/>
    <w:rsid w:val="00EA3651"/>
    <w:rsid w:val="00EA586B"/>
    <w:rsid w:val="00EB73D6"/>
    <w:rsid w:val="00EC4CCB"/>
    <w:rsid w:val="00ED54CA"/>
    <w:rsid w:val="00ED6651"/>
    <w:rsid w:val="00EE1610"/>
    <w:rsid w:val="00EE6586"/>
    <w:rsid w:val="00EE7EBD"/>
    <w:rsid w:val="00EF6844"/>
    <w:rsid w:val="00F016D0"/>
    <w:rsid w:val="00F1146E"/>
    <w:rsid w:val="00F1340D"/>
    <w:rsid w:val="00F22709"/>
    <w:rsid w:val="00F24E91"/>
    <w:rsid w:val="00F355AC"/>
    <w:rsid w:val="00F36545"/>
    <w:rsid w:val="00F42B8D"/>
    <w:rsid w:val="00F50361"/>
    <w:rsid w:val="00F54974"/>
    <w:rsid w:val="00F70ECA"/>
    <w:rsid w:val="00F72E52"/>
    <w:rsid w:val="00F807B3"/>
    <w:rsid w:val="00F80FFB"/>
    <w:rsid w:val="00F8138B"/>
    <w:rsid w:val="00F81571"/>
    <w:rsid w:val="00F849A4"/>
    <w:rsid w:val="00FA0A21"/>
    <w:rsid w:val="00FA4C40"/>
    <w:rsid w:val="00FA4EF8"/>
    <w:rsid w:val="00FC0650"/>
    <w:rsid w:val="00FC46AB"/>
    <w:rsid w:val="00FD04F2"/>
    <w:rsid w:val="00FD460C"/>
    <w:rsid w:val="00FE4E76"/>
    <w:rsid w:val="00FF3E9D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795B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locked/>
    <w:rsid w:val="00701CC9"/>
  </w:style>
  <w:style w:type="numbering" w:customStyle="1" w:styleId="Styl1">
    <w:name w:val="Styl1"/>
    <w:basedOn w:val="Bezseznamu"/>
    <w:uiPriority w:val="99"/>
    <w:rsid w:val="005D335B"/>
    <w:pPr>
      <w:numPr>
        <w:numId w:val="57"/>
      </w:numPr>
    </w:pPr>
  </w:style>
  <w:style w:type="paragraph" w:styleId="Zhlav">
    <w:name w:val="header"/>
    <w:basedOn w:val="Normln"/>
    <w:link w:val="ZhlavChar"/>
    <w:uiPriority w:val="99"/>
    <w:unhideWhenUsed/>
    <w:rsid w:val="0095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AFE"/>
  </w:style>
  <w:style w:type="character" w:styleId="Nevyeenzmnka">
    <w:name w:val="Unresolved Mention"/>
    <w:basedOn w:val="Standardnpsmoodstavce"/>
    <w:uiPriority w:val="99"/>
    <w:semiHidden/>
    <w:unhideWhenUsed/>
    <w:rsid w:val="00D9171C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link w:val="RLTextlnkuslovanChar"/>
    <w:qFormat/>
    <w:rsid w:val="000D04FE"/>
    <w:pPr>
      <w:numPr>
        <w:ilvl w:val="1"/>
        <w:numId w:val="59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0D04FE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0D04FE"/>
    <w:pPr>
      <w:keepNext/>
      <w:numPr>
        <w:numId w:val="59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TextkomenteChar1">
    <w:name w:val="Text komentáře Char1"/>
    <w:rsid w:val="00C9307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70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6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4D44-8961-4425-A8A8-8BBF48E2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3684</Words>
  <Characters>21740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2022-03-30T09:25:00Z</cp:lastPrinted>
  <dcterms:created xsi:type="dcterms:W3CDTF">2022-12-12T08:43:00Z</dcterms:created>
  <dcterms:modified xsi:type="dcterms:W3CDTF">2022-12-12T08:43:00Z</dcterms:modified>
</cp:coreProperties>
</file>