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4998720</wp:posOffset>
                </wp:positionH>
                <wp:positionV relativeFrom="paragraph">
                  <wp:posOffset>12700</wp:posOffset>
                </wp:positionV>
                <wp:extent cx="2038985" cy="753110"/>
                <wp:wrapSquare wrapText="bothSides"/>
                <wp:docPr id="1" name="Shape 1"/>
                <a:graphic xmlns:a="http://schemas.openxmlformats.org/drawingml/2006/main">
                  <a:graphicData uri="http://schemas.microsoft.com/office/word/2010/wordprocessingShape">
                    <wps:wsp>
                      <wps:cNvSpPr txBox="1"/>
                      <wps:spPr>
                        <a:xfrm>
                          <a:ext cx="2038985" cy="753110"/>
                        </a:xfrm>
                        <a:prstGeom prst="rect"/>
                        <a:noFill/>
                      </wps:spPr>
                      <wps:txbx>
                        <w:txbxContent>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left"/>
                            </w:pPr>
                            <w:r>
                              <w:rPr>
                                <w:color w:val="000000"/>
                                <w:spacing w:val="0"/>
                                <w:w w:val="100"/>
                                <w:position w:val="0"/>
                                <w:shd w:val="clear" w:color="auto" w:fill="auto"/>
                                <w:lang w:val="cs-CZ" w:eastAsia="cs-CZ" w:bidi="cs-CZ"/>
                              </w:rPr>
                              <w:t>KRAJSKÁ SPRÁVA A ÚDRŽBA SILNIC VYSOČINY příspěvková organizace</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60" w:line="240" w:lineRule="auto"/>
                              <w:ind w:left="0" w:right="0" w:firstLine="0"/>
                              <w:jc w:val="left"/>
                            </w:pPr>
                            <w:r>
                              <w:rPr>
                                <w:color w:val="000000"/>
                                <w:spacing w:val="0"/>
                                <w:w w:val="100"/>
                                <w:position w:val="0"/>
                                <w:shd w:val="clear" w:color="auto" w:fill="auto"/>
                                <w:lang w:val="cs-CZ" w:eastAsia="cs-CZ" w:bidi="cs-CZ"/>
                              </w:rPr>
                              <w:t>SMLOUVA REGISTROVÁNA</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left"/>
                            </w:pPr>
                            <w:r>
                              <w:rPr>
                                <w:color w:val="000000"/>
                                <w:spacing w:val="0"/>
                                <w:w w:val="100"/>
                                <w:position w:val="0"/>
                                <w:shd w:val="clear" w:color="auto" w:fill="auto"/>
                                <w:lang w:val="cs-CZ" w:eastAsia="cs-CZ" w:bidi="cs-CZ"/>
                              </w:rPr>
                              <w:t>pod číslem:</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93.60000000000002pt;margin-top:1.pt;width:160.55000000000001pt;height:59.299999999999997pt;z-index:-125829375;mso-wrap-distance-left:9.pt;mso-wrap-distance-right:9.pt;mso-position-horizontal-relative:page" filled="f" stroked="f">
                <v:textbox inset="0,0,0,0">
                  <w:txbxContent>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left"/>
                      </w:pPr>
                      <w:r>
                        <w:rPr>
                          <w:color w:val="000000"/>
                          <w:spacing w:val="0"/>
                          <w:w w:val="100"/>
                          <w:position w:val="0"/>
                          <w:shd w:val="clear" w:color="auto" w:fill="auto"/>
                          <w:lang w:val="cs-CZ" w:eastAsia="cs-CZ" w:bidi="cs-CZ"/>
                        </w:rPr>
                        <w:t>KRAJSKÁ SPRÁVA A ÚDRŽBA SILNIC VYSOČINY příspěvková organizace</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60" w:line="240" w:lineRule="auto"/>
                        <w:ind w:left="0" w:right="0" w:firstLine="0"/>
                        <w:jc w:val="left"/>
                      </w:pPr>
                      <w:r>
                        <w:rPr>
                          <w:color w:val="000000"/>
                          <w:spacing w:val="0"/>
                          <w:w w:val="100"/>
                          <w:position w:val="0"/>
                          <w:shd w:val="clear" w:color="auto" w:fill="auto"/>
                          <w:lang w:val="cs-CZ" w:eastAsia="cs-CZ" w:bidi="cs-CZ"/>
                        </w:rPr>
                        <w:t>SMLOUVA REGISTROVÁNA</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left"/>
                      </w:pPr>
                      <w:r>
                        <w:rPr>
                          <w:color w:val="000000"/>
                          <w:spacing w:val="0"/>
                          <w:w w:val="100"/>
                          <w:position w:val="0"/>
                          <w:shd w:val="clear" w:color="auto" w:fill="auto"/>
                          <w:lang w:val="cs-CZ" w:eastAsia="cs-CZ" w:bidi="cs-CZ"/>
                        </w:rPr>
                        <w:t>pod číslem:</w:t>
                      </w:r>
                    </w:p>
                  </w:txbxContent>
                </v:textbox>
                <w10:wrap type="square" anchorx="page"/>
              </v:shape>
            </w:pict>
          </mc:Fallback>
        </mc:AlternateContent>
      </w:r>
    </w:p>
    <w:p>
      <w:pPr>
        <w:pStyle w:val="Style4"/>
        <w:keepNext/>
        <w:keepLines/>
        <w:widowControl w:val="0"/>
        <w:shd w:val="clear" w:color="auto" w:fill="auto"/>
        <w:bidi w:val="0"/>
        <w:spacing w:before="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Smlouva o dílo na provádění zimní údržby</w:t>
      </w:r>
      <w:bookmarkEnd w:id="0"/>
      <w:bookmarkEnd w:id="1"/>
    </w:p>
    <w:p>
      <w:pPr>
        <w:pStyle w:val="Style6"/>
        <w:keepNext/>
        <w:keepLines/>
        <w:widowControl w:val="0"/>
        <w:shd w:val="clear" w:color="auto" w:fill="auto"/>
        <w:bidi w:val="0"/>
        <w:spacing w:before="0" w:after="0" w:line="240" w:lineRule="auto"/>
        <w:ind w:left="0" w:right="0" w:firstLine="0"/>
        <w:jc w:val="left"/>
      </w:pPr>
      <w:bookmarkStart w:id="2" w:name="bookmark2"/>
      <w:bookmarkStart w:id="3" w:name="bookmark3"/>
      <w:r>
        <w:rPr>
          <w:color w:val="000000"/>
          <w:spacing w:val="0"/>
          <w:w w:val="100"/>
          <w:position w:val="0"/>
          <w:sz w:val="24"/>
          <w:szCs w:val="24"/>
          <w:shd w:val="clear" w:color="auto" w:fill="auto"/>
          <w:lang w:val="cs-CZ" w:eastAsia="cs-CZ" w:bidi="cs-CZ"/>
        </w:rPr>
        <w:t>Objednatel: Obec Petráveč</w:t>
      </w:r>
      <w:bookmarkEnd w:id="2"/>
      <w:bookmarkEnd w:id="3"/>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Petráveč 40, 594 01 Velké Meziříčí</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Zastoupená: p. Milošem Kratochvílem - starostou</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Pracovník oprávněný jednat za objednatele:</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 00842559</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8"/>
        <w:keepNext w:val="0"/>
        <w:keepLines w:val="0"/>
        <w:widowControl w:val="0"/>
        <w:shd w:val="clear" w:color="auto" w:fill="auto"/>
        <w:bidi w:val="0"/>
        <w:spacing w:before="0" w:after="560" w:line="240" w:lineRule="auto"/>
        <w:ind w:left="0" w:right="0" w:firstLine="0"/>
        <w:jc w:val="left"/>
      </w:pPr>
      <w:r>
        <w:rPr>
          <w:color w:val="000000"/>
          <w:spacing w:val="0"/>
          <w:w w:val="100"/>
          <w:position w:val="0"/>
          <w:shd w:val="clear" w:color="auto" w:fill="auto"/>
          <w:lang w:val="cs-CZ" w:eastAsia="cs-CZ" w:bidi="cs-CZ"/>
        </w:rPr>
        <w:t>E-mail: c</w:t>
      </w:r>
    </w:p>
    <w:p>
      <w:pPr>
        <w:pStyle w:val="Style6"/>
        <w:keepNext/>
        <w:keepLines/>
        <w:widowControl w:val="0"/>
        <w:shd w:val="clear" w:color="auto" w:fill="auto"/>
        <w:bidi w:val="0"/>
        <w:spacing w:before="0" w:after="0" w:line="221" w:lineRule="auto"/>
        <w:ind w:left="0" w:right="0" w:firstLine="0"/>
        <w:jc w:val="left"/>
      </w:pPr>
      <w:bookmarkStart w:id="4" w:name="bookmark4"/>
      <w:bookmarkStart w:id="5" w:name="bookmark5"/>
      <w:r>
        <w:rPr>
          <w:color w:val="000000"/>
          <w:spacing w:val="0"/>
          <w:w w:val="100"/>
          <w:position w:val="0"/>
          <w:sz w:val="24"/>
          <w:szCs w:val="24"/>
          <w:shd w:val="clear" w:color="auto" w:fill="auto"/>
          <w:lang w:val="cs-CZ" w:eastAsia="cs-CZ" w:bidi="cs-CZ"/>
        </w:rPr>
        <w:t>Zhotovitel : Krajská správa a údržba silnic Vysočiny, příspěvková organizace</w:t>
      </w:r>
      <w:bookmarkEnd w:id="4"/>
      <w:bookmarkEnd w:id="5"/>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Kosovská 16 586 01 Jihlava</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Zastoupená: Ing. Radovanem Necidem - ředitelem organizace</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 : 00090450 DIČ : CZ00090450</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Výrobní oddělení Žďár nad Sázavou,</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Jihlavská 1, 591 01 Žďár nad Sázavou</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Zastoupené:</w:t>
      </w:r>
    </w:p>
    <w:p>
      <w:pPr>
        <w:pStyle w:val="Style8"/>
        <w:keepNext w:val="0"/>
        <w:keepLines w:val="0"/>
        <w:widowControl w:val="0"/>
        <w:shd w:val="clear" w:color="auto" w:fill="auto"/>
        <w:bidi w:val="0"/>
        <w:spacing w:before="0" w:after="560" w:line="240" w:lineRule="auto"/>
        <w:ind w:left="0" w:right="0" w:firstLine="0"/>
        <w:jc w:val="left"/>
      </w:pPr>
      <w:r>
        <w:rPr>
          <w:color w:val="000000"/>
          <w:spacing w:val="0"/>
          <w:w w:val="100"/>
          <w:position w:val="0"/>
          <w:shd w:val="clear" w:color="auto" w:fill="auto"/>
          <w:lang w:val="cs-CZ" w:eastAsia="cs-CZ" w:bidi="cs-CZ"/>
        </w:rPr>
        <w:t>Pracovník oprávněný jednat za zhotovitele: dispečeři ZS tel.</w:t>
      </w:r>
    </w:p>
    <w:p>
      <w:pPr>
        <w:pStyle w:val="Style6"/>
        <w:keepNext/>
        <w:keepLines/>
        <w:widowControl w:val="0"/>
        <w:numPr>
          <w:ilvl w:val="0"/>
          <w:numId w:val="1"/>
        </w:numPr>
        <w:shd w:val="clear" w:color="auto" w:fill="auto"/>
        <w:tabs>
          <w:tab w:pos="320" w:val="left"/>
        </w:tabs>
        <w:bidi w:val="0"/>
        <w:spacing w:before="0" w:after="0" w:line="226" w:lineRule="auto"/>
        <w:ind w:left="0" w:right="0" w:firstLine="0"/>
        <w:jc w:val="left"/>
      </w:pPr>
      <w:bookmarkStart w:id="6" w:name="bookmark6"/>
      <w:bookmarkStart w:id="7" w:name="bookmark7"/>
      <w:r>
        <w:rPr>
          <w:color w:val="000000"/>
          <w:spacing w:val="0"/>
          <w:w w:val="100"/>
          <w:position w:val="0"/>
          <w:sz w:val="24"/>
          <w:szCs w:val="24"/>
          <w:shd w:val="clear" w:color="auto" w:fill="auto"/>
          <w:lang w:val="cs-CZ" w:eastAsia="cs-CZ" w:bidi="cs-CZ"/>
        </w:rPr>
        <w:t>Předmět a čas plnění díla</w:t>
      </w:r>
      <w:bookmarkEnd w:id="6"/>
      <w:bookmarkEnd w:id="7"/>
    </w:p>
    <w:p>
      <w:pPr>
        <w:pStyle w:val="Style8"/>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 xml:space="preserve">Předmětem plnění smlouvy je údržba - chemický posyp místní komunikace v obci Petráveč o celkové délce 1,30 km v zimním období od </w:t>
      </w:r>
      <w:r>
        <w:rPr>
          <w:b/>
          <w:bCs/>
          <w:color w:val="000000"/>
          <w:spacing w:val="0"/>
          <w:w w:val="100"/>
          <w:position w:val="0"/>
          <w:shd w:val="clear" w:color="auto" w:fill="auto"/>
          <w:lang w:val="cs-CZ" w:eastAsia="cs-CZ" w:bidi="cs-CZ"/>
        </w:rPr>
        <w:t xml:space="preserve">1.prosince 2022 </w:t>
      </w:r>
      <w:r>
        <w:rPr>
          <w:color w:val="000000"/>
          <w:spacing w:val="0"/>
          <w:w w:val="100"/>
          <w:position w:val="0"/>
          <w:shd w:val="clear" w:color="auto" w:fill="auto"/>
          <w:lang w:val="cs-CZ" w:eastAsia="cs-CZ" w:bidi="cs-CZ"/>
        </w:rPr>
        <w:t xml:space="preserve">do </w:t>
      </w:r>
      <w:r>
        <w:rPr>
          <w:b/>
          <w:bCs/>
          <w:color w:val="000000"/>
          <w:spacing w:val="0"/>
          <w:w w:val="100"/>
          <w:position w:val="0"/>
          <w:shd w:val="clear" w:color="auto" w:fill="auto"/>
          <w:lang w:val="cs-CZ" w:eastAsia="cs-CZ" w:bidi="cs-CZ"/>
        </w:rPr>
        <w:t>31.března 2023.</w:t>
      </w:r>
    </w:p>
    <w:p>
      <w:pPr>
        <w:pStyle w:val="Style8"/>
        <w:keepNext w:val="0"/>
        <w:keepLines w:val="0"/>
        <w:widowControl w:val="0"/>
        <w:shd w:val="clear" w:color="auto" w:fill="auto"/>
        <w:bidi w:val="0"/>
        <w:spacing w:before="0" w:after="300" w:line="240" w:lineRule="auto"/>
        <w:ind w:left="0" w:right="0" w:firstLine="0"/>
        <w:jc w:val="both"/>
      </w:pPr>
      <w:r>
        <w:rPr>
          <w:color w:val="000000"/>
          <w:spacing w:val="0"/>
          <w:w w:val="100"/>
          <w:position w:val="0"/>
          <w:shd w:val="clear" w:color="auto" w:fill="auto"/>
          <w:lang w:val="cs-CZ" w:eastAsia="cs-CZ" w:bidi="cs-CZ"/>
        </w:rPr>
        <w:t>Zhotovitel se zavazuje, že bude provádět posyp uvedených silničních úseků zdrsňujícím materiálem - drtí, pískem. Do sněhové vrstvy vyšší jak 3 cm nebude posyp prováděn. Nejprve musí být provedeno prohrnutí úseků. Zhotovitel bude provádět posyp určených silničních úseků souběžně s posypem krajských komunikací.</w:t>
      </w:r>
    </w:p>
    <w:p>
      <w:pPr>
        <w:pStyle w:val="Style6"/>
        <w:keepNext/>
        <w:keepLines/>
        <w:widowControl w:val="0"/>
        <w:numPr>
          <w:ilvl w:val="0"/>
          <w:numId w:val="1"/>
        </w:numPr>
        <w:shd w:val="clear" w:color="auto" w:fill="auto"/>
        <w:tabs>
          <w:tab w:pos="411" w:val="left"/>
        </w:tabs>
        <w:bidi w:val="0"/>
        <w:spacing w:before="0" w:after="0" w:line="221" w:lineRule="auto"/>
        <w:ind w:left="0" w:right="0" w:firstLine="0"/>
        <w:jc w:val="left"/>
      </w:pPr>
      <w:bookmarkStart w:id="8" w:name="bookmark8"/>
      <w:bookmarkStart w:id="9" w:name="bookmark9"/>
      <w:r>
        <w:rPr>
          <w:color w:val="000000"/>
          <w:spacing w:val="0"/>
          <w:w w:val="100"/>
          <w:position w:val="0"/>
          <w:sz w:val="24"/>
          <w:szCs w:val="24"/>
          <w:shd w:val="clear" w:color="auto" w:fill="auto"/>
          <w:lang w:val="cs-CZ" w:eastAsia="cs-CZ" w:bidi="cs-CZ"/>
        </w:rPr>
        <w:t>Cena díla</w:t>
      </w:r>
      <w:bookmarkEnd w:id="8"/>
      <w:bookmarkEnd w:id="9"/>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Objednatel se zavazuje zaplatit zhotoviteli fakturu ve výši skutečně vynaložených nákladů + 8 % zisku. První faktura bude vystavena za období prosinec 2022 do 15.1.2023, druhá faktura bude vystavena za období leden - březen 2023 do 15.4.2023.</w:t>
      </w:r>
    </w:p>
    <w:p>
      <w:pPr>
        <w:pStyle w:val="Style8"/>
        <w:keepNext w:val="0"/>
        <w:keepLines w:val="0"/>
        <w:widowControl w:val="0"/>
        <w:shd w:val="clear" w:color="auto" w:fill="auto"/>
        <w:bidi w:val="0"/>
        <w:spacing w:before="0" w:after="300" w:line="240" w:lineRule="auto"/>
        <w:ind w:left="0" w:right="0" w:firstLine="0"/>
        <w:jc w:val="both"/>
      </w:pPr>
      <w:r>
        <w:rPr>
          <w:color w:val="000000"/>
          <w:spacing w:val="0"/>
          <w:w w:val="100"/>
          <w:position w:val="0"/>
          <w:shd w:val="clear" w:color="auto" w:fill="auto"/>
          <w:lang w:val="cs-CZ" w:eastAsia="cs-CZ" w:bidi="cs-CZ"/>
        </w:rPr>
        <w:t>Faktury budou splatné do 14-ti dnů ode dne doručení faktury, při prodlení s proplacením faktury uhradí objednatel penále ve výši 0,2 % z fakturované částky za každý kalendářní den prodlení.</w:t>
      </w:r>
    </w:p>
    <w:p>
      <w:pPr>
        <w:pStyle w:val="Style6"/>
        <w:keepNext/>
        <w:keepLines/>
        <w:widowControl w:val="0"/>
        <w:numPr>
          <w:ilvl w:val="0"/>
          <w:numId w:val="1"/>
        </w:numPr>
        <w:shd w:val="clear" w:color="auto" w:fill="auto"/>
        <w:tabs>
          <w:tab w:pos="507" w:val="left"/>
        </w:tabs>
        <w:bidi w:val="0"/>
        <w:spacing w:before="0" w:after="0" w:line="221" w:lineRule="auto"/>
        <w:ind w:left="0" w:right="0" w:firstLine="0"/>
        <w:jc w:val="both"/>
      </w:pPr>
      <w:bookmarkStart w:id="10" w:name="bookmark10"/>
      <w:bookmarkStart w:id="11" w:name="bookmark11"/>
      <w:r>
        <w:rPr>
          <w:color w:val="000000"/>
          <w:spacing w:val="0"/>
          <w:w w:val="100"/>
          <w:position w:val="0"/>
          <w:sz w:val="24"/>
          <w:szCs w:val="24"/>
          <w:shd w:val="clear" w:color="auto" w:fill="auto"/>
          <w:lang w:val="cs-CZ" w:eastAsia="cs-CZ" w:bidi="cs-CZ"/>
        </w:rPr>
        <w:t>Další ujednání</w:t>
      </w:r>
      <w:bookmarkEnd w:id="10"/>
      <w:bookmarkEnd w:id="11"/>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Změny a doplňky této smlouvy lze provádět pouze vzestupně číslovanými, písemnými oboustranně dohodnutými dodatky, které se stanou nedílnou součástí této smlouvy. Smluvní strany se dohodly, že případné spory vzniklé ze závazků sjednaných touto smlouvou budou přednostně řešit smírnou cestou. Smlouva nabývá platnosti a účinnosti dnem podpisu smlouvy oběma smluvními stranami.</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 ostatním se řídí práva a povinnosti smluvních stran ustanovením zákona č. 89/2012 Sb., Občanského zákoníku ve znění pozdějších předpisů.</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Tato smlouva se vyhotovuje ve dvou stejnopisech, z nichž každá smluvní strana obdrží jedno vyhotovení.</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Plnění předmětu této smlouvy před její účinností se považuje za plnění dle této smlouvy a práva a povinnosti z toho vzniklá se řídí touto smlouvou.</w:t>
      </w:r>
    </w:p>
    <w:p>
      <w:pPr>
        <w:pStyle w:val="Style8"/>
        <w:keepNext w:val="0"/>
        <w:keepLines w:val="0"/>
        <w:widowControl w:val="0"/>
        <w:shd w:val="clear" w:color="auto" w:fill="auto"/>
        <w:bidi w:val="0"/>
        <w:spacing w:before="0" w:after="0" w:line="240" w:lineRule="auto"/>
        <w:ind w:left="0" w:right="0" w:firstLine="0"/>
        <w:jc w:val="both"/>
        <w:sectPr>
          <w:footnotePr>
            <w:pos w:val="pageBottom"/>
            <w:numFmt w:val="decimal"/>
            <w:numRestart w:val="continuous"/>
          </w:footnotePr>
          <w:pgSz w:w="11900" w:h="16840"/>
          <w:pgMar w:top="429" w:left="1330" w:right="1320" w:bottom="429" w:header="1" w:footer="1" w:gutter="0"/>
          <w:pgNumType w:start="1"/>
          <w:cols w:space="720"/>
          <w:noEndnote/>
          <w:rtlGutter w:val="0"/>
          <w:docGrid w:linePitch="360"/>
        </w:sectPr>
      </w:pPr>
      <w:r>
        <w:rPr>
          <w:color w:val="000000"/>
          <w:spacing w:val="0"/>
          <w:w w:val="100"/>
          <w:position w:val="0"/>
          <w:shd w:val="clear" w:color="auto" w:fill="auto"/>
          <w:lang w:val="cs-CZ" w:eastAsia="cs-CZ" w:bidi="cs-CZ"/>
        </w:rPr>
        <w:t>Tato smlouva nabývá platnosti dnem podpisu oběma smluvními stranami a účinnosti dnem uveřejnění v informačním systému veřejné správy - Registr smluv.</w:t>
      </w:r>
    </w:p>
    <w:p>
      <w:pPr>
        <w:pStyle w:val="Style8"/>
        <w:keepNext w:val="0"/>
        <w:keepLines w:val="0"/>
        <w:framePr w:w="2606" w:h="293" w:wrap="none" w:hAnchor="page" w:x="1350" w:y="1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Petrávči dne: 25.11.2022</w:t>
      </w:r>
    </w:p>
    <w:p>
      <w:pPr>
        <w:pStyle w:val="Style8"/>
        <w:keepNext w:val="0"/>
        <w:keepLines w:val="0"/>
        <w:framePr w:w="1435" w:h="293" w:wrap="none" w:hAnchor="page" w:x="5613" w:y="1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r>
    </w:p>
    <w:p>
      <w:pPr>
        <w:pStyle w:val="Style8"/>
        <w:keepNext w:val="0"/>
        <w:keepLines w:val="0"/>
        <w:framePr w:w="1214" w:h="326" w:wrap="none" w:hAnchor="page" w:x="8829"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0 9. 12. 2022</w:t>
      </w:r>
    </w:p>
    <w:p>
      <w:pPr>
        <w:widowControl w:val="0"/>
        <w:spacing w:after="421" w:line="1" w:lineRule="exact"/>
      </w:pPr>
    </w:p>
    <w:p>
      <w:pPr>
        <w:widowControl w:val="0"/>
        <w:spacing w:line="1" w:lineRule="exact"/>
        <w:sectPr>
          <w:footnotePr>
            <w:pos w:val="pageBottom"/>
            <w:numFmt w:val="decimal"/>
            <w:numRestart w:val="continuous"/>
          </w:footnotePr>
          <w:pgSz w:w="11900" w:h="16840"/>
          <w:pgMar w:top="941" w:left="1349" w:right="1857" w:bottom="13602" w:header="513" w:footer="13174" w:gutter="0"/>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before="14" w:after="14" w:line="240" w:lineRule="exact"/>
        <w:rPr>
          <w:sz w:val="19"/>
          <w:szCs w:val="19"/>
        </w:rPr>
      </w:pPr>
    </w:p>
    <w:p>
      <w:pPr>
        <w:widowControl w:val="0"/>
        <w:spacing w:line="1" w:lineRule="exact"/>
        <w:sectPr>
          <w:footnotePr>
            <w:pos w:val="pageBottom"/>
            <w:numFmt w:val="decimal"/>
            <w:numRestart w:val="continuous"/>
          </w:footnotePr>
          <w:type w:val="continuous"/>
          <w:pgSz w:w="11900" w:h="16840"/>
          <w:pgMar w:top="941" w:left="0" w:right="0" w:bottom="941" w:header="0" w:footer="3" w:gutter="0"/>
          <w:cols w:space="720"/>
          <w:noEndnote/>
          <w:rtlGutter w:val="0"/>
          <w:docGrid w:linePitch="360"/>
        </w:sectPr>
      </w:pPr>
    </w:p>
    <w:p>
      <w:pPr>
        <w:pStyle w:val="Style8"/>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Za Objednatele: Miloš Kratochvíl Starosta obce Petráveč</w:t>
      </w:r>
    </w:p>
    <w:p>
      <w:pPr>
        <w:pStyle w:val="Style8"/>
        <w:keepNext w:val="0"/>
        <w:keepLines w:val="0"/>
        <w:widowControl w:val="0"/>
        <w:shd w:val="clear" w:color="auto" w:fill="auto"/>
        <w:bidi w:val="0"/>
        <w:spacing w:before="0" w:after="0" w:line="259" w:lineRule="auto"/>
        <w:ind w:left="720" w:right="0" w:hanging="720"/>
        <w:jc w:val="left"/>
        <w:sectPr>
          <w:footnotePr>
            <w:pos w:val="pageBottom"/>
            <w:numFmt w:val="decimal"/>
            <w:numRestart w:val="continuous"/>
          </w:footnotePr>
          <w:type w:val="continuous"/>
          <w:pgSz w:w="11900" w:h="16840"/>
          <w:pgMar w:top="941" w:left="1354" w:right="2755" w:bottom="941" w:header="0" w:footer="3" w:gutter="0"/>
          <w:cols w:num="2" w:space="725"/>
          <w:noEndnote/>
          <w:rtlGutter w:val="0"/>
          <w:docGrid w:linePitch="360"/>
        </w:sectPr>
      </w:pPr>
      <w:r>
        <w:rPr>
          <w:color w:val="000000"/>
          <w:spacing w:val="0"/>
          <w:w w:val="100"/>
          <w:position w:val="0"/>
          <w:shd w:val="clear" w:color="auto" w:fill="auto"/>
          <w:lang w:val="cs-CZ" w:eastAsia="cs-CZ" w:bidi="cs-CZ"/>
        </w:rPr>
        <w:t>Za zhotovitele: Ing. RadoVan Necid Ředitel KSÚSV</w:t>
      </w:r>
    </w:p>
    <w:sectPr>
      <w:footnotePr>
        <w:pos w:val="pageBottom"/>
        <w:numFmt w:val="decimal"/>
        <w:numRestart w:val="continuous"/>
      </w:footnotePr>
      <w:type w:val="continuous"/>
      <w:pgSz w:w="11900" w:h="16840"/>
      <w:pgMar w:top="941" w:left="1354" w:right="2755" w:bottom="941" w:header="0" w:footer="3" w:gutter="0"/>
      <w:cols w:num="2" w:space="725"/>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2)_"/>
    <w:basedOn w:val="DefaultParagraphFont"/>
    <w:link w:val="Style2"/>
    <w:rPr>
      <w:rFonts w:ascii="Arial" w:eastAsia="Arial" w:hAnsi="Arial" w:cs="Arial"/>
      <w:b w:val="0"/>
      <w:bCs w:val="0"/>
      <w:i w:val="0"/>
      <w:iCs w:val="0"/>
      <w:smallCaps w:val="0"/>
      <w:strike w:val="0"/>
      <w:sz w:val="13"/>
      <w:szCs w:val="13"/>
      <w:u w:val="none"/>
    </w:rPr>
  </w:style>
  <w:style w:type="character" w:customStyle="1" w:styleId="CharStyle5">
    <w:name w:val="Nadpis #1_"/>
    <w:basedOn w:val="DefaultParagraphFont"/>
    <w:link w:val="Style4"/>
    <w:rPr>
      <w:rFonts w:ascii="Times New Roman" w:eastAsia="Times New Roman" w:hAnsi="Times New Roman" w:cs="Times New Roman"/>
      <w:b/>
      <w:bCs/>
      <w:i w:val="0"/>
      <w:iCs w:val="0"/>
      <w:smallCaps w:val="0"/>
      <w:strike w:val="0"/>
      <w:sz w:val="32"/>
      <w:szCs w:val="32"/>
      <w:u w:val="none"/>
    </w:rPr>
  </w:style>
  <w:style w:type="character" w:customStyle="1" w:styleId="CharStyle7">
    <w:name w:val="Nadpis #2_"/>
    <w:basedOn w:val="DefaultParagraphFont"/>
    <w:link w:val="Style6"/>
    <w:rPr>
      <w:rFonts w:ascii="Times New Roman" w:eastAsia="Times New Roman" w:hAnsi="Times New Roman" w:cs="Times New Roman"/>
      <w:b/>
      <w:bCs/>
      <w:i w:val="0"/>
      <w:iCs w:val="0"/>
      <w:smallCaps w:val="0"/>
      <w:strike w:val="0"/>
      <w:u w:val="none"/>
    </w:rPr>
  </w:style>
  <w:style w:type="character" w:customStyle="1" w:styleId="CharStyle9">
    <w:name w:val="Základní text_"/>
    <w:basedOn w:val="DefaultParagraphFont"/>
    <w:link w:val="Style8"/>
    <w:rPr>
      <w:rFonts w:ascii="Times New Roman" w:eastAsia="Times New Roman" w:hAnsi="Times New Roman" w:cs="Times New Roman"/>
      <w:b w:val="0"/>
      <w:bCs w:val="0"/>
      <w:i w:val="0"/>
      <w:iCs w:val="0"/>
      <w:smallCaps w:val="0"/>
      <w:strike w:val="0"/>
      <w:sz w:val="22"/>
      <w:szCs w:val="22"/>
      <w:u w:val="none"/>
    </w:rPr>
  </w:style>
  <w:style w:type="paragraph" w:customStyle="1" w:styleId="Style2">
    <w:name w:val="Základní text (2)"/>
    <w:basedOn w:val="Normal"/>
    <w:link w:val="CharStyle3"/>
    <w:pPr>
      <w:widowControl w:val="0"/>
      <w:shd w:val="clear" w:color="auto" w:fill="FFFFFF"/>
      <w:spacing w:line="360" w:lineRule="auto"/>
    </w:pPr>
    <w:rPr>
      <w:rFonts w:ascii="Arial" w:eastAsia="Arial" w:hAnsi="Arial" w:cs="Arial"/>
      <w:b w:val="0"/>
      <w:bCs w:val="0"/>
      <w:i w:val="0"/>
      <w:iCs w:val="0"/>
      <w:smallCaps w:val="0"/>
      <w:strike w:val="0"/>
      <w:sz w:val="13"/>
      <w:szCs w:val="13"/>
      <w:u w:val="none"/>
    </w:rPr>
  </w:style>
  <w:style w:type="paragraph" w:customStyle="1" w:styleId="Style4">
    <w:name w:val="Nadpis #1"/>
    <w:basedOn w:val="Normal"/>
    <w:link w:val="CharStyle5"/>
    <w:pPr>
      <w:widowControl w:val="0"/>
      <w:shd w:val="clear" w:color="auto" w:fill="FFFFFF"/>
      <w:spacing w:after="300"/>
      <w:outlineLvl w:val="0"/>
    </w:pPr>
    <w:rPr>
      <w:rFonts w:ascii="Times New Roman" w:eastAsia="Times New Roman" w:hAnsi="Times New Roman" w:cs="Times New Roman"/>
      <w:b/>
      <w:bCs/>
      <w:i w:val="0"/>
      <w:iCs w:val="0"/>
      <w:smallCaps w:val="0"/>
      <w:strike w:val="0"/>
      <w:sz w:val="32"/>
      <w:szCs w:val="32"/>
      <w:u w:val="none"/>
    </w:rPr>
  </w:style>
  <w:style w:type="paragraph" w:customStyle="1" w:styleId="Style6">
    <w:name w:val="Nadpis #2"/>
    <w:basedOn w:val="Normal"/>
    <w:link w:val="CharStyle7"/>
    <w:pPr>
      <w:widowControl w:val="0"/>
      <w:shd w:val="clear" w:color="auto" w:fill="FFFFFF"/>
      <w:spacing w:line="223" w:lineRule="auto"/>
      <w:outlineLvl w:val="1"/>
    </w:pPr>
    <w:rPr>
      <w:rFonts w:ascii="Times New Roman" w:eastAsia="Times New Roman" w:hAnsi="Times New Roman" w:cs="Times New Roman"/>
      <w:b/>
      <w:bCs/>
      <w:i w:val="0"/>
      <w:iCs w:val="0"/>
      <w:smallCaps w:val="0"/>
      <w:strike w:val="0"/>
      <w:u w:val="none"/>
    </w:rPr>
  </w:style>
  <w:style w:type="paragraph" w:customStyle="1" w:styleId="Style8">
    <w:name w:val="Základní text"/>
    <w:basedOn w:val="Normal"/>
    <w:link w:val="CharStyle9"/>
    <w:pPr>
      <w:widowControl w:val="0"/>
      <w:shd w:val="clear" w:color="auto" w:fill="FFFFFF"/>
    </w:pPr>
    <w:rPr>
      <w:rFonts w:ascii="Times New Roman" w:eastAsia="Times New Roman" w:hAnsi="Times New Roman" w:cs="Times New Roman"/>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