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C9" w:rsidRDefault="00803FC9" w:rsidP="005F61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F6118" w:rsidRDefault="005F6118" w:rsidP="005F611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KUPNÍ</w:t>
      </w:r>
      <w:r w:rsidR="00803F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SMLOUVA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F6118" w:rsidRDefault="005F6118" w:rsidP="005F6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FC9" w:rsidRDefault="00803FC9" w:rsidP="005F611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6118" w:rsidRDefault="005F6118" w:rsidP="00803F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Ing.</w:t>
      </w:r>
      <w:r w:rsidR="00803F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Přemysl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Bleša</w:t>
      </w:r>
      <w:proofErr w:type="spellEnd"/>
    </w:p>
    <w:p w:rsidR="005F6118" w:rsidRDefault="005F6118" w:rsidP="00803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sídlem: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Drahlov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61, 767 01 Kroměříž</w:t>
      </w:r>
    </w:p>
    <w:p w:rsidR="005F6118" w:rsidRDefault="005F6118" w:rsidP="0080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IČO: 60382732</w:t>
      </w:r>
    </w:p>
    <w:p w:rsidR="005F6118" w:rsidRDefault="005F6118" w:rsidP="0080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DIČ: CZ6507170208</w:t>
      </w:r>
    </w:p>
    <w:p w:rsidR="0030347E" w:rsidRDefault="005F6118" w:rsidP="0080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Bankovní spojení: </w:t>
      </w:r>
    </w:p>
    <w:p w:rsidR="0030347E" w:rsidRDefault="005F6118" w:rsidP="0080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Číslo bankovního účtu: </w:t>
      </w:r>
    </w:p>
    <w:p w:rsidR="005F6118" w:rsidRDefault="005F6118" w:rsidP="0080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prodávající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:rsidR="00803FC9" w:rsidRDefault="00803FC9" w:rsidP="00803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118" w:rsidRDefault="005F6118" w:rsidP="005F6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803FC9" w:rsidRDefault="00803FC9" w:rsidP="005F6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118" w:rsidRDefault="005F6118" w:rsidP="005F6118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Střední zahradnická škola Rajhrad, příspěvková organizace</w:t>
      </w:r>
    </w:p>
    <w:p w:rsidR="005F6118" w:rsidRDefault="005F6118" w:rsidP="005F6118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sídlem: Masarykova 198, 66461 Rajhrad</w:t>
      </w:r>
    </w:p>
    <w:p w:rsidR="005F6118" w:rsidRDefault="005F6118" w:rsidP="005F6118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Zastoupená ředitelem: </w:t>
      </w:r>
    </w:p>
    <w:p w:rsidR="005F6118" w:rsidRDefault="005F6118" w:rsidP="005F6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IČO: 00055468</w:t>
      </w:r>
    </w:p>
    <w:p w:rsidR="005F6118" w:rsidRDefault="005F6118" w:rsidP="005F6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DIČ: CZ00055468</w:t>
      </w:r>
    </w:p>
    <w:p w:rsidR="0030347E" w:rsidRDefault="005F6118" w:rsidP="005F6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Bankovní spojení: </w:t>
      </w:r>
    </w:p>
    <w:p w:rsidR="0030347E" w:rsidRDefault="005F6118" w:rsidP="005F6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Číslo bankovního účtu: </w:t>
      </w:r>
    </w:p>
    <w:p w:rsidR="005F6118" w:rsidRDefault="005F6118" w:rsidP="005F6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kupující”</w:t>
      </w:r>
      <w:bookmarkStart w:id="0" w:name="_GoBack"/>
      <w:bookmarkEnd w:id="0"/>
    </w:p>
    <w:p w:rsidR="005F6118" w:rsidRDefault="005F6118" w:rsidP="005F61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6118" w:rsidRDefault="005F6118" w:rsidP="005F6118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Níže uvedeného dne, měsíce a roku uzavřeli prodávající a kupující tuto kupní smlouvu ve smyslu ustanovení § 2079 a násl. zákona č. 89/2012 Sb., občanský zákoník (dále jen „občanský zákoník“), a to za podmínek uvedených v této kupní smlouvě a v souladu s nabídkou dodavatele ze dne </w:t>
      </w:r>
      <w:proofErr w:type="gramStart"/>
      <w:r w:rsidR="00803FC9">
        <w:rPr>
          <w:rFonts w:ascii="Times New Roman" w:eastAsia="Times New Roman" w:hAnsi="Times New Roman" w:cs="Times New Roman"/>
          <w:sz w:val="24"/>
          <w:szCs w:val="24"/>
        </w:rPr>
        <w:t>0</w:t>
      </w:r>
      <w:r w:rsidR="00850D0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25C5">
        <w:rPr>
          <w:rFonts w:ascii="Times New Roman" w:eastAsia="Times New Roman" w:hAnsi="Times New Roman" w:cs="Times New Roman"/>
          <w:sz w:val="24"/>
          <w:szCs w:val="24"/>
        </w:rPr>
        <w:t>.1</w:t>
      </w:r>
      <w:r w:rsidR="00850D05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25C5">
        <w:rPr>
          <w:rFonts w:ascii="Times New Roman" w:eastAsia="Times New Roman" w:hAnsi="Times New Roman" w:cs="Times New Roman"/>
          <w:sz w:val="24"/>
          <w:szCs w:val="24"/>
        </w:rPr>
        <w:t>.2022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118" w:rsidRDefault="005F6118" w:rsidP="005F6118">
      <w:pPr>
        <w:spacing w:after="0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6118" w:rsidRDefault="005F6118" w:rsidP="005F611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PŘEDMĚT SMLOUVY</w:t>
      </w:r>
    </w:p>
    <w:p w:rsidR="005F6118" w:rsidRDefault="005F6118" w:rsidP="005F6118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Předmětem této kupní smlouvy je závazek prodávajícího odevzdat kupujícímu zboží dle odst. 2 tohoto článku a to řádně, v dohodnutém termínu. Kupující se zavazuje tento předmět koupě převzít a zaplatit za něj řádně a včas dohodnutou kupní cenu.</w:t>
      </w:r>
    </w:p>
    <w:p w:rsidR="005F6118" w:rsidRDefault="005F6118" w:rsidP="005F611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6118" w:rsidRPr="00674478" w:rsidRDefault="005F6118" w:rsidP="005F6118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Předmětem koupě je dodávka </w:t>
      </w:r>
      <w:r w:rsidR="00674478">
        <w:rPr>
          <w:rFonts w:ascii="Times New Roman" w:eastAsia="Times New Roman" w:hAnsi="Times New Roman" w:cs="Times New Roman"/>
          <w:sz w:val="24"/>
          <w:szCs w:val="24"/>
        </w:rPr>
        <w:t>výpočetní techniky</w:t>
      </w:r>
      <w:r w:rsidR="00850D0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Svtltabulkasmkou1"/>
        <w:tblW w:w="0" w:type="auto"/>
        <w:tblInd w:w="-57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25"/>
        <w:gridCol w:w="686"/>
        <w:gridCol w:w="1134"/>
        <w:gridCol w:w="7"/>
        <w:gridCol w:w="1458"/>
        <w:gridCol w:w="1458"/>
        <w:gridCol w:w="1458"/>
      </w:tblGrid>
      <w:tr w:rsidR="00F50DAA" w:rsidTr="00F50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  <w:vAlign w:val="center"/>
          </w:tcPr>
          <w:p w:rsidR="00F50DAA" w:rsidRPr="00F50DAA" w:rsidRDefault="00F50DAA" w:rsidP="00F50D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sz w:val="20"/>
                <w:szCs w:val="20"/>
              </w:rPr>
              <w:t>Název IT</w:t>
            </w:r>
          </w:p>
        </w:tc>
        <w:tc>
          <w:tcPr>
            <w:tcW w:w="686" w:type="dxa"/>
            <w:vAlign w:val="center"/>
          </w:tcPr>
          <w:p w:rsidR="00F50DAA" w:rsidRPr="00F50DAA" w:rsidRDefault="00F50DAA" w:rsidP="00F50DA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Početkusů</w:t>
            </w:r>
            <w:proofErr w:type="spellEnd"/>
          </w:p>
        </w:tc>
        <w:tc>
          <w:tcPr>
            <w:tcW w:w="1141" w:type="dxa"/>
            <w:gridSpan w:val="2"/>
            <w:vAlign w:val="center"/>
          </w:tcPr>
          <w:p w:rsidR="00F50DAA" w:rsidRPr="00F50DAA" w:rsidRDefault="00F50DAA" w:rsidP="00F50DA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Cena za kus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 </w:t>
            </w:r>
            <w:r w:rsidRPr="00F50DAA">
              <w:rPr>
                <w:rFonts w:ascii="Times New Roman" w:eastAsia="Times New Roman" w:hAnsi="Times New Roman" w:cs="Times New Roman"/>
                <w:sz w:val="20"/>
                <w:szCs w:val="20"/>
              </w:rPr>
              <w:t>Kč bez DPH</w:t>
            </w:r>
          </w:p>
        </w:tc>
        <w:tc>
          <w:tcPr>
            <w:tcW w:w="1458" w:type="dxa"/>
            <w:vAlign w:val="center"/>
          </w:tcPr>
          <w:p w:rsidR="00F50DAA" w:rsidRPr="00F50DAA" w:rsidRDefault="00F50DAA" w:rsidP="00F50DA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Celkem bez DPH</w:t>
            </w:r>
          </w:p>
        </w:tc>
        <w:tc>
          <w:tcPr>
            <w:tcW w:w="1458" w:type="dxa"/>
            <w:vAlign w:val="center"/>
          </w:tcPr>
          <w:p w:rsidR="00F50DAA" w:rsidRPr="00F50DAA" w:rsidRDefault="00F50DAA" w:rsidP="00F50DA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sz w:val="20"/>
                <w:szCs w:val="20"/>
              </w:rPr>
              <w:t>DPH 21 %</w:t>
            </w:r>
          </w:p>
        </w:tc>
        <w:tc>
          <w:tcPr>
            <w:tcW w:w="1458" w:type="dxa"/>
            <w:vAlign w:val="center"/>
          </w:tcPr>
          <w:p w:rsidR="00F50DAA" w:rsidRPr="00F50DAA" w:rsidRDefault="00F50DAA" w:rsidP="00F50DA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sz w:val="20"/>
                <w:szCs w:val="20"/>
              </w:rPr>
              <w:t>Cena celkem Kč s DPH</w:t>
            </w:r>
          </w:p>
        </w:tc>
      </w:tr>
      <w:tr w:rsidR="00F50DAA" w:rsidTr="00F50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</w:tcPr>
          <w:p w:rsidR="00F50DAA" w:rsidRPr="00F50DAA" w:rsidRDefault="00F50DAA" w:rsidP="002D2F6F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WIFI</w:t>
            </w:r>
            <w:r w:rsidR="002D2F6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;</w:t>
            </w:r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bezdrátová frekvence</w:t>
            </w:r>
          </w:p>
        </w:tc>
        <w:tc>
          <w:tcPr>
            <w:tcW w:w="686" w:type="dxa"/>
            <w:vAlign w:val="center"/>
          </w:tcPr>
          <w:p w:rsidR="00F50DAA" w:rsidRPr="00F50DAA" w:rsidRDefault="00F50DAA" w:rsidP="00F5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1" w:type="dxa"/>
            <w:gridSpan w:val="2"/>
            <w:vAlign w:val="center"/>
          </w:tcPr>
          <w:p w:rsidR="00F50DAA" w:rsidRPr="00F50DAA" w:rsidRDefault="00F50DAA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sz w:val="20"/>
                <w:szCs w:val="20"/>
              </w:rPr>
              <w:t>3 990,00</w:t>
            </w:r>
          </w:p>
        </w:tc>
        <w:tc>
          <w:tcPr>
            <w:tcW w:w="1458" w:type="dxa"/>
            <w:vAlign w:val="center"/>
          </w:tcPr>
          <w:p w:rsidR="00F50DAA" w:rsidRPr="00F50DAA" w:rsidRDefault="00F50DAA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59 850,00</w:t>
            </w:r>
          </w:p>
        </w:tc>
        <w:tc>
          <w:tcPr>
            <w:tcW w:w="1458" w:type="dxa"/>
            <w:vAlign w:val="center"/>
          </w:tcPr>
          <w:p w:rsidR="00F50DAA" w:rsidRPr="00F50DAA" w:rsidRDefault="00C644AB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12 568,50</w:t>
            </w:r>
          </w:p>
        </w:tc>
        <w:tc>
          <w:tcPr>
            <w:tcW w:w="1458" w:type="dxa"/>
            <w:vAlign w:val="center"/>
          </w:tcPr>
          <w:p w:rsidR="00F50DAA" w:rsidRPr="00F50DAA" w:rsidRDefault="00C644AB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72 418,50</w:t>
            </w:r>
          </w:p>
        </w:tc>
      </w:tr>
      <w:tr w:rsidR="00F50DAA" w:rsidTr="00F50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</w:tcPr>
          <w:p w:rsidR="00F50DAA" w:rsidRPr="00F50DAA" w:rsidRDefault="00F50DAA" w:rsidP="00F50DAA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Počítač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; </w:t>
            </w:r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procesor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br/>
            </w:r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26 675 </w:t>
            </w:r>
            <w:proofErr w:type="spellStart"/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PassMark</w:t>
            </w:r>
            <w:proofErr w:type="spellEnd"/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CPU </w:t>
            </w:r>
            <w:proofErr w:type="spellStart"/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Benchmarks</w:t>
            </w:r>
            <w:proofErr w:type="spellEnd"/>
          </w:p>
        </w:tc>
        <w:tc>
          <w:tcPr>
            <w:tcW w:w="686" w:type="dxa"/>
            <w:vAlign w:val="center"/>
          </w:tcPr>
          <w:p w:rsidR="00F50DAA" w:rsidRPr="00F50DAA" w:rsidRDefault="00F50DAA" w:rsidP="00F5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1" w:type="dxa"/>
            <w:gridSpan w:val="2"/>
            <w:vAlign w:val="center"/>
          </w:tcPr>
          <w:p w:rsidR="00F50DAA" w:rsidRPr="00F50DAA" w:rsidRDefault="00F50DAA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sz w:val="20"/>
                <w:szCs w:val="20"/>
              </w:rPr>
              <w:t>34 365,00</w:t>
            </w:r>
          </w:p>
        </w:tc>
        <w:tc>
          <w:tcPr>
            <w:tcW w:w="1458" w:type="dxa"/>
            <w:vAlign w:val="center"/>
          </w:tcPr>
          <w:p w:rsidR="00F50DAA" w:rsidRPr="00F50DAA" w:rsidRDefault="00F50DAA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34 365,00</w:t>
            </w:r>
          </w:p>
        </w:tc>
        <w:tc>
          <w:tcPr>
            <w:tcW w:w="1458" w:type="dxa"/>
            <w:vAlign w:val="center"/>
          </w:tcPr>
          <w:p w:rsidR="00F50DAA" w:rsidRPr="00F50DAA" w:rsidRDefault="00C644AB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7 216,65</w:t>
            </w:r>
          </w:p>
        </w:tc>
        <w:tc>
          <w:tcPr>
            <w:tcW w:w="1458" w:type="dxa"/>
            <w:vAlign w:val="center"/>
          </w:tcPr>
          <w:p w:rsidR="00F50DAA" w:rsidRPr="00F50DAA" w:rsidRDefault="00C644AB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AB">
              <w:rPr>
                <w:rFonts w:ascii="Times New Roman" w:eastAsia="Times New Roman" w:hAnsi="Times New Roman" w:cs="Times New Roman"/>
                <w:sz w:val="20"/>
                <w:szCs w:val="20"/>
              </w:rPr>
              <w:t>41 581,65</w:t>
            </w:r>
          </w:p>
        </w:tc>
      </w:tr>
      <w:tr w:rsidR="00F50DAA" w:rsidTr="00F50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</w:tcPr>
          <w:p w:rsidR="00F50DAA" w:rsidRPr="00F50DAA" w:rsidRDefault="00F50DAA" w:rsidP="00F50DAA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Počítač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; </w:t>
            </w:r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procesor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br/>
            </w:r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2697 </w:t>
            </w:r>
            <w:proofErr w:type="spellStart"/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PassMark</w:t>
            </w:r>
            <w:proofErr w:type="spellEnd"/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CPU </w:t>
            </w:r>
            <w:proofErr w:type="spellStart"/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Benchmarks</w:t>
            </w:r>
            <w:proofErr w:type="spellEnd"/>
          </w:p>
        </w:tc>
        <w:tc>
          <w:tcPr>
            <w:tcW w:w="686" w:type="dxa"/>
            <w:vAlign w:val="center"/>
          </w:tcPr>
          <w:p w:rsidR="00F50DAA" w:rsidRPr="00F50DAA" w:rsidRDefault="00F50DAA" w:rsidP="00F5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1" w:type="dxa"/>
            <w:gridSpan w:val="2"/>
            <w:vAlign w:val="center"/>
          </w:tcPr>
          <w:p w:rsidR="00F50DAA" w:rsidRPr="00F50DAA" w:rsidRDefault="00F50DAA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sz w:val="20"/>
                <w:szCs w:val="20"/>
              </w:rPr>
              <w:t>20 038,00</w:t>
            </w:r>
          </w:p>
        </w:tc>
        <w:tc>
          <w:tcPr>
            <w:tcW w:w="1458" w:type="dxa"/>
            <w:vAlign w:val="center"/>
          </w:tcPr>
          <w:p w:rsidR="00F50DAA" w:rsidRPr="00F50DAA" w:rsidRDefault="00F50DAA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20 038,00</w:t>
            </w:r>
          </w:p>
        </w:tc>
        <w:tc>
          <w:tcPr>
            <w:tcW w:w="1458" w:type="dxa"/>
            <w:vAlign w:val="center"/>
          </w:tcPr>
          <w:p w:rsidR="00F50DAA" w:rsidRPr="00F50DAA" w:rsidRDefault="00C644AB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4 207,98</w:t>
            </w:r>
          </w:p>
        </w:tc>
        <w:tc>
          <w:tcPr>
            <w:tcW w:w="1458" w:type="dxa"/>
            <w:vAlign w:val="center"/>
          </w:tcPr>
          <w:p w:rsidR="00F50DAA" w:rsidRPr="00F50DAA" w:rsidRDefault="00C644AB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24 245,98</w:t>
            </w:r>
          </w:p>
        </w:tc>
      </w:tr>
      <w:tr w:rsidR="00F50DAA" w:rsidTr="00F50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</w:tcPr>
          <w:p w:rsidR="00F50DAA" w:rsidRPr="00F50DAA" w:rsidRDefault="00F50DAA" w:rsidP="00F0742A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Pevný disk do NAS, 3,5 “</w:t>
            </w:r>
          </w:p>
        </w:tc>
        <w:tc>
          <w:tcPr>
            <w:tcW w:w="686" w:type="dxa"/>
            <w:vAlign w:val="center"/>
          </w:tcPr>
          <w:p w:rsidR="00F50DAA" w:rsidRPr="00F50DAA" w:rsidRDefault="00F50DAA" w:rsidP="00F5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1" w:type="dxa"/>
            <w:gridSpan w:val="2"/>
            <w:vAlign w:val="center"/>
          </w:tcPr>
          <w:p w:rsidR="00F50DAA" w:rsidRPr="00F50DAA" w:rsidRDefault="00F50DAA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sz w:val="20"/>
                <w:szCs w:val="20"/>
              </w:rPr>
              <w:t>6 682,00</w:t>
            </w:r>
          </w:p>
        </w:tc>
        <w:tc>
          <w:tcPr>
            <w:tcW w:w="1458" w:type="dxa"/>
            <w:vAlign w:val="center"/>
          </w:tcPr>
          <w:p w:rsidR="00F50DAA" w:rsidRPr="00F50DAA" w:rsidRDefault="00F50DAA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13 364,00</w:t>
            </w:r>
          </w:p>
        </w:tc>
        <w:tc>
          <w:tcPr>
            <w:tcW w:w="1458" w:type="dxa"/>
            <w:vAlign w:val="center"/>
          </w:tcPr>
          <w:p w:rsidR="00F50DAA" w:rsidRPr="00F50DAA" w:rsidRDefault="00C644AB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2 806,44</w:t>
            </w:r>
          </w:p>
        </w:tc>
        <w:tc>
          <w:tcPr>
            <w:tcW w:w="1458" w:type="dxa"/>
            <w:vAlign w:val="center"/>
          </w:tcPr>
          <w:p w:rsidR="00F50DAA" w:rsidRPr="00F50DAA" w:rsidRDefault="00C644AB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AB">
              <w:rPr>
                <w:rFonts w:ascii="Times New Roman" w:eastAsia="Times New Roman" w:hAnsi="Times New Roman" w:cs="Times New Roman"/>
                <w:sz w:val="20"/>
                <w:szCs w:val="20"/>
              </w:rPr>
              <w:t>16 170,44</w:t>
            </w:r>
          </w:p>
        </w:tc>
      </w:tr>
      <w:tr w:rsidR="00F50DAA" w:rsidTr="00F50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5" w:type="dxa"/>
          </w:tcPr>
          <w:p w:rsidR="00F50DAA" w:rsidRPr="00F50DAA" w:rsidRDefault="00F50DAA" w:rsidP="00F0742A">
            <w:pPr>
              <w:spacing w:line="276" w:lineRule="auto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Notebook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;</w:t>
            </w:r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Procesor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br/>
            </w:r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min 1311 </w:t>
            </w:r>
            <w:proofErr w:type="spellStart"/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PassMark</w:t>
            </w:r>
            <w:proofErr w:type="spellEnd"/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CPU </w:t>
            </w:r>
            <w:proofErr w:type="spellStart"/>
            <w:r w:rsidRPr="00F50DA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Benchmarks</w:t>
            </w:r>
            <w:proofErr w:type="spellEnd"/>
          </w:p>
        </w:tc>
        <w:tc>
          <w:tcPr>
            <w:tcW w:w="686" w:type="dxa"/>
            <w:vAlign w:val="center"/>
          </w:tcPr>
          <w:p w:rsidR="00F50DAA" w:rsidRPr="00F50DAA" w:rsidRDefault="00F50DAA" w:rsidP="00F50DA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1" w:type="dxa"/>
            <w:gridSpan w:val="2"/>
            <w:vAlign w:val="center"/>
          </w:tcPr>
          <w:p w:rsidR="00F50DAA" w:rsidRPr="00F50DAA" w:rsidRDefault="00F50DAA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0DAA">
              <w:rPr>
                <w:rFonts w:ascii="Times New Roman" w:eastAsia="Times New Roman" w:hAnsi="Times New Roman" w:cs="Times New Roman"/>
                <w:sz w:val="20"/>
                <w:szCs w:val="20"/>
              </w:rPr>
              <w:t>11 233,00</w:t>
            </w:r>
          </w:p>
        </w:tc>
        <w:tc>
          <w:tcPr>
            <w:tcW w:w="1458" w:type="dxa"/>
            <w:vAlign w:val="center"/>
          </w:tcPr>
          <w:p w:rsidR="00F50DAA" w:rsidRPr="00F50DAA" w:rsidRDefault="00F50DAA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2D2F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466,00</w:t>
            </w:r>
          </w:p>
        </w:tc>
        <w:tc>
          <w:tcPr>
            <w:tcW w:w="1458" w:type="dxa"/>
            <w:vAlign w:val="center"/>
          </w:tcPr>
          <w:p w:rsidR="00F50DAA" w:rsidRPr="00F50DAA" w:rsidRDefault="00C644AB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4 717,86</w:t>
            </w:r>
          </w:p>
        </w:tc>
        <w:tc>
          <w:tcPr>
            <w:tcW w:w="1458" w:type="dxa"/>
            <w:vAlign w:val="center"/>
          </w:tcPr>
          <w:p w:rsidR="00F50DAA" w:rsidRPr="00F50DAA" w:rsidRDefault="00C644AB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AB">
              <w:rPr>
                <w:rFonts w:ascii="Times New Roman" w:eastAsia="Times New Roman" w:hAnsi="Times New Roman" w:cs="Times New Roman"/>
                <w:sz w:val="20"/>
                <w:szCs w:val="20"/>
              </w:rPr>
              <w:t>27 183,86</w:t>
            </w:r>
          </w:p>
        </w:tc>
      </w:tr>
      <w:tr w:rsidR="00803FC9" w:rsidTr="00803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3"/>
          </w:tcPr>
          <w:p w:rsidR="00803FC9" w:rsidRPr="00803FC9" w:rsidRDefault="00803FC9" w:rsidP="00803FC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803FC9">
              <w:rPr>
                <w:rFonts w:ascii="Times New Roman" w:eastAsia="Times New Roman" w:hAnsi="Times New Roman" w:cs="Times New Roman"/>
                <w:sz w:val="20"/>
                <w:szCs w:val="20"/>
              </w:rPr>
              <w:t>CELKEM:</w:t>
            </w:r>
          </w:p>
        </w:tc>
        <w:tc>
          <w:tcPr>
            <w:tcW w:w="1465" w:type="dxa"/>
            <w:gridSpan w:val="2"/>
          </w:tcPr>
          <w:p w:rsidR="00803FC9" w:rsidRPr="00803FC9" w:rsidRDefault="00803FC9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F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150 083,00</w:t>
            </w:r>
          </w:p>
        </w:tc>
        <w:tc>
          <w:tcPr>
            <w:tcW w:w="1458" w:type="dxa"/>
            <w:vAlign w:val="center"/>
          </w:tcPr>
          <w:p w:rsidR="00803FC9" w:rsidRPr="00803FC9" w:rsidRDefault="00803FC9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F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31 517,43</w:t>
            </w:r>
          </w:p>
        </w:tc>
        <w:tc>
          <w:tcPr>
            <w:tcW w:w="1458" w:type="dxa"/>
            <w:vAlign w:val="center"/>
          </w:tcPr>
          <w:p w:rsidR="00803FC9" w:rsidRPr="00803FC9" w:rsidRDefault="00803FC9" w:rsidP="00803FC9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3F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181 600,43</w:t>
            </w:r>
          </w:p>
        </w:tc>
      </w:tr>
    </w:tbl>
    <w:p w:rsidR="00803FC9" w:rsidRDefault="00803FC9" w:rsidP="00803F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3FC9" w:rsidRDefault="00803FC9" w:rsidP="00803F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3FC9" w:rsidRDefault="00803FC9" w:rsidP="00803F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3FC9" w:rsidRDefault="00803FC9" w:rsidP="00803F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3FC9" w:rsidRPr="00803FC9" w:rsidRDefault="00803FC9" w:rsidP="00803F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6118" w:rsidRDefault="005F6118" w:rsidP="005F6118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Smluvní strany prohlašují, že považují předmět koupě uvedený v odst. 2 tohoto článku za dostatečně a jednoznačně vymezený.</w:t>
      </w:r>
    </w:p>
    <w:p w:rsidR="005F6118" w:rsidRDefault="005F6118" w:rsidP="005F611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6118" w:rsidRDefault="005F6118" w:rsidP="005F611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KUPNÍ CENA</w:t>
      </w:r>
    </w:p>
    <w:p w:rsidR="005F6118" w:rsidRDefault="005F6118" w:rsidP="005F61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Cena za kompletní a řádně provedený předmět koupě (dále jen „cena“) je sjednána za celý předmět koupě a smluvními stranami je dohodnuta jako nejvýše přípustná a činí:</w:t>
      </w:r>
    </w:p>
    <w:p w:rsidR="005F6118" w:rsidRDefault="005F6118" w:rsidP="005F6118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celkem bez DPH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B14FE">
        <w:rPr>
          <w:rFonts w:ascii="Times New Roman" w:eastAsia="Times New Roman" w:hAnsi="Times New Roman" w:cs="Times New Roman"/>
          <w:b/>
          <w:sz w:val="24"/>
          <w:szCs w:val="24"/>
        </w:rPr>
        <w:t>150 083,00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Kč</w:t>
      </w:r>
    </w:p>
    <w:p w:rsidR="005F6118" w:rsidRDefault="005F6118" w:rsidP="005F6118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21% sazba DPH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03FC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B14FE">
        <w:rPr>
          <w:rFonts w:ascii="Times New Roman" w:eastAsia="Times New Roman" w:hAnsi="Times New Roman" w:cs="Times New Roman"/>
          <w:b/>
          <w:sz w:val="24"/>
          <w:szCs w:val="24"/>
        </w:rPr>
        <w:t>31 517,43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Kč</w:t>
      </w:r>
    </w:p>
    <w:p w:rsidR="005F6118" w:rsidRDefault="005F6118" w:rsidP="005F6118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Celková cena vč. DPH </w:t>
      </w:r>
      <w:r w:rsidR="00803FC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B14FE">
        <w:rPr>
          <w:rFonts w:ascii="Times New Roman" w:eastAsia="Times New Roman" w:hAnsi="Times New Roman" w:cs="Times New Roman"/>
          <w:b/>
          <w:sz w:val="24"/>
          <w:szCs w:val="24"/>
        </w:rPr>
        <w:t>181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50D05">
        <w:rPr>
          <w:rFonts w:ascii="Times New Roman" w:eastAsia="Times New Roman" w:hAnsi="Times New Roman" w:cs="Times New Roman"/>
          <w:b/>
          <w:sz w:val="24"/>
          <w:szCs w:val="24"/>
        </w:rPr>
        <w:t>600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50D05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Kč</w:t>
      </w:r>
    </w:p>
    <w:p w:rsidR="00803FC9" w:rsidRDefault="00803FC9" w:rsidP="005F6118">
      <w:pPr>
        <w:spacing w:line="24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6118" w:rsidRDefault="005F6118" w:rsidP="005F61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Prodávající prohlašuje, že celková cena zahrnuje veškeré náklady, práce a dodávky nutné k realizaci předmětu koupě dle čl. I této smlouvy.</w:t>
      </w:r>
    </w:p>
    <w:p w:rsidR="005F6118" w:rsidRDefault="005F6118" w:rsidP="005F61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Celková cena za předmět koupě může být překročena jen v případě změny zákonných předpisů upravujících sazbu DPH.</w:t>
      </w:r>
    </w:p>
    <w:p w:rsidR="005F6118" w:rsidRDefault="005F6118" w:rsidP="005F611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F6118" w:rsidRDefault="005F6118" w:rsidP="005F611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PLATEBNÍ PODMÍNKY</w:t>
      </w:r>
    </w:p>
    <w:p w:rsidR="005F6118" w:rsidRDefault="005F6118" w:rsidP="005F61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Prodávající vystaví neprodleně po dodání předmětu koupě fakturu se splatností 14 dní od data vystavení.</w:t>
      </w:r>
    </w:p>
    <w:p w:rsidR="005F6118" w:rsidRDefault="005F6118" w:rsidP="005F61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Faktura, vystavená prodávajícím, musí obsahovat náležitosti daňového dokladu, musí obsahovat úplné obchodní názvy obou stran, IČO a DIČ obou stran, bankovní spojení prodávajícího, řádné označení předmětu koupě, včetně čísla této smlouvy, datum vystavení faktury a dobu splatnosti.</w:t>
      </w:r>
    </w:p>
    <w:p w:rsidR="005F6118" w:rsidRDefault="005F6118" w:rsidP="005F611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Kupující vyzve prodávajícího k opravě faktury v případě, že faktura nebude splňovat shora uvedené náležitosti. V takovém případě prodávající fakturu opraví a zašle zpět  kupujícímu s novou lhůtou splatnosti. Faktura, pokud nebude kupujícím vrácena z důvodů věcných či formálních nedostatků, bude kupujícím proplacena do 14 dnů od dne doručení kupujícímu při uplatnění odst. 1. tohoto článku.</w:t>
      </w:r>
    </w:p>
    <w:p w:rsidR="005F6118" w:rsidRDefault="005F6118" w:rsidP="005F611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F6118" w:rsidRDefault="005F6118" w:rsidP="005F611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SMLUVNÍ POKUTA, ÚROKY Z PRODLENÍ</w:t>
      </w:r>
    </w:p>
    <w:p w:rsidR="005F6118" w:rsidRDefault="005F6118" w:rsidP="005F6118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Pokud prodávající nedodrží termín dodání zboží, zaplatí kupujícímu smluvní pokutu ve výši 0,5% Kč z ceny předmětu koupě za každý započatý den prodlení. Zaplacením smluvní pokuty není dotčen nárok kupujícího na náhradu škody v částce převyšující zaplacenou smluvní pokutu.</w:t>
      </w:r>
    </w:p>
    <w:p w:rsidR="005F6118" w:rsidRDefault="005F6118" w:rsidP="005F611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6118" w:rsidRDefault="005F6118" w:rsidP="005F6118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Pokud kupující nezaplatí kupní cenu stanovenou v této smlouvě včas (dle podmínek této smlouvy), je povinen zaplatit prodávajícímu smluvní pokutu ve výši 0,05% z ceny předmětu koupě za každý den prodlení.</w:t>
      </w:r>
    </w:p>
    <w:p w:rsidR="005F6118" w:rsidRDefault="005F6118" w:rsidP="005F6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0D05" w:rsidRDefault="00850D05" w:rsidP="005F6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FC9" w:rsidRDefault="00803FC9" w:rsidP="005F6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FC9" w:rsidRDefault="00803FC9" w:rsidP="005F6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347E" w:rsidRDefault="0030347E" w:rsidP="005F6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347E" w:rsidRDefault="0030347E" w:rsidP="005F6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3FC9" w:rsidRDefault="00803FC9" w:rsidP="005F6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118" w:rsidRDefault="005F6118" w:rsidP="005F611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 UKONČENÍ SMLOUVY</w:t>
      </w:r>
    </w:p>
    <w:p w:rsidR="005F6118" w:rsidRDefault="005F6118" w:rsidP="005F6118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Kupující je oprávněn od této smlouvy odstoupit v případě, že z důvodu na straně prodávajícího je prodávající o více než 14 dn</w:t>
      </w:r>
      <w:r>
        <w:rPr>
          <w:rFonts w:ascii="Times New Roman" w:eastAsia="Times New Roman" w:hAnsi="Times New Roman" w:cs="Times New Roman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prodlení s dodáním předmětu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koupě a nebo prodávající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opakovaně a podstatným způsobem porušuje povinnosti stanovené touto kupní smlouvou a nezjedná nápravu v písemně stanovené přiměřené lhůtě k zjednání nápravy, kterou mu za tím účelem poskytl kupující.</w:t>
      </w:r>
    </w:p>
    <w:p w:rsidR="005F6118" w:rsidRDefault="005F6118" w:rsidP="005F611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6118" w:rsidRDefault="005F6118" w:rsidP="005F6118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Prodávající je oprávněn od této kupní smlouvy odstoupit v případě, že je kupující o více než 14 dn</w:t>
      </w:r>
      <w:r>
        <w:rPr>
          <w:rFonts w:ascii="Times New Roman" w:eastAsia="Times New Roman" w:hAnsi="Times New Roman" w:cs="Times New Roman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prodlení s úhradou kupní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ceny a nebo v případě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že kupující opakovaně a podstatným způsobem porušuje povinnosti stanovené touto kupní smlouvou a nezjedná nápravu v písemně stanovené přiměřené lhůtě k zjednání nápravy, kterou mu za tím účelem poskytl prodávající. </w:t>
      </w:r>
    </w:p>
    <w:p w:rsidR="005F6118" w:rsidRDefault="005F6118" w:rsidP="005F611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F6118" w:rsidRDefault="005F6118" w:rsidP="005F611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VII. ZÁVĚREČNÉ USTANOVENÍ</w:t>
      </w:r>
    </w:p>
    <w:p w:rsidR="005F6118" w:rsidRDefault="005F6118" w:rsidP="005F6118">
      <w:pPr>
        <w:numPr>
          <w:ilvl w:val="0"/>
          <w:numId w:val="4"/>
        </w:numP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Jakékoliv změny této smlouvy jsou možné pouze po vzájemné dohodě obou smluvních stran formou písemného dodatku podepsaného oběma smluvními stranami.</w:t>
      </w:r>
    </w:p>
    <w:p w:rsidR="005F6118" w:rsidRDefault="005F6118" w:rsidP="005F6118">
      <w:pPr>
        <w:numPr>
          <w:ilvl w:val="0"/>
          <w:numId w:val="4"/>
        </w:numP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Otázky touto smlouvou neupravené se budou řídit příslušnými ustanoveními zákona č. 89/2012 Sb., občanský zákoník.</w:t>
      </w:r>
    </w:p>
    <w:p w:rsidR="005F6118" w:rsidRDefault="005F6118" w:rsidP="005F6118">
      <w:pPr>
        <w:numPr>
          <w:ilvl w:val="0"/>
          <w:numId w:val="4"/>
        </w:numP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Prodávající se zavazuje umožnit všem subjektům oprávněným k výkonu kontroly projektu, z jehož prostředků je dodávka hrazena, provést kontrolu dokladů souvisejících s plněním veřejné zakázky, a to po dobu danou právními předpisy ČR k jejich archivaci (zákon č. 563/1991 Sb., o účetnictví, a zákon č. 235/2004 Sb., o dani z přidané hodnoty).</w:t>
      </w:r>
    </w:p>
    <w:p w:rsidR="005F6118" w:rsidRDefault="005F6118" w:rsidP="005F6118">
      <w:pPr>
        <w:numPr>
          <w:ilvl w:val="0"/>
          <w:numId w:val="4"/>
        </w:numP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Tato smlouva je vyhotovena ve dvou stejnopisech, z nichž obě strany obdrží po jednom vyhotovení.</w:t>
      </w:r>
    </w:p>
    <w:p w:rsidR="005F6118" w:rsidRDefault="005F6118" w:rsidP="005F6118">
      <w:pPr>
        <w:numPr>
          <w:ilvl w:val="0"/>
          <w:numId w:val="4"/>
        </w:numP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Smluvní strany výslovně souhlasí s tím, aby tato smlouva byla veřejně přístupná. Obě strany se zavazují zpracovávat pouze ty osobní údaje, které jsou nezbytné k plnění této smlouvy a k licenčním účelům předmětu smlouvy.</w:t>
      </w:r>
    </w:p>
    <w:p w:rsidR="005F6118" w:rsidRDefault="005F6118" w:rsidP="005F6118">
      <w:pPr>
        <w:numPr>
          <w:ilvl w:val="0"/>
          <w:numId w:val="4"/>
        </w:numP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Smlouva nabývá platnosti a účinnosti dnem jejího podpisu oprávněnými zástupci obou smluvních stran.  Pokud smlouva podléhá povinnosti uveřejnění dle zákona č. 340/2015 Sb., o registru smluv nabývá účinnosti nejdříve dnem uveřejnění dle zákona č. 340/2015 Sb., o registru smluv. Zveřejnění zajistí objednatel.</w:t>
      </w:r>
    </w:p>
    <w:p w:rsidR="005F6118" w:rsidRDefault="005F6118" w:rsidP="005F6118">
      <w:pPr>
        <w:numPr>
          <w:ilvl w:val="0"/>
          <w:numId w:val="4"/>
        </w:numP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Veškerá komunikace v souvislosti s výkonem této smlouvy, jak ústní tak písemná, bude probíhat v českém jazyce. </w:t>
      </w:r>
    </w:p>
    <w:p w:rsidR="005F6118" w:rsidRDefault="005F6118" w:rsidP="005F611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6118" w:rsidRDefault="005F6118" w:rsidP="005F611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6118" w:rsidRDefault="005F6118" w:rsidP="005F611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</w:t>
      </w:r>
      <w:r>
        <w:rPr>
          <w:rFonts w:ascii="Times New Roman" w:eastAsia="Times New Roman" w:hAnsi="Times New Roman" w:cs="Times New Roman"/>
          <w:sz w:val="24"/>
          <w:szCs w:val="24"/>
        </w:rPr>
        <w:t>Rajhradě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dne  </w:t>
      </w:r>
      <w:r w:rsidR="0030347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850D0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="00850D0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.2022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Ve </w:t>
      </w:r>
      <w:proofErr w:type="spellStart"/>
      <w:r w:rsidR="00850D05">
        <w:rPr>
          <w:rFonts w:ascii="Times New Roman" w:eastAsia="Times New Roman" w:hAnsi="Times New Roman" w:cs="Times New Roman"/>
          <w:color w:val="000000"/>
          <w:sz w:val="24"/>
          <w:szCs w:val="24"/>
        </w:rPr>
        <w:t>Drahlově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dne </w:t>
      </w:r>
      <w:proofErr w:type="gramStart"/>
      <w:r w:rsidR="0030347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850D0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50D0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</w:p>
    <w:p w:rsidR="005F6118" w:rsidRDefault="005F6118" w:rsidP="005F611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6118" w:rsidRDefault="005F6118" w:rsidP="005F6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0D05" w:rsidRDefault="00850D05" w:rsidP="005F6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118" w:rsidRDefault="005F6118" w:rsidP="005F6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118" w:rsidRDefault="005F6118" w:rsidP="005F611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               …………………………………………</w:t>
      </w:r>
    </w:p>
    <w:p w:rsidR="005F6118" w:rsidRDefault="005F6118" w:rsidP="005F611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47E">
        <w:rPr>
          <w:rFonts w:ascii="Times New Roman" w:eastAsia="Times New Roman" w:hAnsi="Times New Roman" w:cs="Times New Roman"/>
          <w:color w:val="000000"/>
          <w:sz w:val="24"/>
          <w:szCs w:val="24"/>
        </w:rPr>
        <w:t>ředitel školy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03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podpis a razítko prodávajícího</w:t>
      </w:r>
    </w:p>
    <w:p w:rsidR="005F6118" w:rsidRDefault="005F6118" w:rsidP="005F6118">
      <w:pPr>
        <w:spacing w:after="0"/>
        <w:jc w:val="both"/>
        <w:rPr>
          <w:color w:val="000000"/>
        </w:rPr>
      </w:pPr>
    </w:p>
    <w:p w:rsidR="00DF2F92" w:rsidRDefault="00DF2F92"/>
    <w:sectPr w:rsidR="00DF2F92" w:rsidSect="00803FC9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B0D0C"/>
    <w:multiLevelType w:val="multilevel"/>
    <w:tmpl w:val="7FCAC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D059EE"/>
    <w:multiLevelType w:val="multilevel"/>
    <w:tmpl w:val="9EB06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7661F"/>
    <w:multiLevelType w:val="multilevel"/>
    <w:tmpl w:val="EA183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4AF0185"/>
    <w:multiLevelType w:val="multilevel"/>
    <w:tmpl w:val="FDB227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1B"/>
    <w:rsid w:val="000E07AD"/>
    <w:rsid w:val="002C09C0"/>
    <w:rsid w:val="002D2F6F"/>
    <w:rsid w:val="0030347E"/>
    <w:rsid w:val="003460A6"/>
    <w:rsid w:val="005F6118"/>
    <w:rsid w:val="00674478"/>
    <w:rsid w:val="00803FC9"/>
    <w:rsid w:val="0081711B"/>
    <w:rsid w:val="00850D05"/>
    <w:rsid w:val="00B925C5"/>
    <w:rsid w:val="00C644AB"/>
    <w:rsid w:val="00C9018D"/>
    <w:rsid w:val="00DB14FE"/>
    <w:rsid w:val="00DD2289"/>
    <w:rsid w:val="00DF2F92"/>
    <w:rsid w:val="00F0742A"/>
    <w:rsid w:val="00F5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79E1E-47BF-4B7A-B236-8A652B7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118"/>
    <w:pPr>
      <w:spacing w:line="256" w:lineRule="auto"/>
    </w:pPr>
    <w:rPr>
      <w:rFonts w:ascii="Arial" w:eastAsia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F6118"/>
    <w:rPr>
      <w:color w:val="0000FF"/>
      <w:u w:val="single"/>
    </w:rPr>
  </w:style>
  <w:style w:type="table" w:styleId="Mkatabulky">
    <w:name w:val="Table Grid"/>
    <w:basedOn w:val="Normlntabulka"/>
    <w:uiPriority w:val="39"/>
    <w:rsid w:val="00B9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925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B92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B925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B925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B925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B925C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tltabulkasmkou1">
    <w:name w:val="Grid Table 1 Light"/>
    <w:basedOn w:val="Normlntabulka"/>
    <w:uiPriority w:val="46"/>
    <w:rsid w:val="00B925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2D2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F6F"/>
    <w:rPr>
      <w:rFonts w:ascii="Segoe UI" w:eastAsia="Arial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5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Kňažík</cp:lastModifiedBy>
  <cp:revision>2</cp:revision>
  <cp:lastPrinted>2022-12-09T12:54:00Z</cp:lastPrinted>
  <dcterms:created xsi:type="dcterms:W3CDTF">2022-12-09T12:57:00Z</dcterms:created>
  <dcterms:modified xsi:type="dcterms:W3CDTF">2022-12-09T12:57:00Z</dcterms:modified>
</cp:coreProperties>
</file>