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900C" w14:textId="77777777" w:rsidR="0025734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49A4701" wp14:editId="3DA2C5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4C4FFF1" w14:textId="77777777" w:rsidR="0025734A" w:rsidRDefault="00000000">
      <w:pPr>
        <w:spacing w:after="460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87D0586" wp14:editId="5F49A31F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B8364" w14:textId="77777777" w:rsidR="0025734A" w:rsidRDefault="0025734A">
      <w:pPr>
        <w:spacing w:line="1" w:lineRule="exact"/>
        <w:sectPr w:rsidR="0025734A">
          <w:pgSz w:w="11900" w:h="16840"/>
          <w:pgMar w:top="1107" w:right="584" w:bottom="0" w:left="247" w:header="679" w:footer="3" w:gutter="0"/>
          <w:pgNumType w:start="1"/>
          <w:cols w:space="720"/>
          <w:noEndnote/>
          <w:docGrid w:linePitch="360"/>
        </w:sectPr>
      </w:pPr>
    </w:p>
    <w:p w14:paraId="2D0C47B4" w14:textId="77777777" w:rsidR="0025734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703B401" wp14:editId="541D58BD">
                <wp:simplePos x="0" y="0"/>
                <wp:positionH relativeFrom="page">
                  <wp:posOffset>412750</wp:posOffset>
                </wp:positionH>
                <wp:positionV relativeFrom="paragraph">
                  <wp:posOffset>179705</wp:posOffset>
                </wp:positionV>
                <wp:extent cx="2496185" cy="7988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909EF" w14:textId="77777777" w:rsidR="0025734A" w:rsidRDefault="00000000">
                            <w:pPr>
                              <w:pStyle w:val="Zkladntext20"/>
                            </w:pPr>
                            <w:r>
                              <w:t>Dodavatel:</w:t>
                            </w:r>
                          </w:p>
                          <w:p w14:paraId="3E0F11D5" w14:textId="77777777" w:rsidR="0025734A" w:rsidRDefault="00000000">
                            <w:pPr>
                              <w:pStyle w:val="Zkladntext20"/>
                            </w:pPr>
                            <w:r>
                              <w:t>Regionální rozvojová agentura Východní Moravy třída Tomáše Bati 5146</w:t>
                            </w:r>
                          </w:p>
                          <w:p w14:paraId="632BE375" w14:textId="77777777" w:rsidR="0025734A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76001 Zlín 1</w:t>
                            </w:r>
                          </w:p>
                          <w:p w14:paraId="25C1D97F" w14:textId="77777777" w:rsidR="0025734A" w:rsidRDefault="00000000">
                            <w:pPr>
                              <w:pStyle w:val="Zkladntext20"/>
                            </w:pPr>
                            <w:r>
                              <w:t>45659176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03B401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2.5pt;margin-top:14.15pt;width:196.55pt;height:62.9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" filled="f" stroked="f">
                <v:textbox inset="0,0,0,0">
                  <w:txbxContent>
                    <w:p w14:paraId="654909EF" w14:textId="77777777" w:rsidR="0025734A" w:rsidRDefault="00000000">
                      <w:pPr>
                        <w:pStyle w:val="Zkladntext20"/>
                      </w:pPr>
                      <w:r>
                        <w:t>Dodavatel:</w:t>
                      </w:r>
                    </w:p>
                    <w:p w14:paraId="3E0F11D5" w14:textId="77777777" w:rsidR="0025734A" w:rsidRDefault="00000000">
                      <w:pPr>
                        <w:pStyle w:val="Zkladntext20"/>
                      </w:pPr>
                      <w:r>
                        <w:t>Regionální rozvojová agentura Východní Moravy třída Tomáše Bati 5146</w:t>
                      </w:r>
                    </w:p>
                    <w:p w14:paraId="632BE375" w14:textId="77777777" w:rsidR="0025734A" w:rsidRDefault="00000000">
                      <w:pPr>
                        <w:pStyle w:val="Zkladntext20"/>
                        <w:spacing w:after="200"/>
                      </w:pPr>
                      <w:r>
                        <w:t>76001 Zlín 1</w:t>
                      </w:r>
                    </w:p>
                    <w:p w14:paraId="25C1D97F" w14:textId="77777777" w:rsidR="0025734A" w:rsidRDefault="00000000">
                      <w:pPr>
                        <w:pStyle w:val="Zkladntext20"/>
                      </w:pPr>
                      <w:r>
                        <w:t>45659176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279CF5" w14:textId="77777777" w:rsidR="0025734A" w:rsidRDefault="00000000">
      <w:pPr>
        <w:pStyle w:val="Zkladntext1"/>
        <w:spacing w:after="160"/>
        <w:ind w:left="4120"/>
      </w:pPr>
      <w:r>
        <w:t>MUZEUM UMĚNÍ OLOMOUC</w:t>
      </w:r>
    </w:p>
    <w:p w14:paraId="49BD314E" w14:textId="77777777" w:rsidR="0025734A" w:rsidRDefault="00000000">
      <w:pPr>
        <w:pStyle w:val="Zkladntext1"/>
        <w:ind w:left="4120"/>
      </w:pPr>
      <w:r>
        <w:t>státní příspěvková</w:t>
      </w:r>
    </w:p>
    <w:p w14:paraId="7A19500E" w14:textId="77777777" w:rsidR="0025734A" w:rsidRDefault="00000000">
      <w:pPr>
        <w:pStyle w:val="Zkladntext1"/>
        <w:ind w:left="4120"/>
      </w:pPr>
      <w:r>
        <w:t>organizace</w:t>
      </w:r>
    </w:p>
    <w:p w14:paraId="3821174E" w14:textId="77777777" w:rsidR="0025734A" w:rsidRDefault="00000000">
      <w:pPr>
        <w:pStyle w:val="Zkladntext1"/>
        <w:spacing w:after="160"/>
        <w:ind w:left="4120"/>
      </w:pPr>
      <w:r>
        <w:t>Denisova 47, 771 11 Olomouc</w:t>
      </w:r>
    </w:p>
    <w:p w14:paraId="6887ECAA" w14:textId="52701AF1" w:rsidR="0025734A" w:rsidRDefault="00D20632">
      <w:pPr>
        <w:pStyle w:val="Zkladntext1"/>
        <w:ind w:left="4120"/>
      </w:pPr>
      <w:r>
        <w:t>x</w:t>
      </w:r>
    </w:p>
    <w:p w14:paraId="418F3416" w14:textId="40C95A8D" w:rsidR="0025734A" w:rsidRDefault="00000000">
      <w:pPr>
        <w:pStyle w:val="Zkladntext1"/>
        <w:ind w:left="4120"/>
      </w:pPr>
      <w:hyperlink r:id="rId8" w:history="1">
        <w:r w:rsidR="00D20632">
          <w:t>xx</w:t>
        </w:r>
      </w:hyperlink>
    </w:p>
    <w:p w14:paraId="2DCE1346" w14:textId="77777777" w:rsidR="0025734A" w:rsidRDefault="00000000">
      <w:pPr>
        <w:pStyle w:val="Zkladntext1"/>
        <w:ind w:left="4120"/>
        <w:sectPr w:rsidR="0025734A">
          <w:type w:val="continuous"/>
          <w:pgSz w:w="11900" w:h="16840"/>
          <w:pgMar w:top="1107" w:right="910" w:bottom="0" w:left="4581" w:header="0" w:footer="3" w:gutter="0"/>
          <w:cols w:space="720"/>
          <w:noEndnote/>
          <w:docGrid w:linePitch="360"/>
        </w:sectPr>
      </w:pPr>
      <w:hyperlink r:id="rId9" w:history="1">
        <w:r>
          <w:t>www.muo.cz</w:t>
        </w:r>
      </w:hyperlink>
    </w:p>
    <w:p w14:paraId="55C631C1" w14:textId="77777777" w:rsidR="0025734A" w:rsidRDefault="0025734A">
      <w:pPr>
        <w:spacing w:before="9" w:after="9" w:line="240" w:lineRule="exact"/>
        <w:rPr>
          <w:sz w:val="19"/>
          <w:szCs w:val="19"/>
        </w:rPr>
      </w:pPr>
    </w:p>
    <w:p w14:paraId="2F6FA456" w14:textId="77777777" w:rsidR="0025734A" w:rsidRDefault="0025734A">
      <w:pPr>
        <w:spacing w:line="1" w:lineRule="exact"/>
        <w:sectPr w:rsidR="0025734A">
          <w:type w:val="continuous"/>
          <w:pgSz w:w="11900" w:h="16840"/>
          <w:pgMar w:top="1107" w:right="0" w:bottom="0" w:left="0" w:header="0" w:footer="3" w:gutter="0"/>
          <w:cols w:space="720"/>
          <w:noEndnote/>
          <w:docGrid w:linePitch="360"/>
        </w:sectPr>
      </w:pPr>
    </w:p>
    <w:p w14:paraId="69004E4F" w14:textId="77777777" w:rsidR="0025734A" w:rsidRDefault="00000000">
      <w:pPr>
        <w:pStyle w:val="Zkladntext20"/>
        <w:framePr w:w="1378" w:h="480" w:wrap="none" w:vAnchor="text" w:hAnchor="page" w:x="661" w:y="318"/>
        <w:spacing w:line="257" w:lineRule="auto"/>
      </w:pPr>
      <w:r>
        <w:t>číslo objednávky 0019/12/2022</w:t>
      </w:r>
    </w:p>
    <w:p w14:paraId="4BC90916" w14:textId="77777777" w:rsidR="0025734A" w:rsidRDefault="00000000">
      <w:pPr>
        <w:pStyle w:val="Zkladntext20"/>
        <w:framePr w:w="3470" w:h="672" w:wrap="none" w:vAnchor="text" w:hAnchor="page" w:x="2677" w:y="337"/>
        <w:tabs>
          <w:tab w:val="left" w:pos="1958"/>
        </w:tabs>
      </w:pPr>
      <w:r>
        <w:t>NIPEZ</w:t>
      </w:r>
      <w:r>
        <w:tab/>
        <w:t>ID</w:t>
      </w:r>
    </w:p>
    <w:p w14:paraId="7A6E6968" w14:textId="77777777" w:rsidR="0025734A" w:rsidRDefault="00000000">
      <w:pPr>
        <w:pStyle w:val="Zkladntext20"/>
        <w:framePr w:w="3470" w:h="672" w:wrap="none" w:vAnchor="text" w:hAnchor="page" w:x="2677" w:y="337"/>
        <w:tabs>
          <w:tab w:val="left" w:pos="1963"/>
        </w:tabs>
      </w:pPr>
      <w:r>
        <w:t>75100000-7</w:t>
      </w:r>
      <w:r>
        <w:tab/>
        <w:t>MUOLX001SPXL</w:t>
      </w:r>
    </w:p>
    <w:p w14:paraId="78CEA181" w14:textId="77777777" w:rsidR="0025734A" w:rsidRDefault="00000000">
      <w:pPr>
        <w:pStyle w:val="Zkladntext20"/>
        <w:framePr w:w="3470" w:h="672" w:wrap="none" w:vAnchor="text" w:hAnchor="page" w:x="2677" w:y="337"/>
      </w:pPr>
      <w:r>
        <w:t>Administrativní služby</w:t>
      </w:r>
    </w:p>
    <w:p w14:paraId="2A16D344" w14:textId="77777777" w:rsidR="0025734A" w:rsidRDefault="00000000">
      <w:pPr>
        <w:pStyle w:val="Zkladntext20"/>
        <w:framePr w:w="950" w:h="461" w:wrap="none" w:vAnchor="text" w:hAnchor="page" w:x="6714" w:y="337"/>
        <w:spacing w:line="257" w:lineRule="auto"/>
      </w:pPr>
      <w:r>
        <w:t>v Olomouci 08.12.2022</w:t>
      </w:r>
    </w:p>
    <w:p w14:paraId="48B3A5DA" w14:textId="77777777" w:rsidR="0025734A" w:rsidRDefault="00000000">
      <w:pPr>
        <w:pStyle w:val="Zkladntext20"/>
        <w:framePr w:w="6250" w:h="2755" w:wrap="none" w:vAnchor="text" w:hAnchor="page" w:x="651" w:y="1167"/>
      </w:pPr>
      <w:r>
        <w:t>Administrace dotačního projektu IROP výzva č. 5 "Kybernetické zabezpečení" - zpracování žádosti o dotaci do výzvy č. 5 IROP</w:t>
      </w:r>
    </w:p>
    <w:p w14:paraId="2EEE8758" w14:textId="77777777" w:rsidR="0025734A" w:rsidRDefault="00000000">
      <w:pPr>
        <w:pStyle w:val="Zkladntext20"/>
        <w:framePr w:w="6250" w:h="2755" w:wrap="none" w:vAnchor="text" w:hAnchor="page" w:x="651" w:y="1167"/>
        <w:numPr>
          <w:ilvl w:val="0"/>
          <w:numId w:val="1"/>
        </w:numPr>
        <w:tabs>
          <w:tab w:val="left" w:pos="106"/>
        </w:tabs>
      </w:pPr>
      <w:r>
        <w:t>zpracování formuláře OHA na hlavního architekta eGovernmentu</w:t>
      </w:r>
    </w:p>
    <w:p w14:paraId="0FCB0B12" w14:textId="77777777" w:rsidR="0025734A" w:rsidRDefault="00000000">
      <w:pPr>
        <w:pStyle w:val="Zkladntext20"/>
        <w:framePr w:w="6250" w:h="2755" w:wrap="none" w:vAnchor="text" w:hAnchor="page" w:x="651" w:y="1167"/>
        <w:numPr>
          <w:ilvl w:val="0"/>
          <w:numId w:val="1"/>
        </w:numPr>
        <w:tabs>
          <w:tab w:val="left" w:pos="106"/>
        </w:tabs>
        <w:spacing w:after="180"/>
      </w:pPr>
      <w:r>
        <w:t>zpracování studie proveditelnosti</w:t>
      </w:r>
    </w:p>
    <w:p w14:paraId="7B746BAE" w14:textId="77777777" w:rsidR="0025734A" w:rsidRDefault="00000000">
      <w:pPr>
        <w:pStyle w:val="Zkladntext20"/>
        <w:framePr w:w="6250" w:h="2755" w:wrap="none" w:vAnchor="text" w:hAnchor="page" w:x="651" w:y="1167"/>
        <w:spacing w:after="180"/>
      </w:pPr>
      <w:r>
        <w:rPr>
          <w:b/>
          <w:bCs/>
        </w:rPr>
        <w:t>Předpokládaná hodnota: 296 000,00 Kč</w:t>
      </w:r>
    </w:p>
    <w:p w14:paraId="3C53F09E" w14:textId="77777777" w:rsidR="0025734A" w:rsidRDefault="00000000">
      <w:pPr>
        <w:pStyle w:val="Zkladntext20"/>
        <w:framePr w:w="6250" w:h="2755" w:wrap="none" w:vAnchor="text" w:hAnchor="page" w:x="651" w:y="1167"/>
        <w:spacing w:after="180"/>
      </w:pPr>
      <w:r>
        <w:t>Děkuji</w:t>
      </w:r>
    </w:p>
    <w:p w14:paraId="7B42A15B" w14:textId="77777777" w:rsidR="0025734A" w:rsidRDefault="00000000">
      <w:pPr>
        <w:pStyle w:val="Zkladntext20"/>
        <w:framePr w:w="6250" w:h="2755" w:wrap="none" w:vAnchor="text" w:hAnchor="page" w:x="651" w:y="1167"/>
      </w:pPr>
      <w:r>
        <w:rPr>
          <w:b/>
          <w:bCs/>
        </w:rPr>
        <w:t>Mgr. Ondřej Zatloukal</w:t>
      </w:r>
    </w:p>
    <w:p w14:paraId="46351698" w14:textId="77777777" w:rsidR="0025734A" w:rsidRDefault="00000000">
      <w:pPr>
        <w:pStyle w:val="Zkladntext20"/>
        <w:framePr w:w="6250" w:h="2755" w:wrap="none" w:vAnchor="text" w:hAnchor="page" w:x="651" w:y="1167"/>
        <w:spacing w:after="180"/>
      </w:pPr>
      <w:r>
        <w:t>ředitel Muzea umění Olomouc</w:t>
      </w:r>
    </w:p>
    <w:p w14:paraId="7DB0ACD7" w14:textId="77777777" w:rsidR="0025734A" w:rsidRDefault="00000000">
      <w:pPr>
        <w:pStyle w:val="Zkladntext20"/>
        <w:framePr w:w="6250" w:h="2755" w:wrap="none" w:vAnchor="text" w:hAnchor="page" w:x="651" w:y="1167"/>
        <w:spacing w:after="180"/>
      </w:pPr>
      <w:r>
        <w:rPr>
          <w:b/>
          <w:bCs/>
          <w:color w:val="7F7F7F"/>
        </w:rPr>
        <w:t>Na fakturu prosím uveďte číslo objednávky</w:t>
      </w:r>
    </w:p>
    <w:p w14:paraId="7DE3BC52" w14:textId="77777777" w:rsidR="0025734A" w:rsidRDefault="00000000">
      <w:pPr>
        <w:pStyle w:val="Zkladntext1"/>
        <w:framePr w:w="2362" w:h="2299" w:wrap="none" w:vAnchor="text" w:hAnchor="page" w:x="8686" w:y="21"/>
      </w:pPr>
      <w:r>
        <w:t>BANKOVNÍ SPOJENÍ:</w:t>
      </w:r>
    </w:p>
    <w:p w14:paraId="24BC9EAF" w14:textId="3C2ACD08" w:rsidR="0025734A" w:rsidRDefault="00D20632">
      <w:pPr>
        <w:pStyle w:val="Zkladntext1"/>
        <w:framePr w:w="2362" w:h="2299" w:wrap="none" w:vAnchor="text" w:hAnchor="page" w:x="8686" w:y="21"/>
      </w:pPr>
      <w:r>
        <w:t>x</w:t>
      </w:r>
      <w:r w:rsidR="00000000">
        <w:t xml:space="preserve"> Brno Číslo účtu: </w:t>
      </w:r>
      <w:r>
        <w:t>x</w:t>
      </w:r>
    </w:p>
    <w:p w14:paraId="73207404" w14:textId="6A6A2A48" w:rsidR="0025734A" w:rsidRDefault="00000000">
      <w:pPr>
        <w:pStyle w:val="Zkladntext1"/>
        <w:framePr w:w="2362" w:h="2299" w:wrap="none" w:vAnchor="text" w:hAnchor="page" w:x="8686" w:y="21"/>
      </w:pPr>
      <w:r>
        <w:t xml:space="preserve">BIC (SWIFT): </w:t>
      </w:r>
      <w:r w:rsidR="00D20632">
        <w:t>xx</w:t>
      </w:r>
    </w:p>
    <w:p w14:paraId="583F5B1F" w14:textId="3CEE5BAB" w:rsidR="0025734A" w:rsidRDefault="00000000" w:rsidP="00D20632">
      <w:pPr>
        <w:pStyle w:val="Zkladntext1"/>
        <w:framePr w:w="2362" w:h="2299" w:wrap="none" w:vAnchor="text" w:hAnchor="page" w:x="8686" w:y="21"/>
      </w:pPr>
      <w:r>
        <w:t xml:space="preserve">IBAN: </w:t>
      </w:r>
      <w:r w:rsidR="00D20632">
        <w:t>xx</w:t>
      </w:r>
    </w:p>
    <w:p w14:paraId="11979BD1" w14:textId="77777777" w:rsidR="0025734A" w:rsidRDefault="00000000">
      <w:pPr>
        <w:pStyle w:val="Zkladntext1"/>
        <w:framePr w:w="2362" w:h="2299" w:wrap="none" w:vAnchor="text" w:hAnchor="page" w:x="8686" w:y="21"/>
        <w:spacing w:after="160"/>
      </w:pPr>
      <w:r>
        <w:t>IČ: 75079950</w:t>
      </w:r>
    </w:p>
    <w:p w14:paraId="00415574" w14:textId="77777777" w:rsidR="0025734A" w:rsidRDefault="00000000">
      <w:pPr>
        <w:pStyle w:val="Zkladntext1"/>
        <w:framePr w:w="2362" w:h="2299" w:wrap="none" w:vAnchor="text" w:hAnchor="page" w:x="8686" w:y="21"/>
      </w:pPr>
      <w:r>
        <w:t>VYŘIZUJE:</w:t>
      </w:r>
    </w:p>
    <w:p w14:paraId="65780347" w14:textId="520C47CA" w:rsidR="0025734A" w:rsidRDefault="00D20632">
      <w:pPr>
        <w:pStyle w:val="Zkladntext1"/>
        <w:framePr w:w="2362" w:h="2299" w:wrap="none" w:vAnchor="text" w:hAnchor="page" w:x="8686" w:y="21"/>
        <w:spacing w:after="160"/>
      </w:pPr>
      <w:r>
        <w:t>xx</w:t>
      </w:r>
    </w:p>
    <w:p w14:paraId="4822A737" w14:textId="6FBC1112" w:rsidR="0025734A" w:rsidRDefault="00000000">
      <w:pPr>
        <w:pStyle w:val="Zkladntext1"/>
        <w:framePr w:w="2362" w:h="2299" w:wrap="none" w:vAnchor="text" w:hAnchor="page" w:x="8686" w:y="21"/>
        <w:pBdr>
          <w:bottom w:val="single" w:sz="4" w:space="0" w:color="auto"/>
        </w:pBdr>
        <w:spacing w:after="160"/>
      </w:pPr>
      <w:hyperlink r:id="rId10" w:history="1">
        <w:r w:rsidR="00D20632">
          <w:t>x</w:t>
        </w:r>
      </w:hyperlink>
    </w:p>
    <w:p w14:paraId="7475CAD5" w14:textId="77777777" w:rsidR="0025734A" w:rsidRDefault="00000000">
      <w:pPr>
        <w:pStyle w:val="Zkladntext1"/>
        <w:framePr w:w="2630" w:h="1272" w:wrap="none" w:vAnchor="text" w:hAnchor="page" w:x="8686" w:y="2598"/>
        <w:spacing w:after="140"/>
      </w:pPr>
      <w:r>
        <w:t>ÚČEL ZDŮVODNĚNÍ NÁKUPU: Administrace dotačního projektu IROP výzva č. 5 "Kybernetické zabezpečení"</w:t>
      </w:r>
    </w:p>
    <w:p w14:paraId="65F3561F" w14:textId="47E2ECEC" w:rsidR="0025734A" w:rsidRDefault="00000000">
      <w:pPr>
        <w:pStyle w:val="Zkladntext1"/>
        <w:framePr w:w="2630" w:h="1272" w:wrap="none" w:vAnchor="text" w:hAnchor="page" w:x="8686" w:y="2598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D20632">
        <w:t>x</w:t>
      </w:r>
      <w:r>
        <w:t xml:space="preserve"> </w:t>
      </w:r>
      <w:r w:rsidR="00D20632">
        <w:t>x</w:t>
      </w:r>
      <w:r>
        <w:t>.</w:t>
      </w:r>
    </w:p>
    <w:p w14:paraId="433BD022" w14:textId="77777777" w:rsidR="0025734A" w:rsidRDefault="0025734A">
      <w:pPr>
        <w:spacing w:line="360" w:lineRule="exact"/>
      </w:pPr>
    </w:p>
    <w:p w14:paraId="68AC7F44" w14:textId="77777777" w:rsidR="0025734A" w:rsidRDefault="0025734A">
      <w:pPr>
        <w:spacing w:line="360" w:lineRule="exact"/>
      </w:pPr>
    </w:p>
    <w:p w14:paraId="3C9B4884" w14:textId="77777777" w:rsidR="0025734A" w:rsidRDefault="0025734A">
      <w:pPr>
        <w:spacing w:line="360" w:lineRule="exact"/>
      </w:pPr>
    </w:p>
    <w:p w14:paraId="2C39D09D" w14:textId="77777777" w:rsidR="0025734A" w:rsidRDefault="0025734A">
      <w:pPr>
        <w:spacing w:line="360" w:lineRule="exact"/>
      </w:pPr>
    </w:p>
    <w:p w14:paraId="4104D6A6" w14:textId="77777777" w:rsidR="0025734A" w:rsidRDefault="0025734A">
      <w:pPr>
        <w:spacing w:line="360" w:lineRule="exact"/>
      </w:pPr>
    </w:p>
    <w:p w14:paraId="71AB804F" w14:textId="77777777" w:rsidR="0025734A" w:rsidRDefault="0025734A">
      <w:pPr>
        <w:spacing w:line="360" w:lineRule="exact"/>
      </w:pPr>
    </w:p>
    <w:p w14:paraId="5B664704" w14:textId="77777777" w:rsidR="0025734A" w:rsidRDefault="0025734A">
      <w:pPr>
        <w:spacing w:line="360" w:lineRule="exact"/>
      </w:pPr>
    </w:p>
    <w:p w14:paraId="7DBF4914" w14:textId="77777777" w:rsidR="0025734A" w:rsidRDefault="0025734A">
      <w:pPr>
        <w:spacing w:line="360" w:lineRule="exact"/>
      </w:pPr>
    </w:p>
    <w:p w14:paraId="2E63824C" w14:textId="77777777" w:rsidR="0025734A" w:rsidRDefault="0025734A">
      <w:pPr>
        <w:spacing w:line="360" w:lineRule="exact"/>
      </w:pPr>
    </w:p>
    <w:p w14:paraId="3A8A652B" w14:textId="77777777" w:rsidR="0025734A" w:rsidRDefault="0025734A">
      <w:pPr>
        <w:spacing w:after="681" w:line="1" w:lineRule="exact"/>
      </w:pPr>
    </w:p>
    <w:p w14:paraId="6A57E801" w14:textId="77777777" w:rsidR="0025734A" w:rsidRDefault="0025734A">
      <w:pPr>
        <w:spacing w:line="1" w:lineRule="exact"/>
        <w:sectPr w:rsidR="0025734A">
          <w:type w:val="continuous"/>
          <w:pgSz w:w="11900" w:h="16840"/>
          <w:pgMar w:top="1107" w:right="584" w:bottom="0" w:left="247" w:header="0" w:footer="3" w:gutter="0"/>
          <w:cols w:space="720"/>
          <w:noEndnote/>
          <w:docGrid w:linePitch="360"/>
        </w:sectPr>
      </w:pPr>
    </w:p>
    <w:p w14:paraId="496C4FD8" w14:textId="77777777" w:rsidR="0025734A" w:rsidRDefault="00000000">
      <w:pPr>
        <w:pStyle w:val="Zkladntext1"/>
        <w:ind w:left="8460"/>
      </w:pPr>
      <w:r>
        <w:t>PODPIS SPRÁVCE ROZPOČTU: potvrzuji, že jsem prověřil(a) připravovanou operaci ustan.</w:t>
      </w:r>
    </w:p>
    <w:p w14:paraId="5B3FF75F" w14:textId="77777777" w:rsidR="0025734A" w:rsidRDefault="00000000">
      <w:pPr>
        <w:pStyle w:val="Zkladntext1"/>
        <w:spacing w:after="160"/>
        <w:ind w:left="8460"/>
      </w:pPr>
      <w:r>
        <w:t>§ 13 vyhlášky 416/2004 Sb.</w:t>
      </w:r>
    </w:p>
    <w:p w14:paraId="4001D28D" w14:textId="77777777" w:rsidR="0025734A" w:rsidRDefault="00000000">
      <w:pPr>
        <w:pStyle w:val="Zkladntext1"/>
        <w:ind w:left="8460"/>
      </w:pPr>
      <w:r>
        <w:t>INDIVIDUÁLNÍ PŘÍSLIB KČ bez DPH:</w:t>
      </w:r>
    </w:p>
    <w:p w14:paraId="20F7394D" w14:textId="77777777" w:rsidR="0025734A" w:rsidRDefault="00000000">
      <w:pPr>
        <w:pStyle w:val="Zkladntext1"/>
        <w:ind w:left="8460"/>
      </w:pPr>
      <w:r>
        <w:t>s DPH: 296 000,00 Kč</w:t>
      </w:r>
    </w:p>
    <w:p w14:paraId="475DFCCA" w14:textId="2EE23AFA" w:rsidR="0025734A" w:rsidRDefault="00D20632">
      <w:pPr>
        <w:pStyle w:val="Zkladntext1"/>
        <w:spacing w:after="160"/>
        <w:ind w:left="8460"/>
      </w:pPr>
      <w:r>
        <w:t>x</w:t>
      </w:r>
      <w:r w:rsidR="00000000">
        <w:t>datum a podpis</w:t>
      </w:r>
    </w:p>
    <w:p w14:paraId="7BB7A599" w14:textId="77777777" w:rsidR="0025734A" w:rsidRDefault="00000000">
      <w:pPr>
        <w:pStyle w:val="Zkladntext1"/>
        <w:spacing w:after="160"/>
        <w:ind w:left="8460"/>
      </w:pPr>
      <w:r>
        <w:t>Objednávka nad 50.000 bez DPH SCHVALUJÍCÍ</w:t>
      </w:r>
    </w:p>
    <w:p w14:paraId="4F58E514" w14:textId="77777777" w:rsidR="0025734A" w:rsidRDefault="00000000">
      <w:pPr>
        <w:pStyle w:val="Zkladntext1"/>
        <w:ind w:left="8460"/>
      </w:pPr>
      <w:r>
        <w:t>REGISTR SMLUV</w:t>
      </w:r>
    </w:p>
    <w:p w14:paraId="20590BE8" w14:textId="74A351F5" w:rsidR="0025734A" w:rsidRDefault="00D20632">
      <w:pPr>
        <w:pStyle w:val="Zkladntext1"/>
        <w:spacing w:after="160"/>
        <w:ind w:left="8460"/>
      </w:pPr>
      <w:r>
        <w:t>xx</w:t>
      </w:r>
    </w:p>
    <w:p w14:paraId="132A7C61" w14:textId="77777777" w:rsidR="0025734A" w:rsidRDefault="00000000">
      <w:pPr>
        <w:pStyle w:val="Zkladntext1"/>
        <w:ind w:left="8460"/>
      </w:pPr>
      <w:r>
        <w:t>Dotace</w:t>
      </w:r>
    </w:p>
    <w:p w14:paraId="5FF25873" w14:textId="77777777" w:rsidR="0025734A" w:rsidRDefault="00000000">
      <w:pPr>
        <w:pStyle w:val="Zkladntext1"/>
        <w:ind w:left="8460"/>
      </w:pPr>
      <w:r>
        <w:t>-</w:t>
      </w:r>
    </w:p>
    <w:p w14:paraId="6F380AFE" w14:textId="77777777" w:rsidR="0025734A" w:rsidRDefault="00000000">
      <w:pPr>
        <w:pStyle w:val="Zkladntext1"/>
        <w:ind w:left="8460"/>
        <w:sectPr w:rsidR="0025734A">
          <w:type w:val="continuous"/>
          <w:pgSz w:w="11900" w:h="16840"/>
          <w:pgMar w:top="1107" w:right="911" w:bottom="0" w:left="247" w:header="0" w:footer="3" w:gutter="0"/>
          <w:cols w:space="720"/>
          <w:noEndnote/>
          <w:docGrid w:linePitch="360"/>
        </w:sectPr>
      </w:pPr>
      <w:r>
        <w:t>VÝSTAVA</w:t>
      </w:r>
    </w:p>
    <w:p w14:paraId="540A9C99" w14:textId="77777777" w:rsidR="0025734A" w:rsidRDefault="0025734A">
      <w:pPr>
        <w:spacing w:line="240" w:lineRule="exact"/>
        <w:rPr>
          <w:sz w:val="19"/>
          <w:szCs w:val="19"/>
        </w:rPr>
      </w:pPr>
    </w:p>
    <w:p w14:paraId="362669D5" w14:textId="77777777" w:rsidR="0025734A" w:rsidRDefault="0025734A">
      <w:pPr>
        <w:spacing w:line="240" w:lineRule="exact"/>
        <w:rPr>
          <w:sz w:val="19"/>
          <w:szCs w:val="19"/>
        </w:rPr>
      </w:pPr>
    </w:p>
    <w:p w14:paraId="7AB6D875" w14:textId="77777777" w:rsidR="0025734A" w:rsidRDefault="0025734A">
      <w:pPr>
        <w:spacing w:line="240" w:lineRule="exact"/>
        <w:rPr>
          <w:sz w:val="19"/>
          <w:szCs w:val="19"/>
        </w:rPr>
      </w:pPr>
    </w:p>
    <w:p w14:paraId="539AF6AA" w14:textId="77777777" w:rsidR="0025734A" w:rsidRDefault="0025734A">
      <w:pPr>
        <w:spacing w:line="240" w:lineRule="exact"/>
        <w:rPr>
          <w:sz w:val="19"/>
          <w:szCs w:val="19"/>
        </w:rPr>
      </w:pPr>
    </w:p>
    <w:p w14:paraId="7AF5C2D4" w14:textId="77777777" w:rsidR="0025734A" w:rsidRDefault="0025734A">
      <w:pPr>
        <w:spacing w:line="240" w:lineRule="exact"/>
        <w:rPr>
          <w:sz w:val="19"/>
          <w:szCs w:val="19"/>
        </w:rPr>
      </w:pPr>
    </w:p>
    <w:p w14:paraId="41402E82" w14:textId="77777777" w:rsidR="0025734A" w:rsidRDefault="0025734A">
      <w:pPr>
        <w:spacing w:line="240" w:lineRule="exact"/>
        <w:rPr>
          <w:sz w:val="19"/>
          <w:szCs w:val="19"/>
        </w:rPr>
      </w:pPr>
    </w:p>
    <w:p w14:paraId="564515DB" w14:textId="77777777" w:rsidR="0025734A" w:rsidRDefault="0025734A">
      <w:pPr>
        <w:spacing w:line="240" w:lineRule="exact"/>
        <w:rPr>
          <w:sz w:val="19"/>
          <w:szCs w:val="19"/>
        </w:rPr>
      </w:pPr>
    </w:p>
    <w:p w14:paraId="33644A3A" w14:textId="77777777" w:rsidR="0025734A" w:rsidRDefault="0025734A">
      <w:pPr>
        <w:spacing w:line="240" w:lineRule="exact"/>
        <w:rPr>
          <w:sz w:val="19"/>
          <w:szCs w:val="19"/>
        </w:rPr>
      </w:pPr>
    </w:p>
    <w:p w14:paraId="29805A7B" w14:textId="77777777" w:rsidR="0025734A" w:rsidRDefault="0025734A">
      <w:pPr>
        <w:spacing w:line="240" w:lineRule="exact"/>
        <w:rPr>
          <w:sz w:val="19"/>
          <w:szCs w:val="19"/>
        </w:rPr>
      </w:pPr>
    </w:p>
    <w:p w14:paraId="3C1BD822" w14:textId="77777777" w:rsidR="0025734A" w:rsidRDefault="0025734A">
      <w:pPr>
        <w:spacing w:line="240" w:lineRule="exact"/>
        <w:rPr>
          <w:sz w:val="19"/>
          <w:szCs w:val="19"/>
        </w:rPr>
      </w:pPr>
    </w:p>
    <w:p w14:paraId="133F53B7" w14:textId="77777777" w:rsidR="0025734A" w:rsidRDefault="0025734A">
      <w:pPr>
        <w:spacing w:line="240" w:lineRule="exact"/>
        <w:rPr>
          <w:sz w:val="19"/>
          <w:szCs w:val="19"/>
        </w:rPr>
      </w:pPr>
    </w:p>
    <w:p w14:paraId="7F7B5244" w14:textId="77777777" w:rsidR="0025734A" w:rsidRDefault="0025734A">
      <w:pPr>
        <w:spacing w:line="240" w:lineRule="exact"/>
        <w:rPr>
          <w:sz w:val="19"/>
          <w:szCs w:val="19"/>
        </w:rPr>
      </w:pPr>
    </w:p>
    <w:p w14:paraId="39100326" w14:textId="77777777" w:rsidR="0025734A" w:rsidRDefault="0025734A">
      <w:pPr>
        <w:spacing w:line="240" w:lineRule="exact"/>
        <w:rPr>
          <w:sz w:val="19"/>
          <w:szCs w:val="19"/>
        </w:rPr>
      </w:pPr>
    </w:p>
    <w:p w14:paraId="365599CE" w14:textId="77777777" w:rsidR="0025734A" w:rsidRDefault="0025734A">
      <w:pPr>
        <w:spacing w:before="89" w:after="89" w:line="240" w:lineRule="exact"/>
        <w:rPr>
          <w:sz w:val="19"/>
          <w:szCs w:val="19"/>
        </w:rPr>
      </w:pPr>
    </w:p>
    <w:p w14:paraId="0CFA34E1" w14:textId="77777777" w:rsidR="0025734A" w:rsidRDefault="0025734A">
      <w:pPr>
        <w:spacing w:line="1" w:lineRule="exact"/>
        <w:sectPr w:rsidR="0025734A">
          <w:type w:val="continuous"/>
          <w:pgSz w:w="11900" w:h="16840"/>
          <w:pgMar w:top="1107" w:right="0" w:bottom="0" w:left="0" w:header="0" w:footer="3" w:gutter="0"/>
          <w:cols w:space="720"/>
          <w:noEndnote/>
          <w:docGrid w:linePitch="360"/>
        </w:sectPr>
      </w:pPr>
    </w:p>
    <w:p w14:paraId="75CB4253" w14:textId="77777777" w:rsidR="0025734A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04E2245A" wp14:editId="7299546D">
            <wp:simplePos x="0" y="0"/>
            <wp:positionH relativeFrom="page">
              <wp:posOffset>1269365</wp:posOffset>
            </wp:positionH>
            <wp:positionV relativeFrom="paragraph">
              <wp:posOffset>384175</wp:posOffset>
            </wp:positionV>
            <wp:extent cx="164465" cy="262255"/>
            <wp:effectExtent l="0" t="0" r="0" b="0"/>
            <wp:wrapSquare wrapText="bothSides"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446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C58E6" w14:textId="77777777" w:rsidR="0025734A" w:rsidRDefault="00000000">
      <w:pPr>
        <w:pStyle w:val="Zkladntext40"/>
      </w:pPr>
      <w:r>
        <w:t>Schvalující</w:t>
      </w:r>
    </w:p>
    <w:p w14:paraId="01AB3504" w14:textId="77777777" w:rsidR="0025734A" w:rsidRDefault="00000000">
      <w:pPr>
        <w:pStyle w:val="Zkladntext40"/>
      </w:pPr>
      <w:r>
        <w:t>Datum: 8.12.2022 12:07:40</w:t>
      </w:r>
    </w:p>
    <w:p w14:paraId="2B0B3BEB" w14:textId="06AAC534" w:rsidR="0025734A" w:rsidRDefault="00D20632">
      <w:pPr>
        <w:pStyle w:val="Zkladntext30"/>
        <w:spacing w:after="60" w:line="252" w:lineRule="auto"/>
      </w:pPr>
      <w:r>
        <w:t>xx</w:t>
      </w:r>
    </w:p>
    <w:p w14:paraId="6906726C" w14:textId="77777777" w:rsidR="0025734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7608116" w14:textId="77777777" w:rsidR="0025734A" w:rsidRDefault="00000000">
      <w:pPr>
        <w:pStyle w:val="Zkladntext40"/>
      </w:pPr>
      <w:r>
        <w:t>Správce rozpočtu</w:t>
      </w:r>
    </w:p>
    <w:p w14:paraId="0C44F965" w14:textId="77777777" w:rsidR="0025734A" w:rsidRDefault="00000000">
      <w:pPr>
        <w:pStyle w:val="Zkladntext40"/>
      </w:pPr>
      <w:r>
        <w:t>Datum: 8.12.2022 12:18:46</w:t>
      </w:r>
    </w:p>
    <w:p w14:paraId="2FBC3837" w14:textId="1118EC60" w:rsidR="0025734A" w:rsidRDefault="00D20632">
      <w:pPr>
        <w:pStyle w:val="Zkladntext30"/>
      </w:pPr>
      <w:r>
        <w:t>xx</w:t>
      </w:r>
    </w:p>
    <w:p w14:paraId="62C55119" w14:textId="77777777" w:rsidR="0025734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6C511FC" w14:textId="77777777" w:rsidR="0025734A" w:rsidRDefault="00000000">
      <w:pPr>
        <w:pStyle w:val="Zkladntext40"/>
      </w:pPr>
      <w:r>
        <w:t>Ekonom</w:t>
      </w:r>
    </w:p>
    <w:p w14:paraId="114FCB97" w14:textId="77777777" w:rsidR="0025734A" w:rsidRDefault="00000000">
      <w:pPr>
        <w:pStyle w:val="Zkladntext40"/>
      </w:pPr>
      <w:r>
        <w:t>Datum: 9.12.2022 10:14:07</w:t>
      </w:r>
    </w:p>
    <w:p w14:paraId="292929DB" w14:textId="15AFCDEF" w:rsidR="0025734A" w:rsidRDefault="00D20632">
      <w:pPr>
        <w:pStyle w:val="Zkladntext30"/>
        <w:spacing w:after="60" w:line="252" w:lineRule="auto"/>
      </w:pPr>
      <w:r>
        <w:t>xx</w:t>
      </w:r>
    </w:p>
    <w:p w14:paraId="2B378AC8" w14:textId="77777777" w:rsidR="0025734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CD3D46E" w14:textId="77777777" w:rsidR="0025734A" w:rsidRDefault="00000000">
      <w:pPr>
        <w:pStyle w:val="Zkladntext40"/>
      </w:pPr>
      <w:r>
        <w:t>Registr smluv</w:t>
      </w:r>
    </w:p>
    <w:p w14:paraId="35893529" w14:textId="77777777" w:rsidR="0025734A" w:rsidRDefault="00000000">
      <w:pPr>
        <w:pStyle w:val="Zkladntext40"/>
      </w:pPr>
      <w:r>
        <w:t>Datum: 9.12.2022 10:23:44</w:t>
      </w:r>
    </w:p>
    <w:p w14:paraId="0335F175" w14:textId="41636A3D" w:rsidR="0025734A" w:rsidRDefault="00D20632">
      <w:pPr>
        <w:pStyle w:val="Zkladntext30"/>
      </w:pPr>
      <w:r>
        <w:t>xx</w:t>
      </w:r>
    </w:p>
    <w:p w14:paraId="477CB69F" w14:textId="77777777" w:rsidR="0025734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676D68C" w14:textId="77777777" w:rsidR="0025734A" w:rsidRDefault="00000000">
      <w:pPr>
        <w:pStyle w:val="Zkladntext40"/>
      </w:pPr>
      <w:r>
        <w:t>Příkazce operace</w:t>
      </w:r>
    </w:p>
    <w:p w14:paraId="681168BD" w14:textId="77777777" w:rsidR="0025734A" w:rsidRDefault="00000000">
      <w:pPr>
        <w:pStyle w:val="Zkladntext40"/>
      </w:pPr>
      <w:r>
        <w:t>Datum: 9.12.2022 10:38:44</w:t>
      </w:r>
    </w:p>
    <w:p w14:paraId="2FBA7FA0" w14:textId="5BC5083E" w:rsidR="0025734A" w:rsidRDefault="00D20632">
      <w:pPr>
        <w:pStyle w:val="Zkladntext30"/>
        <w:spacing w:after="60"/>
        <w:sectPr w:rsidR="0025734A">
          <w:type w:val="continuous"/>
          <w:pgSz w:w="11900" w:h="16840"/>
          <w:pgMar w:top="1107" w:right="1967" w:bottom="0" w:left="247" w:header="0" w:footer="3" w:gutter="0"/>
          <w:cols w:num="5" w:space="393"/>
          <w:noEndnote/>
          <w:docGrid w:linePitch="360"/>
        </w:sectPr>
      </w:pPr>
      <w:r>
        <w:t>xx</w:t>
      </w:r>
    </w:p>
    <w:p w14:paraId="20BED912" w14:textId="77777777" w:rsidR="00C30D82" w:rsidRDefault="00C30D82"/>
    <w:sectPr w:rsidR="00C30D82">
      <w:type w:val="continuous"/>
      <w:pgSz w:w="11900" w:h="16840"/>
      <w:pgMar w:top="1107" w:right="1967" w:bottom="0" w:left="247" w:header="0" w:footer="3" w:gutter="0"/>
      <w:cols w:num="5" w:space="39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509F" w14:textId="77777777" w:rsidR="00C30D82" w:rsidRDefault="00C30D82">
      <w:r>
        <w:separator/>
      </w:r>
    </w:p>
  </w:endnote>
  <w:endnote w:type="continuationSeparator" w:id="0">
    <w:p w14:paraId="1B19A66A" w14:textId="77777777" w:rsidR="00C30D82" w:rsidRDefault="00C3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0A2B" w14:textId="77777777" w:rsidR="00C30D82" w:rsidRDefault="00C30D82"/>
  </w:footnote>
  <w:footnote w:type="continuationSeparator" w:id="0">
    <w:p w14:paraId="17E6056C" w14:textId="77777777" w:rsidR="00C30D82" w:rsidRDefault="00C30D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5BC7"/>
    <w:multiLevelType w:val="multilevel"/>
    <w:tmpl w:val="5FC802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472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4A"/>
    <w:rsid w:val="0025734A"/>
    <w:rsid w:val="00C30D82"/>
    <w:rsid w:val="00D2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D648"/>
  <w15:docId w15:val="{390118BD-E6DD-4F1A-91C9-4A586DA6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kovarikova@mu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2022-12-09T09:54:00Z</dcterms:created>
  <dcterms:modified xsi:type="dcterms:W3CDTF">2022-12-09T09:56:00Z</dcterms:modified>
</cp:coreProperties>
</file>