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852013">
      <w:r>
        <w:t>Příloha č. 1 – Stanovisko ORI  ze dne 26.9.2022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13"/>
    <w:rsid w:val="00852013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2CCB"/>
  <w15:chartTrackingRefBased/>
  <w15:docId w15:val="{6B74D95D-1C0F-442A-A40D-CD399919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2022-12-08T13:53:00Z</dcterms:created>
  <dcterms:modified xsi:type="dcterms:W3CDTF">2022-12-08T13:54:00Z</dcterms:modified>
</cp:coreProperties>
</file>