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23" w:rsidRDefault="00541331" w:rsidP="0044542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Spisový </w:t>
      </w:r>
      <w:proofErr w:type="spellStart"/>
      <w:proofErr w:type="gramStart"/>
      <w:r>
        <w:rPr>
          <w:sz w:val="16"/>
          <w:szCs w:val="16"/>
        </w:rPr>
        <w:t>znak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podznak</w:t>
      </w:r>
      <w:proofErr w:type="spellEnd"/>
      <w:proofErr w:type="gramEnd"/>
      <w:r>
        <w:rPr>
          <w:sz w:val="16"/>
          <w:szCs w:val="16"/>
        </w:rPr>
        <w:t xml:space="preserve"> – </w:t>
      </w:r>
      <w:r w:rsidRPr="003F01A7">
        <w:rPr>
          <w:b/>
          <w:sz w:val="16"/>
          <w:szCs w:val="16"/>
        </w:rPr>
        <w:t>56.</w:t>
      </w:r>
      <w:r w:rsidR="003F01A7" w:rsidRPr="003F01A7">
        <w:rPr>
          <w:b/>
          <w:sz w:val="16"/>
          <w:szCs w:val="16"/>
        </w:rPr>
        <w:t>7</w:t>
      </w:r>
      <w:r>
        <w:rPr>
          <w:sz w:val="16"/>
          <w:szCs w:val="16"/>
        </w:rPr>
        <w:t>,</w:t>
      </w:r>
      <w:r w:rsidR="002D52C6">
        <w:rPr>
          <w:sz w:val="16"/>
          <w:szCs w:val="16"/>
        </w:rPr>
        <w:t xml:space="preserve"> skartační znak/skart. lhůta – </w:t>
      </w:r>
      <w:r w:rsidR="002D52C6" w:rsidRPr="003F01A7">
        <w:rPr>
          <w:b/>
          <w:sz w:val="16"/>
          <w:szCs w:val="16"/>
        </w:rPr>
        <w:t>S</w:t>
      </w:r>
      <w:r w:rsidRPr="003F01A7">
        <w:rPr>
          <w:b/>
          <w:sz w:val="16"/>
          <w:szCs w:val="16"/>
        </w:rPr>
        <w:t>/</w:t>
      </w:r>
      <w:r w:rsidR="003F01A7" w:rsidRPr="003F01A7">
        <w:rPr>
          <w:b/>
          <w:sz w:val="16"/>
          <w:szCs w:val="16"/>
        </w:rPr>
        <w:t>10</w:t>
      </w:r>
    </w:p>
    <w:p w:rsidR="00D9536F" w:rsidRDefault="00D9536F" w:rsidP="00D9536F">
      <w:r>
        <w:rPr>
          <w:sz w:val="22"/>
          <w:szCs w:val="20"/>
        </w:rPr>
        <w:t xml:space="preserve">Spisová značka: </w:t>
      </w:r>
      <w:r>
        <w:rPr>
          <w:sz w:val="22"/>
          <w:szCs w:val="22"/>
        </w:rPr>
        <w:t>S-SMOL/076488/2022/OMZOH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0"/>
        </w:rPr>
        <w:t xml:space="preserve">Č. j.: </w:t>
      </w:r>
      <w:r>
        <w:rPr>
          <w:sz w:val="22"/>
          <w:szCs w:val="22"/>
        </w:rPr>
        <w:t>SMOL/309572/2022OMZOH/Ger</w:t>
      </w:r>
    </w:p>
    <w:p w:rsidR="00D9536F" w:rsidRDefault="00D9536F" w:rsidP="00D9536F">
      <w:pPr>
        <w:rPr>
          <w:bCs/>
          <w:sz w:val="22"/>
          <w:szCs w:val="22"/>
        </w:rPr>
      </w:pPr>
    </w:p>
    <w:p w:rsidR="00D9536F" w:rsidRDefault="004C7151" w:rsidP="004C7151">
      <w:pPr>
        <w:pStyle w:val="Nadpis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DODATEK č.1 KE </w:t>
      </w:r>
      <w:r w:rsidR="00D9536F">
        <w:rPr>
          <w:rFonts w:ascii="Times New Roman" w:hAnsi="Times New Roman" w:cs="Times New Roman"/>
          <w:i w:val="0"/>
        </w:rPr>
        <w:t>SMLOUV</w:t>
      </w:r>
      <w:r>
        <w:rPr>
          <w:rFonts w:ascii="Times New Roman" w:hAnsi="Times New Roman" w:cs="Times New Roman"/>
          <w:i w:val="0"/>
        </w:rPr>
        <w:t>Ě</w:t>
      </w:r>
      <w:r w:rsidR="00D9536F">
        <w:rPr>
          <w:rFonts w:ascii="Times New Roman" w:hAnsi="Times New Roman" w:cs="Times New Roman"/>
          <w:i w:val="0"/>
        </w:rPr>
        <w:t xml:space="preserve"> č. OMZOH/NVY/000735/2022/</w:t>
      </w:r>
      <w:proofErr w:type="spellStart"/>
      <w:r w:rsidR="00D9536F">
        <w:rPr>
          <w:rFonts w:ascii="Times New Roman" w:hAnsi="Times New Roman" w:cs="Times New Roman"/>
          <w:i w:val="0"/>
        </w:rPr>
        <w:t>Mar</w:t>
      </w:r>
      <w:proofErr w:type="spellEnd"/>
    </w:p>
    <w:p w:rsidR="00D9536F" w:rsidRDefault="00D9536F" w:rsidP="00D9536F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Obnova zeleně na Masarykově třídě</w:t>
      </w:r>
    </w:p>
    <w:p w:rsidR="00D9536F" w:rsidRPr="00D22EA1" w:rsidRDefault="00D9536F" w:rsidP="00D9536F">
      <w:pPr>
        <w:keepNext/>
        <w:jc w:val="center"/>
        <w:outlineLvl w:val="2"/>
        <w:rPr>
          <w:b/>
          <w:sz w:val="12"/>
          <w:szCs w:val="12"/>
        </w:rPr>
      </w:pPr>
    </w:p>
    <w:p w:rsidR="00D9536F" w:rsidRPr="00C225B8" w:rsidRDefault="00D9536F" w:rsidP="00D9536F">
      <w:pPr>
        <w:jc w:val="center"/>
        <w:rPr>
          <w:b/>
          <w:sz w:val="20"/>
          <w:szCs w:val="20"/>
        </w:rPr>
      </w:pPr>
    </w:p>
    <w:p w:rsidR="00D9536F" w:rsidRDefault="00D9536F" w:rsidP="00D9536F">
      <w:pPr>
        <w:jc w:val="center"/>
        <w:rPr>
          <w:sz w:val="21"/>
          <w:szCs w:val="21"/>
        </w:rPr>
      </w:pPr>
      <w:r w:rsidRPr="002C35A2">
        <w:rPr>
          <w:sz w:val="21"/>
          <w:szCs w:val="21"/>
        </w:rPr>
        <w:t xml:space="preserve">uzavřené mezi níže uvedenými smluvními stranami dle § </w:t>
      </w:r>
      <w:smartTag w:uri="urn:schemas-microsoft-com:office:smarttags" w:element="metricconverter">
        <w:smartTagPr>
          <w:attr w:name="ProductID" w:val="2586 a"/>
        </w:smartTagPr>
        <w:r w:rsidRPr="002C35A2">
          <w:rPr>
            <w:sz w:val="21"/>
            <w:szCs w:val="21"/>
          </w:rPr>
          <w:t>2586 a</w:t>
        </w:r>
      </w:smartTag>
      <w:r w:rsidRPr="002C35A2">
        <w:rPr>
          <w:sz w:val="21"/>
          <w:szCs w:val="21"/>
        </w:rPr>
        <w:t xml:space="preserve"> násl. zákona č. 89/2012 Sb., </w:t>
      </w:r>
    </w:p>
    <w:p w:rsidR="00D9536F" w:rsidRPr="002C35A2" w:rsidRDefault="00D9536F" w:rsidP="00D9536F">
      <w:pPr>
        <w:jc w:val="center"/>
        <w:rPr>
          <w:sz w:val="21"/>
          <w:szCs w:val="21"/>
        </w:rPr>
      </w:pPr>
      <w:r w:rsidRPr="002C35A2">
        <w:rPr>
          <w:sz w:val="21"/>
          <w:szCs w:val="21"/>
        </w:rPr>
        <w:t xml:space="preserve">občanský zákoník ve znění pozdějších předpisů </w:t>
      </w:r>
    </w:p>
    <w:p w:rsidR="00D9536F" w:rsidRPr="002C35A2" w:rsidRDefault="00D9536F" w:rsidP="00D9536F">
      <w:pPr>
        <w:jc w:val="both"/>
        <w:rPr>
          <w:sz w:val="21"/>
          <w:szCs w:val="21"/>
        </w:rPr>
      </w:pPr>
    </w:p>
    <w:p w:rsidR="00D9536F" w:rsidRPr="002C35A2" w:rsidRDefault="00D9536F" w:rsidP="00D9536F">
      <w:pPr>
        <w:jc w:val="both"/>
        <w:rPr>
          <w:sz w:val="21"/>
          <w:szCs w:val="21"/>
        </w:rPr>
      </w:pPr>
    </w:p>
    <w:p w:rsidR="00D9536F" w:rsidRPr="002C35A2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1"/>
          <w:szCs w:val="21"/>
          <w:u w:val="single"/>
        </w:rPr>
      </w:pPr>
      <w:r w:rsidRPr="002C35A2">
        <w:rPr>
          <w:b/>
          <w:sz w:val="21"/>
          <w:szCs w:val="21"/>
          <w:u w:val="single"/>
        </w:rPr>
        <w:t>Smluvní strany</w:t>
      </w:r>
    </w:p>
    <w:p w:rsidR="00D9536F" w:rsidRPr="002C35A2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1"/>
          <w:szCs w:val="21"/>
          <w:u w:val="single"/>
        </w:rPr>
      </w:pPr>
    </w:p>
    <w:p w:rsidR="00D9536F" w:rsidRPr="00CE1DD9" w:rsidRDefault="00D9536F" w:rsidP="00D9536F">
      <w:pPr>
        <w:jc w:val="both"/>
        <w:rPr>
          <w:b/>
          <w:sz w:val="22"/>
          <w:szCs w:val="22"/>
        </w:rPr>
      </w:pPr>
      <w:r w:rsidRPr="00CE1DD9">
        <w:rPr>
          <w:b/>
          <w:sz w:val="22"/>
          <w:szCs w:val="22"/>
        </w:rPr>
        <w:t>1. Objednatel:</w:t>
      </w:r>
      <w:r w:rsidRPr="00CE1DD9">
        <w:rPr>
          <w:b/>
          <w:sz w:val="22"/>
          <w:szCs w:val="22"/>
        </w:rPr>
        <w:tab/>
        <w:t xml:space="preserve">  statutární město Olomouc</w:t>
      </w:r>
    </w:p>
    <w:p w:rsidR="00D9536F" w:rsidRPr="00CE1DD9" w:rsidRDefault="00D9536F" w:rsidP="00D9536F">
      <w:pPr>
        <w:tabs>
          <w:tab w:val="num" w:pos="1560"/>
        </w:tabs>
        <w:jc w:val="both"/>
        <w:rPr>
          <w:sz w:val="22"/>
          <w:szCs w:val="22"/>
        </w:rPr>
      </w:pPr>
      <w:r w:rsidRPr="00CE1DD9">
        <w:rPr>
          <w:sz w:val="22"/>
          <w:szCs w:val="22"/>
        </w:rPr>
        <w:tab/>
        <w:t>se sídlem Horní náměstí, 779 11 Olomouc</w:t>
      </w:r>
    </w:p>
    <w:p w:rsidR="00D9536F" w:rsidRPr="00CE1DD9" w:rsidRDefault="00D9536F" w:rsidP="00D9536F">
      <w:pPr>
        <w:ind w:left="852" w:firstLine="708"/>
        <w:jc w:val="both"/>
        <w:rPr>
          <w:sz w:val="22"/>
          <w:szCs w:val="22"/>
        </w:rPr>
      </w:pPr>
      <w:r w:rsidRPr="00CE1DD9">
        <w:rPr>
          <w:sz w:val="22"/>
          <w:szCs w:val="22"/>
        </w:rPr>
        <w:t xml:space="preserve">zastoupené primátorem města Olomouce Mgr. Miroslavem </w:t>
      </w:r>
      <w:proofErr w:type="spellStart"/>
      <w:r w:rsidRPr="00CE1DD9">
        <w:rPr>
          <w:sz w:val="22"/>
          <w:szCs w:val="22"/>
        </w:rPr>
        <w:t>Žbánkem</w:t>
      </w:r>
      <w:proofErr w:type="spellEnd"/>
      <w:r w:rsidRPr="00CE1DD9">
        <w:rPr>
          <w:sz w:val="22"/>
          <w:szCs w:val="22"/>
        </w:rPr>
        <w:t>, MPA.</w:t>
      </w:r>
    </w:p>
    <w:p w:rsidR="00D9536F" w:rsidRPr="00CE1DD9" w:rsidRDefault="00D9536F" w:rsidP="00D9536F">
      <w:pPr>
        <w:numPr>
          <w:ilvl w:val="12"/>
          <w:numId w:val="0"/>
        </w:numPr>
        <w:tabs>
          <w:tab w:val="num" w:pos="1560"/>
        </w:tabs>
        <w:ind w:left="1560"/>
        <w:jc w:val="both"/>
        <w:rPr>
          <w:sz w:val="22"/>
          <w:szCs w:val="22"/>
        </w:rPr>
      </w:pPr>
      <w:r w:rsidRPr="00CE1DD9">
        <w:rPr>
          <w:sz w:val="22"/>
          <w:szCs w:val="22"/>
        </w:rPr>
        <w:t xml:space="preserve">IČ: 00299308 </w:t>
      </w:r>
      <w:r w:rsidRPr="00CE1DD9">
        <w:rPr>
          <w:sz w:val="22"/>
          <w:szCs w:val="22"/>
        </w:rPr>
        <w:tab/>
      </w:r>
      <w:r w:rsidRPr="00CE1DD9">
        <w:rPr>
          <w:sz w:val="22"/>
          <w:szCs w:val="22"/>
        </w:rPr>
        <w:tab/>
      </w:r>
      <w:r w:rsidRPr="00CE1DD9">
        <w:rPr>
          <w:sz w:val="22"/>
          <w:szCs w:val="22"/>
        </w:rPr>
        <w:tab/>
        <w:t xml:space="preserve">      DIČ: CZ00299308</w:t>
      </w:r>
    </w:p>
    <w:p w:rsidR="00D9536F" w:rsidRPr="00CE1DD9" w:rsidRDefault="00D9536F" w:rsidP="00D9536F">
      <w:pPr>
        <w:tabs>
          <w:tab w:val="num" w:pos="1560"/>
        </w:tabs>
        <w:ind w:left="1560"/>
        <w:jc w:val="both"/>
        <w:rPr>
          <w:sz w:val="22"/>
          <w:szCs w:val="22"/>
          <w:u w:val="single"/>
        </w:rPr>
      </w:pPr>
    </w:p>
    <w:p w:rsidR="00D9536F" w:rsidRPr="00CE1DD9" w:rsidRDefault="00D9536F" w:rsidP="00D9536F">
      <w:pPr>
        <w:tabs>
          <w:tab w:val="num" w:pos="1560"/>
        </w:tabs>
        <w:ind w:left="1560"/>
        <w:jc w:val="both"/>
        <w:rPr>
          <w:sz w:val="22"/>
          <w:szCs w:val="22"/>
        </w:rPr>
      </w:pPr>
      <w:r w:rsidRPr="00CE1DD9">
        <w:rPr>
          <w:sz w:val="22"/>
          <w:szCs w:val="22"/>
          <w:u w:val="single"/>
        </w:rPr>
        <w:t>- zástupce ve věcech smluvních</w:t>
      </w:r>
      <w:r w:rsidRPr="00CE1DD9">
        <w:rPr>
          <w:sz w:val="22"/>
          <w:szCs w:val="22"/>
        </w:rPr>
        <w:t>:</w:t>
      </w:r>
    </w:p>
    <w:p w:rsidR="00D9536F" w:rsidRPr="00CE1DD9" w:rsidRDefault="00D9536F" w:rsidP="00D9536F">
      <w:pPr>
        <w:ind w:left="1560"/>
        <w:jc w:val="both"/>
        <w:rPr>
          <w:b/>
          <w:sz w:val="22"/>
          <w:szCs w:val="22"/>
        </w:rPr>
      </w:pPr>
      <w:r w:rsidRPr="00CE1DD9">
        <w:rPr>
          <w:b/>
          <w:sz w:val="22"/>
          <w:szCs w:val="22"/>
        </w:rPr>
        <w:t>Ing. Otakar Štěpán Bačák, náměstek primátora</w:t>
      </w:r>
    </w:p>
    <w:p w:rsidR="00D9536F" w:rsidRPr="00CE1DD9" w:rsidRDefault="00D9536F" w:rsidP="00D9536F">
      <w:pPr>
        <w:ind w:left="1560"/>
        <w:jc w:val="both"/>
        <w:rPr>
          <w:sz w:val="22"/>
          <w:szCs w:val="22"/>
        </w:rPr>
      </w:pPr>
      <w:r w:rsidRPr="00CE1DD9">
        <w:rPr>
          <w:sz w:val="22"/>
          <w:szCs w:val="22"/>
        </w:rPr>
        <w:t xml:space="preserve">tel.: </w:t>
      </w:r>
      <w:proofErr w:type="spellStart"/>
      <w:r w:rsidR="00066F3B">
        <w:rPr>
          <w:sz w:val="22"/>
          <w:szCs w:val="22"/>
        </w:rPr>
        <w:t>xxxxxxx</w:t>
      </w:r>
      <w:proofErr w:type="spellEnd"/>
      <w:r w:rsidRPr="00CE1DD9">
        <w:rPr>
          <w:sz w:val="22"/>
          <w:szCs w:val="22"/>
        </w:rPr>
        <w:t xml:space="preserve">, e-mail: </w:t>
      </w:r>
      <w:proofErr w:type="spellStart"/>
      <w:r w:rsidR="00066F3B">
        <w:rPr>
          <w:sz w:val="22"/>
          <w:szCs w:val="22"/>
        </w:rPr>
        <w:t>xxxxxxx</w:t>
      </w:r>
      <w:proofErr w:type="spellEnd"/>
      <w:r w:rsidR="00066F3B">
        <w:rPr>
          <w:sz w:val="22"/>
          <w:szCs w:val="22"/>
        </w:rPr>
        <w:t xml:space="preserve"> </w:t>
      </w:r>
    </w:p>
    <w:p w:rsidR="00D9536F" w:rsidRPr="00CE1DD9" w:rsidRDefault="00D9536F" w:rsidP="00D9536F">
      <w:pPr>
        <w:tabs>
          <w:tab w:val="num" w:pos="1560"/>
        </w:tabs>
        <w:ind w:left="1560"/>
        <w:jc w:val="both"/>
        <w:rPr>
          <w:sz w:val="22"/>
          <w:szCs w:val="22"/>
          <w:u w:val="single"/>
        </w:rPr>
      </w:pPr>
    </w:p>
    <w:p w:rsidR="00D9536F" w:rsidRPr="00CE1DD9" w:rsidRDefault="00D9536F" w:rsidP="00D9536F">
      <w:pPr>
        <w:tabs>
          <w:tab w:val="num" w:pos="1560"/>
        </w:tabs>
        <w:ind w:left="1560"/>
        <w:jc w:val="both"/>
        <w:rPr>
          <w:sz w:val="22"/>
          <w:szCs w:val="22"/>
          <w:u w:val="single"/>
        </w:rPr>
      </w:pPr>
      <w:r w:rsidRPr="00CE1DD9">
        <w:rPr>
          <w:sz w:val="22"/>
          <w:szCs w:val="22"/>
          <w:u w:val="single"/>
        </w:rPr>
        <w:t>- zástupce ve věcech technických:</w:t>
      </w:r>
    </w:p>
    <w:p w:rsidR="00D9536F" w:rsidRPr="00CE1DD9" w:rsidRDefault="00D9536F" w:rsidP="00066F3B">
      <w:pPr>
        <w:ind w:left="1560"/>
        <w:rPr>
          <w:b/>
          <w:bCs/>
          <w:color w:val="FF0000"/>
          <w:sz w:val="22"/>
          <w:szCs w:val="22"/>
          <w:highlight w:val="cyan"/>
        </w:rPr>
      </w:pPr>
      <w:r w:rsidRPr="00CE1DD9">
        <w:rPr>
          <w:sz w:val="22"/>
          <w:szCs w:val="22"/>
        </w:rPr>
        <w:t xml:space="preserve">Ing. Jitka Štěpánková, vedoucí oddělení městské zeleně, odbor městské zeleně a odpadového hospodářství </w:t>
      </w:r>
      <w:proofErr w:type="spellStart"/>
      <w:r w:rsidRPr="00CE1DD9">
        <w:rPr>
          <w:sz w:val="22"/>
          <w:szCs w:val="22"/>
        </w:rPr>
        <w:t>MMOl</w:t>
      </w:r>
      <w:proofErr w:type="spellEnd"/>
      <w:r w:rsidRPr="00CE1DD9">
        <w:rPr>
          <w:sz w:val="22"/>
          <w:szCs w:val="22"/>
        </w:rPr>
        <w:br/>
        <w:t xml:space="preserve">tel.: </w:t>
      </w:r>
      <w:proofErr w:type="spellStart"/>
      <w:r w:rsidR="00066F3B">
        <w:rPr>
          <w:sz w:val="22"/>
          <w:szCs w:val="22"/>
        </w:rPr>
        <w:t>xxxxxx</w:t>
      </w:r>
      <w:proofErr w:type="spellEnd"/>
      <w:r w:rsidRPr="00CE1DD9">
        <w:rPr>
          <w:sz w:val="22"/>
          <w:szCs w:val="22"/>
        </w:rPr>
        <w:t xml:space="preserve">,  e-mail: </w:t>
      </w:r>
      <w:proofErr w:type="spellStart"/>
      <w:r w:rsidR="00066F3B">
        <w:rPr>
          <w:sz w:val="22"/>
          <w:szCs w:val="22"/>
        </w:rPr>
        <w:t>xxxxxxx</w:t>
      </w:r>
      <w:proofErr w:type="spellEnd"/>
      <w:r w:rsidR="00066F3B">
        <w:rPr>
          <w:sz w:val="22"/>
          <w:szCs w:val="22"/>
        </w:rPr>
        <w:t xml:space="preserve"> </w:t>
      </w:r>
    </w:p>
    <w:p w:rsidR="00D9536F" w:rsidRPr="00CE1DD9" w:rsidRDefault="00D9536F" w:rsidP="00D9536F">
      <w:pPr>
        <w:tabs>
          <w:tab w:val="num" w:pos="1560"/>
        </w:tabs>
        <w:ind w:left="1560"/>
        <w:jc w:val="both"/>
        <w:rPr>
          <w:sz w:val="22"/>
          <w:szCs w:val="22"/>
        </w:rPr>
      </w:pPr>
      <w:r w:rsidRPr="00CE1DD9">
        <w:rPr>
          <w:sz w:val="22"/>
          <w:szCs w:val="22"/>
        </w:rPr>
        <w:t xml:space="preserve">Bankovní spojení: Česká spořitelna, a.s., pobočka Olomouc, </w:t>
      </w:r>
    </w:p>
    <w:p w:rsidR="00D9536F" w:rsidRPr="00CE1DD9" w:rsidRDefault="00D9536F" w:rsidP="00D9536F">
      <w:pPr>
        <w:numPr>
          <w:ilvl w:val="12"/>
          <w:numId w:val="0"/>
        </w:numPr>
        <w:tabs>
          <w:tab w:val="num" w:pos="1560"/>
        </w:tabs>
        <w:ind w:left="1560"/>
        <w:jc w:val="both"/>
        <w:rPr>
          <w:sz w:val="22"/>
          <w:szCs w:val="22"/>
        </w:rPr>
      </w:pPr>
      <w:proofErr w:type="spellStart"/>
      <w:proofErr w:type="gramStart"/>
      <w:r w:rsidRPr="00CE1DD9">
        <w:rPr>
          <w:sz w:val="22"/>
          <w:szCs w:val="22"/>
        </w:rPr>
        <w:t>č.ú</w:t>
      </w:r>
      <w:proofErr w:type="spellEnd"/>
      <w:r w:rsidRPr="00CE1DD9">
        <w:rPr>
          <w:sz w:val="22"/>
          <w:szCs w:val="22"/>
        </w:rPr>
        <w:t>.: 27</w:t>
      </w:r>
      <w:proofErr w:type="gramEnd"/>
      <w:r w:rsidRPr="00CE1DD9">
        <w:rPr>
          <w:sz w:val="22"/>
          <w:szCs w:val="22"/>
        </w:rPr>
        <w:t>-1801731369/0800</w:t>
      </w:r>
    </w:p>
    <w:p w:rsidR="00D9536F" w:rsidRPr="00CE1DD9" w:rsidRDefault="00D9536F" w:rsidP="00D9536F">
      <w:pPr>
        <w:tabs>
          <w:tab w:val="left" w:pos="2127"/>
        </w:tabs>
        <w:spacing w:line="276" w:lineRule="auto"/>
        <w:ind w:left="2127" w:firstLine="5"/>
        <w:jc w:val="both"/>
        <w:rPr>
          <w:rFonts w:eastAsia="MS Mincho"/>
          <w:b/>
          <w:bCs/>
          <w:sz w:val="22"/>
          <w:szCs w:val="22"/>
        </w:rPr>
      </w:pPr>
    </w:p>
    <w:p w:rsidR="00D9536F" w:rsidRPr="00CE1DD9" w:rsidRDefault="00D9536F" w:rsidP="00D9536F">
      <w:pPr>
        <w:tabs>
          <w:tab w:val="left" w:pos="2127"/>
        </w:tabs>
        <w:spacing w:line="276" w:lineRule="auto"/>
        <w:ind w:left="2127" w:firstLine="5"/>
        <w:jc w:val="both"/>
        <w:rPr>
          <w:rFonts w:eastAsia="MS Mincho"/>
          <w:b/>
          <w:bCs/>
          <w:sz w:val="22"/>
          <w:szCs w:val="22"/>
        </w:rPr>
      </w:pPr>
      <w:r w:rsidRPr="00CE1DD9">
        <w:rPr>
          <w:rFonts w:eastAsia="MS Mincho"/>
          <w:b/>
          <w:bCs/>
          <w:sz w:val="22"/>
          <w:szCs w:val="22"/>
        </w:rPr>
        <w:t>a</w:t>
      </w:r>
    </w:p>
    <w:p w:rsidR="00D9536F" w:rsidRPr="00CE1DD9" w:rsidRDefault="00D9536F" w:rsidP="00D9536F">
      <w:pPr>
        <w:tabs>
          <w:tab w:val="left" w:pos="2127"/>
        </w:tabs>
        <w:spacing w:line="276" w:lineRule="auto"/>
        <w:ind w:left="2127" w:firstLine="5"/>
        <w:jc w:val="both"/>
        <w:rPr>
          <w:rFonts w:eastAsia="MS Mincho"/>
          <w:b/>
          <w:bCs/>
          <w:sz w:val="22"/>
          <w:szCs w:val="22"/>
        </w:rPr>
      </w:pPr>
    </w:p>
    <w:tbl>
      <w:tblPr>
        <w:tblW w:w="82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566"/>
        <w:gridCol w:w="1276"/>
        <w:gridCol w:w="142"/>
        <w:gridCol w:w="574"/>
        <w:gridCol w:w="560"/>
        <w:gridCol w:w="727"/>
        <w:gridCol w:w="1826"/>
        <w:gridCol w:w="1016"/>
      </w:tblGrid>
      <w:tr w:rsidR="00D9536F" w:rsidRPr="00CE1DD9" w:rsidTr="00317751">
        <w:trPr>
          <w:cantSplit/>
        </w:trPr>
        <w:tc>
          <w:tcPr>
            <w:tcW w:w="1561" w:type="dxa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b/>
                <w:sz w:val="22"/>
                <w:szCs w:val="22"/>
              </w:rPr>
              <w:t>2</w:t>
            </w:r>
            <w:r w:rsidRPr="00CE1DD9">
              <w:rPr>
                <w:b/>
                <w:i/>
                <w:sz w:val="22"/>
                <w:szCs w:val="22"/>
              </w:rPr>
              <w:t xml:space="preserve">. </w:t>
            </w:r>
            <w:r w:rsidRPr="00CE1DD9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ZAHRADA Olomouc s.r.o.</w:t>
            </w:r>
          </w:p>
        </w:tc>
      </w:tr>
      <w:tr w:rsidR="00D9536F" w:rsidRPr="00CE1DD9" w:rsidTr="00317751">
        <w:trPr>
          <w:cantSplit/>
        </w:trPr>
        <w:tc>
          <w:tcPr>
            <w:tcW w:w="1561" w:type="dxa"/>
          </w:tcPr>
          <w:p w:rsidR="00D9536F" w:rsidRPr="00CE1DD9" w:rsidRDefault="00D9536F" w:rsidP="00CE432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Železniční 469/4, 779 00 Olomouc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Zastoupená Ing. Radkem </w:t>
            </w:r>
            <w:proofErr w:type="spellStart"/>
            <w:r w:rsidRPr="00CE1DD9">
              <w:rPr>
                <w:sz w:val="22"/>
                <w:szCs w:val="22"/>
              </w:rPr>
              <w:t>Pavlačkou</w:t>
            </w:r>
            <w:proofErr w:type="spellEnd"/>
            <w:r w:rsidRPr="00CE1DD9">
              <w:rPr>
                <w:sz w:val="22"/>
                <w:szCs w:val="22"/>
              </w:rPr>
              <w:t>, jednatelem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536F" w:rsidRPr="00CE1DD9" w:rsidTr="00317751">
        <w:trPr>
          <w:gridBefore w:val="1"/>
          <w:wBefore w:w="1561" w:type="dxa"/>
        </w:trPr>
        <w:tc>
          <w:tcPr>
            <w:tcW w:w="566" w:type="dxa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IČ:</w:t>
            </w:r>
          </w:p>
        </w:tc>
        <w:tc>
          <w:tcPr>
            <w:tcW w:w="2552" w:type="dxa"/>
            <w:gridSpan w:val="4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48395013</w:t>
            </w:r>
          </w:p>
        </w:tc>
        <w:tc>
          <w:tcPr>
            <w:tcW w:w="727" w:type="dxa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DIČ:</w:t>
            </w:r>
          </w:p>
        </w:tc>
        <w:tc>
          <w:tcPr>
            <w:tcW w:w="2842" w:type="dxa"/>
            <w:gridSpan w:val="2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CZ48395013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1984" w:type="dxa"/>
            <w:gridSpan w:val="3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Obchodní rejstřík: </w:t>
            </w:r>
          </w:p>
        </w:tc>
        <w:tc>
          <w:tcPr>
            <w:tcW w:w="4703" w:type="dxa"/>
            <w:gridSpan w:val="5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KS v Ostravě, oddíl C, vložka 6396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1984" w:type="dxa"/>
            <w:gridSpan w:val="3"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03" w:type="dxa"/>
            <w:gridSpan w:val="5"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</w:tcPr>
          <w:p w:rsidR="00D9536F" w:rsidRPr="00CE1DD9" w:rsidRDefault="00D9536F" w:rsidP="00CE432D">
            <w:pPr>
              <w:spacing w:line="276" w:lineRule="auto"/>
              <w:rPr>
                <w:strike/>
                <w:sz w:val="22"/>
                <w:szCs w:val="22"/>
              </w:rPr>
            </w:pP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  <w:u w:val="single"/>
              </w:rPr>
              <w:t>-ve věcech smluvních:</w:t>
            </w:r>
            <w:r w:rsidRPr="00CE1DD9">
              <w:rPr>
                <w:sz w:val="22"/>
                <w:szCs w:val="22"/>
              </w:rPr>
              <w:t xml:space="preserve">  </w:t>
            </w:r>
          </w:p>
          <w:p w:rsidR="00D9536F" w:rsidRPr="00CE1DD9" w:rsidRDefault="00D9536F" w:rsidP="00CE432D">
            <w:pPr>
              <w:spacing w:line="276" w:lineRule="auto"/>
              <w:rPr>
                <w:i/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Ing. Radek </w:t>
            </w:r>
            <w:proofErr w:type="spellStart"/>
            <w:r w:rsidRPr="00CE1DD9">
              <w:rPr>
                <w:sz w:val="22"/>
                <w:szCs w:val="22"/>
              </w:rPr>
              <w:t>Pavlačka</w:t>
            </w:r>
            <w:proofErr w:type="spellEnd"/>
            <w:r w:rsidRPr="00CE1DD9">
              <w:rPr>
                <w:sz w:val="22"/>
                <w:szCs w:val="22"/>
              </w:rPr>
              <w:t>, jednatel</w:t>
            </w:r>
            <w:r w:rsidRPr="00CE1DD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566" w:type="dxa"/>
            <w:hideMark/>
          </w:tcPr>
          <w:p w:rsidR="00D9536F" w:rsidRPr="00CE1DD9" w:rsidRDefault="00D9536F" w:rsidP="00CE432D">
            <w:pPr>
              <w:spacing w:line="276" w:lineRule="auto"/>
              <w:rPr>
                <w:b/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1276" w:type="dxa"/>
            <w:hideMark/>
          </w:tcPr>
          <w:p w:rsidR="00D9536F" w:rsidRPr="00CE1DD9" w:rsidRDefault="00066F3B" w:rsidP="00CE432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716" w:type="dxa"/>
            <w:gridSpan w:val="2"/>
            <w:hideMark/>
          </w:tcPr>
          <w:p w:rsidR="00D9536F" w:rsidRPr="00CE1DD9" w:rsidRDefault="00D9536F" w:rsidP="00CE432D">
            <w:pPr>
              <w:spacing w:line="276" w:lineRule="auto"/>
              <w:ind w:right="-502"/>
              <w:rPr>
                <w:b/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e-mail:</w:t>
            </w:r>
          </w:p>
        </w:tc>
        <w:tc>
          <w:tcPr>
            <w:tcW w:w="3113" w:type="dxa"/>
            <w:gridSpan w:val="3"/>
            <w:hideMark/>
          </w:tcPr>
          <w:p w:rsidR="00066F3B" w:rsidRPr="00CE1DD9" w:rsidRDefault="00066F3B" w:rsidP="00CE432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016" w:type="dxa"/>
          </w:tcPr>
          <w:p w:rsidR="00D9536F" w:rsidRPr="00CE1DD9" w:rsidRDefault="00D9536F" w:rsidP="00CE432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CE1DD9">
              <w:rPr>
                <w:sz w:val="22"/>
                <w:szCs w:val="22"/>
                <w:u w:val="single"/>
              </w:rPr>
              <w:t xml:space="preserve">- ve věcech technických: </w:t>
            </w:r>
          </w:p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technik zajišťující kontrolu </w:t>
            </w:r>
            <w:proofErr w:type="gramStart"/>
            <w:r w:rsidRPr="00CE1DD9">
              <w:rPr>
                <w:sz w:val="22"/>
                <w:szCs w:val="22"/>
              </w:rPr>
              <w:t>jakosti  Ing.</w:t>
            </w:r>
            <w:proofErr w:type="gramEnd"/>
            <w:r w:rsidRPr="00CE1DD9">
              <w:rPr>
                <w:sz w:val="22"/>
                <w:szCs w:val="22"/>
              </w:rPr>
              <w:t xml:space="preserve"> Pavel </w:t>
            </w:r>
            <w:proofErr w:type="spellStart"/>
            <w:r w:rsidRPr="00CE1DD9">
              <w:rPr>
                <w:sz w:val="22"/>
                <w:szCs w:val="22"/>
              </w:rPr>
              <w:t>Stiskálek</w:t>
            </w:r>
            <w:proofErr w:type="spellEnd"/>
          </w:p>
          <w:p w:rsidR="00066F3B" w:rsidRDefault="00066F3B" w:rsidP="00066F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  </w:t>
            </w: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36F" w:rsidRPr="00CE1DD9">
              <w:rPr>
                <w:sz w:val="22"/>
                <w:szCs w:val="22"/>
              </w:rPr>
              <w:t xml:space="preserve">e-mail:   </w:t>
            </w: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  <w:p w:rsidR="00D9536F" w:rsidRPr="00CE1DD9" w:rsidRDefault="00D9536F" w:rsidP="00066F3B">
            <w:pPr>
              <w:spacing w:line="276" w:lineRule="auto"/>
              <w:rPr>
                <w:i/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technik - zahradník Ing. Alice Buiglová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566" w:type="dxa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tel.:</w:t>
            </w:r>
          </w:p>
        </w:tc>
        <w:tc>
          <w:tcPr>
            <w:tcW w:w="1276" w:type="dxa"/>
            <w:hideMark/>
          </w:tcPr>
          <w:p w:rsidR="00D9536F" w:rsidRPr="00CE1DD9" w:rsidRDefault="00066F3B" w:rsidP="00CE432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716" w:type="dxa"/>
            <w:gridSpan w:val="2"/>
            <w:hideMark/>
          </w:tcPr>
          <w:p w:rsidR="00D9536F" w:rsidRPr="00CE1DD9" w:rsidRDefault="00D9536F" w:rsidP="00CE432D">
            <w:pPr>
              <w:spacing w:line="276" w:lineRule="auto"/>
              <w:ind w:right="-394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e-mail:</w:t>
            </w:r>
          </w:p>
        </w:tc>
        <w:tc>
          <w:tcPr>
            <w:tcW w:w="3113" w:type="dxa"/>
            <w:gridSpan w:val="3"/>
            <w:hideMark/>
          </w:tcPr>
          <w:p w:rsidR="00066F3B" w:rsidRPr="00CE1DD9" w:rsidRDefault="00066F3B" w:rsidP="00CE432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016" w:type="dxa"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technik - zahradník-</w:t>
            </w:r>
            <w:proofErr w:type="spellStart"/>
            <w:r w:rsidRPr="00CE1DD9">
              <w:rPr>
                <w:sz w:val="22"/>
                <w:szCs w:val="22"/>
              </w:rPr>
              <w:t>arborista</w:t>
            </w:r>
            <w:proofErr w:type="spellEnd"/>
            <w:r w:rsidRPr="00CE1DD9">
              <w:rPr>
                <w:sz w:val="22"/>
                <w:szCs w:val="22"/>
              </w:rPr>
              <w:t xml:space="preserve">   Ing. Ivo Peřina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566" w:type="dxa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tel.:</w:t>
            </w:r>
          </w:p>
        </w:tc>
        <w:tc>
          <w:tcPr>
            <w:tcW w:w="1276" w:type="dxa"/>
            <w:hideMark/>
          </w:tcPr>
          <w:p w:rsidR="00D9536F" w:rsidRPr="00CE1DD9" w:rsidRDefault="00066F3B" w:rsidP="00CE432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716" w:type="dxa"/>
            <w:gridSpan w:val="2"/>
            <w:hideMark/>
          </w:tcPr>
          <w:p w:rsidR="00D9536F" w:rsidRPr="00CE1DD9" w:rsidRDefault="00D9536F" w:rsidP="00CE432D">
            <w:pPr>
              <w:spacing w:line="276" w:lineRule="auto"/>
              <w:ind w:right="-394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e-mail:</w:t>
            </w:r>
          </w:p>
        </w:tc>
        <w:tc>
          <w:tcPr>
            <w:tcW w:w="3113" w:type="dxa"/>
            <w:gridSpan w:val="3"/>
            <w:hideMark/>
          </w:tcPr>
          <w:p w:rsidR="00D9536F" w:rsidRPr="00CE1DD9" w:rsidRDefault="00066F3B" w:rsidP="00066F3B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</w:tcPr>
          <w:p w:rsidR="00D9536F" w:rsidRPr="00CE1DD9" w:rsidRDefault="00D9536F" w:rsidP="00CE432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  <w:hideMark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Bankovní spojení: </w:t>
            </w:r>
          </w:p>
        </w:tc>
      </w:tr>
      <w:tr w:rsidR="00D9536F" w:rsidRPr="00CE1DD9" w:rsidTr="00317751">
        <w:trPr>
          <w:gridBefore w:val="1"/>
          <w:wBefore w:w="1561" w:type="dxa"/>
          <w:cantSplit/>
        </w:trPr>
        <w:tc>
          <w:tcPr>
            <w:tcW w:w="6687" w:type="dxa"/>
            <w:gridSpan w:val="8"/>
          </w:tcPr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ČSOB, </w:t>
            </w:r>
            <w:proofErr w:type="spellStart"/>
            <w:proofErr w:type="gramStart"/>
            <w:r w:rsidRPr="00CE1DD9">
              <w:rPr>
                <w:sz w:val="22"/>
                <w:szCs w:val="22"/>
              </w:rPr>
              <w:t>č.ú</w:t>
            </w:r>
            <w:proofErr w:type="spellEnd"/>
            <w:r w:rsidRPr="00CE1DD9">
              <w:rPr>
                <w:sz w:val="22"/>
                <w:szCs w:val="22"/>
              </w:rPr>
              <w:t>.: 233033006/0300</w:t>
            </w:r>
            <w:proofErr w:type="gramEnd"/>
          </w:p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</w:p>
          <w:p w:rsidR="00D9536F" w:rsidRPr="00CE1DD9" w:rsidRDefault="00D9536F" w:rsidP="00CE432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66F3B" w:rsidRDefault="00066F3B" w:rsidP="00317751">
      <w:pPr>
        <w:tabs>
          <w:tab w:val="left" w:pos="4961"/>
        </w:tabs>
        <w:jc w:val="both"/>
        <w:rPr>
          <w:sz w:val="22"/>
          <w:szCs w:val="22"/>
        </w:rPr>
      </w:pPr>
    </w:p>
    <w:p w:rsidR="00D9536F" w:rsidRPr="00CE1DD9" w:rsidRDefault="00D9536F" w:rsidP="00317751">
      <w:pPr>
        <w:tabs>
          <w:tab w:val="left" w:pos="4961"/>
        </w:tabs>
        <w:jc w:val="both"/>
        <w:rPr>
          <w:sz w:val="22"/>
          <w:szCs w:val="22"/>
        </w:rPr>
      </w:pPr>
      <w:bookmarkStart w:id="0" w:name="_GoBack"/>
      <w:bookmarkEnd w:id="0"/>
      <w:r w:rsidRPr="00CE1DD9">
        <w:rPr>
          <w:sz w:val="22"/>
          <w:szCs w:val="22"/>
        </w:rPr>
        <w:lastRenderedPageBreak/>
        <w:t>Výše uvedená smlouva č. OMZOH/NVY/000735/2022/</w:t>
      </w:r>
      <w:proofErr w:type="spellStart"/>
      <w:r w:rsidRPr="00CE1DD9">
        <w:rPr>
          <w:sz w:val="22"/>
          <w:szCs w:val="22"/>
        </w:rPr>
        <w:t>Mar</w:t>
      </w:r>
      <w:proofErr w:type="spellEnd"/>
      <w:r w:rsidRPr="00CE1DD9">
        <w:rPr>
          <w:sz w:val="22"/>
          <w:szCs w:val="22"/>
        </w:rPr>
        <w:t xml:space="preserve"> ze dne 20. 6. 2022 (dále jen </w:t>
      </w:r>
      <w:r w:rsidRPr="00CE1DD9">
        <w:rPr>
          <w:i/>
          <w:sz w:val="22"/>
          <w:szCs w:val="22"/>
        </w:rPr>
        <w:t xml:space="preserve">„smlouva“) </w:t>
      </w:r>
      <w:r w:rsidRPr="00CE1DD9">
        <w:rPr>
          <w:sz w:val="22"/>
          <w:szCs w:val="22"/>
        </w:rPr>
        <w:t>se na základě dohody obou smluvních stran upravuje, jak je níže uvedeno.</w:t>
      </w:r>
    </w:p>
    <w:p w:rsidR="00D9536F" w:rsidRPr="00CE1DD9" w:rsidRDefault="00D9536F" w:rsidP="00D9536F">
      <w:pPr>
        <w:jc w:val="both"/>
        <w:rPr>
          <w:sz w:val="22"/>
          <w:szCs w:val="22"/>
        </w:rPr>
      </w:pPr>
    </w:p>
    <w:p w:rsidR="00D9536F" w:rsidRPr="00CE1DD9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</w:p>
    <w:p w:rsidR="00D9536F" w:rsidRPr="00CE1DD9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  <w:r w:rsidRPr="00CE1DD9">
        <w:rPr>
          <w:b/>
          <w:sz w:val="22"/>
          <w:szCs w:val="22"/>
        </w:rPr>
        <w:t>Předmět dodatku</w:t>
      </w:r>
    </w:p>
    <w:p w:rsidR="00D9536F" w:rsidRPr="00CE1DD9" w:rsidRDefault="00D9536F" w:rsidP="00D9536F">
      <w:pPr>
        <w:jc w:val="both"/>
        <w:rPr>
          <w:sz w:val="22"/>
          <w:szCs w:val="22"/>
        </w:rPr>
      </w:pPr>
    </w:p>
    <w:p w:rsidR="00141412" w:rsidRPr="00CE1DD9" w:rsidRDefault="00141412" w:rsidP="00141412">
      <w:pPr>
        <w:pStyle w:val="-wm-msolistparagraph"/>
        <w:shd w:val="clear" w:color="auto" w:fill="FFFFFF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E1DD9">
        <w:rPr>
          <w:sz w:val="22"/>
          <w:szCs w:val="22"/>
        </w:rPr>
        <w:t xml:space="preserve">1.  </w:t>
      </w:r>
      <w:r w:rsidR="00D9536F" w:rsidRPr="00CE1DD9">
        <w:rPr>
          <w:sz w:val="22"/>
          <w:szCs w:val="22"/>
        </w:rPr>
        <w:t xml:space="preserve">Předmětem tohoto dodatku je dohoda smluvních stran o provedení výsadeb </w:t>
      </w:r>
      <w:r w:rsidRPr="00CE1DD9">
        <w:rPr>
          <w:sz w:val="22"/>
          <w:szCs w:val="22"/>
        </w:rPr>
        <w:t>v jiné lokalitě z</w:t>
      </w:r>
      <w:r w:rsidR="00CE1DD9">
        <w:rPr>
          <w:sz w:val="22"/>
          <w:szCs w:val="22"/>
        </w:rPr>
        <w:t> </w:t>
      </w:r>
      <w:r w:rsidRPr="00CE1DD9">
        <w:rPr>
          <w:sz w:val="22"/>
          <w:szCs w:val="22"/>
        </w:rPr>
        <w:t>důvodu</w:t>
      </w:r>
      <w:r w:rsidR="00CE1DD9">
        <w:rPr>
          <w:sz w:val="22"/>
          <w:szCs w:val="22"/>
        </w:rPr>
        <w:t xml:space="preserve"> </w:t>
      </w:r>
      <w:r w:rsidR="00D9536F" w:rsidRPr="00CE1DD9">
        <w:rPr>
          <w:sz w:val="22"/>
          <w:szCs w:val="22"/>
        </w:rPr>
        <w:t>nemožnosti výsadby 9 ks akátu (</w:t>
      </w:r>
      <w:proofErr w:type="spellStart"/>
      <w:r w:rsidR="00D9536F" w:rsidRPr="00CE1DD9">
        <w:rPr>
          <w:sz w:val="22"/>
          <w:szCs w:val="22"/>
        </w:rPr>
        <w:t>Robinia</w:t>
      </w:r>
      <w:proofErr w:type="spellEnd"/>
      <w:r w:rsidR="00D9536F" w:rsidRPr="00CE1DD9">
        <w:rPr>
          <w:sz w:val="22"/>
          <w:szCs w:val="22"/>
        </w:rPr>
        <w:t xml:space="preserve"> </w:t>
      </w:r>
      <w:proofErr w:type="spellStart"/>
      <w:r w:rsidR="00D9536F" w:rsidRPr="00CE1DD9">
        <w:rPr>
          <w:sz w:val="22"/>
          <w:szCs w:val="22"/>
        </w:rPr>
        <w:t>pseudoacacia</w:t>
      </w:r>
      <w:proofErr w:type="spellEnd"/>
      <w:r w:rsidR="00D9536F" w:rsidRPr="00CE1DD9">
        <w:rPr>
          <w:sz w:val="22"/>
          <w:szCs w:val="22"/>
        </w:rPr>
        <w:t xml:space="preserve"> </w:t>
      </w:r>
      <w:proofErr w:type="spellStart"/>
      <w:r w:rsidR="00D9536F" w:rsidRPr="00CE1DD9">
        <w:rPr>
          <w:sz w:val="22"/>
          <w:szCs w:val="22"/>
        </w:rPr>
        <w:t>Besoniana</w:t>
      </w:r>
      <w:proofErr w:type="spellEnd"/>
      <w:r w:rsidR="00D9536F" w:rsidRPr="00CE1DD9">
        <w:rPr>
          <w:sz w:val="22"/>
          <w:szCs w:val="22"/>
        </w:rPr>
        <w:t>) na Masarykově třídě v jiné lokalitě a to z důvodu existence sítí.</w:t>
      </w:r>
      <w:r w:rsidRPr="00CE1DD9">
        <w:rPr>
          <w:sz w:val="22"/>
          <w:szCs w:val="22"/>
        </w:rPr>
        <w:t xml:space="preserve"> </w:t>
      </w:r>
      <w:r w:rsidR="00317751">
        <w:rPr>
          <w:sz w:val="22"/>
          <w:szCs w:val="22"/>
        </w:rPr>
        <w:t>Dále dohoda o neprovedené některých prací požadovaných smlouvou (</w:t>
      </w:r>
      <w:proofErr w:type="spellStart"/>
      <w:r w:rsidR="00317751">
        <w:rPr>
          <w:sz w:val="22"/>
          <w:szCs w:val="22"/>
        </w:rPr>
        <w:t>méněprací</w:t>
      </w:r>
      <w:proofErr w:type="spellEnd"/>
      <w:r w:rsidR="00317751">
        <w:rPr>
          <w:sz w:val="22"/>
          <w:szCs w:val="22"/>
        </w:rPr>
        <w:t>) a provedení dodatečných prací (víceprací) vyplývající ze „Změnového listu“.</w:t>
      </w:r>
    </w:p>
    <w:p w:rsidR="00141412" w:rsidRPr="00CE1DD9" w:rsidRDefault="00141412" w:rsidP="00141412">
      <w:pPr>
        <w:pStyle w:val="-wm-msolistparagraph"/>
        <w:shd w:val="clear" w:color="auto" w:fill="FFFFFF"/>
        <w:spacing w:before="0" w:beforeAutospacing="0" w:after="0" w:afterAutospacing="0"/>
        <w:ind w:left="360" w:hanging="360"/>
        <w:jc w:val="both"/>
        <w:rPr>
          <w:iCs/>
          <w:color w:val="000000"/>
          <w:sz w:val="22"/>
          <w:szCs w:val="22"/>
        </w:rPr>
      </w:pPr>
      <w:r w:rsidRPr="00CE1DD9">
        <w:rPr>
          <w:iCs/>
          <w:color w:val="000000"/>
          <w:sz w:val="22"/>
          <w:szCs w:val="22"/>
        </w:rPr>
        <w:t xml:space="preserve">      </w:t>
      </w:r>
    </w:p>
    <w:p w:rsidR="00D9536F" w:rsidRPr="00CE1DD9" w:rsidRDefault="00141412" w:rsidP="00CE1DD9">
      <w:pPr>
        <w:pStyle w:val="-wm-msolistparagraph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CE1DD9">
        <w:rPr>
          <w:iCs/>
          <w:color w:val="000000"/>
          <w:sz w:val="22"/>
          <w:szCs w:val="22"/>
        </w:rPr>
        <w:t>2.   Tyto stromy se umísťuji: 3ks akátů (</w:t>
      </w:r>
      <w:proofErr w:type="spellStart"/>
      <w:r w:rsidRPr="00CE1DD9">
        <w:rPr>
          <w:iCs/>
          <w:color w:val="000000"/>
          <w:sz w:val="22"/>
          <w:szCs w:val="22"/>
        </w:rPr>
        <w:t>Robinia</w:t>
      </w:r>
      <w:proofErr w:type="spellEnd"/>
      <w:r w:rsidRPr="00CE1DD9">
        <w:rPr>
          <w:iCs/>
          <w:color w:val="000000"/>
          <w:sz w:val="22"/>
          <w:szCs w:val="22"/>
        </w:rPr>
        <w:t xml:space="preserve"> </w:t>
      </w:r>
      <w:proofErr w:type="spellStart"/>
      <w:r w:rsidRPr="00CE1DD9">
        <w:rPr>
          <w:iCs/>
          <w:color w:val="000000"/>
          <w:sz w:val="22"/>
          <w:szCs w:val="22"/>
        </w:rPr>
        <w:t>pseudoacacia</w:t>
      </w:r>
      <w:proofErr w:type="spellEnd"/>
      <w:r w:rsidRPr="00CE1DD9">
        <w:rPr>
          <w:iCs/>
          <w:color w:val="000000"/>
          <w:sz w:val="22"/>
          <w:szCs w:val="22"/>
        </w:rPr>
        <w:t xml:space="preserve"> </w:t>
      </w:r>
      <w:proofErr w:type="spellStart"/>
      <w:r w:rsidRPr="00CE1DD9">
        <w:rPr>
          <w:iCs/>
          <w:color w:val="000000"/>
          <w:sz w:val="22"/>
          <w:szCs w:val="22"/>
        </w:rPr>
        <w:t>Besoniana</w:t>
      </w:r>
      <w:proofErr w:type="spellEnd"/>
      <w:r w:rsidRPr="00CE1DD9">
        <w:rPr>
          <w:iCs/>
          <w:color w:val="000000"/>
          <w:sz w:val="22"/>
          <w:szCs w:val="22"/>
        </w:rPr>
        <w:t xml:space="preserve"> 16-18 ) ku Olomouc Lazce </w:t>
      </w:r>
      <w:proofErr w:type="spellStart"/>
      <w:proofErr w:type="gramStart"/>
      <w:r w:rsidRPr="00CE1DD9">
        <w:rPr>
          <w:iCs/>
          <w:color w:val="000000"/>
          <w:sz w:val="22"/>
          <w:szCs w:val="22"/>
        </w:rPr>
        <w:t>p.č</w:t>
      </w:r>
      <w:proofErr w:type="spellEnd"/>
      <w:r w:rsidRPr="00CE1DD9">
        <w:rPr>
          <w:iCs/>
          <w:color w:val="000000"/>
          <w:sz w:val="22"/>
          <w:szCs w:val="22"/>
        </w:rPr>
        <w:t xml:space="preserve"> 282/1</w:t>
      </w:r>
      <w:proofErr w:type="gramEnd"/>
      <w:r w:rsidRPr="00CE1DD9">
        <w:rPr>
          <w:iCs/>
          <w:color w:val="000000"/>
          <w:sz w:val="22"/>
          <w:szCs w:val="22"/>
        </w:rPr>
        <w:t>, 3ks akátů (</w:t>
      </w:r>
      <w:proofErr w:type="spellStart"/>
      <w:r w:rsidRPr="00CE1DD9">
        <w:rPr>
          <w:iCs/>
          <w:color w:val="000000"/>
          <w:sz w:val="22"/>
          <w:szCs w:val="22"/>
        </w:rPr>
        <w:t>Robinia</w:t>
      </w:r>
      <w:proofErr w:type="spellEnd"/>
      <w:r w:rsidRPr="00CE1DD9">
        <w:rPr>
          <w:iCs/>
          <w:color w:val="000000"/>
          <w:sz w:val="22"/>
          <w:szCs w:val="22"/>
        </w:rPr>
        <w:t xml:space="preserve"> </w:t>
      </w:r>
      <w:proofErr w:type="spellStart"/>
      <w:r w:rsidRPr="00CE1DD9">
        <w:rPr>
          <w:iCs/>
          <w:color w:val="000000"/>
          <w:sz w:val="22"/>
          <w:szCs w:val="22"/>
        </w:rPr>
        <w:t>pseudoacacia</w:t>
      </w:r>
      <w:proofErr w:type="spellEnd"/>
      <w:r w:rsidRPr="00CE1DD9">
        <w:rPr>
          <w:iCs/>
          <w:color w:val="000000"/>
          <w:sz w:val="22"/>
          <w:szCs w:val="22"/>
        </w:rPr>
        <w:t xml:space="preserve"> </w:t>
      </w:r>
      <w:proofErr w:type="spellStart"/>
      <w:r w:rsidRPr="00CE1DD9">
        <w:rPr>
          <w:iCs/>
          <w:color w:val="000000"/>
          <w:sz w:val="22"/>
          <w:szCs w:val="22"/>
        </w:rPr>
        <w:t>Besoniana</w:t>
      </w:r>
      <w:proofErr w:type="spellEnd"/>
      <w:r w:rsidRPr="00CE1DD9">
        <w:rPr>
          <w:iCs/>
          <w:color w:val="000000"/>
          <w:sz w:val="22"/>
          <w:szCs w:val="22"/>
        </w:rPr>
        <w:t xml:space="preserve"> 16-18 ) ku Olomouc Lazce </w:t>
      </w:r>
      <w:proofErr w:type="spellStart"/>
      <w:r w:rsidRPr="00CE1DD9">
        <w:rPr>
          <w:iCs/>
          <w:color w:val="000000"/>
          <w:sz w:val="22"/>
          <w:szCs w:val="22"/>
        </w:rPr>
        <w:t>p.č</w:t>
      </w:r>
      <w:proofErr w:type="spellEnd"/>
      <w:r w:rsidRPr="00CE1DD9">
        <w:rPr>
          <w:iCs/>
          <w:color w:val="000000"/>
          <w:sz w:val="22"/>
          <w:szCs w:val="22"/>
        </w:rPr>
        <w:t xml:space="preserve"> 274 a 3ks akátů (</w:t>
      </w:r>
      <w:proofErr w:type="spellStart"/>
      <w:r w:rsidRPr="00CE1DD9">
        <w:rPr>
          <w:iCs/>
          <w:color w:val="000000"/>
          <w:sz w:val="22"/>
          <w:szCs w:val="22"/>
        </w:rPr>
        <w:t>Robinia</w:t>
      </w:r>
      <w:proofErr w:type="spellEnd"/>
      <w:r w:rsidRPr="00CE1DD9">
        <w:rPr>
          <w:iCs/>
          <w:color w:val="000000"/>
          <w:sz w:val="22"/>
          <w:szCs w:val="22"/>
        </w:rPr>
        <w:t xml:space="preserve"> </w:t>
      </w:r>
      <w:proofErr w:type="spellStart"/>
      <w:r w:rsidRPr="00CE1DD9">
        <w:rPr>
          <w:iCs/>
          <w:color w:val="000000"/>
          <w:sz w:val="22"/>
          <w:szCs w:val="22"/>
        </w:rPr>
        <w:t>pseudoacacia</w:t>
      </w:r>
      <w:proofErr w:type="spellEnd"/>
      <w:r w:rsidRPr="00CE1DD9">
        <w:rPr>
          <w:iCs/>
          <w:color w:val="000000"/>
          <w:sz w:val="22"/>
          <w:szCs w:val="22"/>
        </w:rPr>
        <w:t xml:space="preserve"> </w:t>
      </w:r>
      <w:proofErr w:type="spellStart"/>
      <w:r w:rsidRPr="00CE1DD9">
        <w:rPr>
          <w:iCs/>
          <w:color w:val="000000"/>
          <w:sz w:val="22"/>
          <w:szCs w:val="22"/>
        </w:rPr>
        <w:t>Besoniana</w:t>
      </w:r>
      <w:proofErr w:type="spellEnd"/>
      <w:r w:rsidRPr="00CE1DD9">
        <w:rPr>
          <w:iCs/>
          <w:color w:val="000000"/>
          <w:sz w:val="22"/>
          <w:szCs w:val="22"/>
        </w:rPr>
        <w:t xml:space="preserve"> 16-18 ) </w:t>
      </w:r>
      <w:proofErr w:type="spellStart"/>
      <w:r w:rsidRPr="00CE1DD9">
        <w:rPr>
          <w:iCs/>
          <w:color w:val="000000"/>
          <w:sz w:val="22"/>
          <w:szCs w:val="22"/>
        </w:rPr>
        <w:t>p.č</w:t>
      </w:r>
      <w:proofErr w:type="spellEnd"/>
      <w:r w:rsidRPr="00CE1DD9">
        <w:rPr>
          <w:iCs/>
          <w:color w:val="000000"/>
          <w:sz w:val="22"/>
          <w:szCs w:val="22"/>
        </w:rPr>
        <w:t>. 310/5 Olomouc Nové Sady. </w:t>
      </w:r>
      <w:r w:rsidR="00CE1DD9" w:rsidRPr="00CE1DD9">
        <w:rPr>
          <w:sz w:val="22"/>
          <w:szCs w:val="22"/>
        </w:rPr>
        <w:t>Pro p</w:t>
      </w:r>
      <w:r w:rsidR="00D9536F" w:rsidRPr="00CE1DD9">
        <w:rPr>
          <w:sz w:val="22"/>
          <w:szCs w:val="22"/>
        </w:rPr>
        <w:t xml:space="preserve">rovedení dodatečných prací </w:t>
      </w:r>
      <w:r w:rsidR="00CE1DD9" w:rsidRPr="00CE1DD9">
        <w:rPr>
          <w:sz w:val="22"/>
          <w:szCs w:val="22"/>
        </w:rPr>
        <w:t>se</w:t>
      </w:r>
      <w:r w:rsidR="00D9536F" w:rsidRPr="00CE1DD9">
        <w:rPr>
          <w:sz w:val="22"/>
          <w:szCs w:val="22"/>
        </w:rPr>
        <w:t xml:space="preserve"> pos</w:t>
      </w:r>
      <w:r w:rsidR="00CE1DD9" w:rsidRPr="00CE1DD9">
        <w:rPr>
          <w:sz w:val="22"/>
          <w:szCs w:val="22"/>
        </w:rPr>
        <w:t>ouvá</w:t>
      </w:r>
      <w:r w:rsidR="00D9536F" w:rsidRPr="00CE1DD9">
        <w:rPr>
          <w:sz w:val="22"/>
          <w:szCs w:val="22"/>
        </w:rPr>
        <w:t xml:space="preserve"> termín plnění, vyplývajících ze </w:t>
      </w:r>
      <w:r w:rsidR="00775BA6">
        <w:rPr>
          <w:sz w:val="22"/>
          <w:szCs w:val="22"/>
        </w:rPr>
        <w:t>„</w:t>
      </w:r>
      <w:r w:rsidR="00D9536F" w:rsidRPr="00CE1DD9">
        <w:rPr>
          <w:sz w:val="22"/>
          <w:szCs w:val="22"/>
        </w:rPr>
        <w:t>Změnového listu</w:t>
      </w:r>
      <w:r w:rsidR="00775BA6">
        <w:rPr>
          <w:sz w:val="22"/>
          <w:szCs w:val="22"/>
        </w:rPr>
        <w:t>“</w:t>
      </w:r>
      <w:r w:rsidR="00D9536F" w:rsidRPr="00CE1DD9">
        <w:rPr>
          <w:sz w:val="22"/>
          <w:szCs w:val="22"/>
        </w:rPr>
        <w:t>, který si smluvní strany před podpisem tohoto dodatku odsouhlasily</w:t>
      </w:r>
      <w:r w:rsidR="00CE1DD9">
        <w:rPr>
          <w:sz w:val="22"/>
          <w:szCs w:val="22"/>
        </w:rPr>
        <w:t xml:space="preserve"> a to na 1</w:t>
      </w:r>
      <w:r w:rsidR="001C3BB7">
        <w:rPr>
          <w:sz w:val="22"/>
          <w:szCs w:val="22"/>
        </w:rPr>
        <w:t>2</w:t>
      </w:r>
      <w:r w:rsidR="00CE1DD9">
        <w:rPr>
          <w:sz w:val="22"/>
          <w:szCs w:val="22"/>
        </w:rPr>
        <w:t>.</w:t>
      </w:r>
      <w:r w:rsidR="009208F7">
        <w:rPr>
          <w:sz w:val="22"/>
          <w:szCs w:val="22"/>
        </w:rPr>
        <w:t xml:space="preserve"> </w:t>
      </w:r>
      <w:r w:rsidR="00CE1DD9">
        <w:rPr>
          <w:sz w:val="22"/>
          <w:szCs w:val="22"/>
        </w:rPr>
        <w:t>12.</w:t>
      </w:r>
      <w:r w:rsidR="0084634A">
        <w:rPr>
          <w:sz w:val="22"/>
          <w:szCs w:val="22"/>
        </w:rPr>
        <w:t xml:space="preserve"> </w:t>
      </w:r>
      <w:r w:rsidR="00CE1DD9">
        <w:rPr>
          <w:sz w:val="22"/>
          <w:szCs w:val="22"/>
        </w:rPr>
        <w:t>2022</w:t>
      </w:r>
      <w:r w:rsidR="009208F7">
        <w:rPr>
          <w:sz w:val="22"/>
          <w:szCs w:val="22"/>
        </w:rPr>
        <w:t>.</w:t>
      </w:r>
    </w:p>
    <w:p w:rsidR="00D9536F" w:rsidRPr="00CE1DD9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</w:p>
    <w:p w:rsidR="00D9536F" w:rsidRPr="00CE1DD9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  <w:r w:rsidRPr="00CE1DD9">
        <w:rPr>
          <w:b/>
          <w:sz w:val="22"/>
          <w:szCs w:val="22"/>
        </w:rPr>
        <w:t>Znění dodatku</w:t>
      </w:r>
    </w:p>
    <w:p w:rsidR="00D9536F" w:rsidRPr="00317751" w:rsidRDefault="00D9536F" w:rsidP="00D9536F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317751">
        <w:rPr>
          <w:sz w:val="22"/>
          <w:szCs w:val="22"/>
        </w:rPr>
        <w:t xml:space="preserve">Příloha č. 2 </w:t>
      </w:r>
      <w:r w:rsidRPr="00317751">
        <w:rPr>
          <w:b/>
          <w:sz w:val="22"/>
          <w:szCs w:val="22"/>
        </w:rPr>
        <w:t>Položkový rozpočet</w:t>
      </w:r>
      <w:r w:rsidRPr="00317751">
        <w:rPr>
          <w:sz w:val="22"/>
          <w:szCs w:val="22"/>
        </w:rPr>
        <w:t xml:space="preserve"> smlouvy se upravuje novou tabulkou a v souvislosti s touto změnou dochází ke změně ceny díla v čl. V. odst. 1 smlouvy následovně</w:t>
      </w:r>
    </w:p>
    <w:p w:rsidR="00D9536F" w:rsidRPr="00CE1DD9" w:rsidRDefault="00D9536F" w:rsidP="00D9536F">
      <w:pPr>
        <w:jc w:val="both"/>
        <w:rPr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Y="6"/>
        <w:tblW w:w="9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711"/>
        <w:gridCol w:w="1846"/>
        <w:gridCol w:w="1855"/>
      </w:tblGrid>
      <w:tr w:rsidR="00D9536F" w:rsidRPr="00CE1DD9" w:rsidTr="00CE432D">
        <w:trPr>
          <w:trHeight w:val="41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D9536F" w:rsidP="00CE43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317751">
              <w:rPr>
                <w:b/>
                <w:bCs/>
                <w:snapToGrid w:val="0"/>
                <w:sz w:val="22"/>
                <w:szCs w:val="22"/>
              </w:rPr>
              <w:t xml:space="preserve">Vegetační úpravy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D9536F" w:rsidP="00CE432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17751">
              <w:rPr>
                <w:b/>
                <w:bCs/>
                <w:snapToGrid w:val="0"/>
                <w:sz w:val="22"/>
                <w:szCs w:val="22"/>
              </w:rPr>
              <w:t>Cena</w:t>
            </w:r>
          </w:p>
          <w:p w:rsidR="00D9536F" w:rsidRPr="00317751" w:rsidRDefault="00D9536F" w:rsidP="00CE432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17751">
              <w:rPr>
                <w:b/>
                <w:bCs/>
                <w:snapToGrid w:val="0"/>
                <w:sz w:val="22"/>
                <w:szCs w:val="22"/>
              </w:rPr>
              <w:t>bez DPH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D9536F" w:rsidP="00CE432D">
            <w:pPr>
              <w:jc w:val="center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317751">
              <w:rPr>
                <w:b/>
                <w:bCs/>
                <w:snapToGrid w:val="0"/>
                <w:sz w:val="22"/>
                <w:szCs w:val="22"/>
              </w:rPr>
              <w:t>Cena dle Dodatku č. 1 bez DPH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D9536F" w:rsidP="00CE432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17751">
              <w:rPr>
                <w:b/>
                <w:bCs/>
                <w:snapToGrid w:val="0"/>
                <w:sz w:val="22"/>
                <w:szCs w:val="22"/>
              </w:rPr>
              <w:t>Cena bez DPH včetně dodatku</w:t>
            </w:r>
          </w:p>
        </w:tc>
      </w:tr>
      <w:tr w:rsidR="00D9536F" w:rsidRPr="00CE1DD9" w:rsidTr="00CE432D">
        <w:trPr>
          <w:cantSplit/>
          <w:trHeight w:val="28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E37341" w:rsidRDefault="00D9536F" w:rsidP="009E7722">
            <w:pPr>
              <w:rPr>
                <w:b/>
                <w:sz w:val="22"/>
                <w:szCs w:val="22"/>
              </w:rPr>
            </w:pPr>
            <w:r w:rsidRPr="00E37341">
              <w:rPr>
                <w:b/>
                <w:sz w:val="22"/>
                <w:szCs w:val="22"/>
              </w:rPr>
              <w:t xml:space="preserve">Výsadba </w:t>
            </w:r>
            <w:r w:rsidR="009E7722" w:rsidRPr="00E37341">
              <w:rPr>
                <w:b/>
                <w:sz w:val="22"/>
                <w:szCs w:val="22"/>
              </w:rPr>
              <w:t>stromů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E37341" w:rsidRDefault="00E30644" w:rsidP="00CE432D">
            <w:pPr>
              <w:jc w:val="center"/>
              <w:rPr>
                <w:sz w:val="22"/>
                <w:szCs w:val="22"/>
              </w:rPr>
            </w:pPr>
            <w:r w:rsidRPr="00E37341">
              <w:rPr>
                <w:sz w:val="22"/>
                <w:szCs w:val="22"/>
              </w:rPr>
              <w:t>511.282,71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E37341" w:rsidRDefault="00C82035" w:rsidP="00CE432D">
            <w:pPr>
              <w:jc w:val="center"/>
              <w:rPr>
                <w:sz w:val="22"/>
                <w:szCs w:val="22"/>
              </w:rPr>
            </w:pPr>
            <w:r w:rsidRPr="00E37341">
              <w:rPr>
                <w:b/>
                <w:sz w:val="22"/>
                <w:szCs w:val="22"/>
              </w:rPr>
              <w:t>- 35.042,50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E37341" w:rsidRDefault="00E37341" w:rsidP="00CE432D">
            <w:pPr>
              <w:jc w:val="center"/>
              <w:rPr>
                <w:sz w:val="22"/>
                <w:szCs w:val="22"/>
              </w:rPr>
            </w:pPr>
            <w:r w:rsidRPr="00E37341">
              <w:rPr>
                <w:sz w:val="22"/>
                <w:szCs w:val="22"/>
              </w:rPr>
              <w:t>476</w:t>
            </w:r>
            <w:r>
              <w:rPr>
                <w:sz w:val="22"/>
                <w:szCs w:val="22"/>
              </w:rPr>
              <w:t>.</w:t>
            </w:r>
            <w:r w:rsidRPr="00E37341">
              <w:rPr>
                <w:sz w:val="22"/>
                <w:szCs w:val="22"/>
              </w:rPr>
              <w:t>240,21</w:t>
            </w:r>
          </w:p>
        </w:tc>
      </w:tr>
      <w:tr w:rsidR="00D9536F" w:rsidRPr="00CE1DD9" w:rsidTr="00CE432D">
        <w:trPr>
          <w:cantSplit/>
          <w:trHeight w:val="28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CE1DD9" w:rsidRDefault="009E7722" w:rsidP="00CE432D">
            <w:pPr>
              <w:rPr>
                <w:b/>
                <w:sz w:val="22"/>
                <w:szCs w:val="22"/>
                <w:highlight w:val="yellow"/>
              </w:rPr>
            </w:pPr>
            <w:r w:rsidRPr="00317751">
              <w:rPr>
                <w:b/>
                <w:sz w:val="22"/>
                <w:szCs w:val="22"/>
              </w:rPr>
              <w:t>Příprava stanoviště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E30644" w:rsidRDefault="00715CB7" w:rsidP="00715C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15.730,00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4F0684" w:rsidRDefault="00E30644" w:rsidP="004F068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0684">
              <w:rPr>
                <w:b/>
                <w:sz w:val="22"/>
                <w:szCs w:val="22"/>
              </w:rPr>
              <w:t>59.213,10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E30644" w:rsidRDefault="00715CB7" w:rsidP="00CE432D">
            <w:pPr>
              <w:jc w:val="center"/>
              <w:rPr>
                <w:sz w:val="22"/>
                <w:szCs w:val="22"/>
                <w:highlight w:val="yellow"/>
              </w:rPr>
            </w:pPr>
            <w:r w:rsidRPr="00317751">
              <w:rPr>
                <w:sz w:val="22"/>
                <w:szCs w:val="22"/>
              </w:rPr>
              <w:t>74.943,10</w:t>
            </w:r>
          </w:p>
        </w:tc>
      </w:tr>
      <w:tr w:rsidR="009E7722" w:rsidRPr="00CE1DD9" w:rsidTr="00CE432D">
        <w:trPr>
          <w:cantSplit/>
          <w:trHeight w:val="28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22" w:rsidRPr="00CE1DD9" w:rsidRDefault="009E7722" w:rsidP="00CE432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22" w:rsidRPr="00CE1DD9" w:rsidRDefault="009E7722" w:rsidP="00CE43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22" w:rsidRPr="00CE1DD9" w:rsidRDefault="009E7722" w:rsidP="00CE43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22" w:rsidRPr="00CE1DD9" w:rsidRDefault="009E7722" w:rsidP="00CE43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536F" w:rsidRPr="00CE1DD9" w:rsidTr="00CE432D">
        <w:trPr>
          <w:cantSplit/>
          <w:trHeight w:val="28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D9536F" w:rsidP="00CE43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317751">
              <w:rPr>
                <w:b/>
                <w:bCs/>
                <w:snapToGrid w:val="0"/>
                <w:sz w:val="22"/>
                <w:szCs w:val="22"/>
              </w:rPr>
              <w:t xml:space="preserve">Cena výsadby dřevin </w:t>
            </w:r>
            <w:r w:rsidR="00E30644" w:rsidRPr="00317751">
              <w:rPr>
                <w:b/>
                <w:bCs/>
                <w:snapToGrid w:val="0"/>
                <w:sz w:val="22"/>
                <w:szCs w:val="22"/>
              </w:rPr>
              <w:t xml:space="preserve">a přípravy stanoviště </w:t>
            </w:r>
            <w:r w:rsidRPr="00317751">
              <w:rPr>
                <w:b/>
                <w:bCs/>
                <w:snapToGrid w:val="0"/>
                <w:sz w:val="22"/>
                <w:szCs w:val="22"/>
              </w:rPr>
              <w:t>celkem včetně 21% DPH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033BC9" w:rsidP="00CE432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317751">
              <w:rPr>
                <w:bCs/>
                <w:snapToGrid w:val="0"/>
                <w:sz w:val="22"/>
                <w:szCs w:val="22"/>
              </w:rPr>
              <w:t>637.685,38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1D03C3" w:rsidP="00CE432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24.170,6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6F" w:rsidRPr="00317751" w:rsidRDefault="009208F7" w:rsidP="004F0684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551.174,31</w:t>
            </w:r>
          </w:p>
        </w:tc>
      </w:tr>
    </w:tbl>
    <w:p w:rsidR="00983FFB" w:rsidRPr="001F4AF4" w:rsidRDefault="00D9536F" w:rsidP="00983FFB">
      <w:pPr>
        <w:rPr>
          <w:bCs/>
          <w:sz w:val="22"/>
          <w:szCs w:val="22"/>
        </w:rPr>
      </w:pPr>
      <w:r w:rsidRPr="00317751">
        <w:rPr>
          <w:sz w:val="22"/>
          <w:szCs w:val="22"/>
        </w:rPr>
        <w:t xml:space="preserve">Cena za provedení díla </w:t>
      </w:r>
      <w:r w:rsidR="0084634A">
        <w:rPr>
          <w:sz w:val="22"/>
          <w:szCs w:val="22"/>
        </w:rPr>
        <w:t xml:space="preserve">a </w:t>
      </w:r>
      <w:proofErr w:type="gramStart"/>
      <w:r w:rsidR="0084634A">
        <w:rPr>
          <w:sz w:val="22"/>
          <w:szCs w:val="22"/>
        </w:rPr>
        <w:t xml:space="preserve">to:  </w:t>
      </w:r>
      <w:r w:rsidR="00317751">
        <w:rPr>
          <w:sz w:val="22"/>
          <w:szCs w:val="22"/>
        </w:rPr>
        <w:t>v</w:t>
      </w:r>
      <w:r w:rsidR="00983FFB" w:rsidRPr="00317751">
        <w:rPr>
          <w:bCs/>
          <w:sz w:val="22"/>
          <w:szCs w:val="22"/>
        </w:rPr>
        <w:t>ýsadb</w:t>
      </w:r>
      <w:r w:rsidR="0084634A">
        <w:rPr>
          <w:bCs/>
          <w:sz w:val="22"/>
          <w:szCs w:val="22"/>
        </w:rPr>
        <w:t>a</w:t>
      </w:r>
      <w:proofErr w:type="gramEnd"/>
      <w:r w:rsidR="00983FFB" w:rsidRPr="00317751">
        <w:rPr>
          <w:bCs/>
          <w:sz w:val="22"/>
          <w:szCs w:val="22"/>
        </w:rPr>
        <w:t xml:space="preserve"> </w:t>
      </w:r>
      <w:r w:rsidR="00317751">
        <w:rPr>
          <w:bCs/>
          <w:sz w:val="22"/>
          <w:szCs w:val="22"/>
        </w:rPr>
        <w:t xml:space="preserve"> </w:t>
      </w:r>
      <w:r w:rsidR="00983FFB" w:rsidRPr="00317751">
        <w:rPr>
          <w:bCs/>
          <w:sz w:val="22"/>
          <w:szCs w:val="22"/>
        </w:rPr>
        <w:t xml:space="preserve">keřů, </w:t>
      </w:r>
      <w:r w:rsidR="00317751">
        <w:rPr>
          <w:bCs/>
          <w:sz w:val="22"/>
          <w:szCs w:val="22"/>
        </w:rPr>
        <w:t>v</w:t>
      </w:r>
      <w:r w:rsidR="00983FFB" w:rsidRPr="00317751">
        <w:rPr>
          <w:bCs/>
          <w:sz w:val="22"/>
          <w:szCs w:val="22"/>
        </w:rPr>
        <w:t>ýsadb</w:t>
      </w:r>
      <w:r w:rsidR="0084634A">
        <w:rPr>
          <w:bCs/>
          <w:sz w:val="22"/>
          <w:szCs w:val="22"/>
        </w:rPr>
        <w:t>a</w:t>
      </w:r>
      <w:r w:rsidR="00983FFB" w:rsidRPr="00317751">
        <w:rPr>
          <w:bCs/>
          <w:sz w:val="22"/>
          <w:szCs w:val="22"/>
        </w:rPr>
        <w:t xml:space="preserve"> trvalek</w:t>
      </w:r>
      <w:r w:rsidR="00317751">
        <w:rPr>
          <w:bCs/>
          <w:sz w:val="22"/>
          <w:szCs w:val="22"/>
        </w:rPr>
        <w:t>,</w:t>
      </w:r>
      <w:r w:rsidR="00983FFB" w:rsidRPr="00317751">
        <w:rPr>
          <w:bCs/>
          <w:sz w:val="22"/>
          <w:szCs w:val="22"/>
        </w:rPr>
        <w:t xml:space="preserve"> </w:t>
      </w:r>
      <w:r w:rsidR="00317751">
        <w:rPr>
          <w:bCs/>
          <w:sz w:val="22"/>
          <w:szCs w:val="22"/>
        </w:rPr>
        <w:t>r</w:t>
      </w:r>
      <w:r w:rsidR="00983FFB" w:rsidRPr="00317751">
        <w:rPr>
          <w:bCs/>
          <w:sz w:val="22"/>
          <w:szCs w:val="22"/>
        </w:rPr>
        <w:t>egenerace stávajících trávníků po stavebních činnostech,</w:t>
      </w:r>
      <w:r w:rsidR="00317751">
        <w:rPr>
          <w:bCs/>
          <w:sz w:val="22"/>
          <w:szCs w:val="22"/>
        </w:rPr>
        <w:t xml:space="preserve"> z</w:t>
      </w:r>
      <w:r w:rsidR="00983FFB" w:rsidRPr="00317751">
        <w:rPr>
          <w:bCs/>
          <w:sz w:val="22"/>
          <w:szCs w:val="22"/>
        </w:rPr>
        <w:t xml:space="preserve">pevněné plochy a mobiliář, </w:t>
      </w:r>
      <w:r w:rsidR="00317751">
        <w:rPr>
          <w:bCs/>
          <w:sz w:val="22"/>
          <w:szCs w:val="22"/>
        </w:rPr>
        <w:t>z</w:t>
      </w:r>
      <w:r w:rsidR="00983FFB" w:rsidRPr="00317751">
        <w:rPr>
          <w:bCs/>
          <w:sz w:val="22"/>
          <w:szCs w:val="22"/>
        </w:rPr>
        <w:t xml:space="preserve">ajištění výsadeb po dobu pěti let se </w:t>
      </w:r>
      <w:r w:rsidR="00983FFB" w:rsidRPr="00317751">
        <w:rPr>
          <w:sz w:val="22"/>
          <w:szCs w:val="22"/>
        </w:rPr>
        <w:t>nemění.</w:t>
      </w:r>
    </w:p>
    <w:p w:rsidR="00D9536F" w:rsidRPr="00CE1DD9" w:rsidRDefault="00D9536F" w:rsidP="00D9536F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E1DD9">
        <w:rPr>
          <w:sz w:val="22"/>
          <w:szCs w:val="22"/>
        </w:rPr>
        <w:t>Položkový rozpočet, jakožto příloha č. 2 smlouvy se mění změnovým rozpočtem v souladu s odsouhlaseným Změnovým listem.</w:t>
      </w:r>
    </w:p>
    <w:p w:rsidR="00D9536F" w:rsidRPr="00CE1DD9" w:rsidRDefault="00D9536F" w:rsidP="00D9536F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sz w:val="22"/>
          <w:szCs w:val="22"/>
        </w:rPr>
      </w:pPr>
      <w:r w:rsidRPr="00CE1DD9">
        <w:rPr>
          <w:sz w:val="22"/>
          <w:szCs w:val="22"/>
        </w:rPr>
        <w:t>Dochází ke změně lhůty plnění v čl. IV. část A), odst. 1 smlouvy z lhůty do 30.</w:t>
      </w:r>
      <w:r w:rsidR="0084634A">
        <w:rPr>
          <w:sz w:val="22"/>
          <w:szCs w:val="22"/>
        </w:rPr>
        <w:t xml:space="preserve"> </w:t>
      </w:r>
      <w:r w:rsidRPr="00CE1DD9">
        <w:rPr>
          <w:sz w:val="22"/>
          <w:szCs w:val="22"/>
        </w:rPr>
        <w:t>11.</w:t>
      </w:r>
      <w:r w:rsidR="0084634A">
        <w:rPr>
          <w:sz w:val="22"/>
          <w:szCs w:val="22"/>
        </w:rPr>
        <w:t xml:space="preserve"> </w:t>
      </w:r>
      <w:r w:rsidRPr="00CE1DD9">
        <w:rPr>
          <w:sz w:val="22"/>
          <w:szCs w:val="22"/>
        </w:rPr>
        <w:t>202</w:t>
      </w:r>
      <w:r w:rsidR="00317751">
        <w:rPr>
          <w:sz w:val="22"/>
          <w:szCs w:val="22"/>
        </w:rPr>
        <w:t>2</w:t>
      </w:r>
      <w:r w:rsidRPr="00CE1DD9">
        <w:rPr>
          <w:sz w:val="22"/>
          <w:szCs w:val="22"/>
        </w:rPr>
        <w:t xml:space="preserve"> na lhůtu plnění </w:t>
      </w:r>
      <w:r w:rsidR="00317751">
        <w:rPr>
          <w:sz w:val="22"/>
          <w:szCs w:val="22"/>
        </w:rPr>
        <w:t>do 1</w:t>
      </w:r>
      <w:r w:rsidR="001C3BB7">
        <w:rPr>
          <w:sz w:val="22"/>
          <w:szCs w:val="22"/>
        </w:rPr>
        <w:t>2</w:t>
      </w:r>
      <w:r w:rsidR="00317751">
        <w:rPr>
          <w:sz w:val="22"/>
          <w:szCs w:val="22"/>
        </w:rPr>
        <w:t>.</w:t>
      </w:r>
      <w:r w:rsidR="0084634A">
        <w:rPr>
          <w:sz w:val="22"/>
          <w:szCs w:val="22"/>
        </w:rPr>
        <w:t xml:space="preserve"> </w:t>
      </w:r>
      <w:r w:rsidR="00317751">
        <w:rPr>
          <w:sz w:val="22"/>
          <w:szCs w:val="22"/>
        </w:rPr>
        <w:t>12.</w:t>
      </w:r>
      <w:r w:rsidR="0084634A">
        <w:rPr>
          <w:sz w:val="22"/>
          <w:szCs w:val="22"/>
        </w:rPr>
        <w:t xml:space="preserve"> </w:t>
      </w:r>
      <w:r w:rsidR="00317751">
        <w:rPr>
          <w:sz w:val="22"/>
          <w:szCs w:val="22"/>
        </w:rPr>
        <w:t xml:space="preserve">2022 </w:t>
      </w:r>
      <w:r w:rsidRPr="00CE1DD9">
        <w:rPr>
          <w:sz w:val="22"/>
          <w:szCs w:val="22"/>
        </w:rPr>
        <w:t>v souladu s odsouhlaseným Změnovým listem.</w:t>
      </w:r>
    </w:p>
    <w:p w:rsidR="00D9536F" w:rsidRPr="00CE1DD9" w:rsidRDefault="00D9536F" w:rsidP="00D9536F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E1DD9">
        <w:rPr>
          <w:sz w:val="22"/>
          <w:szCs w:val="22"/>
        </w:rPr>
        <w:t>Smluvní strany podpisem tohoto dodatku prohlašují, že ke dni podpisu tohoto dodatku má každá z nich ve své dispozici příslušný Změnový list včetně změnového rozpočtu.</w:t>
      </w:r>
    </w:p>
    <w:p w:rsidR="00D9536F" w:rsidRPr="00CE1DD9" w:rsidRDefault="00D9536F" w:rsidP="00D9536F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E1DD9">
        <w:rPr>
          <w:sz w:val="22"/>
          <w:szCs w:val="22"/>
        </w:rPr>
        <w:t>Nedílnou součástí tohoto dodatku je změnový rozpočet, který byl součástí Změnového listu.</w:t>
      </w:r>
    </w:p>
    <w:p w:rsidR="006E1551" w:rsidRDefault="006E1551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</w:p>
    <w:p w:rsidR="00D9536F" w:rsidRPr="00CE1DD9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  <w:r w:rsidRPr="00CE1DD9">
        <w:rPr>
          <w:b/>
          <w:sz w:val="22"/>
          <w:szCs w:val="22"/>
        </w:rPr>
        <w:t>Závěrečná ustanovení</w:t>
      </w:r>
    </w:p>
    <w:p w:rsidR="00D9536F" w:rsidRPr="00CE1DD9" w:rsidRDefault="00D9536F" w:rsidP="00D9536F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2"/>
          <w:szCs w:val="22"/>
        </w:rPr>
      </w:pPr>
    </w:p>
    <w:p w:rsidR="00D9536F" w:rsidRPr="00CE1DD9" w:rsidRDefault="00D9536F" w:rsidP="00D9536F">
      <w:pPr>
        <w:numPr>
          <w:ilvl w:val="1"/>
          <w:numId w:val="12"/>
        </w:numPr>
        <w:tabs>
          <w:tab w:val="clear" w:pos="117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E1DD9">
        <w:rPr>
          <w:sz w:val="22"/>
          <w:szCs w:val="22"/>
        </w:rPr>
        <w:t>Ostatní ustanovení smlouvy se tímto dodatkem nemění a zůstávají v platnosti.</w:t>
      </w:r>
    </w:p>
    <w:p w:rsidR="00D9536F" w:rsidRPr="00CE1DD9" w:rsidRDefault="00D9536F" w:rsidP="00D9536F">
      <w:pPr>
        <w:numPr>
          <w:ilvl w:val="1"/>
          <w:numId w:val="12"/>
        </w:numPr>
        <w:tabs>
          <w:tab w:val="clear" w:pos="117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E1DD9">
        <w:rPr>
          <w:sz w:val="22"/>
          <w:szCs w:val="22"/>
        </w:rPr>
        <w:t>Tento dodatek nabývá platnosti dnem jeho podpisu oběma smluvními stranami a účinnosti dnem uveřejnění prostřednictvím registru smluv dle příslušných ustanovení zákona o registru smluv.</w:t>
      </w:r>
    </w:p>
    <w:p w:rsidR="00D9536F" w:rsidRPr="00CE1DD9" w:rsidRDefault="00D9536F" w:rsidP="00D9536F">
      <w:pPr>
        <w:numPr>
          <w:ilvl w:val="1"/>
          <w:numId w:val="12"/>
        </w:numPr>
        <w:tabs>
          <w:tab w:val="clear" w:pos="117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E1DD9">
        <w:rPr>
          <w:sz w:val="22"/>
          <w:szCs w:val="22"/>
        </w:rPr>
        <w:t>Smluvní strany prohlašují, že si tento dodatek před jeho podpisem přečetly, že obsahuje jejich pravou a svobodnou vůli, prostou omylu, což svými podpisy stvrzují.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9536F" w:rsidRPr="00CE1DD9" w:rsidTr="00CE432D">
        <w:tc>
          <w:tcPr>
            <w:tcW w:w="9639" w:type="dxa"/>
            <w:gridSpan w:val="2"/>
          </w:tcPr>
          <w:p w:rsidR="00D9536F" w:rsidRPr="00CE1DD9" w:rsidRDefault="00D9536F" w:rsidP="00CE432D">
            <w:pPr>
              <w:jc w:val="center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 </w:t>
            </w:r>
          </w:p>
        </w:tc>
      </w:tr>
      <w:tr w:rsidR="00D9536F" w:rsidRPr="00CE1DD9" w:rsidTr="00CE432D">
        <w:tc>
          <w:tcPr>
            <w:tcW w:w="4819" w:type="dxa"/>
          </w:tcPr>
          <w:p w:rsidR="00D9536F" w:rsidRPr="00CE1DD9" w:rsidRDefault="00D9536F" w:rsidP="00CE432D">
            <w:pPr>
              <w:jc w:val="both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V Olomouci dne:</w:t>
            </w:r>
          </w:p>
          <w:p w:rsidR="00D9536F" w:rsidRPr="00CE1DD9" w:rsidRDefault="00D9536F" w:rsidP="00CE432D">
            <w:pPr>
              <w:jc w:val="both"/>
              <w:rPr>
                <w:b/>
                <w:sz w:val="22"/>
                <w:szCs w:val="22"/>
              </w:rPr>
            </w:pPr>
          </w:p>
          <w:p w:rsidR="00D9536F" w:rsidRPr="00CE1DD9" w:rsidRDefault="00D9536F" w:rsidP="00CE432D">
            <w:pPr>
              <w:jc w:val="both"/>
              <w:rPr>
                <w:b/>
                <w:sz w:val="22"/>
                <w:szCs w:val="22"/>
              </w:rPr>
            </w:pPr>
            <w:r w:rsidRPr="00CE1DD9">
              <w:rPr>
                <w:b/>
                <w:sz w:val="22"/>
                <w:szCs w:val="22"/>
              </w:rPr>
              <w:t>Objednatel:</w:t>
            </w:r>
          </w:p>
          <w:p w:rsidR="00D9536F" w:rsidRPr="00CE1DD9" w:rsidRDefault="00D9536F" w:rsidP="00CE432D">
            <w:pPr>
              <w:jc w:val="both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Ing. Otakar Štěpán Bačák</w:t>
            </w:r>
          </w:p>
          <w:p w:rsidR="00D9536F" w:rsidRPr="00CE1DD9" w:rsidRDefault="00D9536F" w:rsidP="00CE432D">
            <w:pPr>
              <w:jc w:val="both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náměstek primátora</w:t>
            </w:r>
          </w:p>
          <w:p w:rsidR="00D9536F" w:rsidRPr="00CE1DD9" w:rsidRDefault="00D9536F" w:rsidP="00CE432D">
            <w:pPr>
              <w:jc w:val="both"/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 xml:space="preserve">statutární město Olomouc  </w:t>
            </w:r>
          </w:p>
        </w:tc>
        <w:tc>
          <w:tcPr>
            <w:tcW w:w="4820" w:type="dxa"/>
          </w:tcPr>
          <w:p w:rsidR="00D9536F" w:rsidRPr="00CE1DD9" w:rsidRDefault="00D9536F" w:rsidP="00CE432D">
            <w:pPr>
              <w:tabs>
                <w:tab w:val="left" w:pos="73"/>
              </w:tabs>
              <w:rPr>
                <w:sz w:val="22"/>
                <w:szCs w:val="22"/>
              </w:rPr>
            </w:pPr>
            <w:r w:rsidRPr="00CE1DD9">
              <w:rPr>
                <w:sz w:val="22"/>
                <w:szCs w:val="22"/>
              </w:rPr>
              <w:t>V Olomouci dne:</w:t>
            </w:r>
          </w:p>
          <w:p w:rsidR="00D9536F" w:rsidRPr="00CE1DD9" w:rsidRDefault="00D9536F" w:rsidP="00CE432D">
            <w:pPr>
              <w:tabs>
                <w:tab w:val="left" w:pos="73"/>
              </w:tabs>
              <w:rPr>
                <w:b/>
                <w:sz w:val="22"/>
                <w:szCs w:val="22"/>
              </w:rPr>
            </w:pPr>
          </w:p>
          <w:p w:rsidR="00D9536F" w:rsidRPr="00CE1DD9" w:rsidRDefault="00D9536F" w:rsidP="00CE432D">
            <w:pPr>
              <w:tabs>
                <w:tab w:val="left" w:pos="73"/>
              </w:tabs>
              <w:rPr>
                <w:b/>
                <w:sz w:val="22"/>
                <w:szCs w:val="22"/>
              </w:rPr>
            </w:pPr>
            <w:r w:rsidRPr="00CE1DD9">
              <w:rPr>
                <w:b/>
                <w:sz w:val="22"/>
                <w:szCs w:val="22"/>
              </w:rPr>
              <w:t xml:space="preserve">Zhotovitel: </w:t>
            </w:r>
          </w:p>
          <w:p w:rsidR="00D9536F" w:rsidRPr="00CE1DD9" w:rsidRDefault="00D9536F" w:rsidP="00CE432D">
            <w:pPr>
              <w:tabs>
                <w:tab w:val="left" w:pos="73"/>
              </w:tabs>
              <w:rPr>
                <w:i/>
                <w:sz w:val="22"/>
                <w:szCs w:val="22"/>
              </w:rPr>
            </w:pPr>
            <w:r w:rsidRPr="00CE1DD9">
              <w:rPr>
                <w:i/>
                <w:sz w:val="22"/>
                <w:szCs w:val="22"/>
              </w:rPr>
              <w:t>ZAHRADA Olomouc s.r.o.</w:t>
            </w:r>
          </w:p>
          <w:p w:rsidR="00D9536F" w:rsidRPr="00CE1DD9" w:rsidRDefault="00D9536F" w:rsidP="00CE432D">
            <w:pPr>
              <w:tabs>
                <w:tab w:val="left" w:pos="73"/>
              </w:tabs>
              <w:rPr>
                <w:i/>
                <w:sz w:val="22"/>
                <w:szCs w:val="22"/>
              </w:rPr>
            </w:pPr>
            <w:r w:rsidRPr="00CE1DD9">
              <w:rPr>
                <w:i/>
                <w:sz w:val="22"/>
                <w:szCs w:val="22"/>
              </w:rPr>
              <w:t>Železniční 469/4, 779 00 Olomouc</w:t>
            </w:r>
          </w:p>
          <w:p w:rsidR="00D9536F" w:rsidRPr="00CE1DD9" w:rsidRDefault="00D9536F" w:rsidP="00CE432D">
            <w:pPr>
              <w:tabs>
                <w:tab w:val="left" w:pos="73"/>
              </w:tabs>
              <w:rPr>
                <w:sz w:val="22"/>
                <w:szCs w:val="22"/>
              </w:rPr>
            </w:pPr>
            <w:r w:rsidRPr="00CE1DD9">
              <w:rPr>
                <w:i/>
                <w:sz w:val="22"/>
                <w:szCs w:val="22"/>
              </w:rPr>
              <w:t xml:space="preserve">Ing. Radek </w:t>
            </w:r>
            <w:proofErr w:type="spellStart"/>
            <w:r w:rsidRPr="00CE1DD9">
              <w:rPr>
                <w:i/>
                <w:sz w:val="22"/>
                <w:szCs w:val="22"/>
              </w:rPr>
              <w:t>Pavlačka</w:t>
            </w:r>
            <w:proofErr w:type="spellEnd"/>
            <w:r w:rsidRPr="00CE1DD9">
              <w:rPr>
                <w:i/>
                <w:sz w:val="22"/>
                <w:szCs w:val="22"/>
              </w:rPr>
              <w:t>, jednatel</w:t>
            </w:r>
          </w:p>
        </w:tc>
      </w:tr>
    </w:tbl>
    <w:p w:rsidR="00317751" w:rsidRPr="00CE1DD9" w:rsidRDefault="00317751" w:rsidP="00D9536F">
      <w:pPr>
        <w:jc w:val="both"/>
        <w:rPr>
          <w:bCs/>
          <w:sz w:val="22"/>
          <w:szCs w:val="22"/>
        </w:rPr>
      </w:pPr>
    </w:p>
    <w:p w:rsidR="00D9536F" w:rsidRPr="00CE1DD9" w:rsidRDefault="00D9536F" w:rsidP="00D9536F">
      <w:pPr>
        <w:jc w:val="both"/>
        <w:rPr>
          <w:bCs/>
          <w:sz w:val="22"/>
          <w:szCs w:val="22"/>
        </w:rPr>
      </w:pPr>
    </w:p>
    <w:p w:rsidR="00D9536F" w:rsidRPr="00CE1DD9" w:rsidRDefault="00D9536F" w:rsidP="00D9536F">
      <w:pPr>
        <w:jc w:val="both"/>
        <w:rPr>
          <w:bCs/>
          <w:sz w:val="22"/>
          <w:szCs w:val="22"/>
        </w:rPr>
      </w:pPr>
    </w:p>
    <w:p w:rsidR="00D9536F" w:rsidRPr="00CE1DD9" w:rsidRDefault="00D9536F" w:rsidP="00D9536F">
      <w:pPr>
        <w:jc w:val="both"/>
        <w:rPr>
          <w:sz w:val="22"/>
          <w:szCs w:val="22"/>
        </w:rPr>
      </w:pPr>
      <w:r w:rsidRPr="00CE1DD9">
        <w:rPr>
          <w:sz w:val="22"/>
          <w:szCs w:val="22"/>
        </w:rPr>
        <w:t>Příloha:</w:t>
      </w:r>
    </w:p>
    <w:p w:rsidR="00D9536F" w:rsidRPr="00CE1DD9" w:rsidRDefault="00D9536F" w:rsidP="00D9536F">
      <w:pPr>
        <w:jc w:val="both"/>
        <w:rPr>
          <w:b/>
          <w:caps/>
          <w:sz w:val="22"/>
          <w:szCs w:val="22"/>
        </w:rPr>
      </w:pPr>
    </w:p>
    <w:p w:rsidR="00D9536F" w:rsidRPr="00CE1DD9" w:rsidRDefault="00D9536F" w:rsidP="00D9536F">
      <w:pPr>
        <w:jc w:val="both"/>
        <w:rPr>
          <w:b/>
          <w:caps/>
          <w:sz w:val="22"/>
          <w:szCs w:val="22"/>
        </w:rPr>
      </w:pPr>
    </w:p>
    <w:p w:rsidR="00D9536F" w:rsidRPr="00CE1DD9" w:rsidRDefault="00D9536F" w:rsidP="00D9536F">
      <w:pPr>
        <w:jc w:val="both"/>
        <w:rPr>
          <w:b/>
          <w:caps/>
          <w:sz w:val="22"/>
          <w:szCs w:val="22"/>
        </w:rPr>
      </w:pPr>
      <w:r w:rsidRPr="00CE1DD9">
        <w:rPr>
          <w:b/>
          <w:caps/>
          <w:sz w:val="22"/>
          <w:szCs w:val="22"/>
        </w:rPr>
        <w:t>Změnový rozpočet</w:t>
      </w:r>
    </w:p>
    <w:p w:rsidR="00D9536F" w:rsidRPr="00CE1DD9" w:rsidRDefault="00D9536F" w:rsidP="00D9536F">
      <w:pPr>
        <w:jc w:val="both"/>
        <w:rPr>
          <w:b/>
          <w:caps/>
          <w:sz w:val="22"/>
          <w:szCs w:val="22"/>
        </w:rPr>
      </w:pPr>
    </w:p>
    <w:p w:rsidR="00D9536F" w:rsidRPr="00CE1DD9" w:rsidRDefault="00D9536F" w:rsidP="00D9536F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CE1DD9">
        <w:rPr>
          <w:rFonts w:ascii="Times New Roman" w:hAnsi="Times New Roman"/>
        </w:rPr>
        <w:t xml:space="preserve">Na základě reálné situace inženýrských sítí v terénu nebyly chráničky a </w:t>
      </w:r>
      <w:proofErr w:type="spellStart"/>
      <w:r w:rsidRPr="00CE1DD9">
        <w:rPr>
          <w:rFonts w:ascii="Times New Roman" w:hAnsi="Times New Roman"/>
        </w:rPr>
        <w:t>protikořenové</w:t>
      </w:r>
      <w:proofErr w:type="spellEnd"/>
      <w:r w:rsidRPr="00CE1DD9">
        <w:rPr>
          <w:rFonts w:ascii="Times New Roman" w:hAnsi="Times New Roman"/>
        </w:rPr>
        <w:t xml:space="preserve"> clony využity v plánovaném rozsahu – změna 1, 2, 3.</w:t>
      </w:r>
    </w:p>
    <w:p w:rsidR="00D9536F" w:rsidRPr="00CE1DD9" w:rsidRDefault="00D9536F" w:rsidP="00D9536F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proofErr w:type="spellStart"/>
      <w:r w:rsidRPr="00CE1DD9">
        <w:rPr>
          <w:rFonts w:ascii="Times New Roman" w:hAnsi="Times New Roman"/>
        </w:rPr>
        <w:t>Vícekmeny</w:t>
      </w:r>
      <w:proofErr w:type="spellEnd"/>
      <w:r w:rsidRPr="00CE1DD9">
        <w:rPr>
          <w:rFonts w:ascii="Times New Roman" w:hAnsi="Times New Roman"/>
        </w:rPr>
        <w:t xml:space="preserve"> byly umístěny bez kotvení vzhledem k místním podmínkám a husté síti inženýrských sítí – změna 4,5,6,7.</w:t>
      </w:r>
    </w:p>
    <w:p w:rsidR="00D9536F" w:rsidRPr="00CE1DD9" w:rsidRDefault="00D9536F" w:rsidP="00D9536F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CE1DD9">
        <w:rPr>
          <w:rFonts w:ascii="Times New Roman" w:hAnsi="Times New Roman"/>
        </w:rPr>
        <w:t>Na základě reálné situace inženýrských sítí v terénu bylo zapotřebí provést úpravu trasy - změna 8,9.</w:t>
      </w:r>
    </w:p>
    <w:p w:rsidR="00D9536F" w:rsidRPr="00CE1DD9" w:rsidRDefault="00D9536F" w:rsidP="00D9536F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CE1DD9">
        <w:rPr>
          <w:rFonts w:ascii="Times New Roman" w:hAnsi="Times New Roman"/>
        </w:rPr>
        <w:t>Změna umístění výsadby stromů z důvodů nepředvídatelného výskytu inženýrských sítí – změna 10.</w:t>
      </w:r>
    </w:p>
    <w:p w:rsidR="00D9536F" w:rsidRPr="00CE1DD9" w:rsidRDefault="00D9536F" w:rsidP="00D9536F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CE1DD9">
        <w:rPr>
          <w:rFonts w:ascii="Times New Roman" w:hAnsi="Times New Roman"/>
        </w:rPr>
        <w:t>Vzhledem k nutnosti prověření náhradních lokalit pro umístění stromů došlo k posunutí termínu plnění zakázky – změna 11.</w:t>
      </w:r>
    </w:p>
    <w:p w:rsidR="00D9536F" w:rsidRPr="00CE1DD9" w:rsidRDefault="00D9536F" w:rsidP="00D9536F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275"/>
        <w:gridCol w:w="1275"/>
        <w:gridCol w:w="1030"/>
        <w:gridCol w:w="529"/>
        <w:gridCol w:w="850"/>
        <w:gridCol w:w="851"/>
        <w:gridCol w:w="1167"/>
        <w:gridCol w:w="992"/>
      </w:tblGrid>
      <w:tr w:rsidR="00D9536F" w:rsidRPr="00CE1DD9" w:rsidTr="00C82035">
        <w:tc>
          <w:tcPr>
            <w:tcW w:w="9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č.</w:t>
            </w:r>
          </w:p>
        </w:tc>
        <w:tc>
          <w:tcPr>
            <w:tcW w:w="15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Typ změny</w:t>
            </w:r>
          </w:p>
        </w:tc>
        <w:tc>
          <w:tcPr>
            <w:tcW w:w="1275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Vícepráce</w:t>
            </w:r>
          </w:p>
        </w:tc>
        <w:tc>
          <w:tcPr>
            <w:tcW w:w="1275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Méněpráce</w:t>
            </w:r>
            <w:proofErr w:type="spellEnd"/>
          </w:p>
        </w:tc>
        <w:tc>
          <w:tcPr>
            <w:tcW w:w="1030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Odst.</w:t>
            </w:r>
          </w:p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29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Odst. 5</w:t>
            </w:r>
          </w:p>
        </w:tc>
        <w:tc>
          <w:tcPr>
            <w:tcW w:w="850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Odst.</w:t>
            </w:r>
          </w:p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851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Odst.</w:t>
            </w:r>
          </w:p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1167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Celkem</w:t>
            </w:r>
          </w:p>
        </w:tc>
        <w:tc>
          <w:tcPr>
            <w:tcW w:w="992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% z ceny zakázky</w:t>
            </w:r>
          </w:p>
        </w:tc>
      </w:tr>
      <w:tr w:rsidR="00D9536F" w:rsidRPr="00CE1DD9" w:rsidTr="00C82035">
        <w:tc>
          <w:tcPr>
            <w:tcW w:w="9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CE1DD9">
              <w:rPr>
                <w:rFonts w:ascii="Times New Roman" w:hAnsi="Times New Roman"/>
                <w:sz w:val="22"/>
                <w:szCs w:val="22"/>
              </w:rPr>
              <w:t>minimis</w:t>
            </w:r>
            <w:proofErr w:type="spellEnd"/>
            <w:r w:rsidRPr="00CE1DD9">
              <w:rPr>
                <w:rFonts w:ascii="Times New Roman" w:hAnsi="Times New Roman"/>
                <w:sz w:val="22"/>
                <w:szCs w:val="22"/>
              </w:rPr>
              <w:t xml:space="preserve"> §222 </w:t>
            </w:r>
            <w:proofErr w:type="gramStart"/>
            <w:r w:rsidRPr="00CE1DD9">
              <w:rPr>
                <w:rFonts w:ascii="Times New Roman" w:hAnsi="Times New Roman"/>
                <w:sz w:val="22"/>
                <w:szCs w:val="22"/>
              </w:rPr>
              <w:t>odst.4</w:t>
            </w:r>
            <w:proofErr w:type="gramEnd"/>
          </w:p>
        </w:tc>
        <w:tc>
          <w:tcPr>
            <w:tcW w:w="1275" w:type="dxa"/>
            <w:vAlign w:val="center"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36F" w:rsidRPr="00A120C4" w:rsidRDefault="00D9536F" w:rsidP="0096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20C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961B92" w:rsidRPr="00A120C4">
              <w:rPr>
                <w:rFonts w:ascii="Times New Roman" w:hAnsi="Times New Roman"/>
                <w:b/>
                <w:sz w:val="22"/>
                <w:szCs w:val="22"/>
              </w:rPr>
              <w:t>23.224,5</w:t>
            </w:r>
          </w:p>
        </w:tc>
        <w:tc>
          <w:tcPr>
            <w:tcW w:w="1030" w:type="dxa"/>
            <w:vAlign w:val="center"/>
          </w:tcPr>
          <w:p w:rsidR="00D9536F" w:rsidRPr="00A120C4" w:rsidRDefault="00A120C4" w:rsidP="00A120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-1,06%</w:t>
            </w:r>
          </w:p>
        </w:tc>
        <w:tc>
          <w:tcPr>
            <w:tcW w:w="529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20C4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961B92" w:rsidRPr="00A120C4">
              <w:rPr>
                <w:rFonts w:ascii="Times New Roman" w:hAnsi="Times New Roman"/>
                <w:b/>
                <w:sz w:val="22"/>
                <w:szCs w:val="22"/>
              </w:rPr>
              <w:t>23.224,5</w:t>
            </w:r>
          </w:p>
        </w:tc>
        <w:tc>
          <w:tcPr>
            <w:tcW w:w="992" w:type="dxa"/>
            <w:vAlign w:val="center"/>
            <w:hideMark/>
          </w:tcPr>
          <w:p w:rsidR="00D9536F" w:rsidRPr="00CE1DD9" w:rsidRDefault="00A120C4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-1,06</w:t>
            </w:r>
            <w:r w:rsidR="00D9536F" w:rsidRPr="00CE1D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D9536F" w:rsidRPr="00CE1DD9" w:rsidTr="00C82035">
        <w:tc>
          <w:tcPr>
            <w:tcW w:w="9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CE1DD9">
              <w:rPr>
                <w:rFonts w:ascii="Times New Roman" w:hAnsi="Times New Roman"/>
                <w:sz w:val="22"/>
                <w:szCs w:val="22"/>
              </w:rPr>
              <w:t>minimis</w:t>
            </w:r>
            <w:proofErr w:type="spellEnd"/>
            <w:r w:rsidRPr="00CE1DD9">
              <w:rPr>
                <w:rFonts w:ascii="Times New Roman" w:hAnsi="Times New Roman"/>
                <w:sz w:val="22"/>
                <w:szCs w:val="22"/>
              </w:rPr>
              <w:t xml:space="preserve"> §222 </w:t>
            </w:r>
            <w:proofErr w:type="gramStart"/>
            <w:r w:rsidRPr="00CE1DD9">
              <w:rPr>
                <w:rFonts w:ascii="Times New Roman" w:hAnsi="Times New Roman"/>
                <w:sz w:val="22"/>
                <w:szCs w:val="22"/>
              </w:rPr>
              <w:t>odst.4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20C4">
              <w:rPr>
                <w:rFonts w:ascii="Times New Roman" w:hAnsi="Times New Roman"/>
                <w:b/>
                <w:sz w:val="22"/>
                <w:szCs w:val="22"/>
              </w:rPr>
              <w:t>- 11.818,-</w:t>
            </w:r>
          </w:p>
        </w:tc>
        <w:tc>
          <w:tcPr>
            <w:tcW w:w="1030" w:type="dxa"/>
            <w:vAlign w:val="center"/>
          </w:tcPr>
          <w:p w:rsidR="00D9536F" w:rsidRPr="00A120C4" w:rsidRDefault="00D9536F" w:rsidP="00A120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0C4">
              <w:rPr>
                <w:rFonts w:ascii="Times New Roman" w:hAnsi="Times New Roman"/>
                <w:sz w:val="22"/>
                <w:szCs w:val="22"/>
              </w:rPr>
              <w:t>- 0,5</w:t>
            </w:r>
            <w:r w:rsidR="00A120C4" w:rsidRPr="00A120C4">
              <w:rPr>
                <w:rFonts w:ascii="Times New Roman" w:hAnsi="Times New Roman"/>
                <w:sz w:val="22"/>
                <w:szCs w:val="22"/>
              </w:rPr>
              <w:t>4</w:t>
            </w:r>
            <w:r w:rsidRPr="00A120C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29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D9536F" w:rsidRPr="00A120C4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20C4">
              <w:rPr>
                <w:rFonts w:ascii="Times New Roman" w:hAnsi="Times New Roman"/>
                <w:b/>
                <w:sz w:val="22"/>
                <w:szCs w:val="22"/>
              </w:rPr>
              <w:t>- 11.818</w:t>
            </w:r>
          </w:p>
        </w:tc>
        <w:tc>
          <w:tcPr>
            <w:tcW w:w="992" w:type="dxa"/>
            <w:vAlign w:val="center"/>
            <w:hideMark/>
          </w:tcPr>
          <w:p w:rsidR="00D9536F" w:rsidRPr="00CE1DD9" w:rsidRDefault="00D9536F" w:rsidP="00A120C4">
            <w:pPr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- 0,5</w:t>
            </w:r>
            <w:r w:rsidR="00A120C4">
              <w:rPr>
                <w:rFonts w:ascii="Times New Roman" w:hAnsi="Times New Roman"/>
                <w:sz w:val="22"/>
                <w:szCs w:val="22"/>
              </w:rPr>
              <w:t>4</w:t>
            </w:r>
            <w:r w:rsidRPr="00CE1D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D9536F" w:rsidRPr="00CE1DD9" w:rsidTr="00C82035">
        <w:tc>
          <w:tcPr>
            <w:tcW w:w="9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CE1DD9">
              <w:rPr>
                <w:rFonts w:ascii="Times New Roman" w:hAnsi="Times New Roman"/>
                <w:sz w:val="22"/>
                <w:szCs w:val="22"/>
              </w:rPr>
              <w:t>minimis</w:t>
            </w:r>
            <w:proofErr w:type="spellEnd"/>
            <w:r w:rsidRPr="00CE1DD9">
              <w:rPr>
                <w:rFonts w:ascii="Times New Roman" w:hAnsi="Times New Roman"/>
                <w:sz w:val="22"/>
                <w:szCs w:val="22"/>
              </w:rPr>
              <w:t xml:space="preserve"> §222, </w:t>
            </w:r>
            <w:proofErr w:type="gramStart"/>
            <w:r w:rsidRPr="00CE1DD9">
              <w:rPr>
                <w:rFonts w:ascii="Times New Roman" w:hAnsi="Times New Roman"/>
                <w:sz w:val="22"/>
                <w:szCs w:val="22"/>
              </w:rPr>
              <w:t>odst.4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D9536F" w:rsidRPr="00C8203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2035">
              <w:rPr>
                <w:rFonts w:ascii="Times New Roman" w:hAnsi="Times New Roman"/>
                <w:b/>
                <w:sz w:val="22"/>
                <w:szCs w:val="22"/>
              </w:rPr>
              <w:t>59.213,10</w:t>
            </w:r>
          </w:p>
        </w:tc>
        <w:tc>
          <w:tcPr>
            <w:tcW w:w="1275" w:type="dxa"/>
            <w:vAlign w:val="center"/>
          </w:tcPr>
          <w:p w:rsidR="00D9536F" w:rsidRPr="00C82035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D9536F" w:rsidRPr="00C82035" w:rsidRDefault="00C82035" w:rsidP="00C820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035">
              <w:rPr>
                <w:rFonts w:ascii="Times New Roman" w:hAnsi="Times New Roman"/>
                <w:sz w:val="22"/>
                <w:szCs w:val="22"/>
              </w:rPr>
              <w:t>2,71</w:t>
            </w:r>
            <w:r w:rsidR="00D9536F" w:rsidRPr="00C8203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29" w:type="dxa"/>
            <w:vAlign w:val="center"/>
          </w:tcPr>
          <w:p w:rsidR="00D9536F" w:rsidRPr="00C82035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36F" w:rsidRPr="00C82035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536F" w:rsidRPr="00C82035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D9536F" w:rsidRPr="00C8203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2035">
              <w:rPr>
                <w:rFonts w:ascii="Times New Roman" w:hAnsi="Times New Roman"/>
                <w:b/>
                <w:sz w:val="22"/>
                <w:szCs w:val="22"/>
              </w:rPr>
              <w:t>59.213,10</w:t>
            </w:r>
          </w:p>
        </w:tc>
        <w:tc>
          <w:tcPr>
            <w:tcW w:w="992" w:type="dxa"/>
            <w:vAlign w:val="center"/>
            <w:hideMark/>
          </w:tcPr>
          <w:p w:rsidR="00D9536F" w:rsidRPr="00CE1DD9" w:rsidRDefault="00D9536F" w:rsidP="00C820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2,7</w:t>
            </w:r>
            <w:r w:rsidR="00C82035">
              <w:rPr>
                <w:rFonts w:ascii="Times New Roman" w:hAnsi="Times New Roman"/>
                <w:sz w:val="22"/>
                <w:szCs w:val="22"/>
              </w:rPr>
              <w:t>1</w:t>
            </w:r>
            <w:r w:rsidRPr="00CE1D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D9536F" w:rsidRPr="00CE1DD9" w:rsidTr="00C82035">
        <w:tc>
          <w:tcPr>
            <w:tcW w:w="9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 xml:space="preserve">bez dopadu </w:t>
            </w:r>
          </w:p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do ceny díla</w:t>
            </w:r>
          </w:p>
        </w:tc>
        <w:tc>
          <w:tcPr>
            <w:tcW w:w="1275" w:type="dxa"/>
            <w:vAlign w:val="center"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0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36F" w:rsidRPr="00CE1DD9" w:rsidTr="00C82035">
        <w:trPr>
          <w:trHeight w:val="410"/>
        </w:trPr>
        <w:tc>
          <w:tcPr>
            <w:tcW w:w="958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 xml:space="preserve">bez dopadu </w:t>
            </w:r>
          </w:p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do ceny díla</w:t>
            </w:r>
          </w:p>
        </w:tc>
        <w:tc>
          <w:tcPr>
            <w:tcW w:w="1275" w:type="dxa"/>
            <w:vAlign w:val="center"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0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36F" w:rsidRPr="00CE1DD9" w:rsidTr="00C82035">
        <w:trPr>
          <w:cantSplit/>
          <w:trHeight w:val="631"/>
        </w:trPr>
        <w:tc>
          <w:tcPr>
            <w:tcW w:w="958" w:type="dxa"/>
            <w:vAlign w:val="center"/>
            <w:hideMark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DD9">
              <w:rPr>
                <w:rFonts w:ascii="Times New Roman" w:hAnsi="Times New Roman"/>
                <w:b/>
                <w:sz w:val="22"/>
                <w:szCs w:val="22"/>
              </w:rPr>
              <w:t>Celkem</w:t>
            </w:r>
          </w:p>
        </w:tc>
        <w:tc>
          <w:tcPr>
            <w:tcW w:w="1558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9536F" w:rsidRPr="00EF4915" w:rsidRDefault="00D9536F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82035">
              <w:rPr>
                <w:rFonts w:ascii="Times New Roman" w:hAnsi="Times New Roman"/>
                <w:b/>
                <w:sz w:val="22"/>
                <w:szCs w:val="22"/>
              </w:rPr>
              <w:t>59.213, 10</w:t>
            </w:r>
          </w:p>
        </w:tc>
        <w:tc>
          <w:tcPr>
            <w:tcW w:w="1275" w:type="dxa"/>
            <w:vAlign w:val="center"/>
          </w:tcPr>
          <w:p w:rsidR="00D9536F" w:rsidRPr="00EF4915" w:rsidRDefault="00D9536F" w:rsidP="00961B92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8203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961B92" w:rsidRPr="00C82035">
              <w:rPr>
                <w:rFonts w:ascii="Times New Roman" w:hAnsi="Times New Roman"/>
                <w:b/>
                <w:sz w:val="22"/>
                <w:szCs w:val="22"/>
              </w:rPr>
              <w:t>35.042,50</w:t>
            </w:r>
          </w:p>
        </w:tc>
        <w:tc>
          <w:tcPr>
            <w:tcW w:w="1030" w:type="dxa"/>
            <w:vAlign w:val="center"/>
          </w:tcPr>
          <w:p w:rsidR="00D9536F" w:rsidRPr="00CE1DD9" w:rsidRDefault="00C82035" w:rsidP="00C820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1,11</w:t>
            </w:r>
            <w:r w:rsidR="00D9536F" w:rsidRPr="00CE1D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29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536F" w:rsidRPr="00CE1DD9" w:rsidRDefault="00D9536F" w:rsidP="00CE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D9536F" w:rsidRPr="00CE1DD9" w:rsidRDefault="00EF4915" w:rsidP="00CE43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24.170,60</w:t>
            </w:r>
          </w:p>
        </w:tc>
        <w:tc>
          <w:tcPr>
            <w:tcW w:w="992" w:type="dxa"/>
            <w:vAlign w:val="center"/>
          </w:tcPr>
          <w:p w:rsidR="00D9536F" w:rsidRPr="00CE1DD9" w:rsidRDefault="00D9536F" w:rsidP="00C820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DD9">
              <w:rPr>
                <w:rFonts w:ascii="Times New Roman" w:hAnsi="Times New Roman"/>
                <w:sz w:val="22"/>
                <w:szCs w:val="22"/>
              </w:rPr>
              <w:t>1,</w:t>
            </w:r>
            <w:r w:rsidR="00C82035">
              <w:rPr>
                <w:rFonts w:ascii="Times New Roman" w:hAnsi="Times New Roman"/>
                <w:sz w:val="22"/>
                <w:szCs w:val="22"/>
              </w:rPr>
              <w:t>11</w:t>
            </w:r>
            <w:r w:rsidRPr="00CE1DD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D9536F" w:rsidRPr="00CE1DD9" w:rsidRDefault="00D9536F" w:rsidP="00D9536F">
      <w:pPr>
        <w:rPr>
          <w:sz w:val="22"/>
          <w:szCs w:val="22"/>
          <w:lang w:eastAsia="en-US"/>
        </w:rPr>
      </w:pPr>
    </w:p>
    <w:p w:rsidR="00D9536F" w:rsidRPr="00CE1DD9" w:rsidRDefault="00D9536F" w:rsidP="00D9536F">
      <w:pPr>
        <w:ind w:left="284"/>
        <w:rPr>
          <w:sz w:val="22"/>
          <w:szCs w:val="22"/>
        </w:rPr>
      </w:pPr>
    </w:p>
    <w:p w:rsidR="00D9536F" w:rsidRPr="00CE1DD9" w:rsidRDefault="00D9536F" w:rsidP="00D9536F">
      <w:pPr>
        <w:ind w:left="284"/>
        <w:rPr>
          <w:sz w:val="22"/>
          <w:szCs w:val="22"/>
        </w:rPr>
      </w:pPr>
      <w:r w:rsidRPr="00CE1DD9">
        <w:rPr>
          <w:sz w:val="22"/>
          <w:szCs w:val="22"/>
        </w:rPr>
        <w:t xml:space="preserve">Cena celkem po zapracování změn bez DPH: </w:t>
      </w:r>
      <w:r w:rsidR="00EF4915">
        <w:rPr>
          <w:sz w:val="22"/>
          <w:szCs w:val="22"/>
        </w:rPr>
        <w:t>2.187.170,27</w:t>
      </w:r>
      <w:r w:rsidRPr="00CE1DD9">
        <w:rPr>
          <w:sz w:val="22"/>
          <w:szCs w:val="22"/>
        </w:rPr>
        <w:t xml:space="preserve"> Kč</w:t>
      </w:r>
    </w:p>
    <w:p w:rsidR="00D9536F" w:rsidRPr="00CE1DD9" w:rsidRDefault="00D9536F" w:rsidP="00D9536F">
      <w:pPr>
        <w:ind w:left="284"/>
        <w:rPr>
          <w:b/>
          <w:sz w:val="22"/>
          <w:szCs w:val="22"/>
        </w:rPr>
      </w:pPr>
      <w:r w:rsidRPr="00CE1DD9">
        <w:rPr>
          <w:sz w:val="22"/>
          <w:szCs w:val="22"/>
        </w:rPr>
        <w:t xml:space="preserve">Cena celkem po zapracování změn s DPH:     </w:t>
      </w:r>
      <w:r w:rsidR="00EF4915" w:rsidRPr="00EF4915">
        <w:rPr>
          <w:b/>
          <w:sz w:val="22"/>
          <w:szCs w:val="22"/>
        </w:rPr>
        <w:t>2.646 476,0</w:t>
      </w:r>
      <w:r w:rsidR="00A120C4">
        <w:rPr>
          <w:b/>
          <w:sz w:val="22"/>
          <w:szCs w:val="22"/>
        </w:rPr>
        <w:t xml:space="preserve">3 </w:t>
      </w:r>
      <w:r w:rsidRPr="00EF4915">
        <w:rPr>
          <w:b/>
          <w:sz w:val="22"/>
          <w:szCs w:val="22"/>
        </w:rPr>
        <w:t>Kč</w:t>
      </w:r>
    </w:p>
    <w:p w:rsidR="00D9536F" w:rsidRPr="00CE1DD9" w:rsidRDefault="00D9536F" w:rsidP="00D9536F">
      <w:pPr>
        <w:jc w:val="both"/>
        <w:rPr>
          <w:bCs/>
          <w:sz w:val="22"/>
          <w:szCs w:val="22"/>
        </w:rPr>
      </w:pPr>
    </w:p>
    <w:p w:rsidR="00A50D8D" w:rsidRPr="00CE1DD9" w:rsidRDefault="00A50D8D" w:rsidP="00D9536F">
      <w:pPr>
        <w:rPr>
          <w:bCs/>
          <w:sz w:val="22"/>
          <w:szCs w:val="22"/>
        </w:rPr>
      </w:pPr>
    </w:p>
    <w:sectPr w:rsidR="00A50D8D" w:rsidRPr="00CE1DD9" w:rsidSect="004A6BBC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E7" w:rsidRDefault="00CA7AE7">
      <w:r>
        <w:separator/>
      </w:r>
    </w:p>
  </w:endnote>
  <w:endnote w:type="continuationSeparator" w:id="0">
    <w:p w:rsidR="00CA7AE7" w:rsidRDefault="00CA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E7" w:rsidRDefault="00CA7AE7">
      <w:r>
        <w:separator/>
      </w:r>
    </w:p>
  </w:footnote>
  <w:footnote w:type="continuationSeparator" w:id="0">
    <w:p w:rsidR="00CA7AE7" w:rsidRDefault="00CA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61"/>
    <w:multiLevelType w:val="hybridMultilevel"/>
    <w:tmpl w:val="A50AE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4DD"/>
    <w:multiLevelType w:val="hybridMultilevel"/>
    <w:tmpl w:val="BDA02F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C4777"/>
    <w:multiLevelType w:val="singleLevel"/>
    <w:tmpl w:val="E5464E8C"/>
    <w:lvl w:ilvl="0">
      <w:start w:val="2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cs="Times New Roman" w:hint="default"/>
        <w:u w:val="none"/>
      </w:rPr>
    </w:lvl>
  </w:abstractNum>
  <w:abstractNum w:abstractNumId="3">
    <w:nsid w:val="2DCA57EA"/>
    <w:multiLevelType w:val="hybridMultilevel"/>
    <w:tmpl w:val="C602ED76"/>
    <w:lvl w:ilvl="0" w:tplc="4C7A7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01CBE"/>
    <w:multiLevelType w:val="hybridMultilevel"/>
    <w:tmpl w:val="2AFC60B4"/>
    <w:lvl w:ilvl="0" w:tplc="0638F39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373A5A4E"/>
    <w:multiLevelType w:val="singleLevel"/>
    <w:tmpl w:val="4516C9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6">
    <w:nsid w:val="419F315A"/>
    <w:multiLevelType w:val="hybridMultilevel"/>
    <w:tmpl w:val="A23C431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06781"/>
    <w:multiLevelType w:val="hybridMultilevel"/>
    <w:tmpl w:val="9E76805E"/>
    <w:lvl w:ilvl="0" w:tplc="F0266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403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E8570AB"/>
    <w:multiLevelType w:val="hybridMultilevel"/>
    <w:tmpl w:val="593E02A0"/>
    <w:lvl w:ilvl="0" w:tplc="53A4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A2359F"/>
    <w:multiLevelType w:val="hybridMultilevel"/>
    <w:tmpl w:val="5F501D96"/>
    <w:lvl w:ilvl="0" w:tplc="37CE61D4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6109EF"/>
    <w:multiLevelType w:val="singleLevel"/>
    <w:tmpl w:val="823CA8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EA0508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52D227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A7F35AB"/>
    <w:multiLevelType w:val="singleLevel"/>
    <w:tmpl w:val="578C1FB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26415"/>
    <w:rsid w:val="00033BC9"/>
    <w:rsid w:val="000360D4"/>
    <w:rsid w:val="00054819"/>
    <w:rsid w:val="00066F3B"/>
    <w:rsid w:val="0007602A"/>
    <w:rsid w:val="000951E8"/>
    <w:rsid w:val="000D44EF"/>
    <w:rsid w:val="000D4B4D"/>
    <w:rsid w:val="000E5916"/>
    <w:rsid w:val="0010354F"/>
    <w:rsid w:val="0011218E"/>
    <w:rsid w:val="001175B7"/>
    <w:rsid w:val="001255B9"/>
    <w:rsid w:val="001303DD"/>
    <w:rsid w:val="00141412"/>
    <w:rsid w:val="001665E1"/>
    <w:rsid w:val="001B283E"/>
    <w:rsid w:val="001C3BB7"/>
    <w:rsid w:val="001D03C3"/>
    <w:rsid w:val="001E2861"/>
    <w:rsid w:val="001E3075"/>
    <w:rsid w:val="002224AB"/>
    <w:rsid w:val="002313C4"/>
    <w:rsid w:val="00262186"/>
    <w:rsid w:val="00274584"/>
    <w:rsid w:val="00280A71"/>
    <w:rsid w:val="0028116F"/>
    <w:rsid w:val="002B1F24"/>
    <w:rsid w:val="002B4B7C"/>
    <w:rsid w:val="002C35A2"/>
    <w:rsid w:val="002C3E1B"/>
    <w:rsid w:val="002D52C6"/>
    <w:rsid w:val="002E2264"/>
    <w:rsid w:val="002E7BFB"/>
    <w:rsid w:val="00317751"/>
    <w:rsid w:val="0033445B"/>
    <w:rsid w:val="00382B14"/>
    <w:rsid w:val="0038575C"/>
    <w:rsid w:val="003C1BCD"/>
    <w:rsid w:val="003C3104"/>
    <w:rsid w:val="003C40A7"/>
    <w:rsid w:val="003E5979"/>
    <w:rsid w:val="003F01A7"/>
    <w:rsid w:val="003F716C"/>
    <w:rsid w:val="00422376"/>
    <w:rsid w:val="0044098F"/>
    <w:rsid w:val="00441B6E"/>
    <w:rsid w:val="00445423"/>
    <w:rsid w:val="00453727"/>
    <w:rsid w:val="00472C47"/>
    <w:rsid w:val="00480A49"/>
    <w:rsid w:val="004828E1"/>
    <w:rsid w:val="00483AF2"/>
    <w:rsid w:val="00493E60"/>
    <w:rsid w:val="004A6BBC"/>
    <w:rsid w:val="004B0B89"/>
    <w:rsid w:val="004B4A75"/>
    <w:rsid w:val="004B6236"/>
    <w:rsid w:val="004C7151"/>
    <w:rsid w:val="004D5C53"/>
    <w:rsid w:val="004F0684"/>
    <w:rsid w:val="004F0A73"/>
    <w:rsid w:val="004F1604"/>
    <w:rsid w:val="004F2825"/>
    <w:rsid w:val="00503778"/>
    <w:rsid w:val="00515B3A"/>
    <w:rsid w:val="00527920"/>
    <w:rsid w:val="00541331"/>
    <w:rsid w:val="00544E16"/>
    <w:rsid w:val="005D0C2C"/>
    <w:rsid w:val="005D1B1D"/>
    <w:rsid w:val="005E5C21"/>
    <w:rsid w:val="0061634B"/>
    <w:rsid w:val="00656E2C"/>
    <w:rsid w:val="0066443B"/>
    <w:rsid w:val="006823D8"/>
    <w:rsid w:val="0069486A"/>
    <w:rsid w:val="006C659D"/>
    <w:rsid w:val="006E1551"/>
    <w:rsid w:val="006F3591"/>
    <w:rsid w:val="006F3808"/>
    <w:rsid w:val="00715CB7"/>
    <w:rsid w:val="007258FB"/>
    <w:rsid w:val="00732810"/>
    <w:rsid w:val="00770123"/>
    <w:rsid w:val="00775BA6"/>
    <w:rsid w:val="0079262A"/>
    <w:rsid w:val="007D0BC3"/>
    <w:rsid w:val="007D1661"/>
    <w:rsid w:val="007D57D6"/>
    <w:rsid w:val="007F2698"/>
    <w:rsid w:val="00806084"/>
    <w:rsid w:val="0081240F"/>
    <w:rsid w:val="008302F6"/>
    <w:rsid w:val="008307FC"/>
    <w:rsid w:val="0083628C"/>
    <w:rsid w:val="0084634A"/>
    <w:rsid w:val="00863F6C"/>
    <w:rsid w:val="008707D4"/>
    <w:rsid w:val="008771AD"/>
    <w:rsid w:val="00891CD0"/>
    <w:rsid w:val="00894812"/>
    <w:rsid w:val="008D6073"/>
    <w:rsid w:val="008E2E67"/>
    <w:rsid w:val="008F282C"/>
    <w:rsid w:val="00913213"/>
    <w:rsid w:val="009167B2"/>
    <w:rsid w:val="009208F7"/>
    <w:rsid w:val="00934060"/>
    <w:rsid w:val="00961B92"/>
    <w:rsid w:val="00983FFB"/>
    <w:rsid w:val="00996887"/>
    <w:rsid w:val="009D3A50"/>
    <w:rsid w:val="009E0226"/>
    <w:rsid w:val="009E7722"/>
    <w:rsid w:val="009F191E"/>
    <w:rsid w:val="009F3954"/>
    <w:rsid w:val="00A05AE1"/>
    <w:rsid w:val="00A120C4"/>
    <w:rsid w:val="00A1702E"/>
    <w:rsid w:val="00A50D8D"/>
    <w:rsid w:val="00A77284"/>
    <w:rsid w:val="00A809BA"/>
    <w:rsid w:val="00A86430"/>
    <w:rsid w:val="00A95B00"/>
    <w:rsid w:val="00AC2CAE"/>
    <w:rsid w:val="00AC48A9"/>
    <w:rsid w:val="00AD5DAF"/>
    <w:rsid w:val="00AF586F"/>
    <w:rsid w:val="00AF75A4"/>
    <w:rsid w:val="00B25F20"/>
    <w:rsid w:val="00B4753B"/>
    <w:rsid w:val="00BA5C5F"/>
    <w:rsid w:val="00BC774E"/>
    <w:rsid w:val="00C059FC"/>
    <w:rsid w:val="00C05AEE"/>
    <w:rsid w:val="00C225B8"/>
    <w:rsid w:val="00C4526E"/>
    <w:rsid w:val="00C73435"/>
    <w:rsid w:val="00C82035"/>
    <w:rsid w:val="00C929E9"/>
    <w:rsid w:val="00CA7AE7"/>
    <w:rsid w:val="00CB29A1"/>
    <w:rsid w:val="00CE1DD9"/>
    <w:rsid w:val="00D22EA1"/>
    <w:rsid w:val="00D309EE"/>
    <w:rsid w:val="00D50AB8"/>
    <w:rsid w:val="00D64CEF"/>
    <w:rsid w:val="00D9536F"/>
    <w:rsid w:val="00DA511C"/>
    <w:rsid w:val="00DB4C9B"/>
    <w:rsid w:val="00DB62DD"/>
    <w:rsid w:val="00DD5BB0"/>
    <w:rsid w:val="00DF045A"/>
    <w:rsid w:val="00E105C5"/>
    <w:rsid w:val="00E14451"/>
    <w:rsid w:val="00E27468"/>
    <w:rsid w:val="00E304D3"/>
    <w:rsid w:val="00E30644"/>
    <w:rsid w:val="00E37341"/>
    <w:rsid w:val="00E46F96"/>
    <w:rsid w:val="00E64C07"/>
    <w:rsid w:val="00E64C29"/>
    <w:rsid w:val="00E7451C"/>
    <w:rsid w:val="00E75023"/>
    <w:rsid w:val="00E7635D"/>
    <w:rsid w:val="00E82C1A"/>
    <w:rsid w:val="00E927C1"/>
    <w:rsid w:val="00EA5E2A"/>
    <w:rsid w:val="00EA7342"/>
    <w:rsid w:val="00EB624D"/>
    <w:rsid w:val="00ED0E5D"/>
    <w:rsid w:val="00EF01BF"/>
    <w:rsid w:val="00EF4915"/>
    <w:rsid w:val="00F209A5"/>
    <w:rsid w:val="00F22F9A"/>
    <w:rsid w:val="00F26B85"/>
    <w:rsid w:val="00F30BB1"/>
    <w:rsid w:val="00F31B7A"/>
    <w:rsid w:val="00F70204"/>
    <w:rsid w:val="00F75978"/>
    <w:rsid w:val="00F83BBC"/>
    <w:rsid w:val="00F8674C"/>
    <w:rsid w:val="00F87359"/>
    <w:rsid w:val="00F875F2"/>
    <w:rsid w:val="00F907DC"/>
    <w:rsid w:val="00FA4D91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423"/>
    <w:pPr>
      <w:keepNext/>
      <w:tabs>
        <w:tab w:val="left" w:pos="426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F0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C225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45423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225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4542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45423"/>
    <w:pPr>
      <w:tabs>
        <w:tab w:val="center" w:pos="4536"/>
        <w:tab w:val="right" w:pos="9072"/>
      </w:tabs>
    </w:pPr>
    <w:rPr>
      <w:noProof/>
    </w:rPr>
  </w:style>
  <w:style w:type="character" w:customStyle="1" w:styleId="ZpatChar1">
    <w:name w:val="Zápatí Char1"/>
    <w:basedOn w:val="Standardnpsmoodstavce"/>
    <w:uiPriority w:val="99"/>
    <w:semiHidden/>
    <w:rPr>
      <w:sz w:val="24"/>
      <w:szCs w:val="24"/>
    </w:rPr>
  </w:style>
  <w:style w:type="character" w:customStyle="1" w:styleId="ZpatChar127">
    <w:name w:val="Zápatí Char12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6">
    <w:name w:val="Zápatí Char12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5">
    <w:name w:val="Zápatí Char12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4">
    <w:name w:val="Zápatí Char12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3">
    <w:name w:val="Zápatí Char12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2">
    <w:name w:val="Zápatí Char12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1">
    <w:name w:val="Zápatí Char12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0">
    <w:name w:val="Zápatí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9">
    <w:name w:val="Zápatí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8">
    <w:name w:val="Zápatí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7">
    <w:name w:val="Zápatí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6">
    <w:name w:val="Zápatí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5">
    <w:name w:val="Zápatí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4">
    <w:name w:val="Zápatí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3">
    <w:name w:val="Zápatí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2">
    <w:name w:val="Zápatí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1">
    <w:name w:val="Zápatí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0">
    <w:name w:val="Zápatí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9">
    <w:name w:val="Zápatí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8">
    <w:name w:val="Zápatí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7">
    <w:name w:val="Zápatí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6">
    <w:name w:val="Zápatí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5">
    <w:name w:val="Zápatí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4">
    <w:name w:val="Zápatí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4542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5423"/>
    <w:pPr>
      <w:tabs>
        <w:tab w:val="left" w:pos="426"/>
      </w:tabs>
      <w:jc w:val="both"/>
    </w:pPr>
    <w:rPr>
      <w:noProof/>
    </w:rPr>
  </w:style>
  <w:style w:type="character" w:customStyle="1" w:styleId="ZkladntextChar1">
    <w:name w:val="Základní text Char1"/>
    <w:basedOn w:val="Standardnpsmoodstavce"/>
    <w:uiPriority w:val="99"/>
    <w:semiHidden/>
    <w:rPr>
      <w:sz w:val="24"/>
      <w:szCs w:val="24"/>
    </w:rPr>
  </w:style>
  <w:style w:type="character" w:customStyle="1" w:styleId="ZkladntextChar127">
    <w:name w:val="Základní text Char12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6">
    <w:name w:val="Základní text Char12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5">
    <w:name w:val="Základní text Char12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4">
    <w:name w:val="Základní text Char12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3">
    <w:name w:val="Základní text Char12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2">
    <w:name w:val="Základní text Char12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1">
    <w:name w:val="Základní text Char12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0">
    <w:name w:val="Základní text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9">
    <w:name w:val="Základní text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í text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í text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í text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í text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í text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í text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í text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í text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í text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í text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í text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í text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í text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í text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í text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5423"/>
    <w:rPr>
      <w:rFonts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5423"/>
    <w:pPr>
      <w:ind w:left="284" w:hanging="284"/>
      <w:jc w:val="both"/>
    </w:pPr>
    <w:rPr>
      <w:b/>
      <w:bCs/>
      <w:noProof/>
    </w:r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4"/>
      <w:szCs w:val="24"/>
    </w:rPr>
  </w:style>
  <w:style w:type="character" w:customStyle="1" w:styleId="ZkladntextodsazenChar127">
    <w:name w:val="Základní text odsazený Char12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6">
    <w:name w:val="Základní text odsazený Char12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5">
    <w:name w:val="Základní text odsazený Char12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4">
    <w:name w:val="Základní text odsazený Char12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3">
    <w:name w:val="Základní text odsazený Char12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2">
    <w:name w:val="Základní text odsazený Char12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1">
    <w:name w:val="Základní text odsazený Char12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0">
    <w:name w:val="Základní text odsazený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9">
    <w:name w:val="Základní text odsazený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8">
    <w:name w:val="Základní text odsazený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7">
    <w:name w:val="Základní text odsazený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6">
    <w:name w:val="Základní text odsazený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5">
    <w:name w:val="Základní text odsazený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4">
    <w:name w:val="Základní text odsazený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3">
    <w:name w:val="Základní text odsazený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2">
    <w:name w:val="Základní text odsazený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1">
    <w:name w:val="Základní text odsazený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0">
    <w:name w:val="Základní text odsazený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9">
    <w:name w:val="Základní text odsazený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8">
    <w:name w:val="Základní text odsazený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7">
    <w:name w:val="Základní text odsazený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6">
    <w:name w:val="Základní text odsazený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A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A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A6B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A6BBC"/>
    <w:pPr>
      <w:jc w:val="center"/>
    </w:pPr>
    <w:rPr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3F01A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dstavec">
    <w:name w:val="odstavec"/>
    <w:basedOn w:val="Normln"/>
    <w:uiPriority w:val="99"/>
    <w:rsid w:val="003F01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basedOn w:val="Standardnpsmoodstavce"/>
    <w:uiPriority w:val="99"/>
    <w:rsid w:val="00996887"/>
    <w:rPr>
      <w:rFonts w:cs="Times New Roman"/>
      <w:b/>
      <w:caps/>
      <w:color w:val="0000FF"/>
    </w:rPr>
  </w:style>
  <w:style w:type="character" w:styleId="Odkaznakoment">
    <w:name w:val="annotation reference"/>
    <w:basedOn w:val="Standardnpsmoodstavce"/>
    <w:uiPriority w:val="99"/>
    <w:semiHidden/>
    <w:rsid w:val="00C225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225B8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25B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25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0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A50D8D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1414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423"/>
    <w:pPr>
      <w:keepNext/>
      <w:tabs>
        <w:tab w:val="left" w:pos="426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F0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C225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45423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225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4542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45423"/>
    <w:pPr>
      <w:tabs>
        <w:tab w:val="center" w:pos="4536"/>
        <w:tab w:val="right" w:pos="9072"/>
      </w:tabs>
    </w:pPr>
    <w:rPr>
      <w:noProof/>
    </w:rPr>
  </w:style>
  <w:style w:type="character" w:customStyle="1" w:styleId="ZpatChar1">
    <w:name w:val="Zápatí Char1"/>
    <w:basedOn w:val="Standardnpsmoodstavce"/>
    <w:uiPriority w:val="99"/>
    <w:semiHidden/>
    <w:rPr>
      <w:sz w:val="24"/>
      <w:szCs w:val="24"/>
    </w:rPr>
  </w:style>
  <w:style w:type="character" w:customStyle="1" w:styleId="ZpatChar127">
    <w:name w:val="Zápatí Char12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6">
    <w:name w:val="Zápatí Char12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5">
    <w:name w:val="Zápatí Char12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4">
    <w:name w:val="Zápatí Char12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3">
    <w:name w:val="Zápatí Char12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2">
    <w:name w:val="Zápatí Char12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1">
    <w:name w:val="Zápatí Char12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0">
    <w:name w:val="Zápatí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9">
    <w:name w:val="Zápatí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8">
    <w:name w:val="Zápatí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7">
    <w:name w:val="Zápatí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6">
    <w:name w:val="Zápatí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5">
    <w:name w:val="Zápatí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4">
    <w:name w:val="Zápatí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3">
    <w:name w:val="Zápatí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2">
    <w:name w:val="Zápatí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1">
    <w:name w:val="Zápatí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0">
    <w:name w:val="Zápatí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9">
    <w:name w:val="Zápatí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8">
    <w:name w:val="Zápatí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7">
    <w:name w:val="Zápatí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6">
    <w:name w:val="Zápatí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5">
    <w:name w:val="Zápatí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4">
    <w:name w:val="Zápatí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4542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5423"/>
    <w:pPr>
      <w:tabs>
        <w:tab w:val="left" w:pos="426"/>
      </w:tabs>
      <w:jc w:val="both"/>
    </w:pPr>
    <w:rPr>
      <w:noProof/>
    </w:rPr>
  </w:style>
  <w:style w:type="character" w:customStyle="1" w:styleId="ZkladntextChar1">
    <w:name w:val="Základní text Char1"/>
    <w:basedOn w:val="Standardnpsmoodstavce"/>
    <w:uiPriority w:val="99"/>
    <w:semiHidden/>
    <w:rPr>
      <w:sz w:val="24"/>
      <w:szCs w:val="24"/>
    </w:rPr>
  </w:style>
  <w:style w:type="character" w:customStyle="1" w:styleId="ZkladntextChar127">
    <w:name w:val="Základní text Char12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6">
    <w:name w:val="Základní text Char12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5">
    <w:name w:val="Základní text Char12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4">
    <w:name w:val="Základní text Char12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3">
    <w:name w:val="Základní text Char12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2">
    <w:name w:val="Základní text Char12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1">
    <w:name w:val="Základní text Char12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0">
    <w:name w:val="Základní text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9">
    <w:name w:val="Základní text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í text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í text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í text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í text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í text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í text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í text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í text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í text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í text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í text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í text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í text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í text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í text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5423"/>
    <w:rPr>
      <w:rFonts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5423"/>
    <w:pPr>
      <w:ind w:left="284" w:hanging="284"/>
      <w:jc w:val="both"/>
    </w:pPr>
    <w:rPr>
      <w:b/>
      <w:bCs/>
      <w:noProof/>
    </w:r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4"/>
      <w:szCs w:val="24"/>
    </w:rPr>
  </w:style>
  <w:style w:type="character" w:customStyle="1" w:styleId="ZkladntextodsazenChar127">
    <w:name w:val="Základní text odsazený Char12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6">
    <w:name w:val="Základní text odsazený Char12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5">
    <w:name w:val="Základní text odsazený Char12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4">
    <w:name w:val="Základní text odsazený Char12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3">
    <w:name w:val="Základní text odsazený Char12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2">
    <w:name w:val="Základní text odsazený Char12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1">
    <w:name w:val="Základní text odsazený Char12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0">
    <w:name w:val="Základní text odsazený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9">
    <w:name w:val="Základní text odsazený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8">
    <w:name w:val="Základní text odsazený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7">
    <w:name w:val="Základní text odsazený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6">
    <w:name w:val="Základní text odsazený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5">
    <w:name w:val="Základní text odsazený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4">
    <w:name w:val="Základní text odsazený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3">
    <w:name w:val="Základní text odsazený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2">
    <w:name w:val="Základní text odsazený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1">
    <w:name w:val="Základní text odsazený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0">
    <w:name w:val="Základní text odsazený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9">
    <w:name w:val="Základní text odsazený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8">
    <w:name w:val="Základní text odsazený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7">
    <w:name w:val="Základní text odsazený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6">
    <w:name w:val="Základní text odsazený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A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A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A6B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A6BBC"/>
    <w:pPr>
      <w:jc w:val="center"/>
    </w:pPr>
    <w:rPr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3F01A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dstavec">
    <w:name w:val="odstavec"/>
    <w:basedOn w:val="Normln"/>
    <w:uiPriority w:val="99"/>
    <w:rsid w:val="003F01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basedOn w:val="Standardnpsmoodstavce"/>
    <w:uiPriority w:val="99"/>
    <w:rsid w:val="00996887"/>
    <w:rPr>
      <w:rFonts w:cs="Times New Roman"/>
      <w:b/>
      <w:caps/>
      <w:color w:val="0000FF"/>
    </w:rPr>
  </w:style>
  <w:style w:type="character" w:styleId="Odkaznakoment">
    <w:name w:val="annotation reference"/>
    <w:basedOn w:val="Standardnpsmoodstavce"/>
    <w:uiPriority w:val="99"/>
    <w:semiHidden/>
    <w:rsid w:val="00C225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225B8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25B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25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0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A50D8D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141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MARBES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Havránek</dc:creator>
  <cp:lastModifiedBy>Gerhardová Martina</cp:lastModifiedBy>
  <cp:revision>3</cp:revision>
  <cp:lastPrinted>2021-11-29T10:33:00Z</cp:lastPrinted>
  <dcterms:created xsi:type="dcterms:W3CDTF">2022-12-09T08:35:00Z</dcterms:created>
  <dcterms:modified xsi:type="dcterms:W3CDTF">2022-12-09T08:40:00Z</dcterms:modified>
</cp:coreProperties>
</file>