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463A" w14:textId="77777777" w:rsidR="003F6CBF" w:rsidRDefault="003F6CBF" w:rsidP="003F6CBF">
      <w:pPr>
        <w:pStyle w:val="Default"/>
      </w:pPr>
    </w:p>
    <w:p w14:paraId="366CD3B1" w14:textId="5D95D537" w:rsidR="00F416FE" w:rsidRDefault="00C9121B" w:rsidP="003F6CBF">
      <w:pPr>
        <w:pStyle w:val="Nadpis1"/>
      </w:pPr>
      <w:r>
        <w:t>Rámcová s</w:t>
      </w:r>
      <w:r w:rsidR="003F6CBF" w:rsidRPr="003F6CBF">
        <w:t xml:space="preserve">mlouva o výpůjčce vratných kelímků </w:t>
      </w:r>
    </w:p>
    <w:p w14:paraId="4805F59A" w14:textId="645835FF" w:rsidR="00213A9C" w:rsidRPr="00F53600" w:rsidRDefault="003F6CBF" w:rsidP="00F76CB1">
      <w:pPr>
        <w:pStyle w:val="Nadpis1"/>
      </w:pPr>
      <w:r>
        <w:t>hl. m. Prahy</w:t>
      </w:r>
    </w:p>
    <w:p w14:paraId="27ABE2CC" w14:textId="01052486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uzavřená podle § </w:t>
      </w:r>
      <w:r w:rsidR="00F416FE">
        <w:rPr>
          <w:rFonts w:ascii="Crabath Text Light" w:hAnsi="Crabath Text Light"/>
          <w:sz w:val="20"/>
        </w:rPr>
        <w:t>2193</w:t>
      </w:r>
      <w:r w:rsidRPr="00213A9C">
        <w:rPr>
          <w:rFonts w:ascii="Crabath Text Light" w:hAnsi="Crabath Text Light"/>
          <w:sz w:val="20"/>
        </w:rPr>
        <w:t xml:space="preserve"> zákona č. 89/2012 Sb., občanského zákoníku v platném znění (dále též jen „občanský zákoník“), mezi následujícími účastníky:</w:t>
      </w:r>
    </w:p>
    <w:p w14:paraId="08287B63" w14:textId="77777777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</w:p>
    <w:p w14:paraId="149DACA8" w14:textId="77777777" w:rsidR="00213A9C" w:rsidRPr="00213A9C" w:rsidRDefault="00213A9C" w:rsidP="00213A9C">
      <w:pPr>
        <w:rPr>
          <w:b/>
          <w:szCs w:val="20"/>
        </w:rPr>
      </w:pPr>
      <w:r w:rsidRPr="00213A9C">
        <w:rPr>
          <w:b/>
          <w:szCs w:val="20"/>
        </w:rPr>
        <w:t xml:space="preserve">Prague City Tourism a. s. </w:t>
      </w:r>
    </w:p>
    <w:p w14:paraId="7FF56B08" w14:textId="06A1B504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se sídlem: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Žatecká 110/2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,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Staré Město,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1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1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0 00 Praha 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1</w:t>
      </w:r>
    </w:p>
    <w:p w14:paraId="051803D7" w14:textId="2FC6799F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IČO: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07312890</w:t>
      </w:r>
    </w:p>
    <w:p w14:paraId="0557F699" w14:textId="36470E00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DIČ: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CZ07312890</w:t>
      </w:r>
    </w:p>
    <w:p w14:paraId="1A9BF47F" w14:textId="6A7DA72D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bankovní spojení: </w:t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</w:t>
      </w:r>
      <w:r w:rsidR="00B60326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A2942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PPF banka a.s., číslo účtu 2030690005/6000</w:t>
      </w:r>
    </w:p>
    <w:p w14:paraId="6BFF665B" w14:textId="77777777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zapsaná v obchodním rejstříku vedeném Městským soudem v Praze pod sp. zn. B 23670</w:t>
      </w:r>
    </w:p>
    <w:p w14:paraId="56D1C24D" w14:textId="395A0F6D" w:rsidR="00213A9C" w:rsidRPr="000F0E13" w:rsidRDefault="00213A9C" w:rsidP="000F0E13">
      <w:pPr>
        <w:pStyle w:val="smlstrana-daje"/>
        <w:ind w:left="2160" w:hanging="2160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zastoupena: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Mgr. Františkem Ciprem</w:t>
      </w:r>
      <w:r w:rsidR="00E97AC1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, předsedou představenstva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a </w:t>
      </w:r>
      <w:r w:rsidR="00574073">
        <w:rPr>
          <w:rFonts w:ascii="Crabath Text Light" w:hAnsi="Crabath Text Light" w:cs="Calibri"/>
          <w:color w:val="000000" w:themeColor="text1"/>
          <w:sz w:val="20"/>
          <w:lang w:eastAsia="en-US"/>
        </w:rPr>
        <w:t>Ing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. </w:t>
      </w:r>
      <w:r w:rsidR="00574073">
        <w:rPr>
          <w:rFonts w:ascii="Crabath Text Light" w:hAnsi="Crabath Text Light" w:cs="Calibri"/>
          <w:color w:val="000000" w:themeColor="text1"/>
          <w:sz w:val="20"/>
          <w:lang w:eastAsia="en-US"/>
        </w:rPr>
        <w:t>Miroslavem Karlem, MBA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, </w:t>
      </w:r>
      <w:r w:rsidR="00574073">
        <w:rPr>
          <w:rFonts w:ascii="Crabath Text Light" w:hAnsi="Crabath Text Light" w:cs="Calibri"/>
          <w:color w:val="000000" w:themeColor="text1"/>
          <w:sz w:val="20"/>
          <w:lang w:eastAsia="en-US"/>
        </w:rPr>
        <w:t>členem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představenstva</w:t>
      </w:r>
    </w:p>
    <w:p w14:paraId="4817F3EA" w14:textId="77777777" w:rsidR="00213A9C" w:rsidRPr="00213A9C" w:rsidRDefault="00213A9C" w:rsidP="00213A9C">
      <w:pPr>
        <w:pStyle w:val="Zhlav"/>
        <w:jc w:val="left"/>
        <w:rPr>
          <w:rFonts w:ascii="Crabath Text Light" w:hAnsi="Crabath Text Light"/>
          <w:sz w:val="20"/>
          <w:szCs w:val="20"/>
        </w:rPr>
      </w:pPr>
    </w:p>
    <w:p w14:paraId="30A84AEF" w14:textId="5BE742CC" w:rsidR="00213A9C" w:rsidRPr="00F76CB1" w:rsidRDefault="004F4DBC" w:rsidP="00F76CB1">
      <w:pPr>
        <w:pStyle w:val="Zhlav"/>
        <w:jc w:val="left"/>
        <w:rPr>
          <w:rFonts w:ascii="Crabath Text Light" w:hAnsi="Crabath Text Light"/>
          <w:sz w:val="20"/>
          <w:szCs w:val="20"/>
        </w:rPr>
      </w:pPr>
      <w:r>
        <w:rPr>
          <w:rFonts w:ascii="Crabath Text Light" w:hAnsi="Crabath Text Light"/>
          <w:sz w:val="20"/>
          <w:szCs w:val="20"/>
        </w:rPr>
        <w:t>(</w:t>
      </w:r>
      <w:r w:rsidR="00213A9C" w:rsidRPr="00213A9C">
        <w:rPr>
          <w:rFonts w:ascii="Crabath Text Light" w:hAnsi="Crabath Text Light"/>
          <w:sz w:val="20"/>
          <w:szCs w:val="20"/>
        </w:rPr>
        <w:t>dále jen „</w:t>
      </w:r>
      <w:r w:rsidR="00F416FE">
        <w:rPr>
          <w:rFonts w:ascii="Crabath Text Light" w:hAnsi="Crabath Text Light"/>
          <w:b/>
          <w:sz w:val="20"/>
          <w:szCs w:val="20"/>
        </w:rPr>
        <w:t>Půjčitel</w:t>
      </w:r>
      <w:r w:rsidR="00213A9C" w:rsidRPr="00213A9C">
        <w:rPr>
          <w:rFonts w:ascii="Crabath Text Light" w:hAnsi="Crabath Text Light"/>
          <w:sz w:val="20"/>
          <w:szCs w:val="20"/>
        </w:rPr>
        <w:t>“ na straně jedné</w:t>
      </w:r>
      <w:r>
        <w:rPr>
          <w:rFonts w:ascii="Crabath Text Light" w:hAnsi="Crabath Text Light"/>
          <w:sz w:val="20"/>
          <w:szCs w:val="20"/>
        </w:rPr>
        <w:t>)</w:t>
      </w:r>
    </w:p>
    <w:p w14:paraId="5B67435D" w14:textId="360F7F29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a</w:t>
      </w:r>
    </w:p>
    <w:p w14:paraId="239027F8" w14:textId="54D0FD98" w:rsidR="00213A9C" w:rsidRPr="00C67ACB" w:rsidRDefault="004324EE" w:rsidP="006546E4">
      <w:pPr>
        <w:rPr>
          <w:b/>
          <w:szCs w:val="20"/>
        </w:rPr>
      </w:pPr>
      <w:r>
        <w:rPr>
          <w:b/>
          <w:szCs w:val="20"/>
        </w:rPr>
        <w:t>ICE-TEC SOLUTION CZ</w:t>
      </w:r>
      <w:r w:rsidR="00917B9F">
        <w:rPr>
          <w:b/>
          <w:szCs w:val="20"/>
        </w:rPr>
        <w:t xml:space="preserve"> s.r.o.</w:t>
      </w:r>
      <w:r w:rsidR="005F3FC4">
        <w:rPr>
          <w:b/>
          <w:szCs w:val="20"/>
        </w:rPr>
        <w:t xml:space="preserve"> </w:t>
      </w:r>
    </w:p>
    <w:p w14:paraId="6C5A1F1F" w14:textId="003D067C" w:rsidR="00213A9C" w:rsidRPr="00156DC1" w:rsidRDefault="00213A9C" w:rsidP="00156DC1">
      <w:pPr>
        <w:spacing w:after="0" w:line="240" w:lineRule="auto"/>
        <w:rPr>
          <w:rFonts w:cs="Arial"/>
          <w:color w:val="000000"/>
        </w:rPr>
      </w:pPr>
      <w:r w:rsidRPr="003945F8">
        <w:rPr>
          <w:szCs w:val="20"/>
        </w:rPr>
        <w:t>se sídlem:</w:t>
      </w:r>
      <w:r w:rsidRPr="003945F8">
        <w:rPr>
          <w:szCs w:val="20"/>
        </w:rPr>
        <w:tab/>
      </w:r>
      <w:r w:rsidR="008E0D05" w:rsidRPr="003945F8">
        <w:rPr>
          <w:szCs w:val="20"/>
        </w:rPr>
        <w:tab/>
      </w:r>
      <w:r w:rsidR="00917B9F">
        <w:rPr>
          <w:szCs w:val="20"/>
        </w:rPr>
        <w:t>Panská 1480/10, Nové Město, 110 00 Praha 1</w:t>
      </w:r>
      <w:r w:rsidR="003552BD" w:rsidRPr="003945F8">
        <w:rPr>
          <w:szCs w:val="20"/>
        </w:rPr>
        <w:t xml:space="preserve">  </w:t>
      </w:r>
    </w:p>
    <w:p w14:paraId="5868D3C8" w14:textId="2938860A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IČO: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AD5AA0">
        <w:rPr>
          <w:rFonts w:ascii="Crabath Text Light" w:hAnsi="Crabath Text Light" w:cs="Calibri"/>
          <w:color w:val="000000" w:themeColor="text1"/>
          <w:sz w:val="20"/>
          <w:lang w:eastAsia="en-US"/>
        </w:rPr>
        <w:t>24271551</w:t>
      </w:r>
    </w:p>
    <w:p w14:paraId="489192AC" w14:textId="15141278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DIČ: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AD5AA0">
        <w:rPr>
          <w:rFonts w:ascii="Crabath Text Light" w:hAnsi="Crabath Text Light" w:cs="Calibri"/>
          <w:color w:val="000000" w:themeColor="text1"/>
          <w:sz w:val="20"/>
          <w:lang w:eastAsia="en-US"/>
        </w:rPr>
        <w:t>CZ24271551</w:t>
      </w:r>
    </w:p>
    <w:p w14:paraId="13EBAFDB" w14:textId="494CD5FE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zapsaná v obchodním rejstříku vedeném </w:t>
      </w:r>
      <w:r w:rsidR="00AD5AA0">
        <w:rPr>
          <w:rFonts w:ascii="Crabath Text Light" w:hAnsi="Crabath Text Light" w:cs="Calibri"/>
          <w:color w:val="000000" w:themeColor="text1"/>
          <w:sz w:val="20"/>
          <w:lang w:eastAsia="en-US"/>
        </w:rPr>
        <w:t>Městským soudem v Praze</w:t>
      </w:r>
      <w:r w:rsidR="00634FA7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pod sp. zn.</w:t>
      </w:r>
      <w:r w:rsidR="006546E4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</w:t>
      </w:r>
      <w:r w:rsidR="009C5166">
        <w:rPr>
          <w:rFonts w:ascii="Crabath Text Light" w:hAnsi="Crabath Text Light" w:cs="Calibri"/>
          <w:color w:val="000000" w:themeColor="text1"/>
          <w:sz w:val="20"/>
          <w:lang w:eastAsia="en-US"/>
        </w:rPr>
        <w:t>C 199400</w:t>
      </w:r>
    </w:p>
    <w:p w14:paraId="53C61736" w14:textId="5421425B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zastoupen</w:t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a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: </w:t>
      </w:r>
      <w:r w:rsidR="00F416F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9C5166">
        <w:rPr>
          <w:rFonts w:ascii="Crabath Text Light" w:hAnsi="Crabath Text Light" w:cs="Calibri"/>
          <w:color w:val="000000" w:themeColor="text1"/>
          <w:sz w:val="20"/>
          <w:lang w:eastAsia="en-US"/>
        </w:rPr>
        <w:t>Mgr. Martinem Refkou, jednatelem</w:t>
      </w:r>
    </w:p>
    <w:p w14:paraId="7175445C" w14:textId="77777777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</w:p>
    <w:p w14:paraId="3ACC8425" w14:textId="1272DB6C" w:rsidR="00213A9C" w:rsidRPr="00213A9C" w:rsidRDefault="004F4DBC" w:rsidP="00213A9C">
      <w:pPr>
        <w:rPr>
          <w:szCs w:val="20"/>
        </w:rPr>
      </w:pPr>
      <w:r>
        <w:rPr>
          <w:szCs w:val="20"/>
        </w:rPr>
        <w:t>(</w:t>
      </w:r>
      <w:r w:rsidR="00213A9C" w:rsidRPr="00213A9C">
        <w:rPr>
          <w:szCs w:val="20"/>
        </w:rPr>
        <w:t xml:space="preserve">dále jen </w:t>
      </w:r>
      <w:r w:rsidR="00F416FE">
        <w:rPr>
          <w:szCs w:val="20"/>
        </w:rPr>
        <w:t>„</w:t>
      </w:r>
      <w:r w:rsidR="00F416FE" w:rsidRPr="00F416FE">
        <w:rPr>
          <w:b/>
          <w:szCs w:val="20"/>
        </w:rPr>
        <w:t>Vypůjčitel</w:t>
      </w:r>
      <w:r w:rsidR="00213A9C" w:rsidRPr="00213A9C">
        <w:rPr>
          <w:szCs w:val="20"/>
        </w:rPr>
        <w:t>“ na straně druhé</w:t>
      </w:r>
      <w:r>
        <w:rPr>
          <w:szCs w:val="20"/>
        </w:rPr>
        <w:t>)</w:t>
      </w:r>
    </w:p>
    <w:p w14:paraId="4D760BBA" w14:textId="77777777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(společně také jako „</w:t>
      </w:r>
      <w:r w:rsidRPr="00213A9C">
        <w:rPr>
          <w:b/>
          <w:szCs w:val="20"/>
        </w:rPr>
        <w:t>strany</w:t>
      </w:r>
      <w:r w:rsidRPr="00213A9C">
        <w:rPr>
          <w:szCs w:val="20"/>
        </w:rPr>
        <w:t>“ nebo „</w:t>
      </w:r>
      <w:r w:rsidRPr="00213A9C">
        <w:rPr>
          <w:b/>
          <w:szCs w:val="20"/>
        </w:rPr>
        <w:t>smluvní strany</w:t>
      </w:r>
      <w:r w:rsidRPr="00213A9C">
        <w:rPr>
          <w:szCs w:val="20"/>
        </w:rPr>
        <w:t>“)</w:t>
      </w:r>
    </w:p>
    <w:p w14:paraId="33140FD5" w14:textId="77777777" w:rsidR="00213A9C" w:rsidRPr="00213A9C" w:rsidRDefault="00213A9C" w:rsidP="00213A9C">
      <w:pPr>
        <w:pStyle w:val="Zhlavcentr8"/>
        <w:rPr>
          <w:rFonts w:ascii="Crabath Text Light" w:hAnsi="Crabath Text Light"/>
          <w:sz w:val="20"/>
        </w:rPr>
      </w:pPr>
    </w:p>
    <w:p w14:paraId="38D7201F" w14:textId="6B62B2E7" w:rsidR="00213A9C" w:rsidRPr="00213A9C" w:rsidRDefault="00213A9C" w:rsidP="00213A9C">
      <w:pPr>
        <w:pStyle w:val="Nadpis2"/>
        <w:numPr>
          <w:ilvl w:val="0"/>
          <w:numId w:val="0"/>
        </w:numPr>
        <w:ind w:left="567" w:hanging="567"/>
      </w:pPr>
      <w:r w:rsidRPr="00213A9C">
        <w:t>Preambule</w:t>
      </w:r>
    </w:p>
    <w:p w14:paraId="4D33B55A" w14:textId="17582367" w:rsidR="00171720" w:rsidRDefault="00F76CB1" w:rsidP="00213A9C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</w:t>
      </w:r>
      <w:r w:rsidR="00F416FE">
        <w:rPr>
          <w:rFonts w:ascii="Crabath Text Light" w:hAnsi="Crabath Text Light"/>
          <w:sz w:val="20"/>
          <w:lang w:val="cs-CZ"/>
        </w:rPr>
        <w:t xml:space="preserve"> na základě smluvního vztahu s Hla</w:t>
      </w:r>
      <w:r w:rsidR="00171720">
        <w:rPr>
          <w:rFonts w:ascii="Crabath Text Light" w:hAnsi="Crabath Text Light"/>
          <w:sz w:val="20"/>
          <w:lang w:val="cs-CZ"/>
        </w:rPr>
        <w:t>v</w:t>
      </w:r>
      <w:r w:rsidR="00F416FE">
        <w:rPr>
          <w:rFonts w:ascii="Crabath Text Light" w:hAnsi="Crabath Text Light"/>
          <w:sz w:val="20"/>
          <w:lang w:val="cs-CZ"/>
        </w:rPr>
        <w:t>ním městem Praha realizuje pilotní projekt</w:t>
      </w:r>
      <w:r w:rsidR="00213A9C"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 w:rsidR="00171720">
        <w:rPr>
          <w:rFonts w:ascii="Crabath Text Light" w:hAnsi="Crabath Text Light"/>
          <w:sz w:val="20"/>
          <w:lang w:val="cs-CZ"/>
        </w:rPr>
        <w:t xml:space="preserve">se </w:t>
      </w:r>
      <w:r w:rsidR="00213A9C"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="004F4DBC" w:rsidRPr="004F4DBC">
        <w:rPr>
          <w:rFonts w:ascii="Crabath Text Light" w:hAnsi="Crabath Text Light"/>
          <w:sz w:val="20"/>
          <w:lang w:val="cs-CZ"/>
        </w:rPr>
        <w:t xml:space="preserve"> </w:t>
      </w:r>
      <w:r w:rsidR="004F4DBC" w:rsidRPr="00213A9C">
        <w:rPr>
          <w:rFonts w:ascii="Crabath Text Light" w:hAnsi="Crabath Text Light"/>
          <w:sz w:val="20"/>
          <w:lang w:val="cs-CZ"/>
        </w:rPr>
        <w:t>na území hl. m. Prahy</w:t>
      </w:r>
      <w:r w:rsidR="00213A9C" w:rsidRPr="00213A9C">
        <w:rPr>
          <w:rFonts w:ascii="Crabath Text Light" w:hAnsi="Crabath Text Light"/>
          <w:sz w:val="20"/>
          <w:lang w:val="cs-CZ"/>
        </w:rPr>
        <w:t>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 w:rsidR="004F4DBC">
        <w:rPr>
          <w:rFonts w:ascii="Crabath Text Light" w:hAnsi="Crabath Text Light"/>
          <w:sz w:val="20"/>
          <w:lang w:val="cs-CZ"/>
        </w:rPr>
        <w:t>.</w:t>
      </w:r>
    </w:p>
    <w:p w14:paraId="5CF6384E" w14:textId="3D8FA82B" w:rsidR="00213A9C" w:rsidRPr="00903909" w:rsidRDefault="00B026DB" w:rsidP="00903909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Smluvní strany uzavírají tuto</w:t>
      </w:r>
      <w:r w:rsidR="009F2A6D">
        <w:rPr>
          <w:rFonts w:ascii="Crabath Text Light" w:hAnsi="Crabath Text Light"/>
          <w:sz w:val="20"/>
          <w:lang w:val="cs-CZ"/>
        </w:rPr>
        <w:t xml:space="preserve"> rámcovou</w:t>
      </w:r>
      <w:r>
        <w:rPr>
          <w:rFonts w:ascii="Crabath Text Light" w:hAnsi="Crabath Text Light"/>
          <w:sz w:val="20"/>
          <w:lang w:val="cs-CZ"/>
        </w:rPr>
        <w:t xml:space="preserve"> smlouvu o výpůjčce </w:t>
      </w:r>
      <w:r w:rsidR="009F2A6D">
        <w:rPr>
          <w:rFonts w:ascii="Crabath Text Light" w:hAnsi="Crabath Text Light"/>
          <w:sz w:val="20"/>
          <w:lang w:val="cs-CZ"/>
        </w:rPr>
        <w:t>(dále jen „</w:t>
      </w:r>
      <w:r w:rsidR="009F2A6D" w:rsidRPr="005362D6">
        <w:rPr>
          <w:rFonts w:ascii="Crabath Text Light" w:hAnsi="Crabath Text Light"/>
          <w:b/>
          <w:bCs/>
          <w:sz w:val="20"/>
          <w:lang w:val="cs-CZ"/>
        </w:rPr>
        <w:t>smlouva</w:t>
      </w:r>
      <w:r w:rsidR="009F2A6D">
        <w:rPr>
          <w:rFonts w:ascii="Crabath Text Light" w:hAnsi="Crabath Text Light"/>
          <w:sz w:val="20"/>
          <w:lang w:val="cs-CZ"/>
        </w:rPr>
        <w:t xml:space="preserve">“)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</w:t>
      </w:r>
      <w:r w:rsidR="00B0210E">
        <w:rPr>
          <w:rFonts w:ascii="Crabath Text Light" w:hAnsi="Crabath Text Light"/>
          <w:sz w:val="20"/>
          <w:lang w:val="cs-CZ"/>
        </w:rPr>
        <w:t>ho</w:t>
      </w:r>
      <w:r>
        <w:rPr>
          <w:rFonts w:ascii="Crabath Text Light" w:hAnsi="Crabath Text Light"/>
          <w:sz w:val="20"/>
          <w:lang w:val="cs-CZ"/>
        </w:rPr>
        <w:t xml:space="preserve"> projekt</w:t>
      </w:r>
      <w:r w:rsidR="00B0210E">
        <w:rPr>
          <w:rFonts w:ascii="Crabath Text Light" w:hAnsi="Crabath Text Light"/>
          <w:sz w:val="20"/>
          <w:lang w:val="cs-CZ"/>
        </w:rPr>
        <w:t>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 w:rsidR="00B02300">
        <w:rPr>
          <w:rFonts w:ascii="Crabath Text Light" w:hAnsi="Crabath Text Light"/>
          <w:sz w:val="20"/>
          <w:lang w:val="cs-CZ"/>
        </w:rPr>
        <w:t xml:space="preserve"> na území hl. m. Prahy.</w:t>
      </w:r>
    </w:p>
    <w:p w14:paraId="6CDAF4C1" w14:textId="77777777" w:rsidR="00213A9C" w:rsidRP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323F4EF2" w14:textId="68AD5224" w:rsidR="00982DC7" w:rsidRDefault="00213A9C" w:rsidP="0020373A">
      <w:pPr>
        <w:pStyle w:val="Nadpis2"/>
        <w:numPr>
          <w:ilvl w:val="0"/>
          <w:numId w:val="7"/>
        </w:numPr>
        <w:ind w:left="425" w:hanging="425"/>
      </w:pPr>
      <w:r w:rsidRPr="00213A9C">
        <w:t>Předmět Smlouvy</w:t>
      </w:r>
      <w:bookmarkStart w:id="0" w:name="_Toc100051899"/>
    </w:p>
    <w:p w14:paraId="50D8F0BF" w14:textId="7F95E891" w:rsidR="0042162D" w:rsidRPr="0042162D" w:rsidRDefault="0042162D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prohlašuje, 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</w:t>
      </w:r>
      <w:r w:rsidR="00852864">
        <w:rPr>
          <w:rFonts w:ascii="Crabath Text Light" w:hAnsi="Crabath Text Light"/>
          <w:sz w:val="20"/>
          <w:lang w:val="cs-CZ"/>
        </w:rPr>
        <w:t xml:space="preserve"> </w:t>
      </w:r>
      <w:r w:rsidR="00CE2CF0"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 w:rsidR="00A27E24">
        <w:rPr>
          <w:rFonts w:ascii="Crabath Text Light" w:hAnsi="Crabath Text Light"/>
          <w:sz w:val="20"/>
          <w:lang w:val="cs-CZ"/>
        </w:rPr>
        <w:t xml:space="preserve"> (dále též jako „</w:t>
      </w:r>
      <w:r w:rsidR="00A27E24" w:rsidRPr="00852864">
        <w:rPr>
          <w:rFonts w:ascii="Crabath Text Light" w:hAnsi="Crabath Text Light"/>
          <w:b/>
          <w:bCs/>
          <w:sz w:val="20"/>
          <w:lang w:val="cs-CZ"/>
        </w:rPr>
        <w:t>kelímek</w:t>
      </w:r>
      <w:r w:rsidR="00A27E24">
        <w:rPr>
          <w:rFonts w:ascii="Crabath Text Light" w:hAnsi="Crabath Text Light"/>
          <w:sz w:val="20"/>
          <w:lang w:val="cs-CZ"/>
        </w:rPr>
        <w:t>“)</w:t>
      </w:r>
      <w:r w:rsidR="0081392C">
        <w:rPr>
          <w:rFonts w:ascii="Crabath Text Light" w:hAnsi="Crabath Text Light"/>
          <w:sz w:val="20"/>
          <w:lang w:val="cs-CZ"/>
        </w:rPr>
        <w:t xml:space="preserve"> a přepravních boxů</w:t>
      </w:r>
      <w:r>
        <w:rPr>
          <w:rFonts w:ascii="Crabath Text Light" w:hAnsi="Crabath Text Light"/>
          <w:sz w:val="20"/>
          <w:lang w:val="cs-CZ"/>
        </w:rPr>
        <w:t>, které jsou předmětem výpůjčky dle této smlouvy.</w:t>
      </w:r>
    </w:p>
    <w:p w14:paraId="64322087" w14:textId="2CE36FDA" w:rsidR="0042162D" w:rsidRPr="008974A3" w:rsidRDefault="0042162D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 w:rsidR="0063490C"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 w:rsidR="0081392C">
        <w:rPr>
          <w:rFonts w:ascii="Crabath Text Light" w:hAnsi="Crabath Text Light"/>
          <w:sz w:val="20"/>
          <w:lang w:val="cs-CZ"/>
        </w:rPr>
        <w:t>a přepravní box</w:t>
      </w:r>
      <w:r w:rsidR="0063490C">
        <w:rPr>
          <w:rFonts w:ascii="Crabath Text Light" w:hAnsi="Crabath Text Light"/>
          <w:sz w:val="20"/>
          <w:lang w:val="cs-CZ"/>
        </w:rPr>
        <w:t>y</w:t>
      </w:r>
      <w:r w:rsidR="0081392C" w:rsidRPr="0042162D">
        <w:rPr>
          <w:rFonts w:ascii="Crabath Text Light" w:hAnsi="Crabath Text Light"/>
          <w:color w:val="000000"/>
          <w:sz w:val="20"/>
        </w:rPr>
        <w:t xml:space="preserve"> </w:t>
      </w:r>
      <w:r w:rsidR="009F2A6D">
        <w:rPr>
          <w:rFonts w:ascii="Crabath Text Light" w:hAnsi="Crabath Text Light"/>
          <w:color w:val="000000"/>
          <w:sz w:val="20"/>
          <w:lang w:val="cs-CZ"/>
        </w:rPr>
        <w:t xml:space="preserve">v počtu dle objednávek uskutečněných v souladu s čl. 1.3. této smlouvy </w:t>
      </w:r>
      <w:r w:rsidR="004F4DBC">
        <w:rPr>
          <w:rFonts w:ascii="Crabath Text Light" w:hAnsi="Crabath Text Light"/>
          <w:color w:val="000000"/>
          <w:sz w:val="20"/>
        </w:rPr>
        <w:t xml:space="preserve">(dále též jen </w:t>
      </w:r>
      <w:r w:rsidR="004F4DBC">
        <w:rPr>
          <w:rFonts w:ascii="Crabath Text Light" w:hAnsi="Crabath Text Light"/>
          <w:color w:val="000000"/>
          <w:sz w:val="20"/>
        </w:rPr>
        <w:lastRenderedPageBreak/>
        <w:t>„</w:t>
      </w:r>
      <w:r w:rsidR="004F4DBC" w:rsidRPr="00852864">
        <w:rPr>
          <w:rFonts w:ascii="Crabath Text Light" w:hAnsi="Crabath Text Light"/>
          <w:b/>
          <w:bCs/>
          <w:color w:val="000000"/>
          <w:sz w:val="20"/>
        </w:rPr>
        <w:t>Předmět výpůjčky</w:t>
      </w:r>
      <w:r w:rsidR="004F4DBC"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 xml:space="preserve">podmínek stanovených touto smlouvou do svého </w:t>
      </w:r>
      <w:r w:rsidRPr="009F2A6D">
        <w:rPr>
          <w:rFonts w:ascii="Crabath Text Light" w:hAnsi="Crabath Text Light"/>
          <w:sz w:val="20"/>
        </w:rPr>
        <w:t>užívání přijímá.</w:t>
      </w:r>
    </w:p>
    <w:p w14:paraId="46E3FD42" w14:textId="538C2D1D" w:rsidR="00746AE9" w:rsidRPr="008D6CA2" w:rsidRDefault="0042143B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prostřednictvím mailu kontaktní osoby </w:t>
      </w:r>
      <w:r w:rsidR="008D6CA2">
        <w:rPr>
          <w:rFonts w:ascii="Crabath Text Light" w:hAnsi="Crabath Text Light"/>
          <w:sz w:val="20"/>
          <w:lang w:val="cs-CZ"/>
        </w:rPr>
        <w:t>Půjčitele</w:t>
      </w:r>
      <w:r w:rsidR="009F2A6D" w:rsidRPr="009F2A6D">
        <w:rPr>
          <w:rFonts w:ascii="Crabath Text Light" w:hAnsi="Crabath Text Light"/>
          <w:sz w:val="20"/>
        </w:rPr>
        <w:t xml:space="preserve"> </w:t>
      </w:r>
      <w:r w:rsidR="009F2A6D" w:rsidRPr="009F2A6D">
        <w:rPr>
          <w:rFonts w:ascii="Crabath Text Light" w:hAnsi="Crabath Text Light"/>
          <w:sz w:val="20"/>
          <w:lang w:val="cs-CZ"/>
        </w:rPr>
        <w:t>uveden</w:t>
      </w:r>
      <w:r w:rsidR="00124DC9">
        <w:rPr>
          <w:rFonts w:ascii="Crabath Text Light" w:hAnsi="Crabath Text Light"/>
          <w:sz w:val="20"/>
          <w:lang w:val="cs-CZ"/>
        </w:rPr>
        <w:t>é</w:t>
      </w:r>
      <w:r w:rsidR="008D6CA2">
        <w:rPr>
          <w:rFonts w:ascii="Crabath Text Light" w:hAnsi="Crabath Text Light"/>
          <w:sz w:val="20"/>
          <w:lang w:val="cs-CZ"/>
        </w:rPr>
        <w:t>m</w:t>
      </w:r>
      <w:r w:rsidR="009F2A6D" w:rsidRPr="009F2A6D">
        <w:rPr>
          <w:rFonts w:ascii="Crabath Text Light" w:hAnsi="Crabath Text Light"/>
          <w:sz w:val="20"/>
          <w:lang w:val="cs-CZ"/>
        </w:rPr>
        <w:t xml:space="preserve"> v čl. 7.7. </w:t>
      </w:r>
      <w:r w:rsidR="009F2A6D">
        <w:rPr>
          <w:rFonts w:ascii="Crabath Text Light" w:hAnsi="Crabath Text Light"/>
          <w:sz w:val="20"/>
          <w:lang w:val="cs-CZ"/>
        </w:rPr>
        <w:t>této smlouvy</w:t>
      </w:r>
      <w:r w:rsidR="00E258EC">
        <w:rPr>
          <w:rFonts w:ascii="Crabath Text Light" w:hAnsi="Crabath Text Light"/>
          <w:sz w:val="20"/>
          <w:lang w:val="cs-CZ"/>
        </w:rPr>
        <w:t xml:space="preserve">. </w:t>
      </w:r>
      <w:r w:rsidR="00746AE9">
        <w:rPr>
          <w:rFonts w:ascii="Crabath Text Light" w:hAnsi="Crabath Text Light"/>
          <w:sz w:val="20"/>
          <w:lang w:val="cs-CZ"/>
        </w:rPr>
        <w:t>P</w:t>
      </w:r>
      <w:r w:rsidR="00746AE9" w:rsidRPr="008974A3">
        <w:rPr>
          <w:rFonts w:ascii="Crabath Text Light" w:hAnsi="Crabath Text Light"/>
          <w:sz w:val="20"/>
        </w:rPr>
        <w:t xml:space="preserve">okud se smluvní strany nedohodnou jinak, lhůta pro </w:t>
      </w:r>
      <w:r w:rsidR="008D6CA2">
        <w:rPr>
          <w:rFonts w:ascii="Crabath Text Light" w:hAnsi="Crabath Text Light"/>
          <w:sz w:val="20"/>
          <w:lang w:val="cs-CZ"/>
        </w:rPr>
        <w:t xml:space="preserve">objednání kelímků a přepravních boxů na jednotlivé </w:t>
      </w:r>
      <w:r w:rsidR="007A2F85">
        <w:rPr>
          <w:rFonts w:ascii="Crabath Text Light" w:hAnsi="Crabath Text Light"/>
          <w:sz w:val="20"/>
          <w:lang w:val="cs-CZ"/>
        </w:rPr>
        <w:t>objednávky</w:t>
      </w:r>
      <w:r w:rsidR="008D6CA2">
        <w:rPr>
          <w:rFonts w:ascii="Crabath Text Light" w:hAnsi="Crabath Text Light"/>
          <w:sz w:val="20"/>
          <w:lang w:val="cs-CZ"/>
        </w:rPr>
        <w:t xml:space="preserve"> bude činit minimálně 7 pracovních dní</w:t>
      </w:r>
      <w:r w:rsidR="00746AE9" w:rsidRPr="008974A3">
        <w:rPr>
          <w:rFonts w:ascii="Crabath Text Light" w:hAnsi="Crabath Text Light"/>
          <w:sz w:val="20"/>
        </w:rPr>
        <w:t>.</w:t>
      </w:r>
    </w:p>
    <w:p w14:paraId="34F0AEA7" w14:textId="025A5E6C" w:rsidR="00A27E24" w:rsidRPr="00E75C7B" w:rsidRDefault="0042162D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</w:t>
      </w:r>
      <w:r w:rsidR="004F4DBC">
        <w:rPr>
          <w:rFonts w:ascii="Crabath Text Light" w:hAnsi="Crabath Text Light"/>
          <w:color w:val="000000"/>
          <w:sz w:val="20"/>
        </w:rPr>
        <w:t>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1068FDA2" w14:textId="43AB8FA5" w:rsidR="00A27E24" w:rsidRPr="00A27E24" w:rsidRDefault="00A27E24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>bude</w:t>
      </w:r>
      <w:r w:rsidR="00116979">
        <w:rPr>
          <w:rFonts w:ascii="Crabath Text Light" w:hAnsi="Crabath Text Light"/>
          <w:color w:val="000000"/>
          <w:sz w:val="20"/>
        </w:rPr>
        <w:t xml:space="preserve"> </w:t>
      </w:r>
      <w:r w:rsidR="004F4DBC"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 w:rsidR="00116979"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za vratnou zálohu 50 Kč. </w:t>
      </w:r>
    </w:p>
    <w:p w14:paraId="26D6F5D6" w14:textId="27B28C2D" w:rsidR="00A27E24" w:rsidRPr="00A27E24" w:rsidRDefault="00A27E24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 w:rsidR="00116979">
        <w:rPr>
          <w:rFonts w:ascii="Crabath Text Light" w:hAnsi="Crabath Text Light"/>
          <w:sz w:val="20"/>
          <w:lang w:val="cs-CZ"/>
        </w:rPr>
        <w:t>přijímat</w:t>
      </w:r>
      <w:r w:rsidR="00116979"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oproti vrácení zálohy 50 Kč. </w:t>
      </w:r>
    </w:p>
    <w:p w14:paraId="20075317" w14:textId="134347C7" w:rsidR="00131F9D" w:rsidRPr="00131F9D" w:rsidRDefault="004F4DBC" w:rsidP="0020373A">
      <w:pPr>
        <w:pStyle w:val="Textodst1sl"/>
        <w:numPr>
          <w:ilvl w:val="1"/>
          <w:numId w:val="3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a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vyúčtován</w:t>
      </w:r>
      <w:r w:rsidR="00131F9D">
        <w:rPr>
          <w:rFonts w:ascii="Crabath Text Light" w:hAnsi="Crabath Text Light"/>
          <w:color w:val="000000"/>
          <w:sz w:val="20"/>
          <w:lang w:val="cs-CZ"/>
        </w:rPr>
        <w:t>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 w:rsidR="00131F9D">
        <w:rPr>
          <w:rFonts w:ascii="Crabath Text Light" w:hAnsi="Crabath Text Light"/>
          <w:color w:val="000000"/>
          <w:sz w:val="20"/>
          <w:lang w:val="cs-CZ"/>
        </w:rPr>
        <w:t>Půjčitelem</w:t>
      </w:r>
      <w:r w:rsidR="00131F9D" w:rsidRPr="00A27E24">
        <w:rPr>
          <w:rFonts w:ascii="Crabath Text Light" w:hAnsi="Crabath Text Light"/>
          <w:color w:val="000000"/>
          <w:sz w:val="20"/>
        </w:rPr>
        <w:t xml:space="preserve">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vystavené faktury (daňového dokladu). 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 w:rsidR="00131F9D">
        <w:rPr>
          <w:rFonts w:ascii="Crabath Text Light" w:hAnsi="Crabath Text Light"/>
          <w:color w:val="000000"/>
          <w:sz w:val="20"/>
        </w:rPr>
        <w:t>Faktura je splatná ve lhůtě 21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 w:rsidR="00131F9D">
        <w:rPr>
          <w:rFonts w:ascii="Crabath Text Light" w:hAnsi="Crabath Text Light"/>
          <w:color w:val="000000"/>
          <w:sz w:val="20"/>
          <w:lang w:val="cs-CZ"/>
        </w:rPr>
        <w:t>Vypůjčiteli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15CF6140" w14:textId="77777777" w:rsid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6E040A90" w14:textId="77777777" w:rsidR="0042162D" w:rsidRPr="0017724F" w:rsidRDefault="0042162D" w:rsidP="0020373A">
      <w:pPr>
        <w:pStyle w:val="Nadpis2"/>
        <w:numPr>
          <w:ilvl w:val="0"/>
          <w:numId w:val="7"/>
        </w:numPr>
        <w:ind w:left="425" w:hanging="425"/>
      </w:pPr>
      <w:r w:rsidRPr="0017724F">
        <w:t>Účel výpůjčky</w:t>
      </w:r>
    </w:p>
    <w:p w14:paraId="58F9A781" w14:textId="2E06134A" w:rsidR="0042162D" w:rsidRPr="0017724F" w:rsidRDefault="0042162D" w:rsidP="0020373A">
      <w:pPr>
        <w:pStyle w:val="Textodst1sl"/>
        <w:numPr>
          <w:ilvl w:val="1"/>
          <w:numId w:val="4"/>
        </w:numPr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17724F">
        <w:rPr>
          <w:rFonts w:ascii="Crabath Text Light" w:hAnsi="Crabath Text Light"/>
          <w:color w:val="000000"/>
          <w:sz w:val="20"/>
        </w:rPr>
        <w:t xml:space="preserve">Půjčitel a Vypůjčitel shodně konstatují, že </w:t>
      </w:r>
      <w:r w:rsidR="00B0210E" w:rsidRPr="0017724F">
        <w:rPr>
          <w:rFonts w:ascii="Crabath Text Light" w:hAnsi="Crabath Text Light"/>
          <w:color w:val="000000"/>
          <w:sz w:val="20"/>
          <w:lang w:val="cs-CZ"/>
        </w:rPr>
        <w:t>V</w:t>
      </w:r>
      <w:r w:rsidRPr="0017724F">
        <w:rPr>
          <w:rFonts w:ascii="Crabath Text Light" w:hAnsi="Crabath Text Light"/>
          <w:color w:val="000000"/>
          <w:sz w:val="20"/>
        </w:rPr>
        <w:t>ypůjčitel bude Předmět výpůjčky užívat za účelem</w:t>
      </w:r>
      <w:r w:rsidR="004F4DBC" w:rsidRPr="0017724F">
        <w:rPr>
          <w:rFonts w:ascii="Crabath Text Light" w:hAnsi="Crabath Text Light"/>
          <w:color w:val="000000"/>
          <w:sz w:val="20"/>
          <w:lang w:val="cs-CZ"/>
        </w:rPr>
        <w:t xml:space="preserve"> použití vratných kelímků </w:t>
      </w:r>
      <w:r w:rsidR="00F007CA">
        <w:rPr>
          <w:rFonts w:ascii="Crabath Text Light" w:hAnsi="Crabath Text Light"/>
          <w:color w:val="000000"/>
          <w:sz w:val="20"/>
          <w:lang w:val="cs-CZ"/>
        </w:rPr>
        <w:t>v provozu</w:t>
      </w:r>
      <w:r w:rsidR="00C91201" w:rsidRPr="0017724F">
        <w:rPr>
          <w:rFonts w:ascii="Crabath Text Light" w:hAnsi="Crabath Text Light"/>
          <w:color w:val="000000"/>
          <w:sz w:val="20"/>
          <w:lang w:val="cs-CZ"/>
        </w:rPr>
        <w:t xml:space="preserve"> </w:t>
      </w:r>
      <w:r w:rsidR="007B03D2" w:rsidRPr="0017724F">
        <w:rPr>
          <w:rFonts w:ascii="Crabath Text Light" w:hAnsi="Crabath Text Light"/>
          <w:color w:val="000000"/>
          <w:sz w:val="20"/>
          <w:lang w:val="cs-CZ"/>
        </w:rPr>
        <w:t>K</w:t>
      </w:r>
      <w:r w:rsidR="001F43A5" w:rsidRPr="0017724F">
        <w:rPr>
          <w:rFonts w:ascii="Crabath Text Light" w:hAnsi="Crabath Text Light"/>
          <w:color w:val="000000"/>
          <w:sz w:val="20"/>
          <w:lang w:val="cs-CZ"/>
        </w:rPr>
        <w:t>luziště na Letné</w:t>
      </w:r>
      <w:r w:rsidR="00F007CA">
        <w:rPr>
          <w:rFonts w:ascii="Crabath Text Light" w:hAnsi="Crabath Text Light"/>
          <w:color w:val="000000"/>
          <w:sz w:val="20"/>
          <w:lang w:val="cs-CZ"/>
        </w:rPr>
        <w:t>, Letenská pláň, 170 00 Praha 7</w:t>
      </w:r>
      <w:r w:rsidRPr="0017724F"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5BAADDA2" w14:textId="77777777" w:rsidR="0042162D" w:rsidRPr="0042162D" w:rsidRDefault="0042162D" w:rsidP="0042162D">
      <w:pPr>
        <w:pStyle w:val="Textodst1sl"/>
        <w:numPr>
          <w:ilvl w:val="0"/>
          <w:numId w:val="0"/>
        </w:numPr>
        <w:spacing w:after="120"/>
        <w:ind w:left="510"/>
        <w:rPr>
          <w:rFonts w:ascii="Crabath Text Light" w:hAnsi="Crabath Text Light"/>
          <w:color w:val="000000"/>
          <w:sz w:val="20"/>
        </w:rPr>
      </w:pPr>
    </w:p>
    <w:p w14:paraId="58004040" w14:textId="7C9BDEA5" w:rsidR="0042162D" w:rsidRPr="0053436A" w:rsidRDefault="0042162D" w:rsidP="0020373A">
      <w:pPr>
        <w:pStyle w:val="Nadpis2"/>
        <w:numPr>
          <w:ilvl w:val="0"/>
          <w:numId w:val="7"/>
        </w:numPr>
        <w:ind w:left="425" w:hanging="425"/>
      </w:pPr>
      <w:r w:rsidRPr="00852864">
        <w:t xml:space="preserve">Doba </w:t>
      </w:r>
      <w:r w:rsidRPr="0053436A">
        <w:t>výpůjčky, předání Předmětu výpůjčky</w:t>
      </w:r>
    </w:p>
    <w:p w14:paraId="76CB2904" w14:textId="0A563266" w:rsidR="0042162D" w:rsidRPr="008942AD" w:rsidRDefault="0042162D" w:rsidP="0020373A">
      <w:pPr>
        <w:pStyle w:val="Textodst1sl"/>
        <w:numPr>
          <w:ilvl w:val="1"/>
          <w:numId w:val="5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Tato smlouva se uzavírá</w:t>
      </w:r>
      <w:r w:rsidRPr="00131C95">
        <w:rPr>
          <w:rFonts w:ascii="Crabath Text Light" w:hAnsi="Crabath Text Light"/>
          <w:sz w:val="20"/>
        </w:rPr>
        <w:t xml:space="preserve"> na dobu </w:t>
      </w:r>
      <w:r w:rsidR="0063490C" w:rsidRPr="00131C95">
        <w:rPr>
          <w:rFonts w:ascii="Crabath Text Light" w:hAnsi="Crabath Text Light"/>
          <w:sz w:val="20"/>
          <w:lang w:val="cs-CZ"/>
        </w:rPr>
        <w:t>ne</w:t>
      </w:r>
      <w:r w:rsidRPr="00131C95">
        <w:rPr>
          <w:rFonts w:ascii="Crabath Text Light" w:hAnsi="Crabath Text Light"/>
          <w:sz w:val="20"/>
        </w:rPr>
        <w:t>určitou</w:t>
      </w:r>
      <w:r w:rsidR="00DC2E63" w:rsidRPr="0053436A">
        <w:rPr>
          <w:rFonts w:ascii="Crabath Text Light" w:hAnsi="Crabath Text Light"/>
          <w:sz w:val="20"/>
          <w:lang w:val="cs-CZ"/>
        </w:rPr>
        <w:t>.</w:t>
      </w:r>
    </w:p>
    <w:p w14:paraId="7DE686B4" w14:textId="7ACC9086" w:rsidR="00116979" w:rsidRPr="00023FEB" w:rsidRDefault="00023FEB" w:rsidP="0020373A">
      <w:pPr>
        <w:pStyle w:val="Textodst1sl"/>
        <w:numPr>
          <w:ilvl w:val="1"/>
          <w:numId w:val="5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Předmět výpůjčky bude</w:t>
      </w:r>
      <w:r w:rsidR="00131F9D" w:rsidRPr="0053436A">
        <w:rPr>
          <w:rFonts w:ascii="Crabath Text Light" w:hAnsi="Crabath Text Light"/>
          <w:sz w:val="20"/>
        </w:rPr>
        <w:t xml:space="preserve"> předá</w:t>
      </w:r>
      <w:r w:rsidRPr="0053436A">
        <w:rPr>
          <w:rFonts w:ascii="Crabath Text Light" w:hAnsi="Crabath Text Light"/>
          <w:sz w:val="20"/>
        </w:rPr>
        <w:t>n</w:t>
      </w:r>
      <w:r w:rsidR="00123399" w:rsidRPr="00131C95">
        <w:rPr>
          <w:rFonts w:ascii="Crabath Text Light" w:hAnsi="Crabath Text Light"/>
          <w:sz w:val="20"/>
          <w:lang w:val="cs-CZ"/>
        </w:rPr>
        <w:t xml:space="preserve"> Vypůjčiteli </w:t>
      </w:r>
      <w:r w:rsidR="00123399" w:rsidRPr="0053436A">
        <w:rPr>
          <w:rFonts w:ascii="Crabath Text Light" w:hAnsi="Crabath Text Light"/>
          <w:sz w:val="20"/>
          <w:lang w:val="cs-CZ"/>
        </w:rPr>
        <w:t>dle podmínek uvedených v této smlouvě</w:t>
      </w:r>
      <w:r w:rsidR="00123399">
        <w:rPr>
          <w:rFonts w:ascii="Crabath Text Light" w:hAnsi="Crabath Text Light"/>
          <w:sz w:val="20"/>
          <w:lang w:val="cs-CZ"/>
        </w:rPr>
        <w:t xml:space="preserve">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s.r.o.</w:t>
      </w:r>
      <w:r w:rsidR="00123399">
        <w:rPr>
          <w:rFonts w:ascii="Crabath Text Light" w:hAnsi="Crabath Text Light"/>
          <w:sz w:val="20"/>
          <w:lang w:val="cs-CZ"/>
        </w:rPr>
        <w:t>,</w:t>
      </w:r>
      <w:r w:rsidR="00123399" w:rsidRPr="00123399">
        <w:rPr>
          <w:rFonts w:ascii="Crabath Text Light" w:hAnsi="Crabath Text Light"/>
          <w:sz w:val="20"/>
          <w:lang w:val="cs-CZ"/>
        </w:rPr>
        <w:t xml:space="preserve"> </w:t>
      </w:r>
      <w:r w:rsidR="002B33DA" w:rsidRPr="002B33DA">
        <w:rPr>
          <w:rFonts w:ascii="Crabath Text Light" w:hAnsi="Crabath Text Light"/>
          <w:sz w:val="20"/>
        </w:rPr>
        <w:t xml:space="preserve">se sídlem Na Folimance 2155/15, Vinohrady, 120 00 Praha 2, IČ: 29140358, </w:t>
      </w:r>
      <w:r w:rsidR="00123399" w:rsidRPr="002B33DA">
        <w:rPr>
          <w:rFonts w:ascii="Crabath Text Light" w:hAnsi="Crabath Text Light"/>
          <w:sz w:val="20"/>
        </w:rPr>
        <w:t>jako</w:t>
      </w:r>
      <w:r w:rsidR="00123399">
        <w:rPr>
          <w:rFonts w:ascii="Crabath Text Light" w:hAnsi="Crabath Text Light"/>
          <w:sz w:val="20"/>
          <w:lang w:val="cs-CZ"/>
        </w:rPr>
        <w:t xml:space="preserve"> </w:t>
      </w:r>
      <w:r w:rsidR="00116979" w:rsidRPr="002B33DA">
        <w:rPr>
          <w:rFonts w:ascii="Crabath Text Light" w:hAnsi="Crabath Text Light"/>
          <w:sz w:val="20"/>
          <w:lang w:val="cs-CZ"/>
        </w:rPr>
        <w:t>osobou</w:t>
      </w:r>
      <w:r w:rsidR="00116979" w:rsidRPr="00023FEB">
        <w:rPr>
          <w:rFonts w:ascii="Crabath Text Light" w:hAnsi="Crabath Text Light"/>
          <w:sz w:val="20"/>
        </w:rPr>
        <w:t xml:space="preserve"> pověřenou </w:t>
      </w:r>
      <w:r w:rsidR="00123399">
        <w:rPr>
          <w:rFonts w:ascii="Crabath Text Light" w:hAnsi="Crabath Text Light"/>
          <w:sz w:val="20"/>
          <w:lang w:val="cs-CZ"/>
        </w:rPr>
        <w:t xml:space="preserve">Půjčitelem. Mezi 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2B33DA" w:rsidRPr="00123399">
        <w:rPr>
          <w:rFonts w:ascii="Crabath Text Light" w:hAnsi="Crabath Text Light"/>
          <w:sz w:val="20"/>
          <w:lang w:val="cs-CZ"/>
        </w:rPr>
        <w:t xml:space="preserve">a </w:t>
      </w:r>
      <w:r w:rsidR="00057C02">
        <w:rPr>
          <w:rFonts w:ascii="Crabath Text Light" w:hAnsi="Crabath Text Light"/>
          <w:sz w:val="20"/>
          <w:lang w:val="cs-CZ"/>
        </w:rPr>
        <w:t>Vypůjčitelem/</w:t>
      </w:r>
      <w:r w:rsidR="002B33DA" w:rsidRPr="00123399">
        <w:rPr>
          <w:rFonts w:ascii="Crabath Text Light" w:hAnsi="Crabath Text Light"/>
          <w:sz w:val="20"/>
          <w:lang w:val="cs-CZ"/>
        </w:rPr>
        <w:t>osobou</w:t>
      </w:r>
      <w:r w:rsidR="002B33DA" w:rsidRPr="00023FEB">
        <w:rPr>
          <w:rFonts w:ascii="Crabath Text Light" w:hAnsi="Crabath Text Light"/>
          <w:sz w:val="20"/>
        </w:rPr>
        <w:t xml:space="preserve"> pověřenou </w:t>
      </w:r>
      <w:r w:rsidR="002B33DA" w:rsidRPr="00123399">
        <w:rPr>
          <w:rFonts w:ascii="Crabath Text Light" w:hAnsi="Crabath Text Light"/>
          <w:sz w:val="20"/>
        </w:rPr>
        <w:t>Vypůjčitelem</w:t>
      </w:r>
      <w:r w:rsidR="002B33DA"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="00123399" w:rsidRPr="00023FEB">
        <w:rPr>
          <w:rFonts w:ascii="Crabath Text Light" w:hAnsi="Crabath Text Light"/>
          <w:sz w:val="20"/>
        </w:rPr>
        <w:t xml:space="preserve"> „</w:t>
      </w:r>
      <w:r w:rsidR="00123399" w:rsidRPr="00852864">
        <w:rPr>
          <w:rFonts w:ascii="Crabath Text Light" w:hAnsi="Crabath Text Light"/>
          <w:b/>
          <w:bCs/>
          <w:sz w:val="20"/>
        </w:rPr>
        <w:t xml:space="preserve">protokol o předání </w:t>
      </w:r>
      <w:r w:rsidR="00123399" w:rsidRPr="00852864">
        <w:rPr>
          <w:rFonts w:ascii="Crabath Text Light" w:hAnsi="Crabath Text Light"/>
          <w:b/>
          <w:bCs/>
          <w:sz w:val="20"/>
          <w:lang w:val="cs-CZ"/>
        </w:rPr>
        <w:t xml:space="preserve">vratných </w:t>
      </w:r>
      <w:r w:rsidR="00123399" w:rsidRPr="00852864">
        <w:rPr>
          <w:rFonts w:ascii="Crabath Text Light" w:hAnsi="Crabath Text Light"/>
          <w:b/>
          <w:bCs/>
          <w:sz w:val="20"/>
        </w:rPr>
        <w:t>kelímků</w:t>
      </w:r>
      <w:r w:rsidR="002B33DA">
        <w:rPr>
          <w:rFonts w:ascii="Crabath Text Light" w:hAnsi="Crabath Text Light"/>
          <w:sz w:val="20"/>
        </w:rPr>
        <w:t>”</w:t>
      </w:r>
      <w:r w:rsidR="00123399" w:rsidRPr="00123399">
        <w:rPr>
          <w:rFonts w:ascii="Crabath Text Light" w:hAnsi="Crabath Text Light"/>
          <w:sz w:val="20"/>
        </w:rPr>
        <w:t xml:space="preserve">. V protokolu o </w:t>
      </w:r>
      <w:r w:rsidR="00123399" w:rsidRPr="00023FEB">
        <w:rPr>
          <w:rFonts w:ascii="Crabath Text Light" w:hAnsi="Crabath Text Light"/>
          <w:sz w:val="20"/>
        </w:rPr>
        <w:t xml:space="preserve">předání </w:t>
      </w:r>
      <w:r w:rsidR="00123399" w:rsidRPr="00123399">
        <w:rPr>
          <w:rFonts w:ascii="Crabath Text Light" w:hAnsi="Crabath Text Light"/>
          <w:sz w:val="20"/>
        </w:rPr>
        <w:t xml:space="preserve">vratných </w:t>
      </w:r>
      <w:r w:rsidR="00123399" w:rsidRPr="00023FEB">
        <w:rPr>
          <w:rFonts w:ascii="Crabath Text Light" w:hAnsi="Crabath Text Light"/>
          <w:sz w:val="20"/>
        </w:rPr>
        <w:t>kelímků</w:t>
      </w:r>
      <w:r w:rsidR="00123399" w:rsidRPr="00123399">
        <w:rPr>
          <w:rFonts w:ascii="Crabath Text Light" w:hAnsi="Crabath Text Light"/>
          <w:sz w:val="20"/>
        </w:rPr>
        <w:t xml:space="preserve"> bude uveden minimálně počet </w:t>
      </w:r>
      <w:r w:rsidR="00B0210E">
        <w:rPr>
          <w:rFonts w:ascii="Crabath Text Light" w:hAnsi="Crabath Text Light"/>
          <w:sz w:val="20"/>
          <w:lang w:val="cs-CZ"/>
        </w:rPr>
        <w:t>předaných</w:t>
      </w:r>
      <w:r w:rsidR="00B0210E" w:rsidRPr="00123399">
        <w:rPr>
          <w:rFonts w:ascii="Crabath Text Light" w:hAnsi="Crabath Text Light"/>
          <w:sz w:val="20"/>
        </w:rPr>
        <w:t xml:space="preserve"> </w:t>
      </w:r>
      <w:r w:rsidR="00123399" w:rsidRPr="00123399">
        <w:rPr>
          <w:rFonts w:ascii="Crabath Text Light" w:hAnsi="Crabath Text Light"/>
          <w:sz w:val="20"/>
        </w:rPr>
        <w:t>kelímků,</w:t>
      </w:r>
      <w:r w:rsidR="002B33DA">
        <w:rPr>
          <w:rFonts w:ascii="Crabath Text Light" w:hAnsi="Crabath Text Light"/>
          <w:sz w:val="20"/>
          <w:lang w:val="cs-CZ"/>
        </w:rPr>
        <w:t xml:space="preserve"> přepravních</w:t>
      </w:r>
      <w:r w:rsidR="00123399" w:rsidRPr="00123399">
        <w:rPr>
          <w:rFonts w:ascii="Crabath Text Light" w:hAnsi="Crabath Text Light"/>
          <w:sz w:val="20"/>
        </w:rPr>
        <w:t xml:space="preserve"> boxů a termín </w:t>
      </w:r>
      <w:r w:rsidR="00057C02">
        <w:rPr>
          <w:rFonts w:ascii="Crabath Text Light" w:hAnsi="Crabath Text Light"/>
          <w:sz w:val="20"/>
          <w:lang w:val="cs-CZ"/>
        </w:rPr>
        <w:t>předání</w:t>
      </w:r>
      <w:r w:rsidR="00123399">
        <w:rPr>
          <w:rFonts w:ascii="Crabath Text Light" w:hAnsi="Crabath Text Light"/>
          <w:sz w:val="20"/>
          <w:lang w:val="cs-CZ"/>
        </w:rPr>
        <w:t>.</w:t>
      </w:r>
    </w:p>
    <w:p w14:paraId="4B8D3987" w14:textId="18580FA8" w:rsidR="002204B5" w:rsidRPr="0073693E" w:rsidRDefault="00116979" w:rsidP="0020373A">
      <w:pPr>
        <w:pStyle w:val="Textodst1sl"/>
        <w:numPr>
          <w:ilvl w:val="1"/>
          <w:numId w:val="5"/>
        </w:numPr>
        <w:ind w:left="425" w:hanging="425"/>
        <w:rPr>
          <w:rFonts w:ascii="Crabath Text Light" w:hAnsi="Crabath Text Light"/>
          <w:sz w:val="20"/>
        </w:rPr>
      </w:pPr>
      <w:r w:rsidRPr="00023FEB">
        <w:rPr>
          <w:rFonts w:ascii="Crabath Text Light" w:hAnsi="Crabath Text Light"/>
          <w:sz w:val="20"/>
        </w:rPr>
        <w:t xml:space="preserve">Po skončení </w:t>
      </w:r>
      <w:r w:rsidR="00A0104F">
        <w:rPr>
          <w:rFonts w:ascii="Crabath Text Light" w:hAnsi="Crabath Text Light"/>
          <w:sz w:val="20"/>
          <w:lang w:val="cs-CZ"/>
        </w:rPr>
        <w:t>výpůjčky</w:t>
      </w:r>
      <w:r w:rsidR="00861FC3">
        <w:rPr>
          <w:rFonts w:ascii="Crabath Text Light" w:hAnsi="Crabath Text Light"/>
          <w:sz w:val="20"/>
          <w:lang w:val="cs-CZ"/>
        </w:rPr>
        <w:t>, případně v den a čas dohodnutý v objedn</w:t>
      </w:r>
      <w:r w:rsidR="003A253A">
        <w:rPr>
          <w:rFonts w:ascii="Crabath Text Light" w:hAnsi="Crabath Text Light"/>
          <w:sz w:val="20"/>
          <w:lang w:val="cs-CZ"/>
        </w:rPr>
        <w:t>ávce,</w:t>
      </w:r>
      <w:r w:rsidRPr="00023FEB">
        <w:rPr>
          <w:rFonts w:ascii="Crabath Text Light" w:hAnsi="Crabath Text Light"/>
          <w:sz w:val="20"/>
        </w:rPr>
        <w:t xml:space="preserve"> proběhne navrácení </w:t>
      </w:r>
      <w:r w:rsidR="002B33DA"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 w:rsidR="00123399"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 w:rsidR="00123399">
        <w:rPr>
          <w:rFonts w:ascii="Crabath Text Light" w:hAnsi="Crabath Text Light"/>
          <w:sz w:val="20"/>
          <w:lang w:val="cs-CZ"/>
        </w:rPr>
        <w:t xml:space="preserve">prostřednictvím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023FEB">
        <w:rPr>
          <w:rFonts w:ascii="Crabath Text Light" w:hAnsi="Crabath Text Light"/>
          <w:sz w:val="20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 xml:space="preserve">dle podmínek uvedených v této smlouvě. Společnost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před </w:t>
      </w:r>
      <w:r w:rsidR="00A438B7">
        <w:rPr>
          <w:rFonts w:ascii="Crabath Text Light" w:hAnsi="Crabath Text Light"/>
          <w:sz w:val="20"/>
          <w:lang w:val="cs-CZ"/>
        </w:rPr>
        <w:t>převzetím</w:t>
      </w:r>
      <w:r w:rsidR="00A438B7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Předmět</w:t>
      </w:r>
      <w:r w:rsidR="00A438B7">
        <w:rPr>
          <w:rFonts w:ascii="Crabath Text Light" w:hAnsi="Crabath Text Light"/>
          <w:sz w:val="20"/>
          <w:lang w:val="cs-CZ"/>
        </w:rPr>
        <w:t>u</w:t>
      </w:r>
      <w:r w:rsidR="002B33DA">
        <w:rPr>
          <w:rFonts w:ascii="Crabath Text Light" w:hAnsi="Crabath Text Light"/>
          <w:sz w:val="20"/>
          <w:lang w:val="cs-CZ"/>
        </w:rPr>
        <w:t xml:space="preserve"> výpůjčky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provede inventuru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 w:rsidR="002B33DA">
        <w:rPr>
          <w:rFonts w:ascii="Crabath Text Light" w:hAnsi="Crabath Text Light"/>
          <w:sz w:val="20"/>
          <w:lang w:val="cs-CZ"/>
        </w:rPr>
        <w:t xml:space="preserve">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a </w:t>
      </w:r>
      <w:r w:rsidR="002B33DA">
        <w:rPr>
          <w:rFonts w:ascii="Crabath Text Light" w:hAnsi="Crabath Text Light"/>
          <w:sz w:val="20"/>
          <w:lang w:val="cs-CZ"/>
        </w:rPr>
        <w:t>Vypůjčitelem</w:t>
      </w:r>
      <w:r w:rsidR="00057C02">
        <w:rPr>
          <w:rFonts w:ascii="Crabath Text Light" w:hAnsi="Crabath Text Light"/>
          <w:sz w:val="20"/>
          <w:lang w:val="cs-CZ"/>
        </w:rPr>
        <w:t>/osobou pověřenou Vypůjčitelem</w:t>
      </w:r>
      <w:r w:rsidR="00123399"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 w:rsidR="002B33DA">
        <w:rPr>
          <w:rFonts w:ascii="Crabath Text Light" w:hAnsi="Crabath Text Light"/>
          <w:sz w:val="20"/>
          <w:lang w:val="cs-CZ"/>
        </w:rPr>
        <w:t xml:space="preserve">eré byly použity a bude </w:t>
      </w:r>
      <w:r w:rsidR="00123399"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696924FA" w14:textId="77777777" w:rsidR="0073693E" w:rsidRPr="002B33DA" w:rsidRDefault="0073693E" w:rsidP="0073693E">
      <w:pPr>
        <w:pStyle w:val="Textodst1sl"/>
        <w:numPr>
          <w:ilvl w:val="0"/>
          <w:numId w:val="0"/>
        </w:numPr>
        <w:ind w:left="510"/>
        <w:rPr>
          <w:rFonts w:ascii="Crabath Text Light" w:hAnsi="Crabath Text Light"/>
          <w:sz w:val="20"/>
        </w:rPr>
      </w:pPr>
    </w:p>
    <w:p w14:paraId="50675F7A" w14:textId="1E3CDA1C" w:rsidR="00837FCB" w:rsidRDefault="002B33DA" w:rsidP="0020373A">
      <w:pPr>
        <w:pStyle w:val="Nadpis2"/>
        <w:numPr>
          <w:ilvl w:val="0"/>
          <w:numId w:val="7"/>
        </w:numPr>
        <w:ind w:left="425" w:hanging="425"/>
      </w:pPr>
      <w:r>
        <w:t xml:space="preserve">Povinnosti Vypůjčitele </w:t>
      </w:r>
    </w:p>
    <w:p w14:paraId="084C9976" w14:textId="77777777" w:rsidR="00837FCB" w:rsidRPr="00837FCB" w:rsidRDefault="00837FCB" w:rsidP="0020373A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>Vypůjčitel je povinen</w:t>
      </w:r>
    </w:p>
    <w:p w14:paraId="6B79097A" w14:textId="3BE7FD8E" w:rsidR="00A27E24" w:rsidRPr="002B33DA" w:rsidRDefault="00445C9D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P</w:t>
      </w:r>
      <w:r w:rsidR="00837FCB" w:rsidRPr="00837FCB">
        <w:rPr>
          <w:rFonts w:ascii="Crabath Text Light" w:hAnsi="Crabath Text Light"/>
          <w:sz w:val="20"/>
        </w:rPr>
        <w:t xml:space="preserve">ředmět výpůjčky řádně užívat vždy toliko k </w:t>
      </w:r>
      <w:r w:rsidR="00837FCB" w:rsidRPr="002B33DA">
        <w:rPr>
          <w:rFonts w:ascii="Crabath Text Light" w:hAnsi="Crabath Text Light"/>
          <w:sz w:val="20"/>
        </w:rPr>
        <w:t xml:space="preserve">účelu </w:t>
      </w:r>
      <w:r w:rsidR="002B33DA" w:rsidRPr="002B33DA">
        <w:rPr>
          <w:rFonts w:ascii="Crabath Text Light" w:hAnsi="Crabath Text Light"/>
          <w:sz w:val="20"/>
        </w:rPr>
        <w:t>vymezenému v čl. 2</w:t>
      </w:r>
      <w:r w:rsidR="00837FCB" w:rsidRPr="002B33DA">
        <w:rPr>
          <w:rFonts w:ascii="Crabath Text Light" w:hAnsi="Crabath Text Light"/>
          <w:sz w:val="20"/>
        </w:rPr>
        <w:t xml:space="preserve"> této smlouvy,</w:t>
      </w:r>
    </w:p>
    <w:p w14:paraId="7874A4DA" w14:textId="47FAED73" w:rsidR="00116979" w:rsidRPr="002B33DA" w:rsidRDefault="00116979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 w:rsidR="00131F9D">
        <w:rPr>
          <w:rFonts w:ascii="Crabath Text Light" w:hAnsi="Crabath Text Light"/>
          <w:sz w:val="20"/>
          <w:lang w:val="cs-CZ"/>
        </w:rPr>
        <w:t xml:space="preserve">od zákazníků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 w:rsidR="00131F9D"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 w:rsidR="0073693E"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 w:rsidR="00131F9D">
        <w:rPr>
          <w:rFonts w:ascii="Crabath Text Light" w:hAnsi="Crabath Text Light"/>
          <w:sz w:val="20"/>
        </w:rPr>
        <w:t>,</w:t>
      </w:r>
    </w:p>
    <w:p w14:paraId="2A268E45" w14:textId="7484FD61" w:rsidR="0052032E" w:rsidRPr="0073693E" w:rsidRDefault="0052032E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</w:t>
      </w:r>
      <w:r w:rsidR="0000605E">
        <w:rPr>
          <w:rFonts w:ascii="Crabath Text Light" w:hAnsi="Crabath Text Light"/>
          <w:sz w:val="20"/>
          <w:lang w:val="cs-CZ"/>
        </w:rPr>
        <w:t>y</w:t>
      </w:r>
      <w:r w:rsidRPr="0073693E">
        <w:rPr>
          <w:rFonts w:ascii="Crabath Text Light" w:hAnsi="Crabath Text Light"/>
          <w:sz w:val="20"/>
          <w:lang w:val="cs-CZ"/>
        </w:rPr>
        <w:t xml:space="preserve">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1B312BAF" w14:textId="13452E6A" w:rsidR="00E75C7B" w:rsidRPr="002B33DA" w:rsidRDefault="00837FCB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="002B33DA"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="002B33DA"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0006930C" w14:textId="3854064A" w:rsidR="002240E0" w:rsidRPr="00AF3E89" w:rsidRDefault="00131F9D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lastRenderedPageBreak/>
        <w:t>zaplatit</w:t>
      </w:r>
      <w:r w:rsidR="00E75C7B"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="00E75C7B" w:rsidRPr="00AF3E89">
        <w:rPr>
          <w:rFonts w:ascii="Crabath Text Light" w:hAnsi="Crabath Text Light"/>
          <w:sz w:val="20"/>
        </w:rPr>
        <w:t xml:space="preserve">1.000 Kč za každý </w:t>
      </w:r>
      <w:r w:rsidR="002B33DA"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="00E75C7B" w:rsidRPr="00AF3E89">
        <w:rPr>
          <w:rFonts w:ascii="Crabath Text Light" w:hAnsi="Crabath Text Light"/>
          <w:sz w:val="20"/>
        </w:rPr>
        <w:t>box, který bude vrácen pošk</w:t>
      </w:r>
      <w:r w:rsidR="002B33DA" w:rsidRPr="00AF3E89">
        <w:rPr>
          <w:rFonts w:ascii="Crabath Text Light" w:hAnsi="Crabath Text Light"/>
          <w:sz w:val="20"/>
        </w:rPr>
        <w:t>ozený nebo nebude vrácen vůbec,</w:t>
      </w:r>
    </w:p>
    <w:p w14:paraId="1743DBAC" w14:textId="2850A2F6" w:rsidR="002240E0" w:rsidRPr="00AF3E89" w:rsidRDefault="002240E0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</w:t>
      </w:r>
      <w:r w:rsidR="0000605E">
        <w:rPr>
          <w:rFonts w:ascii="Crabath Text Light" w:hAnsi="Crabath Text Light"/>
          <w:sz w:val="20"/>
          <w:lang w:val="cs-CZ"/>
        </w:rPr>
        <w:t>v maximální možné míře</w:t>
      </w:r>
      <w:r w:rsidRPr="00AF3E89">
        <w:rPr>
          <w:rFonts w:ascii="Crabath Text Light" w:hAnsi="Crabath Text Light"/>
          <w:sz w:val="20"/>
        </w:rPr>
        <w:t xml:space="preserve">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</w:t>
      </w:r>
      <w:r w:rsidR="00131F9D" w:rsidRPr="00AF3E89">
        <w:rPr>
          <w:rFonts w:ascii="Crabath Text Light" w:hAnsi="Crabath Text Light"/>
          <w:sz w:val="20"/>
        </w:rPr>
        <w:t>,</w:t>
      </w:r>
    </w:p>
    <w:p w14:paraId="0C02E575" w14:textId="08A5F6B9" w:rsidR="0073693E" w:rsidRPr="0073693E" w:rsidRDefault="00116979" w:rsidP="0020373A">
      <w:pPr>
        <w:pStyle w:val="Textodst1sl"/>
        <w:numPr>
          <w:ilvl w:val="1"/>
          <w:numId w:val="8"/>
        </w:numPr>
        <w:ind w:left="850" w:hanging="425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>při používání v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ratných kelímků postupovat dle </w:t>
      </w:r>
      <w:r w:rsidRPr="0073693E">
        <w:rPr>
          <w:rFonts w:ascii="Crabath Text Light" w:hAnsi="Crabath Text Light"/>
          <w:sz w:val="20"/>
          <w:lang w:val="cs-CZ"/>
        </w:rPr>
        <w:t>pravidel už</w:t>
      </w:r>
      <w:r w:rsidR="0073693E" w:rsidRPr="0073693E">
        <w:rPr>
          <w:rFonts w:ascii="Crabath Text Light" w:hAnsi="Crabath Text Light"/>
          <w:sz w:val="20"/>
          <w:lang w:val="cs-CZ"/>
        </w:rPr>
        <w:t>ívání vratných kelímků</w:t>
      </w:r>
      <w:r w:rsidRPr="0073693E">
        <w:rPr>
          <w:rFonts w:ascii="Crabath Text Light" w:hAnsi="Crabath Text Light"/>
          <w:sz w:val="20"/>
          <w:lang w:val="cs-CZ"/>
        </w:rPr>
        <w:t>, které jsou přílohou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č. 1</w:t>
      </w:r>
      <w:r w:rsidRPr="0073693E">
        <w:rPr>
          <w:rFonts w:ascii="Crabath Text Light" w:hAnsi="Crabath Text Light"/>
          <w:sz w:val="20"/>
          <w:lang w:val="cs-CZ"/>
        </w:rPr>
        <w:t xml:space="preserve"> této smlouvy.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Použité kelímky je nutné chránit před povětrnostními vlivy (slunce, déšť, sníh) a skladovat </w:t>
      </w:r>
      <w:r w:rsidR="0052032E">
        <w:rPr>
          <w:rFonts w:ascii="Crabath Text Light" w:hAnsi="Crabath Text Light"/>
          <w:sz w:val="20"/>
          <w:lang w:val="cs-CZ"/>
        </w:rPr>
        <w:t>při běžné teplotě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. </w:t>
      </w:r>
      <w:r w:rsidR="0073693E">
        <w:rPr>
          <w:rFonts w:ascii="Crabath Text Light" w:hAnsi="Crabath Text Light"/>
          <w:sz w:val="20"/>
          <w:lang w:val="cs-CZ"/>
        </w:rPr>
        <w:t>Vypůjčitel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 w:rsidR="0052032E">
        <w:rPr>
          <w:rFonts w:ascii="Crabath Text Light" w:hAnsi="Crabath Text Light"/>
          <w:sz w:val="20"/>
          <w:lang w:val="cs-CZ"/>
        </w:rPr>
        <w:t xml:space="preserve">přepravní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boxy a </w:t>
      </w:r>
      <w:r w:rsidR="0052032E">
        <w:rPr>
          <w:rFonts w:ascii="Crabath Text Light" w:hAnsi="Crabath Text Light"/>
          <w:sz w:val="20"/>
          <w:lang w:val="cs-CZ"/>
        </w:rPr>
        <w:t xml:space="preserve">jejich </w:t>
      </w:r>
      <w:r w:rsidR="0073693E" w:rsidRPr="0073693E">
        <w:rPr>
          <w:rFonts w:ascii="Crabath Text Light" w:hAnsi="Crabath Text Light"/>
          <w:sz w:val="20"/>
          <w:lang w:val="cs-CZ"/>
        </w:rPr>
        <w:t>víka nebudou popisov</w:t>
      </w:r>
      <w:r w:rsidR="00B35381">
        <w:rPr>
          <w:rFonts w:ascii="Crabath Text Light" w:hAnsi="Crabath Text Light"/>
          <w:sz w:val="20"/>
          <w:lang w:val="cs-CZ"/>
        </w:rPr>
        <w:t>ány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fixy či jinými nálepkami nebo páskami. </w:t>
      </w:r>
    </w:p>
    <w:p w14:paraId="52AB0D56" w14:textId="77777777" w:rsidR="0081392C" w:rsidRPr="00E40DD9" w:rsidRDefault="0081392C" w:rsidP="00E40DD9">
      <w:pPr>
        <w:widowControl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29039E3" w14:textId="77777777" w:rsidR="00837FCB" w:rsidRPr="00837FCB" w:rsidRDefault="00837FCB" w:rsidP="0020373A">
      <w:pPr>
        <w:pStyle w:val="Nadpis2"/>
        <w:numPr>
          <w:ilvl w:val="0"/>
          <w:numId w:val="7"/>
        </w:numPr>
        <w:ind w:left="425" w:hanging="425"/>
      </w:pPr>
      <w:r w:rsidRPr="00837FCB">
        <w:t>Smluvní pokuty</w:t>
      </w:r>
    </w:p>
    <w:p w14:paraId="537CFD11" w14:textId="1EAE51F3" w:rsidR="0036248C" w:rsidRDefault="0036248C" w:rsidP="0020373A">
      <w:pPr>
        <w:pStyle w:val="Textodst1sl"/>
        <w:numPr>
          <w:ilvl w:val="1"/>
          <w:numId w:val="13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Smluvní strany se dohodly, že P</w:t>
      </w:r>
      <w:r w:rsidR="00837FCB" w:rsidRPr="0036248C">
        <w:rPr>
          <w:rFonts w:ascii="Crabath Text Light" w:hAnsi="Crabath Text Light"/>
          <w:sz w:val="20"/>
        </w:rPr>
        <w:t>ůj</w:t>
      </w:r>
      <w:r>
        <w:rPr>
          <w:rFonts w:ascii="Crabath Text Light" w:hAnsi="Crabath Text Light"/>
          <w:sz w:val="20"/>
        </w:rPr>
        <w:t>čitel je oprávněn požadovat po V</w:t>
      </w:r>
      <w:r w:rsidR="00837FCB" w:rsidRPr="0036248C">
        <w:rPr>
          <w:rFonts w:ascii="Crabath Text Light" w:hAnsi="Crabath Text Light"/>
          <w:sz w:val="20"/>
        </w:rPr>
        <w:t>ypůjčiteli smluvní pokutu:</w:t>
      </w:r>
    </w:p>
    <w:p w14:paraId="1DF12F36" w14:textId="30C6FECB" w:rsidR="00837FCB" w:rsidRPr="00E40DD9" w:rsidRDefault="00837FCB" w:rsidP="0020373A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</w:t>
      </w:r>
      <w:r w:rsidR="0073693E" w:rsidRPr="00E40DD9">
        <w:rPr>
          <w:rFonts w:ascii="Crabath Text Light" w:hAnsi="Crabath Text Light"/>
          <w:sz w:val="20"/>
        </w:rPr>
        <w:t xml:space="preserve"> výši 5.000,- Kč v případě, že V</w:t>
      </w:r>
      <w:r w:rsidRPr="00E40DD9">
        <w:rPr>
          <w:rFonts w:ascii="Crabath Text Light" w:hAnsi="Crabath Text Light"/>
          <w:sz w:val="20"/>
        </w:rPr>
        <w:t xml:space="preserve">ypůjčitel </w:t>
      </w:r>
      <w:r w:rsidR="0073693E" w:rsidRPr="00E40DD9">
        <w:rPr>
          <w:rFonts w:ascii="Crabath Text Light" w:hAnsi="Crabath Text Light"/>
          <w:sz w:val="20"/>
        </w:rPr>
        <w:t>nevrátí kelímky dle pravidel užívání vratných kelímků (např. skrytě špina</w:t>
      </w:r>
      <w:r w:rsidR="0052032E">
        <w:rPr>
          <w:rFonts w:ascii="Crabath Text Light" w:hAnsi="Crabath Text Light"/>
          <w:sz w:val="20"/>
        </w:rPr>
        <w:t>vé, nesprávně srovnané v boxu)</w:t>
      </w:r>
      <w:r w:rsidR="00E40DD9" w:rsidRPr="00E40DD9">
        <w:rPr>
          <w:rFonts w:ascii="Crabath Text Light" w:hAnsi="Crabath Text Light"/>
          <w:sz w:val="20"/>
        </w:rPr>
        <w:t>,</w:t>
      </w:r>
      <w:r w:rsidR="0073693E" w:rsidRPr="00E40DD9">
        <w:rPr>
          <w:rFonts w:ascii="Crabath Text Light" w:hAnsi="Crabath Text Light"/>
          <w:sz w:val="20"/>
        </w:rPr>
        <w:t xml:space="preserve"> </w:t>
      </w:r>
    </w:p>
    <w:p w14:paraId="1BE85FBD" w14:textId="13033CA8" w:rsidR="00837FCB" w:rsidRPr="00E40DD9" w:rsidRDefault="0073693E" w:rsidP="0020373A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 výši 1</w:t>
      </w:r>
      <w:r w:rsidR="00837FCB" w:rsidRPr="00E40DD9">
        <w:rPr>
          <w:rFonts w:ascii="Crabath Text Light" w:hAnsi="Crabath Text Light"/>
          <w:sz w:val="20"/>
        </w:rPr>
        <w:t>.000,- Kč za každý započatý den prodlení s p</w:t>
      </w:r>
      <w:r w:rsidR="00E40DD9" w:rsidRPr="00E40DD9">
        <w:rPr>
          <w:rFonts w:ascii="Crabath Text Light" w:hAnsi="Crabath Text Light"/>
          <w:sz w:val="20"/>
        </w:rPr>
        <w:t>ředáním Předmětu výpůjčky zpět P</w:t>
      </w:r>
      <w:r w:rsidR="00837FCB" w:rsidRPr="00E40DD9">
        <w:rPr>
          <w:rFonts w:ascii="Crabath Text Light" w:hAnsi="Crabath Text Light"/>
          <w:sz w:val="20"/>
        </w:rPr>
        <w:t>ůjčiteli</w:t>
      </w:r>
      <w:r w:rsidR="0036248C" w:rsidRPr="00E40DD9">
        <w:rPr>
          <w:rFonts w:ascii="Crabath Text Light" w:hAnsi="Crabath Text Light"/>
          <w:sz w:val="20"/>
          <w:lang w:val="cs-CZ"/>
        </w:rPr>
        <w:t xml:space="preserve"> </w:t>
      </w:r>
      <w:r w:rsidR="00837FCB" w:rsidRPr="00E40DD9">
        <w:rPr>
          <w:rFonts w:ascii="Crabath Text Light" w:hAnsi="Crabath Text Light"/>
          <w:sz w:val="20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="00E40DD9" w:rsidRPr="00E40DD9">
        <w:rPr>
          <w:rFonts w:ascii="Crabath Text Light" w:hAnsi="Crabath Text Light"/>
          <w:sz w:val="20"/>
        </w:rPr>
        <w:t>).</w:t>
      </w:r>
    </w:p>
    <w:p w14:paraId="7B1E73E3" w14:textId="37721B2C" w:rsidR="0036248C" w:rsidRPr="00E40DD9" w:rsidRDefault="0036248C" w:rsidP="0020373A">
      <w:pPr>
        <w:pStyle w:val="Textodst1sl"/>
        <w:numPr>
          <w:ilvl w:val="1"/>
          <w:numId w:val="1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pokuta je splatná do</w:t>
      </w:r>
      <w:r w:rsidR="0073693E" w:rsidRPr="00E40DD9">
        <w:rPr>
          <w:rFonts w:ascii="Crabath Text Light" w:hAnsi="Crabath Text Light"/>
          <w:sz w:val="20"/>
        </w:rPr>
        <w:t xml:space="preserve"> patnácti dnů ode dne, kdy byl V</w:t>
      </w:r>
      <w:r w:rsidRPr="00E40DD9">
        <w:rPr>
          <w:rFonts w:ascii="Crabath Text Light" w:hAnsi="Crabath Text Light"/>
          <w:sz w:val="20"/>
        </w:rPr>
        <w:t>ypůjčitel písemně vyzván k jejímu zaplacení.</w:t>
      </w:r>
    </w:p>
    <w:p w14:paraId="77F3EE91" w14:textId="2F893057" w:rsidR="0036248C" w:rsidRPr="00E40DD9" w:rsidRDefault="0036248C" w:rsidP="0020373A">
      <w:pPr>
        <w:pStyle w:val="Textodst1sl"/>
        <w:numPr>
          <w:ilvl w:val="1"/>
          <w:numId w:val="1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</w:t>
      </w:r>
      <w:r w:rsidR="0073693E" w:rsidRPr="00E40DD9">
        <w:rPr>
          <w:rFonts w:ascii="Crabath Text Light" w:hAnsi="Crabath Text Light"/>
          <w:sz w:val="20"/>
        </w:rPr>
        <w:t>strany se výslovně dohodly, že P</w:t>
      </w:r>
      <w:r w:rsidRPr="00E40DD9">
        <w:rPr>
          <w:rFonts w:ascii="Crabath Text Light" w:hAnsi="Crabath Text Light"/>
          <w:sz w:val="20"/>
        </w:rPr>
        <w:t>ůjčitel je oprávněn domáhat se vedle smluvní pokuty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i náhrady škody, byť by tato škoda zčásti nebo i zcela vznikla v důsledku porušení povinnosti, na kterou se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vztahuje smluvní pokuta. Smluvní strany tímto výslovně vylučují ustanovení § 2050 občanského zákoníku.</w:t>
      </w:r>
    </w:p>
    <w:bookmarkEnd w:id="0"/>
    <w:p w14:paraId="5FF9D05A" w14:textId="7E1CFDC9" w:rsidR="00213A9C" w:rsidRPr="00E40DD9" w:rsidRDefault="00213A9C" w:rsidP="00E40DD9">
      <w:pPr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50F21238" w14:textId="74D05FFA" w:rsidR="00213A9C" w:rsidRPr="00213A9C" w:rsidRDefault="00213A9C" w:rsidP="0020373A">
      <w:pPr>
        <w:pStyle w:val="Nadpis2"/>
        <w:numPr>
          <w:ilvl w:val="0"/>
          <w:numId w:val="7"/>
        </w:numPr>
        <w:ind w:left="425" w:hanging="425"/>
      </w:pPr>
      <w:r w:rsidRPr="00213A9C">
        <w:t>Ukončení smlouvy</w:t>
      </w:r>
    </w:p>
    <w:p w14:paraId="549F777E" w14:textId="77777777" w:rsidR="00E40DD9" w:rsidRDefault="00213A9C" w:rsidP="0020373A">
      <w:pPr>
        <w:pStyle w:val="Textodst1sl"/>
        <w:numPr>
          <w:ilvl w:val="1"/>
          <w:numId w:val="10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="008C14A6"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346B7437" w14:textId="4B8EE829" w:rsidR="00E40DD9" w:rsidRDefault="00213A9C" w:rsidP="0020373A">
      <w:pPr>
        <w:pStyle w:val="Textodst1sl"/>
        <w:numPr>
          <w:ilvl w:val="1"/>
          <w:numId w:val="10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446D4768" w14:textId="2D35A012" w:rsidR="0042143B" w:rsidRDefault="007822FD" w:rsidP="0020373A">
      <w:pPr>
        <w:pStyle w:val="Textodst1sl"/>
        <w:numPr>
          <w:ilvl w:val="1"/>
          <w:numId w:val="10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4D615EB1" w14:textId="59462E0A" w:rsidR="00213A9C" w:rsidRPr="00E40DD9" w:rsidRDefault="00213A9C" w:rsidP="0020373A">
      <w:pPr>
        <w:pStyle w:val="Textodst1sl"/>
        <w:numPr>
          <w:ilvl w:val="1"/>
          <w:numId w:val="10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184A8FCD" w14:textId="77777777" w:rsidR="00213A9C" w:rsidRDefault="00213A9C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41CE68D3" w14:textId="77777777" w:rsidR="009A528A" w:rsidRPr="00213A9C" w:rsidRDefault="009A528A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3E54BB27" w14:textId="3A41B674" w:rsidR="00213A9C" w:rsidRPr="00213A9C" w:rsidRDefault="00213A9C" w:rsidP="0020373A">
      <w:pPr>
        <w:pStyle w:val="Nadpis2"/>
        <w:numPr>
          <w:ilvl w:val="0"/>
          <w:numId w:val="7"/>
        </w:numPr>
        <w:ind w:left="425" w:hanging="425"/>
      </w:pPr>
      <w:r w:rsidRPr="00213A9C">
        <w:t>Ostatní ujednání</w:t>
      </w:r>
    </w:p>
    <w:p w14:paraId="605FB059" w14:textId="7AD46B1C" w:rsidR="00E40DD9" w:rsidRPr="00E40DD9" w:rsidRDefault="00E40DD9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539C9804" w14:textId="58542282" w:rsidR="00213A9C" w:rsidRPr="00E40DD9" w:rsidRDefault="00F76CB1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Vypůjčitel</w:t>
      </w:r>
      <w:r w:rsidR="00213A9C"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="00213A9C"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="00213A9C" w:rsidRPr="00213A9C">
        <w:rPr>
          <w:rFonts w:ascii="Crabath Text Light" w:hAnsi="Crabath Text Light"/>
          <w:sz w:val="20"/>
        </w:rPr>
        <w:t>.</w:t>
      </w:r>
    </w:p>
    <w:p w14:paraId="16E6584F" w14:textId="1A88EED6" w:rsidR="00213A9C" w:rsidRPr="00E40DD9" w:rsidRDefault="00213A9C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strany prohlašují,</w:t>
      </w:r>
      <w:r w:rsidR="00F76CB1"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504 občanského zákoníku a udělují svolení k jejich užití a zveřejnění bez stanovení jakýchkoli dalších podmínek.</w:t>
      </w:r>
    </w:p>
    <w:p w14:paraId="1DD69B0E" w14:textId="480B6F94" w:rsidR="00213A9C" w:rsidRDefault="00213A9C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 w:rsidR="00F76CB1">
        <w:rPr>
          <w:rFonts w:ascii="Crabath Text Light" w:hAnsi="Crabath Text Light"/>
          <w:sz w:val="20"/>
          <w:lang w:val="cs-CZ"/>
        </w:rPr>
        <w:t>s</w:t>
      </w:r>
      <w:r w:rsidRPr="00E40DD9">
        <w:rPr>
          <w:rFonts w:ascii="Crabath Text Light" w:hAnsi="Crabath Text Light"/>
          <w:sz w:val="20"/>
        </w:rPr>
        <w:t>mlouvy v registru smluv dle zákona č. 340/2015 Sb.,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zvláštních podmínkách účinnosti některých smluv, uveřejňování těchto smluv a o registru smluv (zákon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 xml:space="preserve">registru smluv) zajistí </w:t>
      </w:r>
      <w:r w:rsidR="00F76CB1"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5CAE376B" w14:textId="77777777" w:rsidR="00A155D1" w:rsidRDefault="00A155D1" w:rsidP="00A155D1">
      <w:pPr>
        <w:pStyle w:val="Textodst1sl"/>
        <w:numPr>
          <w:ilvl w:val="0"/>
          <w:numId w:val="0"/>
        </w:numPr>
        <w:ind w:left="425"/>
        <w:rPr>
          <w:rFonts w:ascii="Crabath Text Light" w:hAnsi="Crabath Text Light"/>
          <w:sz w:val="20"/>
        </w:rPr>
      </w:pPr>
    </w:p>
    <w:p w14:paraId="6A8F4823" w14:textId="77777777" w:rsidR="00D96A85" w:rsidRDefault="00D96A85" w:rsidP="00A155D1">
      <w:pPr>
        <w:pStyle w:val="Textodst1sl"/>
        <w:numPr>
          <w:ilvl w:val="0"/>
          <w:numId w:val="0"/>
        </w:numPr>
        <w:ind w:left="425"/>
        <w:rPr>
          <w:rFonts w:ascii="Crabath Text Light" w:hAnsi="Crabath Text Light"/>
          <w:sz w:val="20"/>
        </w:rPr>
      </w:pPr>
    </w:p>
    <w:p w14:paraId="4F6A2587" w14:textId="77777777" w:rsidR="00D96A85" w:rsidRDefault="00D96A85" w:rsidP="00A155D1">
      <w:pPr>
        <w:pStyle w:val="Textodst1sl"/>
        <w:numPr>
          <w:ilvl w:val="0"/>
          <w:numId w:val="0"/>
        </w:numPr>
        <w:ind w:left="425"/>
        <w:rPr>
          <w:rFonts w:ascii="Crabath Text Light" w:hAnsi="Crabath Text Light"/>
          <w:sz w:val="20"/>
        </w:rPr>
      </w:pPr>
    </w:p>
    <w:p w14:paraId="31EFBF7B" w14:textId="77777777" w:rsidR="00D96A85" w:rsidRPr="00E40DD9" w:rsidRDefault="00D96A85" w:rsidP="00A155D1">
      <w:pPr>
        <w:pStyle w:val="Textodst1sl"/>
        <w:numPr>
          <w:ilvl w:val="0"/>
          <w:numId w:val="0"/>
        </w:numPr>
        <w:ind w:left="425"/>
        <w:rPr>
          <w:rFonts w:ascii="Crabath Text Light" w:hAnsi="Crabath Text Light"/>
          <w:sz w:val="20"/>
        </w:rPr>
      </w:pPr>
    </w:p>
    <w:p w14:paraId="421B590F" w14:textId="6B32EAF1" w:rsidR="00E40DD9" w:rsidRPr="00213A9C" w:rsidRDefault="00F76CB1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lastRenderedPageBreak/>
        <w:t>Kontaktní osobou</w:t>
      </w:r>
      <w:r w:rsidR="00E40DD9"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="00E40DD9"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="00E40DD9" w:rsidRPr="00213A9C">
        <w:rPr>
          <w:rFonts w:ascii="Crabath Text Light" w:hAnsi="Crabath Text Light"/>
          <w:sz w:val="20"/>
        </w:rPr>
        <w:t>:</w:t>
      </w:r>
    </w:p>
    <w:p w14:paraId="2E347974" w14:textId="62CA328A" w:rsidR="00E40DD9" w:rsidRPr="00380FCF" w:rsidRDefault="00E40DD9" w:rsidP="00E40DD9">
      <w:pPr>
        <w:spacing w:before="120"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jméno a příjmení</w:t>
      </w:r>
      <w:r w:rsidR="007C44D7" w:rsidRPr="00380FCF">
        <w:rPr>
          <w:color w:val="000000"/>
          <w:szCs w:val="20"/>
        </w:rPr>
        <w:t>:</w:t>
      </w:r>
      <w:r w:rsidR="0070361C" w:rsidRPr="00380FCF">
        <w:rPr>
          <w:color w:val="000000"/>
          <w:szCs w:val="20"/>
        </w:rPr>
        <w:t xml:space="preserve"> </w:t>
      </w:r>
      <w:r w:rsidR="0066459E">
        <w:rPr>
          <w:color w:val="000000"/>
          <w:szCs w:val="20"/>
        </w:rPr>
        <w:t>xxx xxx</w:t>
      </w:r>
    </w:p>
    <w:p w14:paraId="01AEA642" w14:textId="0B645FC5" w:rsidR="00380FCF" w:rsidRPr="00380FCF" w:rsidRDefault="00380FCF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funkce: ředitel sekce Obchodní rozvoj</w:t>
      </w:r>
    </w:p>
    <w:p w14:paraId="3C9D68AF" w14:textId="27ED73F9" w:rsidR="00E40DD9" w:rsidRPr="00380FCF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adresa:</w:t>
      </w:r>
      <w:r w:rsidR="004674D8" w:rsidRPr="00380FCF">
        <w:rPr>
          <w:color w:val="000000"/>
          <w:szCs w:val="20"/>
        </w:rPr>
        <w:t xml:space="preserve"> </w:t>
      </w:r>
      <w:r w:rsidR="00380FCF" w:rsidRPr="00380FCF">
        <w:rPr>
          <w:color w:val="000000"/>
          <w:szCs w:val="20"/>
        </w:rPr>
        <w:t>Žatecká 110/2, 110 00 Praha 1</w:t>
      </w:r>
    </w:p>
    <w:p w14:paraId="7DC5E141" w14:textId="4F6FF18A" w:rsidR="00E40DD9" w:rsidRPr="00380FCF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e-mail:</w:t>
      </w:r>
      <w:r w:rsidR="00803698" w:rsidRPr="00380FCF">
        <w:rPr>
          <w:color w:val="000000"/>
          <w:szCs w:val="20"/>
        </w:rPr>
        <w:t xml:space="preserve"> </w:t>
      </w:r>
      <w:r w:rsidR="0066459E">
        <w:rPr>
          <w:color w:val="000000"/>
          <w:szCs w:val="20"/>
        </w:rPr>
        <w:t>xxx</w:t>
      </w:r>
    </w:p>
    <w:p w14:paraId="35D5E99C" w14:textId="6E78A1D9" w:rsidR="00294848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tel.:</w:t>
      </w:r>
      <w:r w:rsidR="00803698" w:rsidRPr="00380FCF">
        <w:rPr>
          <w:color w:val="000000"/>
          <w:szCs w:val="20"/>
        </w:rPr>
        <w:t xml:space="preserve"> </w:t>
      </w:r>
      <w:r w:rsidR="00380FCF" w:rsidRPr="00380FCF">
        <w:rPr>
          <w:color w:val="000000"/>
          <w:szCs w:val="20"/>
        </w:rPr>
        <w:t>+420 </w:t>
      </w:r>
      <w:r w:rsidR="0066459E">
        <w:rPr>
          <w:color w:val="000000"/>
          <w:szCs w:val="20"/>
        </w:rPr>
        <w:t>xxx</w:t>
      </w:r>
    </w:p>
    <w:p w14:paraId="2B5F7918" w14:textId="7BE4A257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4BB7D461" w14:textId="26F1BCF5" w:rsidR="00F76CB1" w:rsidRPr="00213A9C" w:rsidRDefault="00F76CB1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15F6ABB9" w14:textId="39F86207" w:rsidR="00F76CB1" w:rsidRPr="00F76CB1" w:rsidRDefault="00F76CB1" w:rsidP="00F76CB1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 w:rsidR="001533DD">
        <w:rPr>
          <w:color w:val="000000"/>
          <w:szCs w:val="20"/>
        </w:rPr>
        <w:t xml:space="preserve"> </w:t>
      </w:r>
      <w:r w:rsidR="0066459E">
        <w:rPr>
          <w:color w:val="000000"/>
          <w:szCs w:val="20"/>
        </w:rPr>
        <w:t>xxx xxx</w:t>
      </w:r>
    </w:p>
    <w:p w14:paraId="3326A276" w14:textId="10285C23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funkce:</w:t>
      </w:r>
      <w:r w:rsidR="001533DD">
        <w:rPr>
          <w:color w:val="000000"/>
          <w:szCs w:val="20"/>
        </w:rPr>
        <w:t xml:space="preserve"> jednatel společnosti</w:t>
      </w:r>
      <w:r w:rsidRPr="00F76CB1">
        <w:rPr>
          <w:color w:val="000000"/>
          <w:szCs w:val="20"/>
        </w:rPr>
        <w:t xml:space="preserve"> 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362EE" w14:textId="4DB66372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 w:rsidR="001533DD">
        <w:rPr>
          <w:color w:val="000000"/>
          <w:szCs w:val="20"/>
        </w:rPr>
        <w:t xml:space="preserve"> </w:t>
      </w:r>
      <w:r w:rsidR="00763847">
        <w:rPr>
          <w:color w:val="000000"/>
          <w:szCs w:val="20"/>
        </w:rPr>
        <w:t>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0A672B0B" w14:textId="55CFE383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 w:rsidR="00763847">
        <w:rPr>
          <w:color w:val="000000"/>
          <w:szCs w:val="20"/>
        </w:rPr>
        <w:t xml:space="preserve"> </w:t>
      </w:r>
      <w:r w:rsidR="0066459E">
        <w:rPr>
          <w:color w:val="000000"/>
          <w:szCs w:val="20"/>
        </w:rPr>
        <w:t>xxx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="00763847">
        <w:rPr>
          <w:color w:val="000000"/>
          <w:szCs w:val="20"/>
        </w:rPr>
        <w:t xml:space="preserve"> </w:t>
      </w:r>
    </w:p>
    <w:p w14:paraId="08B55893" w14:textId="71C1D715" w:rsidR="00E40DD9" w:rsidRPr="00F76CB1" w:rsidRDefault="00F76CB1" w:rsidP="00F76CB1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 w:rsidR="00763847">
        <w:rPr>
          <w:color w:val="000000"/>
          <w:szCs w:val="20"/>
        </w:rPr>
        <w:t xml:space="preserve"> +420 </w:t>
      </w:r>
      <w:r w:rsidR="0066459E">
        <w:rPr>
          <w:color w:val="000000"/>
          <w:szCs w:val="20"/>
        </w:rPr>
        <w:t>xxx</w:t>
      </w:r>
    </w:p>
    <w:p w14:paraId="3013C47D" w14:textId="4C255740" w:rsidR="00E40DD9" w:rsidRPr="00B76F9A" w:rsidRDefault="00E40DD9" w:rsidP="0020373A">
      <w:pPr>
        <w:pStyle w:val="Textodst1sl"/>
        <w:numPr>
          <w:ilvl w:val="1"/>
          <w:numId w:val="11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K</w:t>
      </w:r>
      <w:r w:rsidR="00F76CB1"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 w:rsidR="00F76CB1"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</w:t>
      </w:r>
      <w:r w:rsidR="00B76F9A">
        <w:rPr>
          <w:rFonts w:ascii="Crabath Text Light" w:hAnsi="Crabath Text Light"/>
          <w:sz w:val="20"/>
          <w:lang w:val="cs-CZ"/>
        </w:rPr>
        <w:t>s</w:t>
      </w:r>
      <w:r w:rsidRPr="00213A9C">
        <w:rPr>
          <w:rFonts w:ascii="Crabath Text Light" w:hAnsi="Crabath Text Light"/>
          <w:sz w:val="20"/>
        </w:rPr>
        <w:t xml:space="preserve">mlouvy </w:t>
      </w:r>
      <w:r w:rsidR="00F76CB1" w:rsidRPr="00B76F9A">
        <w:rPr>
          <w:rFonts w:ascii="Crabath Text Light" w:hAnsi="Crabath Text Light"/>
          <w:sz w:val="20"/>
        </w:rPr>
        <w:t>je</w:t>
      </w:r>
      <w:r w:rsidRPr="00B76F9A">
        <w:rPr>
          <w:rFonts w:ascii="Crabath Text Light" w:hAnsi="Crabath Text Light"/>
          <w:sz w:val="20"/>
        </w:rPr>
        <w:t>:</w:t>
      </w:r>
    </w:p>
    <w:p w14:paraId="0165B506" w14:textId="39587AF3" w:rsidR="00E40DD9" w:rsidRPr="00D421F4" w:rsidRDefault="00E40DD9" w:rsidP="007C44D7">
      <w:pPr>
        <w:spacing w:before="120" w:after="0"/>
        <w:ind w:left="709"/>
        <w:rPr>
          <w:color w:val="000000"/>
          <w:szCs w:val="20"/>
        </w:rPr>
      </w:pPr>
      <w:r w:rsidRPr="00D421F4">
        <w:rPr>
          <w:color w:val="000000"/>
          <w:szCs w:val="20"/>
        </w:rPr>
        <w:t>jméno a příjmení:</w:t>
      </w:r>
      <w:r w:rsidR="00380AE0" w:rsidRPr="00D421F4">
        <w:rPr>
          <w:color w:val="000000"/>
          <w:szCs w:val="20"/>
        </w:rPr>
        <w:t xml:space="preserve"> Mgr. Martin Re</w:t>
      </w:r>
      <w:r w:rsidR="00DC3800">
        <w:rPr>
          <w:color w:val="000000"/>
          <w:szCs w:val="20"/>
        </w:rPr>
        <w:t>fka</w:t>
      </w:r>
      <w:r w:rsidRPr="00D421F4">
        <w:rPr>
          <w:color w:val="000000"/>
          <w:szCs w:val="20"/>
        </w:rPr>
        <w:tab/>
      </w:r>
    </w:p>
    <w:p w14:paraId="35DE50D7" w14:textId="7FDF120F" w:rsidR="00E40DD9" w:rsidRPr="00D421F4" w:rsidRDefault="00E40DD9" w:rsidP="00E40DD9">
      <w:pPr>
        <w:spacing w:after="0"/>
        <w:ind w:left="709"/>
        <w:rPr>
          <w:color w:val="000000"/>
          <w:szCs w:val="20"/>
        </w:rPr>
      </w:pPr>
      <w:r w:rsidRPr="00D421F4">
        <w:rPr>
          <w:color w:val="000000"/>
          <w:szCs w:val="20"/>
        </w:rPr>
        <w:t>funkce:</w:t>
      </w:r>
      <w:r w:rsidR="00380AE0" w:rsidRPr="00D421F4">
        <w:rPr>
          <w:color w:val="000000"/>
          <w:szCs w:val="20"/>
        </w:rPr>
        <w:t xml:space="preserve"> jednatel ICE-TEC SOLUTION CZ s.r.o.</w:t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</w:p>
    <w:p w14:paraId="2CD021A6" w14:textId="17C2E5D0" w:rsidR="00E40DD9" w:rsidRPr="00D421F4" w:rsidRDefault="00E40DD9" w:rsidP="00E40DD9">
      <w:pPr>
        <w:spacing w:after="0"/>
        <w:ind w:left="709"/>
        <w:rPr>
          <w:color w:val="000000"/>
          <w:szCs w:val="20"/>
        </w:rPr>
      </w:pPr>
      <w:r w:rsidRPr="00D421F4">
        <w:rPr>
          <w:color w:val="000000"/>
          <w:szCs w:val="20"/>
        </w:rPr>
        <w:t>adresa:</w:t>
      </w:r>
      <w:r w:rsidR="00380AE0" w:rsidRPr="00D421F4">
        <w:rPr>
          <w:color w:val="000000"/>
          <w:szCs w:val="20"/>
        </w:rPr>
        <w:t xml:space="preserve"> </w:t>
      </w:r>
      <w:r w:rsidR="005E1332" w:rsidRPr="00D421F4">
        <w:rPr>
          <w:color w:val="000000"/>
          <w:szCs w:val="20"/>
        </w:rPr>
        <w:t>Panská 1480/10, 110 00 Praha 1</w:t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</w:p>
    <w:p w14:paraId="47A79E91" w14:textId="2D184EC2" w:rsidR="00E40DD9" w:rsidRPr="00D421F4" w:rsidRDefault="00E40DD9" w:rsidP="00E40DD9">
      <w:pPr>
        <w:spacing w:after="0"/>
        <w:ind w:left="709"/>
        <w:rPr>
          <w:color w:val="000000"/>
          <w:szCs w:val="20"/>
        </w:rPr>
      </w:pPr>
      <w:r w:rsidRPr="00D421F4">
        <w:rPr>
          <w:color w:val="000000"/>
          <w:szCs w:val="20"/>
        </w:rPr>
        <w:t>e-mail:</w:t>
      </w:r>
      <w:r w:rsidR="005E1332" w:rsidRPr="00D421F4">
        <w:rPr>
          <w:color w:val="000000"/>
          <w:szCs w:val="20"/>
        </w:rPr>
        <w:t xml:space="preserve"> </w:t>
      </w:r>
      <w:r w:rsidR="0066459E">
        <w:rPr>
          <w:color w:val="000000"/>
          <w:szCs w:val="20"/>
        </w:rPr>
        <w:t>xxx</w:t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  <w:r w:rsidRPr="00D421F4">
        <w:rPr>
          <w:color w:val="000000"/>
          <w:szCs w:val="20"/>
        </w:rPr>
        <w:tab/>
      </w:r>
    </w:p>
    <w:p w14:paraId="558C0248" w14:textId="0866EF4B" w:rsidR="009A528A" w:rsidRDefault="00E40DD9" w:rsidP="00F76CB1">
      <w:pPr>
        <w:spacing w:after="0"/>
        <w:ind w:left="709"/>
        <w:rPr>
          <w:color w:val="000000"/>
          <w:szCs w:val="20"/>
        </w:rPr>
      </w:pPr>
      <w:r w:rsidRPr="00D421F4">
        <w:rPr>
          <w:color w:val="000000"/>
          <w:szCs w:val="20"/>
        </w:rPr>
        <w:t>tel.:</w:t>
      </w:r>
      <w:r w:rsidR="00D421F4" w:rsidRPr="00D421F4">
        <w:rPr>
          <w:color w:val="000000"/>
          <w:szCs w:val="20"/>
        </w:rPr>
        <w:t xml:space="preserve"> +420 </w:t>
      </w:r>
      <w:r w:rsidR="0066459E">
        <w:rPr>
          <w:color w:val="000000"/>
          <w:szCs w:val="20"/>
        </w:rPr>
        <w:t>xxx</w:t>
      </w:r>
    </w:p>
    <w:p w14:paraId="4D071F15" w14:textId="1B4F8AC9" w:rsidR="00213A9C" w:rsidRPr="00F76CB1" w:rsidRDefault="00E40DD9" w:rsidP="00F76CB1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  <w:t xml:space="preserve"> </w:t>
      </w:r>
    </w:p>
    <w:p w14:paraId="2F1FF1CD" w14:textId="642A1F8D" w:rsidR="00213A9C" w:rsidRPr="00213A9C" w:rsidRDefault="00213A9C" w:rsidP="0020373A">
      <w:pPr>
        <w:pStyle w:val="Nadpis2"/>
        <w:numPr>
          <w:ilvl w:val="0"/>
          <w:numId w:val="7"/>
        </w:numPr>
        <w:ind w:left="425" w:hanging="425"/>
      </w:pPr>
      <w:r w:rsidRPr="00213A9C">
        <w:t>Společná a závěrečná ustanovení</w:t>
      </w:r>
    </w:p>
    <w:p w14:paraId="778BFEF1" w14:textId="4427EAEC" w:rsidR="00213A9C" w:rsidRPr="00E40DD9" w:rsidRDefault="00E40DD9" w:rsidP="0020373A">
      <w:pPr>
        <w:pStyle w:val="Textodst1sl"/>
        <w:numPr>
          <w:ilvl w:val="1"/>
          <w:numId w:val="12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nabývá platnosti dnem jejíh</w:t>
      </w:r>
      <w:r w:rsidRPr="00E40DD9">
        <w:rPr>
          <w:rFonts w:ascii="Crabath Text Light" w:hAnsi="Crabath Text Light"/>
          <w:sz w:val="20"/>
        </w:rPr>
        <w:t>o uzavření. Dnem uzavření této s</w:t>
      </w:r>
      <w:r w:rsidR="00213A9C" w:rsidRPr="00E40DD9">
        <w:rPr>
          <w:rFonts w:ascii="Crabath Text Light" w:hAnsi="Crabath Text Light"/>
          <w:sz w:val="20"/>
        </w:rPr>
        <w:t>mlouvy je den označený datem u</w:t>
      </w:r>
      <w:r w:rsidR="00842A76" w:rsidRPr="00E40DD9">
        <w:rPr>
          <w:rFonts w:ascii="Crabath Text Light" w:hAnsi="Crabath Text Light"/>
          <w:sz w:val="20"/>
        </w:rPr>
        <w:t> </w:t>
      </w:r>
      <w:r w:rsidR="00213A9C" w:rsidRPr="00E40DD9">
        <w:rPr>
          <w:rFonts w:ascii="Crabath Text Light" w:hAnsi="Crabath Text Light"/>
          <w:sz w:val="20"/>
        </w:rPr>
        <w:t>podpisů smluvních stran. Je-li takto označeno v</w:t>
      </w:r>
      <w:r w:rsidRPr="00E40DD9">
        <w:rPr>
          <w:rFonts w:ascii="Crabath Text Light" w:hAnsi="Crabath Text Light"/>
          <w:sz w:val="20"/>
        </w:rPr>
        <w:t>íce dní, je dnem uzavření této s</w:t>
      </w:r>
      <w:r w:rsidR="00213A9C" w:rsidRPr="00E40DD9">
        <w:rPr>
          <w:rFonts w:ascii="Crabath Text Light" w:hAnsi="Crabath Text Light"/>
          <w:sz w:val="20"/>
        </w:rPr>
        <w:t xml:space="preserve">mlouvy den z označených dnů nejpozdější. </w:t>
      </w: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 xml:space="preserve">mlouva nabývá účinnosti dnem jejího zveřejnění v registru smluv. </w:t>
      </w:r>
    </w:p>
    <w:p w14:paraId="228EC050" w14:textId="62F13814" w:rsidR="00213A9C" w:rsidRPr="00E40DD9" w:rsidRDefault="00213A9C" w:rsidP="0020373A">
      <w:pPr>
        <w:pStyle w:val="Textodst1sl"/>
        <w:numPr>
          <w:ilvl w:val="1"/>
          <w:numId w:val="12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</w:t>
      </w:r>
      <w:r w:rsidR="00E40DD9" w:rsidRPr="00E40DD9">
        <w:rPr>
          <w:rFonts w:ascii="Crabath Text Light" w:hAnsi="Crabath Text Light"/>
          <w:sz w:val="20"/>
        </w:rPr>
        <w:t xml:space="preserve"> s</w:t>
      </w:r>
      <w:r w:rsidRPr="00E40DD9">
        <w:rPr>
          <w:rFonts w:ascii="Crabath Text Light" w:hAnsi="Crabath Text Light"/>
          <w:sz w:val="20"/>
        </w:rPr>
        <w:t>mlouva může být měněna nebo doplňována na základě dohody smluvních stran, a to pouze písemnými dodatky podepsanými oběma smluvními stranami.</w:t>
      </w:r>
    </w:p>
    <w:p w14:paraId="59747389" w14:textId="326C1351" w:rsidR="00213A9C" w:rsidRPr="00E40DD9" w:rsidRDefault="00213A9C" w:rsidP="0020373A">
      <w:pPr>
        <w:pStyle w:val="Textodst1sl"/>
        <w:numPr>
          <w:ilvl w:val="1"/>
          <w:numId w:val="12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Bude-li nebo stane-l</w:t>
      </w:r>
      <w:r w:rsidR="00E40DD9" w:rsidRPr="00E40DD9">
        <w:rPr>
          <w:rFonts w:ascii="Crabath Text Light" w:hAnsi="Crabath Text Light"/>
          <w:sz w:val="20"/>
        </w:rPr>
        <w:t>i se kterékoli ustanovení této s</w:t>
      </w:r>
      <w:r w:rsidRPr="00E40DD9">
        <w:rPr>
          <w:rFonts w:ascii="Crabath Text Light" w:hAnsi="Crabath Text Light"/>
          <w:sz w:val="20"/>
        </w:rPr>
        <w:t>mlouvy neplatné nebo nevymahatelné, nebo pokud by některá ustanovení chyběla, nezpůsobuje to neplatnost ani nevymahatel</w:t>
      </w:r>
      <w:r w:rsidR="00F76CB1"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 w:rsidR="00F76CB1"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 w:rsidR="00F76CB1"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63812AA1" w14:textId="5A98DE53" w:rsidR="00213A9C" w:rsidRPr="00E40DD9" w:rsidRDefault="00F76CB1" w:rsidP="0020373A">
      <w:pPr>
        <w:pStyle w:val="Textodst1sl"/>
        <w:numPr>
          <w:ilvl w:val="1"/>
          <w:numId w:val="12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je vyhotovena v</w:t>
      </w:r>
      <w:r w:rsidR="0045142C" w:rsidRPr="00E40DD9">
        <w:rPr>
          <w:rFonts w:ascii="Crabath Text Light" w:hAnsi="Crabath Text Light"/>
          <w:sz w:val="20"/>
        </w:rPr>
        <w:t>e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45142C" w:rsidRPr="00E40DD9">
        <w:rPr>
          <w:rFonts w:ascii="Crabath Text Light" w:hAnsi="Crabath Text Light"/>
          <w:sz w:val="20"/>
        </w:rPr>
        <w:t>2</w:t>
      </w:r>
      <w:r w:rsidR="00213A9C" w:rsidRPr="00E40DD9">
        <w:rPr>
          <w:rFonts w:ascii="Crabath Text Light" w:hAnsi="Crabath Text Light"/>
          <w:sz w:val="20"/>
        </w:rPr>
        <w:t xml:space="preserve">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914DEE" w:rsidRPr="00E40DD9">
        <w:rPr>
          <w:rFonts w:ascii="Crabath Text Light" w:hAnsi="Crabath Text Light"/>
          <w:sz w:val="20"/>
        </w:rPr>
        <w:t xml:space="preserve">i </w:t>
      </w:r>
      <w:r>
        <w:rPr>
          <w:rFonts w:ascii="Crabath Text Light" w:hAnsi="Crabath Text Light"/>
          <w:sz w:val="20"/>
          <w:lang w:val="cs-CZ"/>
        </w:rPr>
        <w:t>Vypůjčitel</w:t>
      </w:r>
      <w:r w:rsidR="00914DEE" w:rsidRPr="00E40DD9">
        <w:rPr>
          <w:rFonts w:ascii="Crabath Text Light" w:hAnsi="Crabath Text Light"/>
          <w:sz w:val="20"/>
        </w:rPr>
        <w:t xml:space="preserve"> </w:t>
      </w:r>
      <w:r w:rsidR="00213A9C" w:rsidRPr="00E40DD9">
        <w:rPr>
          <w:rFonts w:ascii="Crabath Text Light" w:hAnsi="Crabath Text Light"/>
          <w:sz w:val="20"/>
        </w:rPr>
        <w:t xml:space="preserve">obdrží </w:t>
      </w:r>
      <w:r w:rsidR="00914DEE" w:rsidRPr="00E40DD9">
        <w:rPr>
          <w:rFonts w:ascii="Crabath Text Light" w:hAnsi="Crabath Text Light"/>
          <w:sz w:val="20"/>
        </w:rPr>
        <w:t>každý po 1</w:t>
      </w:r>
      <w:r w:rsidR="00213A9C" w:rsidRPr="00E40DD9">
        <w:rPr>
          <w:rFonts w:ascii="Crabath Text Light" w:hAnsi="Crabath Text Light"/>
          <w:sz w:val="20"/>
        </w:rPr>
        <w:t xml:space="preserve"> stejnopis</w:t>
      </w:r>
      <w:r w:rsidR="00914DEE" w:rsidRPr="00E40DD9">
        <w:rPr>
          <w:rFonts w:ascii="Crabath Text Light" w:hAnsi="Crabath Text Light"/>
          <w:sz w:val="20"/>
        </w:rPr>
        <w:t>u</w:t>
      </w:r>
      <w:r w:rsidR="00213A9C" w:rsidRPr="00E40DD9">
        <w:rPr>
          <w:rFonts w:ascii="Crabath Text Light" w:hAnsi="Crabath Text Light"/>
          <w:sz w:val="20"/>
        </w:rPr>
        <w:t>.</w:t>
      </w:r>
    </w:p>
    <w:p w14:paraId="6D4D56D9" w14:textId="48EFE420" w:rsidR="00213A9C" w:rsidRPr="00E40DD9" w:rsidRDefault="00213A9C" w:rsidP="0020373A">
      <w:pPr>
        <w:pStyle w:val="Textodst1sl"/>
        <w:numPr>
          <w:ilvl w:val="1"/>
          <w:numId w:val="12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</w:t>
      </w:r>
      <w:r w:rsidR="00F76CB1"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 w:rsidR="00F76CB1"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 w:rsidR="00F76CB1"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 w:rsidR="00F76CB1"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 w:rsidR="00F76CB1"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4B09C668" w14:textId="77777777" w:rsidR="00213A9C" w:rsidRPr="00213A9C" w:rsidRDefault="00213A9C" w:rsidP="00213A9C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510D5C1F" w14:textId="18A88A4A" w:rsid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 w:rsidR="0073693E">
        <w:rPr>
          <w:rFonts w:ascii="Crabath Text Light" w:hAnsi="Crabath Text Light"/>
          <w:sz w:val="20"/>
          <w:lang w:val="cs-CZ"/>
        </w:rPr>
        <w:t>Pravid</w:t>
      </w:r>
      <w:r w:rsidR="0073693E" w:rsidRPr="0073693E">
        <w:rPr>
          <w:rFonts w:ascii="Crabath Text Light" w:hAnsi="Crabath Text Light"/>
          <w:sz w:val="20"/>
          <w:lang w:val="cs-CZ"/>
        </w:rPr>
        <w:t>l</w:t>
      </w:r>
      <w:r w:rsidR="0073693E">
        <w:rPr>
          <w:rFonts w:ascii="Crabath Text Light" w:hAnsi="Crabath Text Light"/>
          <w:sz w:val="20"/>
          <w:lang w:val="cs-CZ"/>
        </w:rPr>
        <w:t>a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679C87D3" w14:textId="77777777" w:rsidR="00CB0EFC" w:rsidRDefault="00CB0EF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4E1FC350" w14:textId="627C4E44" w:rsidR="009A528A" w:rsidRPr="000046EF" w:rsidRDefault="000046EF" w:rsidP="007822FD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  <w:r w:rsidRPr="000046EF">
        <w:rPr>
          <w:rFonts w:ascii="Crabath Text Light" w:hAnsi="Crabath Text Light"/>
          <w:i/>
          <w:iCs/>
          <w:sz w:val="20"/>
          <w:szCs w:val="16"/>
          <w:lang w:val="cs-CZ"/>
        </w:rPr>
        <w:t>Následuje podpisová strana smlouvy.</w:t>
      </w:r>
      <w:r w:rsidR="009A528A" w:rsidRPr="000046EF">
        <w:rPr>
          <w:rFonts w:ascii="Crabath Text Light" w:hAnsi="Crabath Text Light"/>
          <w:i/>
          <w:iCs/>
        </w:rPr>
        <w:br w:type="page"/>
      </w:r>
    </w:p>
    <w:p w14:paraId="336218A9" w14:textId="77777777" w:rsidR="009A528A" w:rsidRPr="009A528A" w:rsidRDefault="009A528A" w:rsidP="009A528A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</w:p>
    <w:p w14:paraId="38AB03A7" w14:textId="77777777" w:rsidR="00213A9C" w:rsidRP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13B7E321" w14:textId="043BB000" w:rsidR="00213A9C" w:rsidRPr="00213A9C" w:rsidRDefault="00213A9C" w:rsidP="00213A9C">
      <w:pPr>
        <w:tabs>
          <w:tab w:val="left" w:pos="4962"/>
        </w:tabs>
        <w:spacing w:before="200"/>
        <w:ind w:left="357" w:hanging="357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V Praze dne </w:t>
      </w:r>
      <w:r w:rsidR="000F6979">
        <w:rPr>
          <w:color w:val="000000"/>
          <w:szCs w:val="20"/>
        </w:rPr>
        <w:t>1.12.2022</w:t>
      </w:r>
      <w:r w:rsidRPr="00213A9C">
        <w:rPr>
          <w:color w:val="000000"/>
          <w:szCs w:val="20"/>
        </w:rPr>
        <w:tab/>
        <w:t>V</w:t>
      </w:r>
      <w:r w:rsidR="00DB5E00">
        <w:rPr>
          <w:color w:val="000000"/>
          <w:szCs w:val="20"/>
        </w:rPr>
        <w:t> </w:t>
      </w:r>
      <w:r w:rsidR="00D85E41">
        <w:rPr>
          <w:color w:val="000000"/>
          <w:szCs w:val="20"/>
        </w:rPr>
        <w:t>Praze</w:t>
      </w:r>
      <w:r w:rsidR="00DB5E00">
        <w:rPr>
          <w:color w:val="000000"/>
          <w:szCs w:val="20"/>
        </w:rPr>
        <w:t xml:space="preserve"> </w:t>
      </w:r>
      <w:r w:rsidRPr="00213A9C">
        <w:rPr>
          <w:color w:val="000000"/>
          <w:szCs w:val="20"/>
        </w:rPr>
        <w:t xml:space="preserve">dne </w:t>
      </w:r>
      <w:r w:rsidR="000F6979">
        <w:rPr>
          <w:color w:val="000000"/>
          <w:szCs w:val="20"/>
        </w:rPr>
        <w:t>1.12.2022</w:t>
      </w:r>
    </w:p>
    <w:p w14:paraId="6BE5B14F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2C2E59AF" w14:textId="3394BB64" w:rsidR="00213A9C" w:rsidRDefault="00DB5E00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Půjčitele</w:t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Vypůjčitele</w:t>
      </w:r>
    </w:p>
    <w:p w14:paraId="2108D0B6" w14:textId="0E4FBB2B" w:rsidR="00DB5E00" w:rsidRPr="00353968" w:rsidRDefault="00DB5E00" w:rsidP="00353968">
      <w:pPr>
        <w:rPr>
          <w:b/>
          <w:bCs/>
          <w:color w:val="000000"/>
          <w:szCs w:val="20"/>
        </w:rPr>
      </w:pPr>
      <w:r w:rsidRPr="00DB5E00">
        <w:rPr>
          <w:b/>
          <w:bCs/>
          <w:color w:val="000000"/>
          <w:szCs w:val="20"/>
        </w:rPr>
        <w:t>Prague City Tourism a.s.</w:t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="00573433">
        <w:rPr>
          <w:b/>
          <w:bCs/>
          <w:color w:val="000000"/>
          <w:szCs w:val="20"/>
        </w:rPr>
        <w:t>ICE-TEC SOLUTION CZ s.r.o.</w:t>
      </w:r>
    </w:p>
    <w:p w14:paraId="7AFE7DAE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DE60CE8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281C771" w14:textId="10288795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  <w:t>…………………………………………….</w:t>
      </w:r>
    </w:p>
    <w:p w14:paraId="5667F349" w14:textId="026277B6" w:rsidR="00447004" w:rsidRPr="00AF3E89" w:rsidRDefault="00AF3E89" w:rsidP="00DB5E00">
      <w:pPr>
        <w:spacing w:after="0"/>
        <w:rPr>
          <w:b/>
          <w:bCs/>
          <w:color w:val="000000"/>
          <w:szCs w:val="20"/>
        </w:rPr>
      </w:pPr>
      <w:r w:rsidRPr="00AF3E89">
        <w:rPr>
          <w:b/>
          <w:bCs/>
          <w:color w:val="000000"/>
          <w:szCs w:val="20"/>
        </w:rPr>
        <w:t>Mgr. František Cipro</w:t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F04381">
        <w:rPr>
          <w:b/>
          <w:bCs/>
          <w:color w:val="000000"/>
          <w:szCs w:val="20"/>
        </w:rPr>
        <w:t>Mgr. Martin Refka</w:t>
      </w:r>
    </w:p>
    <w:p w14:paraId="63102E8C" w14:textId="1336E896" w:rsidR="00DB5E00" w:rsidRPr="00DB5E00" w:rsidRDefault="005769A7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p</w:t>
      </w:r>
      <w:r w:rsidR="00DB5E00" w:rsidRPr="00DB5E00">
        <w:rPr>
          <w:color w:val="000000"/>
          <w:szCs w:val="20"/>
        </w:rPr>
        <w:t>ředseda představenstva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</w:r>
      <w:r w:rsidR="00F04381">
        <w:rPr>
          <w:color w:val="000000"/>
          <w:szCs w:val="20"/>
        </w:rPr>
        <w:t>jednatel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  <w:t xml:space="preserve"> </w:t>
      </w:r>
    </w:p>
    <w:p w14:paraId="553C39A1" w14:textId="77777777" w:rsidR="00DB5E00" w:rsidRPr="00DB5E00" w:rsidRDefault="00DB5E00" w:rsidP="00DB5E00">
      <w:pPr>
        <w:spacing w:after="0"/>
        <w:rPr>
          <w:color w:val="000000"/>
          <w:szCs w:val="20"/>
        </w:rPr>
      </w:pPr>
    </w:p>
    <w:p w14:paraId="36F32809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8559FDA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25D334D" w14:textId="2953A109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</w:p>
    <w:p w14:paraId="4A74EF72" w14:textId="38C5A207" w:rsidR="00867E06" w:rsidRPr="00AF3E89" w:rsidRDefault="00F04381" w:rsidP="00DB5E00">
      <w:pPr>
        <w:spacing w:after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Ing</w:t>
      </w:r>
      <w:r w:rsidR="00AF3E89" w:rsidRPr="00AF3E89">
        <w:rPr>
          <w:b/>
          <w:bCs/>
          <w:color w:val="000000"/>
          <w:szCs w:val="20"/>
        </w:rPr>
        <w:t xml:space="preserve">. </w:t>
      </w:r>
      <w:r>
        <w:rPr>
          <w:b/>
          <w:bCs/>
          <w:color w:val="000000"/>
          <w:szCs w:val="20"/>
        </w:rPr>
        <w:t>Miroslav</w:t>
      </w:r>
      <w:r w:rsidR="00AF3E89" w:rsidRPr="00AF3E89">
        <w:rPr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>Karel, MBA</w:t>
      </w:r>
    </w:p>
    <w:p w14:paraId="5FB9FCD4" w14:textId="4BF4E1AF" w:rsidR="00DB5E00" w:rsidRPr="00DB5E00" w:rsidRDefault="00F04381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člen</w:t>
      </w:r>
      <w:r w:rsidR="00DB5E00" w:rsidRPr="00DB5E00">
        <w:rPr>
          <w:color w:val="000000"/>
          <w:szCs w:val="20"/>
        </w:rPr>
        <w:t xml:space="preserve"> představenstva</w:t>
      </w:r>
    </w:p>
    <w:sectPr w:rsidR="00DB5E00" w:rsidRPr="00DB5E00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6B186" w14:textId="77777777" w:rsidR="00AB398D" w:rsidRDefault="00AB398D" w:rsidP="008347DE">
      <w:r>
        <w:separator/>
      </w:r>
    </w:p>
    <w:p w14:paraId="7A050AE3" w14:textId="77777777" w:rsidR="00AB398D" w:rsidRDefault="00AB398D" w:rsidP="008347DE"/>
  </w:endnote>
  <w:endnote w:type="continuationSeparator" w:id="0">
    <w:p w14:paraId="719A0655" w14:textId="77777777" w:rsidR="00AB398D" w:rsidRDefault="00AB398D" w:rsidP="008347DE">
      <w:r>
        <w:continuationSeparator/>
      </w:r>
    </w:p>
    <w:p w14:paraId="3CF1D979" w14:textId="77777777" w:rsidR="00AB398D" w:rsidRDefault="00AB398D" w:rsidP="008347DE"/>
  </w:endnote>
  <w:endnote w:type="continuationNotice" w:id="1">
    <w:p w14:paraId="5D5C6D0E" w14:textId="77777777" w:rsidR="00AB398D" w:rsidRDefault="00AB3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FE5" w14:textId="6394D846" w:rsidR="0099185E" w:rsidRDefault="00F416FE" w:rsidP="008347DE">
    <w:pPr>
      <w:pStyle w:val="Zpat"/>
    </w:pPr>
    <w:r>
      <w:rPr>
        <w:rFonts w:ascii="Atyp BL Display Semibold" w:hAnsi="Atyp BL Display Semibold"/>
      </w:rPr>
      <w:t>Smlouva o výpůjčce vratných kelímků hl. m. Prahy</w:t>
    </w:r>
    <w:r w:rsidR="0099185E">
      <w:tab/>
    </w:r>
    <w:r w:rsidR="0099185E" w:rsidRPr="00423178">
      <w:rPr>
        <w:rStyle w:val="slostrany"/>
        <w:rFonts w:ascii="Atyp BL Display Semibold" w:hAnsi="Atyp BL Display Semibold"/>
      </w:rPr>
      <w:fldChar w:fldCharType="begin"/>
    </w:r>
    <w:r w:rsidR="0099185E" w:rsidRPr="00423178">
      <w:rPr>
        <w:rStyle w:val="slostrany"/>
        <w:rFonts w:ascii="Atyp BL Display Semibold" w:hAnsi="Atyp BL Display Semibold"/>
      </w:rPr>
      <w:instrText>PAGE   \* MERGEFORMAT</w:instrText>
    </w:r>
    <w:r w:rsidR="0099185E" w:rsidRPr="00423178">
      <w:rPr>
        <w:rStyle w:val="slostrany"/>
        <w:rFonts w:ascii="Atyp BL Display Semibold" w:hAnsi="Atyp BL Display Semibold"/>
      </w:rPr>
      <w:fldChar w:fldCharType="separate"/>
    </w:r>
    <w:r w:rsidR="00693A62">
      <w:rPr>
        <w:rStyle w:val="slostrany"/>
        <w:rFonts w:ascii="Atyp BL Display Semibold" w:hAnsi="Atyp BL Display Semibold"/>
        <w:noProof/>
      </w:rPr>
      <w:t>3</w:t>
    </w:r>
    <w:r w:rsidR="0099185E" w:rsidRPr="00423178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0AC0" w14:textId="3A936126" w:rsidR="00933491" w:rsidRPr="000153E8" w:rsidRDefault="009953D5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942CD92" wp14:editId="12D5515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AEB27" id="object 5" o:spid="_x0000_s1026" style="position:absolute;margin-left:34pt;margin-top:551.75pt;width:24.35pt;height:237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161FB5">
      <w:rPr>
        <w:rFonts w:ascii="Atyp BL Display Semibold" w:hAnsi="Atyp BL Display Semibold"/>
      </w:rPr>
      <w:t>Žatecká 110/2</w:t>
    </w:r>
  </w:p>
  <w:p w14:paraId="2F7A5F56" w14:textId="35587199" w:rsidR="00933491" w:rsidRPr="000153E8" w:rsidRDefault="00933491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</w:rPr>
      <w:t>CZ 1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0 00 Praha 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 — S</w:t>
    </w:r>
    <w:r w:rsidR="00161FB5">
      <w:rPr>
        <w:rFonts w:ascii="Atyp BL Display Semibold" w:hAnsi="Atyp BL Display Semibold"/>
      </w:rPr>
      <w:t>taré Město</w:t>
    </w:r>
  </w:p>
  <w:p w14:paraId="04A83C30" w14:textId="77777777" w:rsidR="00933491" w:rsidRPr="00933491" w:rsidRDefault="00933491" w:rsidP="008347DE">
    <w:pPr>
      <w:pStyle w:val="Zpat"/>
    </w:pPr>
    <w:r w:rsidRPr="000153E8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D36E" w14:textId="77777777" w:rsidR="00AB398D" w:rsidRDefault="00AB398D" w:rsidP="008347DE">
      <w:r>
        <w:separator/>
      </w:r>
    </w:p>
    <w:p w14:paraId="1AAADC5C" w14:textId="77777777" w:rsidR="00AB398D" w:rsidRDefault="00AB398D" w:rsidP="008347DE"/>
  </w:footnote>
  <w:footnote w:type="continuationSeparator" w:id="0">
    <w:p w14:paraId="1B92482D" w14:textId="77777777" w:rsidR="00AB398D" w:rsidRDefault="00AB398D" w:rsidP="008347DE">
      <w:r>
        <w:continuationSeparator/>
      </w:r>
    </w:p>
    <w:p w14:paraId="55E7ABCE" w14:textId="77777777" w:rsidR="00AB398D" w:rsidRDefault="00AB398D" w:rsidP="008347DE"/>
  </w:footnote>
  <w:footnote w:type="continuationNotice" w:id="1">
    <w:p w14:paraId="0AAD604E" w14:textId="77777777" w:rsidR="00AB398D" w:rsidRDefault="00AB3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22D0" w14:textId="065A52A6" w:rsidR="005B582C" w:rsidRDefault="00F224EB" w:rsidP="008347DE">
    <w:pPr>
      <w:pStyle w:val="Zhlav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AAF1D4F" wp14:editId="522163A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915D0" id="object 5" o:spid="_x0000_s1026" style="position:absolute;margin-left:34pt;margin-top:551.7pt;width:24.4pt;height:237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18C9657" wp14:editId="1970656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7AFB5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14E2" w14:textId="77777777" w:rsidR="005B582C" w:rsidRDefault="00933491" w:rsidP="008347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EF7D3C" wp14:editId="09A42597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8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365715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643919">
    <w:abstractNumId w:val="4"/>
  </w:num>
  <w:num w:numId="3" w16cid:durableId="150870870">
    <w:abstractNumId w:val="8"/>
  </w:num>
  <w:num w:numId="4" w16cid:durableId="2002348538">
    <w:abstractNumId w:val="2"/>
  </w:num>
  <w:num w:numId="5" w16cid:durableId="621611792">
    <w:abstractNumId w:val="7"/>
  </w:num>
  <w:num w:numId="6" w16cid:durableId="1058821324">
    <w:abstractNumId w:val="10"/>
  </w:num>
  <w:num w:numId="7" w16cid:durableId="550492">
    <w:abstractNumId w:val="0"/>
  </w:num>
  <w:num w:numId="8" w16cid:durableId="1106653507">
    <w:abstractNumId w:val="11"/>
  </w:num>
  <w:num w:numId="9" w16cid:durableId="1445424451">
    <w:abstractNumId w:val="12"/>
  </w:num>
  <w:num w:numId="10" w16cid:durableId="994990347">
    <w:abstractNumId w:val="5"/>
  </w:num>
  <w:num w:numId="11" w16cid:durableId="719524952">
    <w:abstractNumId w:val="9"/>
  </w:num>
  <w:num w:numId="12" w16cid:durableId="1139961704">
    <w:abstractNumId w:val="6"/>
  </w:num>
  <w:num w:numId="13" w16cid:durableId="45044178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1D"/>
    <w:rsid w:val="000046EF"/>
    <w:rsid w:val="0000605E"/>
    <w:rsid w:val="00006B91"/>
    <w:rsid w:val="000153E8"/>
    <w:rsid w:val="00023FEB"/>
    <w:rsid w:val="00034703"/>
    <w:rsid w:val="0004117D"/>
    <w:rsid w:val="00057C02"/>
    <w:rsid w:val="00063F7A"/>
    <w:rsid w:val="00064A16"/>
    <w:rsid w:val="00067ABC"/>
    <w:rsid w:val="0008059C"/>
    <w:rsid w:val="00086EF6"/>
    <w:rsid w:val="000A3475"/>
    <w:rsid w:val="000B2AA4"/>
    <w:rsid w:val="000B2E68"/>
    <w:rsid w:val="000B49B1"/>
    <w:rsid w:val="000C25BE"/>
    <w:rsid w:val="000C349A"/>
    <w:rsid w:val="000D48F5"/>
    <w:rsid w:val="000D70CB"/>
    <w:rsid w:val="000F0E13"/>
    <w:rsid w:val="000F5B7D"/>
    <w:rsid w:val="000F6979"/>
    <w:rsid w:val="000F748B"/>
    <w:rsid w:val="001058AB"/>
    <w:rsid w:val="00107690"/>
    <w:rsid w:val="00116979"/>
    <w:rsid w:val="001218C9"/>
    <w:rsid w:val="00123399"/>
    <w:rsid w:val="00124DC9"/>
    <w:rsid w:val="00131C95"/>
    <w:rsid w:val="00131F9D"/>
    <w:rsid w:val="00144CF1"/>
    <w:rsid w:val="001533DD"/>
    <w:rsid w:val="00156DC1"/>
    <w:rsid w:val="00161EE6"/>
    <w:rsid w:val="00161FB5"/>
    <w:rsid w:val="00164140"/>
    <w:rsid w:val="0016711C"/>
    <w:rsid w:val="001677B3"/>
    <w:rsid w:val="00170893"/>
    <w:rsid w:val="00171720"/>
    <w:rsid w:val="00172CFD"/>
    <w:rsid w:val="0017724F"/>
    <w:rsid w:val="00181F6F"/>
    <w:rsid w:val="00187A9C"/>
    <w:rsid w:val="00190F33"/>
    <w:rsid w:val="00197264"/>
    <w:rsid w:val="001A2214"/>
    <w:rsid w:val="001B4945"/>
    <w:rsid w:val="001B4C8B"/>
    <w:rsid w:val="001C207C"/>
    <w:rsid w:val="001C4D9B"/>
    <w:rsid w:val="001D2DDD"/>
    <w:rsid w:val="001D3176"/>
    <w:rsid w:val="001D371B"/>
    <w:rsid w:val="001F1A7C"/>
    <w:rsid w:val="001F43A5"/>
    <w:rsid w:val="001F5CB0"/>
    <w:rsid w:val="0020069B"/>
    <w:rsid w:val="0020373A"/>
    <w:rsid w:val="00210293"/>
    <w:rsid w:val="00210887"/>
    <w:rsid w:val="00213A9C"/>
    <w:rsid w:val="002148FA"/>
    <w:rsid w:val="0021502A"/>
    <w:rsid w:val="002204B5"/>
    <w:rsid w:val="002240E0"/>
    <w:rsid w:val="00233E3D"/>
    <w:rsid w:val="00256EE7"/>
    <w:rsid w:val="00260048"/>
    <w:rsid w:val="00261FFE"/>
    <w:rsid w:val="002801A2"/>
    <w:rsid w:val="00286188"/>
    <w:rsid w:val="00287313"/>
    <w:rsid w:val="00294848"/>
    <w:rsid w:val="002A6EF9"/>
    <w:rsid w:val="002B33DA"/>
    <w:rsid w:val="002B66C8"/>
    <w:rsid w:val="002B7A93"/>
    <w:rsid w:val="002C0BC5"/>
    <w:rsid w:val="002C33D3"/>
    <w:rsid w:val="002C4C5A"/>
    <w:rsid w:val="002C6333"/>
    <w:rsid w:val="002D290D"/>
    <w:rsid w:val="002E3834"/>
    <w:rsid w:val="002F10D7"/>
    <w:rsid w:val="00317869"/>
    <w:rsid w:val="003265E0"/>
    <w:rsid w:val="0034712E"/>
    <w:rsid w:val="00353968"/>
    <w:rsid w:val="003552BD"/>
    <w:rsid w:val="00360AE2"/>
    <w:rsid w:val="0036248C"/>
    <w:rsid w:val="00363A0C"/>
    <w:rsid w:val="003671AB"/>
    <w:rsid w:val="00380AE0"/>
    <w:rsid w:val="00380FCF"/>
    <w:rsid w:val="00386E0F"/>
    <w:rsid w:val="003945F8"/>
    <w:rsid w:val="003A253A"/>
    <w:rsid w:val="003A7A32"/>
    <w:rsid w:val="003C0384"/>
    <w:rsid w:val="003C7FF2"/>
    <w:rsid w:val="003D4763"/>
    <w:rsid w:val="003E6048"/>
    <w:rsid w:val="003E776A"/>
    <w:rsid w:val="003F6CBF"/>
    <w:rsid w:val="00403823"/>
    <w:rsid w:val="004134F5"/>
    <w:rsid w:val="00415C3E"/>
    <w:rsid w:val="0042143B"/>
    <w:rsid w:val="0042162D"/>
    <w:rsid w:val="00423178"/>
    <w:rsid w:val="00423953"/>
    <w:rsid w:val="004319B4"/>
    <w:rsid w:val="004324EE"/>
    <w:rsid w:val="00445C9D"/>
    <w:rsid w:val="00447004"/>
    <w:rsid w:val="00450051"/>
    <w:rsid w:val="0045142C"/>
    <w:rsid w:val="0046020E"/>
    <w:rsid w:val="004674D8"/>
    <w:rsid w:val="00467F23"/>
    <w:rsid w:val="00492B38"/>
    <w:rsid w:val="00494CC8"/>
    <w:rsid w:val="004957E7"/>
    <w:rsid w:val="004B68D1"/>
    <w:rsid w:val="004D419D"/>
    <w:rsid w:val="004E00C3"/>
    <w:rsid w:val="004E4333"/>
    <w:rsid w:val="004E5EE3"/>
    <w:rsid w:val="004E7E02"/>
    <w:rsid w:val="004F4DBC"/>
    <w:rsid w:val="0052032E"/>
    <w:rsid w:val="00523935"/>
    <w:rsid w:val="005263AF"/>
    <w:rsid w:val="0053436A"/>
    <w:rsid w:val="005362D6"/>
    <w:rsid w:val="0053718D"/>
    <w:rsid w:val="00537383"/>
    <w:rsid w:val="0055039D"/>
    <w:rsid w:val="005538EE"/>
    <w:rsid w:val="00554311"/>
    <w:rsid w:val="00557DC2"/>
    <w:rsid w:val="00573433"/>
    <w:rsid w:val="00574073"/>
    <w:rsid w:val="005769A7"/>
    <w:rsid w:val="00576D50"/>
    <w:rsid w:val="0058250B"/>
    <w:rsid w:val="00582CC8"/>
    <w:rsid w:val="00584767"/>
    <w:rsid w:val="00586B79"/>
    <w:rsid w:val="00594909"/>
    <w:rsid w:val="005B4E4E"/>
    <w:rsid w:val="005B582C"/>
    <w:rsid w:val="005B71E5"/>
    <w:rsid w:val="005C10DF"/>
    <w:rsid w:val="005C556A"/>
    <w:rsid w:val="005E1332"/>
    <w:rsid w:val="005E3F27"/>
    <w:rsid w:val="005E4D12"/>
    <w:rsid w:val="005F3FC4"/>
    <w:rsid w:val="005F7B38"/>
    <w:rsid w:val="0060479C"/>
    <w:rsid w:val="00605121"/>
    <w:rsid w:val="00606E67"/>
    <w:rsid w:val="006116D9"/>
    <w:rsid w:val="00614419"/>
    <w:rsid w:val="006259CC"/>
    <w:rsid w:val="00627729"/>
    <w:rsid w:val="0063490C"/>
    <w:rsid w:val="00634FA7"/>
    <w:rsid w:val="006520D5"/>
    <w:rsid w:val="006546E4"/>
    <w:rsid w:val="0066459E"/>
    <w:rsid w:val="0068373D"/>
    <w:rsid w:val="00683E89"/>
    <w:rsid w:val="00693A62"/>
    <w:rsid w:val="00695FD2"/>
    <w:rsid w:val="006B65AC"/>
    <w:rsid w:val="006C4DF7"/>
    <w:rsid w:val="006D5292"/>
    <w:rsid w:val="006D7C1F"/>
    <w:rsid w:val="006E6A55"/>
    <w:rsid w:val="006E6A68"/>
    <w:rsid w:val="006E6EDD"/>
    <w:rsid w:val="006F24E3"/>
    <w:rsid w:val="0070361C"/>
    <w:rsid w:val="00721CD2"/>
    <w:rsid w:val="00727609"/>
    <w:rsid w:val="00733498"/>
    <w:rsid w:val="0073693E"/>
    <w:rsid w:val="00746AE9"/>
    <w:rsid w:val="007521F1"/>
    <w:rsid w:val="00760A88"/>
    <w:rsid w:val="00763847"/>
    <w:rsid w:val="00763D82"/>
    <w:rsid w:val="007757D6"/>
    <w:rsid w:val="007800BE"/>
    <w:rsid w:val="007822FD"/>
    <w:rsid w:val="007A2F85"/>
    <w:rsid w:val="007A6F8B"/>
    <w:rsid w:val="007B03D2"/>
    <w:rsid w:val="007C44D7"/>
    <w:rsid w:val="007E2E38"/>
    <w:rsid w:val="007E7008"/>
    <w:rsid w:val="007F39AF"/>
    <w:rsid w:val="007F4F16"/>
    <w:rsid w:val="00802307"/>
    <w:rsid w:val="00803202"/>
    <w:rsid w:val="00803698"/>
    <w:rsid w:val="0081392C"/>
    <w:rsid w:val="00814E86"/>
    <w:rsid w:val="008347DE"/>
    <w:rsid w:val="00837FCB"/>
    <w:rsid w:val="00842A76"/>
    <w:rsid w:val="00842F7D"/>
    <w:rsid w:val="0084590F"/>
    <w:rsid w:val="00852864"/>
    <w:rsid w:val="00861FC3"/>
    <w:rsid w:val="008639D3"/>
    <w:rsid w:val="00867E06"/>
    <w:rsid w:val="00875DB7"/>
    <w:rsid w:val="008942AD"/>
    <w:rsid w:val="00894D34"/>
    <w:rsid w:val="008974A3"/>
    <w:rsid w:val="008979B5"/>
    <w:rsid w:val="008A2942"/>
    <w:rsid w:val="008A7657"/>
    <w:rsid w:val="008B06D5"/>
    <w:rsid w:val="008B0A44"/>
    <w:rsid w:val="008B5151"/>
    <w:rsid w:val="008B6320"/>
    <w:rsid w:val="008B64ED"/>
    <w:rsid w:val="008C14A6"/>
    <w:rsid w:val="008C2A47"/>
    <w:rsid w:val="008C3AE2"/>
    <w:rsid w:val="008D0E15"/>
    <w:rsid w:val="008D2821"/>
    <w:rsid w:val="008D6CA2"/>
    <w:rsid w:val="008E0D05"/>
    <w:rsid w:val="008E2484"/>
    <w:rsid w:val="00903909"/>
    <w:rsid w:val="009072E4"/>
    <w:rsid w:val="00912182"/>
    <w:rsid w:val="00914DEE"/>
    <w:rsid w:val="009176E7"/>
    <w:rsid w:val="00917B9F"/>
    <w:rsid w:val="00921AD9"/>
    <w:rsid w:val="009236B8"/>
    <w:rsid w:val="00933491"/>
    <w:rsid w:val="00936C52"/>
    <w:rsid w:val="00937723"/>
    <w:rsid w:val="00942CF7"/>
    <w:rsid w:val="009462AD"/>
    <w:rsid w:val="00967FEA"/>
    <w:rsid w:val="00980CF4"/>
    <w:rsid w:val="00982DC7"/>
    <w:rsid w:val="0099185E"/>
    <w:rsid w:val="00995309"/>
    <w:rsid w:val="009953D5"/>
    <w:rsid w:val="00995D7F"/>
    <w:rsid w:val="009A0550"/>
    <w:rsid w:val="009A449C"/>
    <w:rsid w:val="009A528A"/>
    <w:rsid w:val="009A771D"/>
    <w:rsid w:val="009B18DE"/>
    <w:rsid w:val="009C5166"/>
    <w:rsid w:val="009E4561"/>
    <w:rsid w:val="009F2A6D"/>
    <w:rsid w:val="00A00567"/>
    <w:rsid w:val="00A0104F"/>
    <w:rsid w:val="00A04DAE"/>
    <w:rsid w:val="00A06C8C"/>
    <w:rsid w:val="00A07FD2"/>
    <w:rsid w:val="00A10A4C"/>
    <w:rsid w:val="00A141F5"/>
    <w:rsid w:val="00A155D1"/>
    <w:rsid w:val="00A15A46"/>
    <w:rsid w:val="00A27E24"/>
    <w:rsid w:val="00A36EF4"/>
    <w:rsid w:val="00A42E6D"/>
    <w:rsid w:val="00A42F15"/>
    <w:rsid w:val="00A438B7"/>
    <w:rsid w:val="00A5305C"/>
    <w:rsid w:val="00A66588"/>
    <w:rsid w:val="00A96945"/>
    <w:rsid w:val="00AB398D"/>
    <w:rsid w:val="00AC04B3"/>
    <w:rsid w:val="00AD5AA0"/>
    <w:rsid w:val="00AE26DC"/>
    <w:rsid w:val="00AE5DB1"/>
    <w:rsid w:val="00AE7D66"/>
    <w:rsid w:val="00AF3E89"/>
    <w:rsid w:val="00B0210E"/>
    <w:rsid w:val="00B02300"/>
    <w:rsid w:val="00B026DB"/>
    <w:rsid w:val="00B117E1"/>
    <w:rsid w:val="00B137AD"/>
    <w:rsid w:val="00B15724"/>
    <w:rsid w:val="00B16615"/>
    <w:rsid w:val="00B2243A"/>
    <w:rsid w:val="00B3104F"/>
    <w:rsid w:val="00B319A7"/>
    <w:rsid w:val="00B35381"/>
    <w:rsid w:val="00B60011"/>
    <w:rsid w:val="00B60326"/>
    <w:rsid w:val="00B623B1"/>
    <w:rsid w:val="00B627AD"/>
    <w:rsid w:val="00B76F9A"/>
    <w:rsid w:val="00B84DA0"/>
    <w:rsid w:val="00BA4E9A"/>
    <w:rsid w:val="00BB2AF9"/>
    <w:rsid w:val="00BB7106"/>
    <w:rsid w:val="00BC135E"/>
    <w:rsid w:val="00BD2CC9"/>
    <w:rsid w:val="00BF2293"/>
    <w:rsid w:val="00BF613C"/>
    <w:rsid w:val="00C03461"/>
    <w:rsid w:val="00C1462F"/>
    <w:rsid w:val="00C27DE4"/>
    <w:rsid w:val="00C32A59"/>
    <w:rsid w:val="00C37E2C"/>
    <w:rsid w:val="00C5141B"/>
    <w:rsid w:val="00C51955"/>
    <w:rsid w:val="00C52CD0"/>
    <w:rsid w:val="00C575BC"/>
    <w:rsid w:val="00C67425"/>
    <w:rsid w:val="00C6777C"/>
    <w:rsid w:val="00C67ACB"/>
    <w:rsid w:val="00C7475B"/>
    <w:rsid w:val="00C845D2"/>
    <w:rsid w:val="00C91201"/>
    <w:rsid w:val="00C9121B"/>
    <w:rsid w:val="00C95DDC"/>
    <w:rsid w:val="00CA7AC6"/>
    <w:rsid w:val="00CB0EFC"/>
    <w:rsid w:val="00CB6BCD"/>
    <w:rsid w:val="00CB7EF1"/>
    <w:rsid w:val="00CC39CF"/>
    <w:rsid w:val="00CC42A3"/>
    <w:rsid w:val="00CD34C1"/>
    <w:rsid w:val="00CD74F7"/>
    <w:rsid w:val="00CE2CF0"/>
    <w:rsid w:val="00CF1B98"/>
    <w:rsid w:val="00D001D5"/>
    <w:rsid w:val="00D10D34"/>
    <w:rsid w:val="00D1183D"/>
    <w:rsid w:val="00D30123"/>
    <w:rsid w:val="00D421F4"/>
    <w:rsid w:val="00D46708"/>
    <w:rsid w:val="00D47F27"/>
    <w:rsid w:val="00D625F0"/>
    <w:rsid w:val="00D67E0B"/>
    <w:rsid w:val="00D773D0"/>
    <w:rsid w:val="00D7788F"/>
    <w:rsid w:val="00D8014D"/>
    <w:rsid w:val="00D85E41"/>
    <w:rsid w:val="00D85E9E"/>
    <w:rsid w:val="00D87B6B"/>
    <w:rsid w:val="00D96A85"/>
    <w:rsid w:val="00DA70FE"/>
    <w:rsid w:val="00DB3456"/>
    <w:rsid w:val="00DB4056"/>
    <w:rsid w:val="00DB5E00"/>
    <w:rsid w:val="00DB7F65"/>
    <w:rsid w:val="00DC1E1B"/>
    <w:rsid w:val="00DC2E63"/>
    <w:rsid w:val="00DC3800"/>
    <w:rsid w:val="00DC58A6"/>
    <w:rsid w:val="00DF0580"/>
    <w:rsid w:val="00DF3EA8"/>
    <w:rsid w:val="00E02B05"/>
    <w:rsid w:val="00E258EC"/>
    <w:rsid w:val="00E40DD9"/>
    <w:rsid w:val="00E42C64"/>
    <w:rsid w:val="00E43FC6"/>
    <w:rsid w:val="00E47C81"/>
    <w:rsid w:val="00E47ECF"/>
    <w:rsid w:val="00E75C7B"/>
    <w:rsid w:val="00E93831"/>
    <w:rsid w:val="00E97AC1"/>
    <w:rsid w:val="00E97FB9"/>
    <w:rsid w:val="00EA09A0"/>
    <w:rsid w:val="00EA161A"/>
    <w:rsid w:val="00EB0778"/>
    <w:rsid w:val="00EC0790"/>
    <w:rsid w:val="00EC0E05"/>
    <w:rsid w:val="00EC42B4"/>
    <w:rsid w:val="00EC58A2"/>
    <w:rsid w:val="00EC5EE7"/>
    <w:rsid w:val="00EE3EC1"/>
    <w:rsid w:val="00EF0088"/>
    <w:rsid w:val="00EF090E"/>
    <w:rsid w:val="00F007CA"/>
    <w:rsid w:val="00F032C0"/>
    <w:rsid w:val="00F04381"/>
    <w:rsid w:val="00F07223"/>
    <w:rsid w:val="00F12D28"/>
    <w:rsid w:val="00F13BB1"/>
    <w:rsid w:val="00F16515"/>
    <w:rsid w:val="00F20513"/>
    <w:rsid w:val="00F20835"/>
    <w:rsid w:val="00F224EB"/>
    <w:rsid w:val="00F27C01"/>
    <w:rsid w:val="00F409DF"/>
    <w:rsid w:val="00F4129A"/>
    <w:rsid w:val="00F416FE"/>
    <w:rsid w:val="00F441C0"/>
    <w:rsid w:val="00F5253C"/>
    <w:rsid w:val="00F62159"/>
    <w:rsid w:val="00F76CB1"/>
    <w:rsid w:val="00F9024E"/>
    <w:rsid w:val="00F92769"/>
    <w:rsid w:val="00FB1AF2"/>
    <w:rsid w:val="00FC132D"/>
    <w:rsid w:val="00FC16CC"/>
    <w:rsid w:val="00FD04ED"/>
    <w:rsid w:val="00FE3C2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D7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347DE"/>
    <w:pPr>
      <w:spacing w:after="200" w:line="276" w:lineRule="auto"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462F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935"/>
    <w:pPr>
      <w:keepNext/>
      <w:keepLines/>
      <w:numPr>
        <w:ilvl w:val="1"/>
        <w:numId w:val="1"/>
      </w:numPr>
      <w:spacing w:before="160" w:after="2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C1462F"/>
    <w:rPr>
      <w:rFonts w:ascii="Atyp BL Display Semibold" w:eastAsiaTheme="majorEastAsia" w:hAnsi="Atyp BL Display Semibold" w:cstheme="majorBidi"/>
      <w:bCs/>
      <w:color w:val="000000" w:themeColor="text1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523935"/>
    <w:rPr>
      <w:rFonts w:ascii="Atyp BL Display Semibold" w:eastAsiaTheme="majorEastAsia" w:hAnsi="Atyp BL Display Semibold" w:cstheme="majorBidi"/>
      <w:color w:val="000000" w:themeColor="tex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color w:val="000000" w:themeColor="text1"/>
      <w:sz w:val="20"/>
      <w:szCs w:val="1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0"/>
      <w:szCs w:val="18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0"/>
      <w:szCs w:val="1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widowControl/>
      <w:autoSpaceDE/>
      <w:autoSpaceDN/>
      <w:spacing w:line="240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slolnku">
    <w:name w:val="Číslo článku"/>
    <w:basedOn w:val="Normln"/>
    <w:next w:val="Nzevlnku"/>
    <w:rsid w:val="00213A9C"/>
    <w:pPr>
      <w:keepNext/>
      <w:widowControl/>
      <w:numPr>
        <w:numId w:val="2"/>
      </w:numPr>
      <w:tabs>
        <w:tab w:val="left" w:pos="0"/>
        <w:tab w:val="left" w:pos="284"/>
        <w:tab w:val="left" w:pos="1701"/>
      </w:tabs>
      <w:autoSpaceDE/>
      <w:autoSpaceDN/>
      <w:spacing w:before="160" w:after="4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213A9C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213A9C"/>
    <w:pPr>
      <w:widowControl/>
      <w:numPr>
        <w:ilvl w:val="1"/>
        <w:numId w:val="2"/>
      </w:numPr>
      <w:tabs>
        <w:tab w:val="left" w:pos="0"/>
        <w:tab w:val="left" w:pos="284"/>
      </w:tabs>
      <w:autoSpaceDE/>
      <w:autoSpaceDN/>
      <w:spacing w:before="80" w:after="0" w:line="240" w:lineRule="auto"/>
      <w:jc w:val="both"/>
      <w:outlineLvl w:val="1"/>
    </w:pPr>
    <w:rPr>
      <w:rFonts w:ascii="Times New Roman" w:hAnsi="Times New Roman" w:cs="Times New Roman"/>
      <w:color w:val="auto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213A9C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13A9C"/>
    <w:pPr>
      <w:numPr>
        <w:ilvl w:val="3"/>
      </w:numPr>
      <w:tabs>
        <w:tab w:val="clear" w:pos="2778"/>
        <w:tab w:val="num" w:pos="1209"/>
      </w:tabs>
      <w:spacing w:before="0"/>
      <w:outlineLvl w:val="3"/>
    </w:pPr>
  </w:style>
  <w:style w:type="paragraph" w:customStyle="1" w:styleId="Zhlavcentr8">
    <w:name w:val="Záhlaví centr 8"/>
    <w:basedOn w:val="Zhlav"/>
    <w:rsid w:val="00213A9C"/>
    <w:pPr>
      <w:widowControl/>
      <w:tabs>
        <w:tab w:val="clear" w:pos="8500"/>
        <w:tab w:val="left" w:pos="0"/>
        <w:tab w:val="left" w:pos="284"/>
        <w:tab w:val="left" w:pos="1701"/>
        <w:tab w:val="center" w:pos="4536"/>
        <w:tab w:val="right" w:pos="9072"/>
      </w:tabs>
      <w:autoSpaceDE/>
      <w:autoSpaceDN/>
      <w:spacing w:line="240" w:lineRule="auto"/>
      <w:jc w:val="center"/>
    </w:pPr>
    <w:rPr>
      <w:rFonts w:ascii="Times New Roman" w:hAnsi="Times New Roman" w:cs="Times New Roman"/>
      <w:color w:val="auto"/>
      <w:sz w:val="16"/>
      <w:szCs w:val="20"/>
      <w:lang w:eastAsia="cs-CZ"/>
    </w:rPr>
  </w:style>
  <w:style w:type="paragraph" w:customStyle="1" w:styleId="smlstrana-daje">
    <w:name w:val="sml.strana - údaje"/>
    <w:basedOn w:val="Normln"/>
    <w:autoRedefine/>
    <w:rsid w:val="00156DC1"/>
    <w:pPr>
      <w:widowControl/>
      <w:tabs>
        <w:tab w:val="left" w:pos="0"/>
        <w:tab w:val="left" w:pos="284"/>
        <w:tab w:val="left" w:pos="1843"/>
      </w:tabs>
      <w:autoSpaceDE/>
      <w:autoSpaceDN/>
      <w:spacing w:after="0" w:line="240" w:lineRule="auto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120" w:line="480" w:lineRule="auto"/>
      <w:ind w:left="283"/>
      <w:jc w:val="both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13A9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Textodst1slChar">
    <w:name w:val="Text odst.1čísl Char"/>
    <w:link w:val="Textodst1sl"/>
    <w:rsid w:val="00213A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reformatted">
    <w:name w:val="preformatted"/>
    <w:rsid w:val="00213A9C"/>
  </w:style>
  <w:style w:type="paragraph" w:customStyle="1" w:styleId="Styl3">
    <w:name w:val="Styl3"/>
    <w:basedOn w:val="Normln"/>
    <w:qFormat/>
    <w:rsid w:val="00213A9C"/>
    <w:pPr>
      <w:widowControl/>
      <w:autoSpaceDE/>
      <w:autoSpaceDN/>
      <w:spacing w:before="120" w:after="120"/>
      <w:jc w:val="both"/>
    </w:pPr>
    <w:rPr>
      <w:rFonts w:ascii="Palatino Linotype" w:hAnsi="Palatino Linotype" w:cs="Times New Roman"/>
      <w:color w:val="auto"/>
      <w:sz w:val="22"/>
      <w:szCs w:val="22"/>
      <w:lang w:eastAsia="cs-CZ"/>
    </w:rPr>
  </w:style>
  <w:style w:type="paragraph" w:customStyle="1" w:styleId="zkltextcentr12">
    <w:name w:val="zákl. text centr 12"/>
    <w:basedOn w:val="Normln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0" w:line="240" w:lineRule="auto"/>
      <w:jc w:val="center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paragraph" w:customStyle="1" w:styleId="zkltextcent16">
    <w:name w:val="zákl.text cent 16"/>
    <w:basedOn w:val="zkltextcentr12"/>
    <w:rsid w:val="00213A9C"/>
    <w:rPr>
      <w:sz w:val="32"/>
    </w:rPr>
  </w:style>
  <w:style w:type="table" w:customStyle="1" w:styleId="TableNormal1">
    <w:name w:val="Table Normal1"/>
    <w:uiPriority w:val="2"/>
    <w:semiHidden/>
    <w:unhideWhenUsed/>
    <w:qFormat/>
    <w:rsid w:val="0026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6CBF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96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968"/>
    <w:rPr>
      <w:rFonts w:ascii="Segoe UI" w:eastAsia="Times New Roman" w:hAnsi="Segoe UI" w:cs="Segoe UI"/>
      <w:color w:val="000000" w:themeColor="text1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0210E"/>
    <w:pPr>
      <w:widowControl/>
      <w:autoSpaceDE/>
      <w:autoSpaceDN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10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10E"/>
    <w:rPr>
      <w:rFonts w:ascii="Crabath Text Light" w:eastAsia="Times New Roman" w:hAnsi="Crabath Text Light" w:cs="Calibri"/>
      <w:color w:val="000000" w:themeColor="text1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10E"/>
    <w:rPr>
      <w:rFonts w:ascii="Crabath Text Light" w:eastAsia="Times New Roman" w:hAnsi="Crabath Text Light" w:cs="Calibri"/>
      <w:b/>
      <w:bCs/>
      <w:color w:val="000000" w:themeColor="text1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v\AppData\Local\Microsoft\Windows\INetCache\Content.Outlook\C2RIQMW5\s&#769;ablona%20dokument%20PCT%20%20vodn%20strana%20bez%20obrzku%20p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E735-6B24-47F0-ADE7-FFB5632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śablona dokument PCT  vodn strana bez obrzku psmo Atyp</Template>
  <TotalTime>0</TotalTime>
  <Pages>5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2022-12-05T12:40:00Z</dcterms:created>
  <dcterms:modified xsi:type="dcterms:W3CDTF">2022-12-05T14:19:00Z</dcterms:modified>
</cp:coreProperties>
</file>