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1993623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8D7596">
              <w:rPr>
                <w:b/>
                <w:sz w:val="28"/>
                <w:szCs w:val="28"/>
              </w:rPr>
              <w:t>138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4F64877" w14:textId="77777777" w:rsidR="00F84F97" w:rsidRDefault="008D7596" w:rsidP="008D7596">
      <w:pPr>
        <w:ind w:firstLine="708"/>
        <w:rPr>
          <w:szCs w:val="24"/>
        </w:rPr>
      </w:pPr>
      <w:r w:rsidRPr="008D7596">
        <w:rPr>
          <w:szCs w:val="24"/>
        </w:rPr>
        <w:t xml:space="preserve">Rakofire s.r.o., </w:t>
      </w:r>
    </w:p>
    <w:p w14:paraId="7D4DE234" w14:textId="03079546" w:rsidR="008D7596" w:rsidRPr="008D7596" w:rsidRDefault="008D7596" w:rsidP="008D7596">
      <w:pPr>
        <w:ind w:firstLine="708"/>
        <w:rPr>
          <w:szCs w:val="24"/>
        </w:rPr>
      </w:pPr>
      <w:r w:rsidRPr="008D7596">
        <w:rPr>
          <w:szCs w:val="24"/>
        </w:rPr>
        <w:t>Máchova 904</w:t>
      </w:r>
    </w:p>
    <w:p w14:paraId="759CDA28" w14:textId="77777777" w:rsidR="008D7596" w:rsidRPr="008D7596" w:rsidRDefault="008D7596" w:rsidP="008D7596">
      <w:pPr>
        <w:ind w:firstLine="708"/>
        <w:rPr>
          <w:szCs w:val="24"/>
        </w:rPr>
      </w:pPr>
      <w:r w:rsidRPr="008D7596">
        <w:rPr>
          <w:szCs w:val="24"/>
        </w:rPr>
        <w:t>269 01 Rakovník</w:t>
      </w:r>
    </w:p>
    <w:p w14:paraId="355E1C80" w14:textId="15EE0BFF" w:rsidR="008D7596" w:rsidRDefault="008D7596" w:rsidP="008D7596">
      <w:pPr>
        <w:ind w:firstLine="708"/>
        <w:rPr>
          <w:szCs w:val="24"/>
        </w:rPr>
      </w:pPr>
      <w:r w:rsidRPr="008D7596">
        <w:rPr>
          <w:szCs w:val="24"/>
        </w:rPr>
        <w:t>IČ: 04471822</w:t>
      </w:r>
    </w:p>
    <w:p w14:paraId="590ABBE0" w14:textId="3BCBFDC8" w:rsidR="00631B8D" w:rsidRPr="008D7596" w:rsidRDefault="00631B8D" w:rsidP="00631B8D">
      <w:pPr>
        <w:ind w:firstLine="708"/>
        <w:rPr>
          <w:szCs w:val="24"/>
        </w:rPr>
      </w:pPr>
      <w:r>
        <w:rPr>
          <w:szCs w:val="24"/>
        </w:rPr>
        <w:t xml:space="preserve">DIČ: </w:t>
      </w:r>
      <w:r>
        <w:rPr>
          <w:szCs w:val="24"/>
        </w:rPr>
        <w:t>CZ04471822</w:t>
      </w:r>
    </w:p>
    <w:p w14:paraId="684EECDB" w14:textId="544A222C" w:rsidR="00631B8D" w:rsidRPr="008D7596" w:rsidRDefault="00631B8D" w:rsidP="008D7596">
      <w:pPr>
        <w:ind w:firstLine="708"/>
        <w:rPr>
          <w:szCs w:val="24"/>
        </w:rPr>
      </w:pP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70FE1828" w14:textId="77777777" w:rsidR="008D7596" w:rsidRPr="008D7596" w:rsidRDefault="008D7596" w:rsidP="008D7596">
      <w:pPr>
        <w:ind w:firstLine="708"/>
        <w:rPr>
          <w:szCs w:val="24"/>
        </w:rPr>
      </w:pPr>
      <w:r w:rsidRPr="008D7596">
        <w:rPr>
          <w:szCs w:val="24"/>
        </w:rPr>
        <w:t>Zpracování a dodání požárně bezpečnostního řešení</w:t>
      </w:r>
    </w:p>
    <w:p w14:paraId="09C6CC3F" w14:textId="51BD8EB6" w:rsidR="00B22C80" w:rsidRDefault="00B22C80" w:rsidP="008D7596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7A186449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535792">
              <w:rPr>
                <w:szCs w:val="24"/>
              </w:rPr>
              <w:t>82 000</w:t>
            </w:r>
            <w:r w:rsidR="008D7596">
              <w:rPr>
                <w:szCs w:val="24"/>
              </w:rPr>
              <w:t xml:space="preserve">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0A06CF46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535792">
              <w:rPr>
                <w:szCs w:val="24"/>
              </w:rPr>
              <w:t>17 220</w:t>
            </w:r>
            <w:r w:rsidR="008D7596">
              <w:rPr>
                <w:szCs w:val="24"/>
              </w:rPr>
              <w:t xml:space="preserve">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337DDB15" w:rsidR="00F97414" w:rsidRPr="00F97414" w:rsidRDefault="00535792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99 220</w:t>
            </w:r>
            <w:r w:rsidR="008D7596">
              <w:rPr>
                <w:szCs w:val="24"/>
              </w:rPr>
              <w:t xml:space="preserve">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1F4AE1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8D7596" w:rsidRPr="008D7596">
        <w:rPr>
          <w:szCs w:val="24"/>
        </w:rPr>
        <w:t>do 31.12.2022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530B5CE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8D7596" w:rsidRPr="008D7596">
        <w:rPr>
          <w:szCs w:val="24"/>
        </w:rPr>
        <w:t>7.12.2022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2C8AE957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r w:rsidR="008D7596" w:rsidRPr="008D7596">
        <w:rPr>
          <w:szCs w:val="24"/>
        </w:rPr>
        <w:t>Kobersteinová</w:t>
      </w:r>
    </w:p>
    <w:p w14:paraId="47779129" w14:textId="21CA6B78" w:rsidR="00F97414" w:rsidRDefault="00F97414" w:rsidP="00AC3BF1">
      <w:pPr>
        <w:rPr>
          <w:b/>
          <w:sz w:val="32"/>
          <w:szCs w:val="32"/>
        </w:rPr>
      </w:pPr>
      <w:bookmarkStart w:id="0" w:name="_GoBack"/>
      <w:bookmarkEnd w:id="0"/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35792"/>
    <w:rsid w:val="00565886"/>
    <w:rsid w:val="005766BA"/>
    <w:rsid w:val="005C6A0E"/>
    <w:rsid w:val="00631B8D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D7596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84F97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User</cp:lastModifiedBy>
  <cp:revision>27</cp:revision>
  <cp:lastPrinted>2022-12-07T13:59:00Z</cp:lastPrinted>
  <dcterms:created xsi:type="dcterms:W3CDTF">2021-06-29T08:03:00Z</dcterms:created>
  <dcterms:modified xsi:type="dcterms:W3CDTF">2022-12-07T14:00:00Z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