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A061" w14:textId="3DAD71D5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B67BB2">
        <w:rPr>
          <w:rFonts w:ascii="Arial" w:hAnsi="Arial" w:cs="Arial"/>
          <w:b/>
          <w:sz w:val="35"/>
        </w:rPr>
        <w:t>9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7A63C7">
        <w:rPr>
          <w:rFonts w:ascii="Arial" w:hAnsi="Arial" w:cs="Arial"/>
          <w:b/>
          <w:sz w:val="35"/>
        </w:rPr>
        <w:t>507-1999</w:t>
      </w:r>
      <w:r w:rsidR="00042AA7">
        <w:rPr>
          <w:rFonts w:ascii="Arial" w:hAnsi="Arial" w:cs="Arial"/>
          <w:b/>
          <w:sz w:val="35"/>
        </w:rPr>
        <w:t>/</w:t>
      </w:r>
      <w:r w:rsidR="000E1CDE">
        <w:rPr>
          <w:rFonts w:ascii="Arial" w:hAnsi="Arial" w:cs="Arial"/>
          <w:b/>
          <w:sz w:val="35"/>
        </w:rPr>
        <w:t>2009</w:t>
      </w:r>
    </w:p>
    <w:p w14:paraId="16CA7B70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0EE352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D790AB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279D766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5ED36E5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703C9FD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60CC3F8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16AE5B8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9FA7EC5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9DE29E6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AFA50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2FF684F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F5802CD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0E702ABF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024A4AD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18CE38A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A60DE5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13DF51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0EF7434" w14:textId="41F4C2A2" w:rsidR="002619FC" w:rsidRDefault="009C2A9F" w:rsidP="002619FC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619FC">
        <w:t>Ing. Michal Provazník, ředitel Regionální pobočky Hradec Králové, pobočky pro Královéhradecký a Pardubický kraj</w:t>
      </w:r>
    </w:p>
    <w:p w14:paraId="6D49BF5C" w14:textId="77777777" w:rsidR="009C2A9F" w:rsidRPr="00D4028F" w:rsidRDefault="009C2A9F" w:rsidP="002619FC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413F2F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301882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3750F5C7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37F1AD22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4D8BC306" w14:textId="1C8CD608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8B3A03">
        <w:t>XXX</w:t>
      </w:r>
    </w:p>
    <w:p w14:paraId="05C5969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082E2D4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E8B557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25A357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09C290B8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08369F04" w14:textId="5029C470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7A63C7">
        <w:t>štovních zásilek, č. 982507-1999</w:t>
      </w:r>
      <w:r w:rsidR="007724FE">
        <w:t>/</w:t>
      </w:r>
      <w:r w:rsidR="00AB7A18">
        <w:t>2009</w:t>
      </w:r>
      <w:r>
        <w:t xml:space="preserve"> ze dne </w:t>
      </w:r>
      <w:r w:rsidR="008102C4">
        <w:t>18</w:t>
      </w:r>
      <w:r w:rsidR="00AB7A18">
        <w:t>.</w:t>
      </w:r>
      <w:r w:rsidR="008102C4">
        <w:t>11</w:t>
      </w:r>
      <w:r w:rsidR="00AB7A18">
        <w:t>.2009</w:t>
      </w:r>
      <w:r>
        <w:t xml:space="preserve">,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8102C4">
        <w:t>12.12.2011</w:t>
      </w:r>
      <w:r>
        <w:t xml:space="preserve">, Dodatku č. 3 ze dne </w:t>
      </w:r>
      <w:r w:rsidR="008102C4">
        <w:t>30.7.2012</w:t>
      </w:r>
      <w:r w:rsidR="00AE3A6A">
        <w:t xml:space="preserve">, Dodatku č. 4 ze dne </w:t>
      </w:r>
      <w:r w:rsidR="00AB7A18">
        <w:t>2</w:t>
      </w:r>
      <w:r w:rsidR="008102C4">
        <w:t>7</w:t>
      </w:r>
      <w:r w:rsidR="00AE3A6A">
        <w:t>.12</w:t>
      </w:r>
      <w:r>
        <w:t>.201</w:t>
      </w:r>
      <w:r w:rsidR="008102C4">
        <w:t>2</w:t>
      </w:r>
      <w:r>
        <w:t xml:space="preserve">, Dodatku č. 5 ze dne </w:t>
      </w:r>
      <w:r w:rsidR="008102C4">
        <w:t>23.12.2013</w:t>
      </w:r>
      <w:r w:rsidR="002150D2">
        <w:t>,</w:t>
      </w:r>
      <w:r w:rsidR="005E6EAE">
        <w:t xml:space="preserve"> </w:t>
      </w:r>
      <w:r>
        <w:t xml:space="preserve">Dodatku č. 6 ze dne </w:t>
      </w:r>
      <w:r w:rsidR="008102C4">
        <w:t>4.12.2014</w:t>
      </w:r>
      <w:r w:rsidR="00B67BB2">
        <w:t xml:space="preserve">, </w:t>
      </w:r>
      <w:r w:rsidR="002150D2">
        <w:t>Dodatku č. 7 ze dne 31.12.2019</w:t>
      </w:r>
      <w:r w:rsidR="008102C4">
        <w:t xml:space="preserve"> </w:t>
      </w:r>
      <w:r w:rsidR="00B67BB2">
        <w:t xml:space="preserve">a Dodatku č. 8 ze dne 15.12.2021 </w:t>
      </w:r>
      <w:r>
        <w:t>(dále jen "Smlouva"), a to následujícím způsobem:</w:t>
      </w:r>
    </w:p>
    <w:p w14:paraId="327F0A76" w14:textId="5A955773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8B3A03">
        <w:t>XXX</w:t>
      </w:r>
      <w:r w:rsidRPr="00E707A8">
        <w:t xml:space="preserve"> Kč bez DPH.</w:t>
      </w:r>
    </w:p>
    <w:p w14:paraId="5122CA29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EB261A2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5C585C6A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6DFE9CF2" w14:textId="0DFF8705" w:rsidR="00B67BB2" w:rsidRDefault="00B67BB2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B67BB2">
        <w:t xml:space="preserve">Dodatek č. </w:t>
      </w:r>
      <w:r>
        <w:t>9</w:t>
      </w:r>
      <w:r w:rsidRPr="00B67BB2">
        <w:t xml:space="preserve"> je uzavřen dnem jeho podpisu oběma Smluvními stranami a účinný dnem uveřejnění v registru smluv, nejdříve však 1. 1. 2023. Smluvní strany se dohodly, že na plnění poskytnutá na základě Smlouvy od 1.1. 2023 se vztahují podmínky stanovené v dodatku č. </w:t>
      </w:r>
      <w:r>
        <w:t>9</w:t>
      </w:r>
      <w:r w:rsidRPr="00B67BB2">
        <w:t xml:space="preserve"> i v případě, že by v dané době nebyl dosud dodatek zveřejněn v registru smluv.</w:t>
      </w:r>
      <w:r w:rsidR="00E34035">
        <w:t xml:space="preserve"> Uveřejnění zajistí ČP.</w:t>
      </w:r>
    </w:p>
    <w:p w14:paraId="1DC3C1B5" w14:textId="1B9DF7BF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 xml:space="preserve">ek č. </w:t>
      </w:r>
      <w:r w:rsidR="00B67BB2">
        <w:t>9</w:t>
      </w:r>
      <w:r>
        <w:t xml:space="preserve"> je sepsán ve dvou vyhotoveních s platností originálu, z nichž každá ze stran obdrží po jednom výtisku.</w:t>
      </w:r>
    </w:p>
    <w:p w14:paraId="79EB049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81CB5EE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107C3C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092DFBA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41BD40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7AA1669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CE946C3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C4C5838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57E12AB8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7430AE88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0AA48182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042AA7">
        <w:t>Hradci Králové</w:t>
      </w:r>
      <w:r w:rsidR="009C2A9F">
        <w:t xml:space="preserve"> dne </w:t>
      </w:r>
    </w:p>
    <w:p w14:paraId="6409137E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B3DBC9D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1A79A5D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7DBAB3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5143C707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03728EB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4F297CE3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3739" w14:textId="77777777" w:rsidR="00985DAF" w:rsidRDefault="00985DAF">
      <w:r>
        <w:separator/>
      </w:r>
    </w:p>
  </w:endnote>
  <w:endnote w:type="continuationSeparator" w:id="0">
    <w:p w14:paraId="04BFC5B5" w14:textId="77777777" w:rsidR="00985DAF" w:rsidRDefault="0098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8CA0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619F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619F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1889" w14:textId="77777777" w:rsidR="00985DAF" w:rsidRDefault="00985DAF">
      <w:r>
        <w:separator/>
      </w:r>
    </w:p>
  </w:footnote>
  <w:footnote w:type="continuationSeparator" w:id="0">
    <w:p w14:paraId="62EC35C1" w14:textId="77777777" w:rsidR="00985DAF" w:rsidRDefault="0098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4857" w14:textId="77777777" w:rsidR="009904AA" w:rsidRDefault="009904AA">
    <w:pPr>
      <w:pStyle w:val="Zhlav"/>
    </w:pPr>
  </w:p>
  <w:p w14:paraId="015FF7AB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803F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F19576" wp14:editId="50FFC23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DFC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641DAC3" w14:textId="744E4BEC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B67BB2">
      <w:rPr>
        <w:rFonts w:ascii="Arial" w:hAnsi="Arial" w:cs="Arial"/>
        <w:szCs w:val="22"/>
      </w:rPr>
      <w:t>9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7216" behindDoc="1" locked="0" layoutInCell="1" allowOverlap="1" wp14:anchorId="7ECA4C48" wp14:editId="31DD6EF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723790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6F73A60" wp14:editId="258728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63C7">
      <w:rPr>
        <w:rFonts w:ascii="Arial" w:hAnsi="Arial" w:cs="Arial"/>
        <w:szCs w:val="22"/>
      </w:rPr>
      <w:t>507-1999</w:t>
    </w:r>
    <w:r w:rsidR="000E1CDE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2AA7"/>
    <w:rsid w:val="00047137"/>
    <w:rsid w:val="00050B8A"/>
    <w:rsid w:val="000629EC"/>
    <w:rsid w:val="000726CC"/>
    <w:rsid w:val="00095718"/>
    <w:rsid w:val="00097F29"/>
    <w:rsid w:val="000A6ADA"/>
    <w:rsid w:val="000A708F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50D2"/>
    <w:rsid w:val="002179B7"/>
    <w:rsid w:val="0022261D"/>
    <w:rsid w:val="002231D6"/>
    <w:rsid w:val="00236591"/>
    <w:rsid w:val="00243BC2"/>
    <w:rsid w:val="002619FC"/>
    <w:rsid w:val="00263075"/>
    <w:rsid w:val="00263B7D"/>
    <w:rsid w:val="002670AD"/>
    <w:rsid w:val="0027585D"/>
    <w:rsid w:val="00275BD0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096D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AAB"/>
    <w:rsid w:val="00541F53"/>
    <w:rsid w:val="00547784"/>
    <w:rsid w:val="0055104C"/>
    <w:rsid w:val="0057249B"/>
    <w:rsid w:val="0057375C"/>
    <w:rsid w:val="00574273"/>
    <w:rsid w:val="00582959"/>
    <w:rsid w:val="005903FC"/>
    <w:rsid w:val="0059319D"/>
    <w:rsid w:val="005960F2"/>
    <w:rsid w:val="005A2863"/>
    <w:rsid w:val="005A4070"/>
    <w:rsid w:val="005C6F01"/>
    <w:rsid w:val="005C6FC4"/>
    <w:rsid w:val="005D129B"/>
    <w:rsid w:val="005E2F5B"/>
    <w:rsid w:val="005E426D"/>
    <w:rsid w:val="005E6EAE"/>
    <w:rsid w:val="005F0641"/>
    <w:rsid w:val="006049A2"/>
    <w:rsid w:val="00625DA2"/>
    <w:rsid w:val="00630B48"/>
    <w:rsid w:val="00630CEC"/>
    <w:rsid w:val="00634A7D"/>
    <w:rsid w:val="00636489"/>
    <w:rsid w:val="006437EC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3677D"/>
    <w:rsid w:val="00753269"/>
    <w:rsid w:val="00765C49"/>
    <w:rsid w:val="00771A5B"/>
    <w:rsid w:val="007724FE"/>
    <w:rsid w:val="007801CE"/>
    <w:rsid w:val="00780242"/>
    <w:rsid w:val="007A53F2"/>
    <w:rsid w:val="007A5C30"/>
    <w:rsid w:val="007A63C7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0EC4"/>
    <w:rsid w:val="008B3A03"/>
    <w:rsid w:val="008C19B6"/>
    <w:rsid w:val="008F0B29"/>
    <w:rsid w:val="008F2BFB"/>
    <w:rsid w:val="00907F89"/>
    <w:rsid w:val="00914267"/>
    <w:rsid w:val="009161FD"/>
    <w:rsid w:val="00931154"/>
    <w:rsid w:val="0093782E"/>
    <w:rsid w:val="00942F32"/>
    <w:rsid w:val="0094646B"/>
    <w:rsid w:val="009677AF"/>
    <w:rsid w:val="00971C5D"/>
    <w:rsid w:val="00985DAF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04B19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BB2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23B80"/>
    <w:rsid w:val="00C31C42"/>
    <w:rsid w:val="00C56C85"/>
    <w:rsid w:val="00C668F0"/>
    <w:rsid w:val="00C67561"/>
    <w:rsid w:val="00C71CB6"/>
    <w:rsid w:val="00C77E06"/>
    <w:rsid w:val="00C8011E"/>
    <w:rsid w:val="00C848AA"/>
    <w:rsid w:val="00C95B46"/>
    <w:rsid w:val="00CA01C9"/>
    <w:rsid w:val="00CD2CF7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34035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B49DC"/>
    <w:rsid w:val="00EC2BC2"/>
    <w:rsid w:val="00EE4A15"/>
    <w:rsid w:val="00EF14FA"/>
    <w:rsid w:val="00EF4C86"/>
    <w:rsid w:val="00F11E67"/>
    <w:rsid w:val="00F16403"/>
    <w:rsid w:val="00F269CB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D43A7"/>
  <w15:docId w15:val="{A094E07C-E166-4637-A29C-31CA22F4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ECA8-5DB2-40BE-BD97-EC506520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2021-12-08T14:40:00Z</cp:lastPrinted>
  <dcterms:created xsi:type="dcterms:W3CDTF">2022-12-08T12:27:00Z</dcterms:created>
  <dcterms:modified xsi:type="dcterms:W3CDTF">2022-12-08T12:27:00Z</dcterms:modified>
</cp:coreProperties>
</file>