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C5014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5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35233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233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5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AB338D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AB338D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5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0022010397</w:t>
                  </w:r>
                </w:p>
              </w:tc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</w:tr>
          </w:tbl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5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5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AB338D"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jc w:val="right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AB338D">
            <w:pPr>
              <w:ind w:right="20"/>
              <w:jc w:val="right"/>
            </w:pPr>
            <w:r>
              <w:t>22010397</w:t>
            </w: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AB338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191753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7534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jc w:val="right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jc w:val="right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jc w:val="right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bookmarkStart w:id="0" w:name="JR_PAGE_ANCHOR_0_1"/>
            <w:bookmarkEnd w:id="0"/>
          </w:p>
          <w:p w:rsidR="00C50149" w:rsidRDefault="00AB338D">
            <w:r>
              <w:br w:type="page"/>
            </w:r>
          </w:p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AB338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r>
              <w:rPr>
                <w:b/>
              </w:rPr>
              <w:t>27720390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r>
              <w:rPr>
                <w:b/>
              </w:rPr>
              <w:t>CZ27720390</w:t>
            </w: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0149" w:rsidRDefault="00AB338D">
                  <w:bookmarkStart w:id="1" w:name="_GoBack"/>
                  <w:r>
                    <w:rPr>
                      <w:b/>
                      <w:sz w:val="24"/>
                    </w:rPr>
                    <w:t>SERVO - DRIVE s.r.o.</w:t>
                  </w:r>
                  <w:bookmarkEnd w:id="1"/>
                  <w:r>
                    <w:rPr>
                      <w:b/>
                      <w:sz w:val="24"/>
                    </w:rPr>
                    <w:br/>
                    <w:t>Nová 127/12</w:t>
                  </w:r>
                  <w:r>
                    <w:rPr>
                      <w:b/>
                      <w:sz w:val="24"/>
                    </w:rPr>
                    <w:br/>
                    <w:t>635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</w:tr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0149" w:rsidRDefault="00C5014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</w:tr>
          </w:tbl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5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0149" w:rsidRDefault="00AB338D">
                  <w:pPr>
                    <w:ind w:left="60" w:right="60"/>
                  </w:pPr>
                  <w:r>
                    <w:rPr>
                      <w:b/>
                    </w:rPr>
                    <w:t>171000 ÚTAM - účtovací</w:t>
                  </w:r>
                </w:p>
              </w:tc>
            </w:tr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0149" w:rsidRDefault="00C5014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50149" w:rsidRDefault="00C50149">
                  <w:pPr>
                    <w:pStyle w:val="EMPTYCELLSTYLE"/>
                  </w:pPr>
                </w:p>
              </w:tc>
            </w:tr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0149" w:rsidRDefault="00AB338D">
                  <w:pPr>
                    <w:ind w:left="60" w:right="60"/>
                  </w:pPr>
                  <w:r>
                    <w:rPr>
                      <w:b/>
                    </w:rPr>
                    <w:t>Ing. Zlámal Petr, Ph.D.</w:t>
                  </w:r>
                </w:p>
              </w:tc>
            </w:tr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0149" w:rsidRDefault="00AB338D">
                  <w:pPr>
                    <w:ind w:left="60" w:right="60"/>
                  </w:pPr>
                  <w:r>
                    <w:rPr>
                      <w:b/>
                    </w:rPr>
                    <w:t xml:space="preserve">Tel.: 225443272, Fax: </w:t>
                  </w:r>
                  <w:r>
                    <w:rPr>
                      <w:b/>
                    </w:rPr>
                    <w:br/>
                    <w:t>E-mail: zlamal@itam.cas.cz</w:t>
                  </w:r>
                </w:p>
              </w:tc>
            </w:tr>
          </w:tbl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pPr>
              <w:jc w:val="center"/>
            </w:pPr>
            <w:proofErr w:type="gramStart"/>
            <w:r>
              <w:rPr>
                <w:b/>
              </w:rPr>
              <w:t>19.12.2022</w:t>
            </w:r>
            <w:proofErr w:type="gramEnd"/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AB338D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5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0149" w:rsidRDefault="00AB338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0149" w:rsidRDefault="00C50149"/>
              </w:tc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</w:tr>
          </w:tbl>
          <w:p w:rsidR="00C50149" w:rsidRDefault="00C5014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jc w:val="center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0149" w:rsidRDefault="00AB338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0149" w:rsidRDefault="00C50149"/>
              </w:tc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</w:tr>
          </w:tbl>
          <w:p w:rsidR="00C50149" w:rsidRDefault="00C5014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0149" w:rsidRDefault="00AB338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0149" w:rsidRDefault="00C50149"/>
              </w:tc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</w:tr>
          </w:tbl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5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AB338D">
            <w:pPr>
              <w:ind w:right="0"/>
            </w:pPr>
            <w:r>
              <w:rPr>
                <w:b/>
              </w:rPr>
              <w:t xml:space="preserve">Dovolujeme si Vás požádat, abyste při fakturaci vždy uváděli naše číslo objednávky. Daňový doklad související s tímto obchodním případem zasílejte, prosím, na </w:t>
            </w:r>
            <w:r w:rsidR="007F0E8C">
              <w:rPr>
                <w:b/>
              </w:rPr>
              <w:t>e-mailovou adresu "faktury@itam.</w:t>
            </w:r>
            <w:r>
              <w:rPr>
                <w:b/>
              </w:rPr>
              <w:t xml:space="preserve">cas.cz". </w:t>
            </w: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5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AB338D" w:rsidP="007F0E8C">
            <w:pPr>
              <w:jc w:val="both"/>
            </w:pPr>
            <w:r>
              <w:t>Objednáváme u Vás následující. Smluvní strany souhlasí s uveřejněním této smlouvy v registru smluv podle zákona č. 340/2015 Sb., o registru smluv, které zajistí ÚTAM AV ČR, v. v. i.; pokud některá ze smluvních stran považuje některé informace uvedené ve sm</w:t>
            </w:r>
            <w:r>
              <w:t>louvě za osobní údaj či za obchodní tajemství, či údaje, které je možné neuveřejnit podle zákona, musí takové informace výslovně takto označit v průběhu kontraktačního procesu.</w:t>
            </w: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5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50149" w:rsidRDefault="00AB338D">
            <w:r>
              <w:rPr>
                <w:sz w:val="18"/>
              </w:rPr>
              <w:t>kmitající cívka DGV26-AVA2-20-0.5A-EN-E0G-1</w:t>
            </w: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C5014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jc w:val="right"/>
                  </w:pPr>
                  <w:r>
                    <w:rPr>
                      <w:sz w:val="18"/>
                    </w:rPr>
                    <w:t>51 150,00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jc w:val="right"/>
                  </w:pPr>
                  <w:r>
                    <w:rPr>
                      <w:sz w:val="18"/>
                    </w:rPr>
                    <w:t>51 150,00 Kč</w:t>
                  </w:r>
                </w:p>
              </w:tc>
            </w:tr>
          </w:tbl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50149" w:rsidRDefault="00AB338D">
            <w:r>
              <w:rPr>
                <w:sz w:val="18"/>
              </w:rPr>
              <w:t>lineární vedení</w:t>
            </w: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C5014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jc w:val="right"/>
                  </w:pPr>
                  <w:r>
                    <w:rPr>
                      <w:sz w:val="18"/>
                    </w:rPr>
                    <w:t>26 000,00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jc w:val="right"/>
                  </w:pPr>
                  <w:r>
                    <w:rPr>
                      <w:sz w:val="18"/>
                    </w:rPr>
                    <w:t>26 000,00 Kč</w:t>
                  </w:r>
                </w:p>
              </w:tc>
            </w:tr>
          </w:tbl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50149" w:rsidRDefault="00AB338D">
            <w:r>
              <w:rPr>
                <w:sz w:val="18"/>
              </w:rPr>
              <w:t xml:space="preserve">zesilovač ASD 4Amp </w:t>
            </w:r>
            <w:proofErr w:type="spellStart"/>
            <w:r>
              <w:rPr>
                <w:sz w:val="18"/>
              </w:rPr>
              <w:t>Peak</w:t>
            </w:r>
            <w:proofErr w:type="spellEnd"/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C5014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jc w:val="right"/>
                  </w:pPr>
                  <w:r>
                    <w:rPr>
                      <w:sz w:val="18"/>
                    </w:rPr>
                    <w:t>23 134,00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jc w:val="right"/>
                  </w:pPr>
                  <w:r>
                    <w:rPr>
                      <w:sz w:val="18"/>
                    </w:rPr>
                    <w:t>23 134,00 Kč</w:t>
                  </w:r>
                </w:p>
              </w:tc>
            </w:tr>
          </w:tbl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50149" w:rsidRDefault="00AB338D">
            <w:r>
              <w:rPr>
                <w:sz w:val="18"/>
              </w:rPr>
              <w:t>kabeláž, ostatní příslušenství</w:t>
            </w: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C5014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jc w:val="right"/>
                  </w:pPr>
                  <w:r>
                    <w:rPr>
                      <w:sz w:val="18"/>
                    </w:rPr>
                    <w:t>5 100,00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jc w:val="right"/>
                  </w:pPr>
                  <w:r>
                    <w:rPr>
                      <w:sz w:val="18"/>
                    </w:rPr>
                    <w:t>5 100,00 Kč</w:t>
                  </w:r>
                </w:p>
              </w:tc>
            </w:tr>
          </w:tbl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5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</w:tr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0149" w:rsidRDefault="00AB338D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</w:tr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C501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50149" w:rsidRDefault="00AB338D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105 384,00 Kč</w:t>
                        </w:r>
                      </w:p>
                    </w:tc>
                  </w:tr>
                </w:tbl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</w:tr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</w:tr>
            <w:tr w:rsidR="00C501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50149" w:rsidRDefault="00C5014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0149" w:rsidRDefault="00C50149">
                  <w:pPr>
                    <w:pStyle w:val="EMPTYCELLSTYLE"/>
                  </w:pPr>
                </w:p>
              </w:tc>
            </w:tr>
          </w:tbl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5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49" w:rsidRDefault="00AB338D">
            <w:proofErr w:type="gramStart"/>
            <w:r>
              <w:rPr>
                <w:sz w:val="24"/>
              </w:rPr>
              <w:t>05.12.2022</w:t>
            </w:r>
            <w:proofErr w:type="gramEnd"/>
          </w:p>
        </w:tc>
        <w:tc>
          <w:tcPr>
            <w:tcW w:w="2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5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5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AB338D" w:rsidP="007F0E8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Zlámal Petr Ph.D.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225443272, Fax: E-mail: zlamal@itam.cas.cz</w:t>
            </w:r>
            <w:r>
              <w:br/>
              <w:t>                                         </w:t>
            </w:r>
            <w:r w:rsidR="007F0E8C">
              <w:t xml:space="preserve">                             </w:t>
            </w:r>
            <w:r>
              <w:br/>
              <w:t>                                                                         </w:t>
            </w: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5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0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7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1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0149" w:rsidRDefault="00AB338D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171000</w:t>
            </w:r>
            <w:proofErr w:type="gramEnd"/>
            <w:r>
              <w:rPr>
                <w:b/>
                <w:sz w:val="14"/>
              </w:rPr>
              <w:t xml:space="preserve"> \ 120 \ 221381 GAČR Vavřík \ 0301   Deník: 1 \ Praha - objednávky</w:t>
            </w: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  <w:tr w:rsidR="00C5014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4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49" w:rsidRDefault="00AB338D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2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8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260" w:type="dxa"/>
          </w:tcPr>
          <w:p w:rsidR="00C50149" w:rsidRDefault="00C50149">
            <w:pPr>
              <w:pStyle w:val="EMPTYCELLSTYLE"/>
            </w:pPr>
          </w:p>
        </w:tc>
        <w:tc>
          <w:tcPr>
            <w:tcW w:w="300" w:type="dxa"/>
          </w:tcPr>
          <w:p w:rsidR="00C50149" w:rsidRDefault="00C50149">
            <w:pPr>
              <w:pStyle w:val="EMPTYCELLSTYLE"/>
            </w:pPr>
          </w:p>
        </w:tc>
      </w:tr>
    </w:tbl>
    <w:p w:rsidR="00AB338D" w:rsidRDefault="00AB338D"/>
    <w:sectPr w:rsidR="00AB338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49"/>
    <w:rsid w:val="007F0E8C"/>
    <w:rsid w:val="00AB338D"/>
    <w:rsid w:val="00C5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5FF1"/>
  <w15:docId w15:val="{6ACB341C-6AC5-4DE6-B348-C400C406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dcterms:created xsi:type="dcterms:W3CDTF">2022-12-08T07:05:00Z</dcterms:created>
  <dcterms:modified xsi:type="dcterms:W3CDTF">2022-12-08T07:05:00Z</dcterms:modified>
</cp:coreProperties>
</file>