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3001" w14:textId="77777777" w:rsidR="00FD5292" w:rsidRPr="005001BA" w:rsidRDefault="00E32900">
      <w:pPr>
        <w:pStyle w:val="Nadpis1"/>
      </w:pPr>
      <w:r w:rsidRPr="005001BA">
        <w:t>Objednávka</w:t>
      </w:r>
    </w:p>
    <w:tbl>
      <w:tblPr>
        <w:tblW w:w="9359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992"/>
        <w:gridCol w:w="1559"/>
        <w:gridCol w:w="917"/>
        <w:gridCol w:w="1209"/>
        <w:gridCol w:w="426"/>
        <w:gridCol w:w="425"/>
        <w:gridCol w:w="1276"/>
        <w:gridCol w:w="1345"/>
      </w:tblGrid>
      <w:tr w:rsidR="00FD5292" w:rsidRPr="005001BA" w14:paraId="04EB623A" w14:textId="77777777" w:rsidTr="00FA152D"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5E8005" w14:textId="77777777" w:rsidR="00FD5292" w:rsidRPr="005001BA" w:rsidRDefault="00E32900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5001BA">
              <w:rPr>
                <w:rFonts w:ascii="Arial" w:hAnsi="Arial" w:cs="Arial"/>
                <w:b/>
                <w:bCs/>
              </w:rPr>
              <w:t>ODBĚRATEL:</w:t>
            </w:r>
          </w:p>
          <w:p w14:paraId="7161E85A" w14:textId="77777777" w:rsidR="00FD5292" w:rsidRPr="005001BA" w:rsidRDefault="00FD5292">
            <w:pPr>
              <w:rPr>
                <w:rFonts w:ascii="Arial" w:hAnsi="Arial" w:cs="Arial"/>
                <w:b/>
                <w:bCs/>
              </w:rPr>
            </w:pPr>
          </w:p>
          <w:p w14:paraId="541BA8CC" w14:textId="77777777" w:rsidR="00FD5292" w:rsidRPr="005001BA" w:rsidRDefault="00E32900">
            <w:pP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Okresní soud v Liberci</w:t>
            </w:r>
          </w:p>
          <w:p w14:paraId="44278DB9" w14:textId="77777777" w:rsidR="00FD5292" w:rsidRPr="005001BA" w:rsidRDefault="00E32900">
            <w:pP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U Soudu 540/3</w:t>
            </w:r>
          </w:p>
          <w:p w14:paraId="3C74D676" w14:textId="77777777" w:rsidR="00FD5292" w:rsidRPr="005001BA" w:rsidRDefault="00E32900">
            <w:pP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460 72 Liberec</w:t>
            </w:r>
          </w:p>
          <w:p w14:paraId="6954480D" w14:textId="77777777" w:rsidR="00FD5292" w:rsidRPr="005001BA" w:rsidRDefault="00FD5292">
            <w:pPr>
              <w:rPr>
                <w:rFonts w:ascii="Arial" w:hAnsi="Arial" w:cs="Arial"/>
              </w:rPr>
            </w:pPr>
          </w:p>
          <w:p w14:paraId="615D1D19" w14:textId="36EE9D2B" w:rsidR="00FD5292" w:rsidRPr="005001BA" w:rsidRDefault="00E32900">
            <w:pP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 xml:space="preserve">Účet: </w:t>
            </w:r>
            <w:proofErr w:type="spellStart"/>
            <w:r w:rsidR="005001BA" w:rsidRPr="005001BA">
              <w:rPr>
                <w:rFonts w:ascii="Arial" w:hAnsi="Arial" w:cs="Arial"/>
                <w:highlight w:val="black"/>
              </w:rPr>
              <w:t>xxxxxx</w:t>
            </w:r>
            <w:proofErr w:type="spellEnd"/>
            <w:r w:rsidRPr="005001BA">
              <w:rPr>
                <w:rFonts w:ascii="Arial" w:hAnsi="Arial" w:cs="Arial"/>
              </w:rPr>
              <w:t xml:space="preserve"> / </w:t>
            </w:r>
            <w:proofErr w:type="spellStart"/>
            <w:r w:rsidR="005001BA" w:rsidRPr="005001BA">
              <w:rPr>
                <w:rFonts w:ascii="Arial" w:hAnsi="Arial" w:cs="Arial"/>
                <w:highlight w:val="black"/>
              </w:rPr>
              <w:t>xxxxx</w:t>
            </w:r>
            <w:proofErr w:type="spellEnd"/>
          </w:p>
          <w:p w14:paraId="4C322405" w14:textId="77777777" w:rsidR="00FD5292" w:rsidRPr="005001BA" w:rsidRDefault="00FD5292">
            <w:pPr>
              <w:rPr>
                <w:rFonts w:ascii="Arial" w:hAnsi="Arial" w:cs="Arial"/>
              </w:rPr>
            </w:pPr>
          </w:p>
          <w:p w14:paraId="3A9CA8C9" w14:textId="77777777" w:rsidR="00FD5292" w:rsidRPr="005001BA" w:rsidRDefault="00E32900">
            <w:pPr>
              <w:rPr>
                <w:rFonts w:ascii="Arial" w:hAnsi="Arial" w:cs="Arial"/>
                <w:b/>
                <w:bCs/>
              </w:rPr>
            </w:pPr>
            <w:r w:rsidRPr="005001BA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04001C" w14:textId="77777777" w:rsidR="00FD5292" w:rsidRPr="005001BA" w:rsidRDefault="00E32900">
            <w:pPr>
              <w:spacing w:before="60"/>
              <w:rPr>
                <w:rFonts w:ascii="Arial" w:hAnsi="Arial" w:cs="Arial"/>
              </w:rPr>
            </w:pPr>
            <w:proofErr w:type="gramStart"/>
            <w:r w:rsidRPr="005001BA">
              <w:rPr>
                <w:rFonts w:ascii="Arial" w:hAnsi="Arial" w:cs="Arial"/>
                <w:b/>
                <w:bCs/>
              </w:rPr>
              <w:t xml:space="preserve">IČ:  </w:t>
            </w:r>
            <w:r w:rsidRPr="005001BA">
              <w:rPr>
                <w:rFonts w:ascii="Arial" w:hAnsi="Arial" w:cs="Arial"/>
              </w:rPr>
              <w:t>00024864</w:t>
            </w:r>
            <w:proofErr w:type="gramEnd"/>
          </w:p>
          <w:p w14:paraId="5F850AE3" w14:textId="77777777" w:rsidR="00FD5292" w:rsidRPr="005001BA" w:rsidRDefault="00E32900">
            <w:pP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F82B4" w14:textId="77777777" w:rsidR="00FD5292" w:rsidRPr="005001BA" w:rsidRDefault="00E32900">
            <w:pPr>
              <w:spacing w:before="60"/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 xml:space="preserve">Číslo objednávky: </w:t>
            </w:r>
          </w:p>
          <w:p w14:paraId="1E45FDDF" w14:textId="77777777" w:rsidR="00FD5292" w:rsidRPr="005001BA" w:rsidRDefault="00DF754F">
            <w:pPr>
              <w:spacing w:before="60"/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 xml:space="preserve">2016 / OBJ / </w:t>
            </w:r>
          </w:p>
          <w:p w14:paraId="7E291C9D" w14:textId="77777777" w:rsidR="00FD5292" w:rsidRPr="005001BA" w:rsidRDefault="00FD5292">
            <w:pPr>
              <w:rPr>
                <w:rFonts w:ascii="Arial" w:hAnsi="Arial" w:cs="Arial"/>
              </w:rPr>
            </w:pPr>
          </w:p>
          <w:p w14:paraId="0A3BB39E" w14:textId="77777777" w:rsidR="00FD5292" w:rsidRPr="005001BA" w:rsidRDefault="00E32900">
            <w:pP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Spisová značka:</w:t>
            </w:r>
          </w:p>
          <w:p w14:paraId="2F665C30" w14:textId="77777777" w:rsidR="00FD5292" w:rsidRPr="005001BA" w:rsidRDefault="00FD5292">
            <w:pPr>
              <w:rPr>
                <w:rFonts w:ascii="Arial" w:hAnsi="Arial" w:cs="Arial"/>
              </w:rPr>
            </w:pPr>
          </w:p>
        </w:tc>
      </w:tr>
      <w:tr w:rsidR="00FD5292" w:rsidRPr="005001BA" w14:paraId="69D772C6" w14:textId="77777777" w:rsidTr="00FA152D"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23F4CE" w14:textId="77777777" w:rsidR="00FD5292" w:rsidRPr="005001BA" w:rsidRDefault="00E32900">
            <w:pP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U Soudu 540/3</w:t>
            </w:r>
          </w:p>
          <w:p w14:paraId="5F736358" w14:textId="77777777" w:rsidR="00FD5292" w:rsidRPr="005001BA" w:rsidRDefault="00E32900">
            <w:pPr>
              <w:spacing w:after="120"/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460 72 Liberec</w:t>
            </w:r>
          </w:p>
        </w:tc>
        <w:tc>
          <w:tcPr>
            <w:tcW w:w="20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8B6FF02" w14:textId="77777777" w:rsidR="00FD5292" w:rsidRPr="005001BA" w:rsidRDefault="00E32900">
            <w:pP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F61D9F9" w14:textId="77777777" w:rsidR="00FD5292" w:rsidRPr="005001BA" w:rsidRDefault="00E32900">
            <w:pPr>
              <w:rPr>
                <w:rFonts w:ascii="Arial" w:hAnsi="Arial" w:cs="Arial"/>
                <w:sz w:val="28"/>
                <w:szCs w:val="28"/>
              </w:rPr>
            </w:pPr>
            <w:r w:rsidRPr="005001BA">
              <w:rPr>
                <w:rFonts w:ascii="Arial" w:hAnsi="Arial" w:cs="Arial"/>
              </w:rPr>
              <w:t xml:space="preserve">IČ: </w:t>
            </w:r>
            <w:r w:rsidR="005D413F" w:rsidRPr="005001BA">
              <w:rPr>
                <w:rFonts w:ascii="Arial" w:hAnsi="Arial" w:cs="Arial"/>
              </w:rPr>
              <w:t>28196449</w:t>
            </w:r>
          </w:p>
          <w:p w14:paraId="77F41506" w14:textId="77777777" w:rsidR="005D413F" w:rsidRPr="005001BA" w:rsidRDefault="00E3290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 xml:space="preserve">DIČ: </w:t>
            </w:r>
            <w:r w:rsidR="005D413F" w:rsidRPr="005001BA">
              <w:rPr>
                <w:rFonts w:ascii="Arial" w:hAnsi="Arial" w:cs="Arial"/>
              </w:rPr>
              <w:t>CZ28196449</w:t>
            </w:r>
          </w:p>
        </w:tc>
      </w:tr>
      <w:tr w:rsidR="00FD5292" w:rsidRPr="005001BA" w14:paraId="567E766A" w14:textId="77777777" w:rsidTr="00FA152D">
        <w:trPr>
          <w:cantSplit/>
        </w:trPr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5B0FD7" w14:textId="77777777" w:rsidR="00FD5292" w:rsidRPr="005001BA" w:rsidRDefault="00E32900">
            <w:pP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Datum splatnosti: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57B72E4" w14:textId="77777777" w:rsidR="00FD5292" w:rsidRPr="005001BA" w:rsidRDefault="00FD5292">
            <w:pPr>
              <w:rPr>
                <w:rFonts w:ascii="Arial" w:hAnsi="Arial" w:cs="Arial"/>
              </w:rPr>
            </w:pPr>
          </w:p>
        </w:tc>
        <w:tc>
          <w:tcPr>
            <w:tcW w:w="4681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F348C0" w14:textId="77777777" w:rsidR="00FD5292" w:rsidRPr="005001BA" w:rsidRDefault="005D413F">
            <w:pP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AKR1 s.r.o.</w:t>
            </w:r>
          </w:p>
          <w:p w14:paraId="6F3AE93B" w14:textId="77777777" w:rsidR="00FD5292" w:rsidRPr="005001BA" w:rsidRDefault="005D413F">
            <w:pP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Svatoslavova 589/9</w:t>
            </w:r>
          </w:p>
          <w:p w14:paraId="42126376" w14:textId="77777777" w:rsidR="00FD5292" w:rsidRPr="005001BA" w:rsidRDefault="005D413F">
            <w:pP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140 00 Praha 4</w:t>
            </w:r>
          </w:p>
        </w:tc>
      </w:tr>
      <w:tr w:rsidR="00FD5292" w:rsidRPr="005001BA" w14:paraId="1693CE88" w14:textId="77777777" w:rsidTr="00FA152D">
        <w:trPr>
          <w:cantSplit/>
        </w:trPr>
        <w:tc>
          <w:tcPr>
            <w:tcW w:w="2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91A476" w14:textId="77777777" w:rsidR="00FD5292" w:rsidRPr="005001BA" w:rsidRDefault="00E32900">
            <w:pP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Datum objednání:</w:t>
            </w:r>
          </w:p>
          <w:p w14:paraId="0A5F288C" w14:textId="77777777" w:rsidR="00FD5292" w:rsidRPr="005001BA" w:rsidRDefault="00E32900" w:rsidP="00FA152D">
            <w:pPr>
              <w:spacing w:line="360" w:lineRule="auto"/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Datum dodání:</w:t>
            </w:r>
            <w:r w:rsidR="00A213DD" w:rsidRPr="005001BA">
              <w:rPr>
                <w:rFonts w:ascii="Arial" w:hAnsi="Arial" w:cs="Arial"/>
              </w:rPr>
              <w:t xml:space="preserve"> </w:t>
            </w:r>
          </w:p>
          <w:p w14:paraId="7FA348FD" w14:textId="77777777" w:rsidR="00FD5292" w:rsidRPr="005001BA" w:rsidRDefault="00E32900" w:rsidP="00FA152D">
            <w:pPr>
              <w:spacing w:line="360" w:lineRule="auto"/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Způsob úhrady: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63412B6" w14:textId="77777777" w:rsidR="00FA152D" w:rsidRPr="005001BA" w:rsidRDefault="00FA15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EB340" w14:textId="77777777" w:rsidR="00A213DD" w:rsidRPr="005001BA" w:rsidRDefault="00FA152D">
            <w:pPr>
              <w:rPr>
                <w:rFonts w:ascii="Arial" w:hAnsi="Arial" w:cs="Arial"/>
                <w:sz w:val="20"/>
                <w:szCs w:val="20"/>
              </w:rPr>
            </w:pPr>
            <w:r w:rsidRPr="005001BA">
              <w:rPr>
                <w:rFonts w:ascii="Arial" w:hAnsi="Arial" w:cs="Arial"/>
                <w:sz w:val="20"/>
                <w:szCs w:val="20"/>
              </w:rPr>
              <w:t>28 dní od akceptace objednávky</w:t>
            </w:r>
          </w:p>
          <w:p w14:paraId="5CEF5DA3" w14:textId="77777777" w:rsidR="00FD5292" w:rsidRPr="005001BA" w:rsidRDefault="00E32900">
            <w:pP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Převodem</w:t>
            </w:r>
          </w:p>
        </w:tc>
        <w:tc>
          <w:tcPr>
            <w:tcW w:w="4681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829AD" w14:textId="77777777" w:rsidR="00FD5292" w:rsidRPr="005001BA" w:rsidRDefault="00FD5292">
            <w:pPr>
              <w:rPr>
                <w:rFonts w:ascii="Arial" w:hAnsi="Arial" w:cs="Arial"/>
              </w:rPr>
            </w:pPr>
          </w:p>
        </w:tc>
      </w:tr>
      <w:tr w:rsidR="00FD5292" w:rsidRPr="005001BA" w14:paraId="2C433BDB" w14:textId="77777777" w:rsidTr="00FA152D">
        <w:trPr>
          <w:cantSplit/>
        </w:trPr>
        <w:tc>
          <w:tcPr>
            <w:tcW w:w="935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F479" w14:textId="77777777" w:rsidR="00FD5292" w:rsidRPr="005001BA" w:rsidRDefault="001E658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Dobrý den,</w:t>
            </w:r>
          </w:p>
          <w:p w14:paraId="6BBDA138" w14:textId="77777777" w:rsidR="001E6580" w:rsidRPr="005001BA" w:rsidRDefault="001E658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 xml:space="preserve">objednáváme u Vás zboží na základě rámcové kupní dohody </w:t>
            </w:r>
            <w:proofErr w:type="spellStart"/>
            <w:r w:rsidRPr="005001BA">
              <w:rPr>
                <w:rFonts w:ascii="Arial" w:hAnsi="Arial" w:cs="Arial"/>
              </w:rPr>
              <w:t>MSp</w:t>
            </w:r>
            <w:proofErr w:type="spellEnd"/>
            <w:r w:rsidRPr="005001BA">
              <w:rPr>
                <w:rFonts w:ascii="Arial" w:hAnsi="Arial" w:cs="Arial"/>
              </w:rPr>
              <w:t xml:space="preserve"> – Č.j.: 19/2020-OI-SML, CES:58/2020-MSP-CES v</w:t>
            </w:r>
            <w:r w:rsidR="00E20838" w:rsidRPr="005001BA">
              <w:rPr>
                <w:rFonts w:ascii="Arial" w:hAnsi="Arial" w:cs="Arial"/>
              </w:rPr>
              <w:t xml:space="preserve"> celkové</w:t>
            </w:r>
            <w:r w:rsidRPr="005001BA">
              <w:rPr>
                <w:rFonts w:ascii="Arial" w:hAnsi="Arial" w:cs="Arial"/>
              </w:rPr>
              <w:t xml:space="preserve"> hodnotě </w:t>
            </w:r>
            <w:r w:rsidR="007F327F" w:rsidRPr="005001BA">
              <w:rPr>
                <w:rFonts w:ascii="Arial" w:hAnsi="Arial" w:cs="Arial"/>
              </w:rPr>
              <w:t>315 724 Kč.</w:t>
            </w:r>
          </w:p>
          <w:p w14:paraId="64DEC452" w14:textId="77777777" w:rsidR="00E20838" w:rsidRPr="005001BA" w:rsidRDefault="00E2083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511E7C0B" w14:textId="77777777" w:rsidR="00E20838" w:rsidRPr="005001BA" w:rsidRDefault="008A55AF" w:rsidP="00E20838">
            <w:pPr>
              <w:tabs>
                <w:tab w:val="left" w:pos="426"/>
                <w:tab w:val="center" w:pos="7088"/>
                <w:tab w:val="right" w:pos="9072"/>
              </w:tabs>
              <w:spacing w:before="60" w:after="60"/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4 ks tiskáren s finišerem BP-70M36, 1 kus 74 079 Kč,</w:t>
            </w:r>
            <w:r w:rsidR="00EB6BEE" w:rsidRPr="005001BA">
              <w:rPr>
                <w:rFonts w:ascii="Arial" w:hAnsi="Arial" w:cs="Arial"/>
              </w:rPr>
              <w:t xml:space="preserve"> </w:t>
            </w:r>
            <w:r w:rsidR="00E20838" w:rsidRPr="005001BA">
              <w:rPr>
                <w:rFonts w:ascii="Arial" w:hAnsi="Arial" w:cs="Arial"/>
              </w:rPr>
              <w:t>celkem 296 316 Kč</w:t>
            </w:r>
          </w:p>
          <w:p w14:paraId="19898E4F" w14:textId="77777777" w:rsidR="00E20838" w:rsidRPr="005001BA" w:rsidRDefault="008A55AF" w:rsidP="00C0360C">
            <w:pPr>
              <w:tabs>
                <w:tab w:val="left" w:pos="426"/>
                <w:tab w:val="center" w:pos="7088"/>
                <w:tab w:val="right" w:pos="9072"/>
              </w:tabs>
              <w:spacing w:before="60" w:after="60"/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4 ks čteček čipových karet YSQBS-003-0741, 1 kus 4 852 Kč</w:t>
            </w:r>
            <w:r w:rsidR="00E20838" w:rsidRPr="005001BA">
              <w:rPr>
                <w:rFonts w:ascii="Arial" w:hAnsi="Arial" w:cs="Arial"/>
              </w:rPr>
              <w:t>, celkem 19 408 Kč</w:t>
            </w:r>
          </w:p>
          <w:p w14:paraId="4D253E25" w14:textId="77777777" w:rsidR="007F327F" w:rsidRPr="005001BA" w:rsidRDefault="007F327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8CDFC4A" w14:textId="77777777" w:rsidR="007F327F" w:rsidRPr="005001BA" w:rsidRDefault="007F327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Žádáme Vás o zaslání potvrzení objednávky e-mailem na adresu</w:t>
            </w:r>
          </w:p>
          <w:p w14:paraId="01547D7A" w14:textId="35595BEE" w:rsidR="007F327F" w:rsidRPr="005001BA" w:rsidRDefault="005001BA" w:rsidP="005001B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hyperlink r:id="rId7" w:history="1">
              <w:proofErr w:type="spellStart"/>
              <w:r w:rsidRPr="005001BA">
                <w:rPr>
                  <w:rStyle w:val="Hypertextovodkaz"/>
                  <w:rFonts w:ascii="Arial" w:hAnsi="Arial" w:cs="Arial"/>
                  <w:highlight w:val="black"/>
                </w:rPr>
                <w:t>xxxxxxxxxxxxx</w:t>
              </w:r>
              <w:r w:rsidRPr="000554FA">
                <w:rPr>
                  <w:rStyle w:val="Hypertextovodkaz"/>
                  <w:rFonts w:ascii="Arial" w:hAnsi="Arial" w:cs="Arial"/>
                </w:rPr>
                <w:t>@</w:t>
              </w:r>
              <w:r w:rsidRPr="005001BA">
                <w:rPr>
                  <w:rStyle w:val="Hypertextovodkaz"/>
                  <w:rFonts w:ascii="Arial" w:hAnsi="Arial" w:cs="Arial"/>
                  <w:highlight w:val="black"/>
                </w:rPr>
                <w:t>xxxxxxxxxxxxxxxxxxx</w:t>
              </w:r>
              <w:proofErr w:type="spellEnd"/>
            </w:hyperlink>
            <w:r w:rsidR="007F327F" w:rsidRPr="005001BA">
              <w:rPr>
                <w:rFonts w:ascii="Arial" w:hAnsi="Arial" w:cs="Arial"/>
              </w:rPr>
              <w:t>.</w:t>
            </w:r>
          </w:p>
          <w:p w14:paraId="215E5596" w14:textId="77777777" w:rsidR="007F327F" w:rsidRPr="005001BA" w:rsidRDefault="007F327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3B063209" w14:textId="77777777" w:rsidR="00FD5292" w:rsidRPr="005001BA" w:rsidRDefault="007F327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Objednávka společně s akceptací bude dle zákona č. 340/2015 Sb.</w:t>
            </w:r>
            <w:r w:rsidR="00ED3375" w:rsidRPr="005001BA">
              <w:rPr>
                <w:rFonts w:ascii="Arial" w:hAnsi="Arial" w:cs="Arial"/>
              </w:rPr>
              <w:t>,</w:t>
            </w:r>
            <w:r w:rsidRPr="005001BA">
              <w:rPr>
                <w:rFonts w:ascii="Arial" w:hAnsi="Arial" w:cs="Arial"/>
              </w:rPr>
              <w:t xml:space="preserve"> o registru smluv</w:t>
            </w:r>
            <w:r w:rsidR="00ED3375" w:rsidRPr="005001BA">
              <w:rPr>
                <w:rFonts w:ascii="Arial" w:hAnsi="Arial" w:cs="Arial"/>
              </w:rPr>
              <w:t>,</w:t>
            </w:r>
            <w:r w:rsidRPr="005001BA">
              <w:rPr>
                <w:rFonts w:ascii="Arial" w:hAnsi="Arial" w:cs="Arial"/>
              </w:rPr>
              <w:t xml:space="preserve"> zveřejněna </w:t>
            </w:r>
            <w:r w:rsidR="00ED3375" w:rsidRPr="005001BA">
              <w:rPr>
                <w:rFonts w:ascii="Arial" w:hAnsi="Arial" w:cs="Arial"/>
              </w:rPr>
              <w:t>v registru smluv na dobu neurčitou, v celém znění včetně příloh, budoucích změn a doplňků. Objednávka bude účinná od okamžiku uveřejnění v registru smluv. Objednávku s akceptací uveřejní v registru smluv objedna</w:t>
            </w:r>
            <w:r w:rsidR="00097356" w:rsidRPr="005001BA">
              <w:rPr>
                <w:rFonts w:ascii="Arial" w:hAnsi="Arial" w:cs="Arial"/>
              </w:rPr>
              <w:t>tel.</w:t>
            </w:r>
          </w:p>
          <w:p w14:paraId="77BA60BD" w14:textId="77777777" w:rsidR="00301750" w:rsidRPr="005001BA" w:rsidRDefault="0030175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41E3689" w14:textId="77777777" w:rsidR="00301750" w:rsidRPr="005001BA" w:rsidRDefault="0030175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 xml:space="preserve">Dodání zboží je dle RD </w:t>
            </w:r>
            <w:proofErr w:type="spellStart"/>
            <w:r w:rsidRPr="005001BA">
              <w:rPr>
                <w:rFonts w:ascii="Arial" w:hAnsi="Arial" w:cs="Arial"/>
              </w:rPr>
              <w:t>MSp</w:t>
            </w:r>
            <w:proofErr w:type="spellEnd"/>
            <w:r w:rsidRPr="005001BA">
              <w:rPr>
                <w:rFonts w:ascii="Arial" w:hAnsi="Arial" w:cs="Arial"/>
              </w:rPr>
              <w:t xml:space="preserve"> do 28 dnů od akceptace objednávky dodavatelem.</w:t>
            </w:r>
          </w:p>
          <w:p w14:paraId="561EF39E" w14:textId="77777777" w:rsidR="00DF754F" w:rsidRPr="005001BA" w:rsidRDefault="00DF754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C74EA08" w14:textId="75F41CED" w:rsidR="00FD5292" w:rsidRPr="005001BA" w:rsidRDefault="00E3290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 xml:space="preserve">Fakturu zašlete Okresnímu soudu v Liberci na účet č. </w:t>
            </w:r>
            <w:proofErr w:type="spellStart"/>
            <w:r w:rsidR="005001BA" w:rsidRPr="005001BA">
              <w:rPr>
                <w:rFonts w:ascii="Arial" w:hAnsi="Arial" w:cs="Arial"/>
                <w:highlight w:val="black"/>
              </w:rPr>
              <w:t>xxxxxxxxxxx</w:t>
            </w:r>
            <w:proofErr w:type="spellEnd"/>
            <w:r w:rsidRPr="005001BA">
              <w:rPr>
                <w:rFonts w:ascii="Arial" w:hAnsi="Arial" w:cs="Arial"/>
              </w:rPr>
              <w:t xml:space="preserve"> u České národní banky v Ústí nad Labem, IČO 024 864.</w:t>
            </w:r>
          </w:p>
        </w:tc>
      </w:tr>
      <w:tr w:rsidR="00FD5292" w:rsidRPr="005001BA" w14:paraId="62310CE0" w14:textId="77777777" w:rsidTr="00FA152D">
        <w:trPr>
          <w:cantSplit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5BF948" w14:textId="77777777" w:rsidR="00FD5292" w:rsidRPr="005001BA" w:rsidRDefault="00E3290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001BA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5001B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705E4" w14:textId="77777777" w:rsidR="00FD5292" w:rsidRPr="005001BA" w:rsidRDefault="00E32900">
            <w:pPr>
              <w:rPr>
                <w:rFonts w:ascii="Arial" w:hAnsi="Arial" w:cs="Arial"/>
                <w:b/>
                <w:bCs/>
              </w:rPr>
            </w:pPr>
            <w:r w:rsidRPr="005001BA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9C149" w14:textId="77777777" w:rsidR="00FD5292" w:rsidRPr="005001BA" w:rsidRDefault="00E32900">
            <w:pPr>
              <w:rPr>
                <w:rFonts w:ascii="Arial" w:hAnsi="Arial" w:cs="Arial"/>
                <w:b/>
                <w:bCs/>
              </w:rPr>
            </w:pPr>
            <w:r w:rsidRPr="005001BA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8F5F7" w14:textId="77777777" w:rsidR="00FD5292" w:rsidRPr="005001BA" w:rsidRDefault="00E32900">
            <w:pPr>
              <w:rPr>
                <w:rFonts w:ascii="Arial" w:hAnsi="Arial" w:cs="Arial"/>
                <w:b/>
                <w:bCs/>
              </w:rPr>
            </w:pPr>
            <w:r w:rsidRPr="005001BA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0EC7C8DE" w14:textId="77777777" w:rsidR="006A7031" w:rsidRPr="005001BA" w:rsidRDefault="006A7031">
      <w:pPr>
        <w:rPr>
          <w:rFonts w:ascii="Arial" w:hAnsi="Arial" w:cs="Arial"/>
        </w:rPr>
      </w:pPr>
    </w:p>
    <w:p w14:paraId="217197CF" w14:textId="77777777" w:rsidR="00FD5292" w:rsidRPr="005001BA" w:rsidRDefault="0006654D">
      <w:pPr>
        <w:rPr>
          <w:rFonts w:ascii="Arial" w:hAnsi="Arial" w:cs="Arial"/>
        </w:rPr>
      </w:pPr>
      <w:r w:rsidRPr="005001BA">
        <w:rPr>
          <w:rFonts w:ascii="Arial" w:hAnsi="Arial" w:cs="Arial"/>
        </w:rPr>
        <w:t>1</w:t>
      </w:r>
      <w:r w:rsidRPr="005001BA">
        <w:rPr>
          <w:rFonts w:ascii="Arial" w:hAnsi="Arial" w:cs="Arial"/>
        </w:rPr>
        <w:tab/>
        <w:t xml:space="preserve">        Tiskárna s finišerem – </w:t>
      </w:r>
      <w:r w:rsidR="008A55AF" w:rsidRPr="005001BA">
        <w:rPr>
          <w:rFonts w:ascii="Arial" w:hAnsi="Arial" w:cs="Arial"/>
        </w:rPr>
        <w:t>BP-70M36</w:t>
      </w:r>
      <w:r w:rsidRPr="005001BA">
        <w:rPr>
          <w:rFonts w:ascii="Arial" w:hAnsi="Arial" w:cs="Arial"/>
        </w:rPr>
        <w:t xml:space="preserve">                      ks                                  4</w:t>
      </w:r>
    </w:p>
    <w:p w14:paraId="1DD9ABA8" w14:textId="77777777" w:rsidR="00FA6B15" w:rsidRPr="005001BA" w:rsidRDefault="00FA6B15">
      <w:pPr>
        <w:rPr>
          <w:rFonts w:ascii="Arial" w:hAnsi="Arial" w:cs="Arial"/>
        </w:rPr>
      </w:pPr>
      <w:r w:rsidRPr="005001BA">
        <w:rPr>
          <w:rFonts w:ascii="Arial" w:hAnsi="Arial" w:cs="Arial"/>
        </w:rPr>
        <w:t>2                 Čtečka čipových karet –</w:t>
      </w:r>
      <w:r w:rsidR="008A55AF" w:rsidRPr="005001BA">
        <w:rPr>
          <w:rFonts w:ascii="Arial" w:hAnsi="Arial" w:cs="Arial"/>
        </w:rPr>
        <w:t xml:space="preserve"> YSQBS-003-0741</w:t>
      </w:r>
      <w:r w:rsidRPr="005001BA">
        <w:rPr>
          <w:rFonts w:ascii="Arial" w:hAnsi="Arial" w:cs="Arial"/>
        </w:rPr>
        <w:t xml:space="preserve">       ks                                  4</w:t>
      </w:r>
    </w:p>
    <w:p w14:paraId="429AFC23" w14:textId="77777777" w:rsidR="00FD5292" w:rsidRPr="005001BA" w:rsidRDefault="00FD5292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FD5292" w:rsidRPr="005001BA" w14:paraId="0AE6B2C7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95B8" w14:textId="77777777" w:rsidR="00FD5292" w:rsidRPr="005001BA" w:rsidRDefault="00E32900">
            <w:pP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Počet příloh: 0</w:t>
            </w:r>
          </w:p>
          <w:p w14:paraId="59C786DD" w14:textId="77777777" w:rsidR="00FD5292" w:rsidRPr="005001BA" w:rsidRDefault="00FD529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8DB003" w14:textId="77777777" w:rsidR="00FD5292" w:rsidRPr="005001BA" w:rsidRDefault="00E32900">
            <w:pP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Vyřizuje:</w:t>
            </w:r>
          </w:p>
          <w:p w14:paraId="14A65A3B" w14:textId="77777777" w:rsidR="00FD5292" w:rsidRPr="005001BA" w:rsidRDefault="00E32900">
            <w:pP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Telefon:</w:t>
            </w:r>
          </w:p>
          <w:p w14:paraId="4CE03591" w14:textId="77777777" w:rsidR="00FD5292" w:rsidRPr="005001BA" w:rsidRDefault="00097356" w:rsidP="00097356">
            <w:pP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Email: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3D4FD" w14:textId="71989017" w:rsidR="00FD5292" w:rsidRPr="005001BA" w:rsidRDefault="005001BA">
            <w:pPr>
              <w:rPr>
                <w:rFonts w:ascii="Arial" w:hAnsi="Arial" w:cs="Arial"/>
                <w:highlight w:val="black"/>
              </w:rPr>
            </w:pPr>
            <w:proofErr w:type="spellStart"/>
            <w:r w:rsidRPr="005001BA">
              <w:rPr>
                <w:rFonts w:ascii="Arial" w:hAnsi="Arial" w:cs="Arial"/>
                <w:highlight w:val="black"/>
              </w:rPr>
              <w:t>xxxxxxxxxxxxx</w:t>
            </w:r>
            <w:proofErr w:type="spellEnd"/>
          </w:p>
          <w:p w14:paraId="06BEDB89" w14:textId="352E11B0" w:rsidR="00FD5292" w:rsidRPr="005001BA" w:rsidRDefault="005001BA">
            <w:pPr>
              <w:rPr>
                <w:rFonts w:ascii="Arial" w:hAnsi="Arial" w:cs="Arial"/>
              </w:rPr>
            </w:pPr>
            <w:proofErr w:type="spellStart"/>
            <w:r w:rsidRPr="005001BA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  <w:p w14:paraId="62F8C047" w14:textId="093AC273" w:rsidR="00FD5292" w:rsidRPr="005001BA" w:rsidRDefault="005001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01BA">
              <w:rPr>
                <w:rFonts w:ascii="Arial" w:hAnsi="Arial" w:cs="Arial"/>
                <w:sz w:val="20"/>
                <w:szCs w:val="20"/>
                <w:highlight w:val="black"/>
              </w:rPr>
              <w:t>xxxxxxxxx</w:t>
            </w:r>
            <w:r w:rsidR="00D54AD4" w:rsidRPr="005001BA">
              <w:rPr>
                <w:rFonts w:ascii="Arial" w:hAnsi="Arial" w:cs="Arial"/>
                <w:sz w:val="20"/>
                <w:szCs w:val="20"/>
              </w:rPr>
              <w:t>@</w:t>
            </w:r>
            <w:r w:rsidRPr="005001BA">
              <w:rPr>
                <w:rFonts w:ascii="Arial" w:hAnsi="Arial" w:cs="Arial"/>
                <w:sz w:val="20"/>
                <w:szCs w:val="20"/>
                <w:highlight w:val="black"/>
              </w:rPr>
              <w:t>xxxxxxxxxx</w:t>
            </w:r>
            <w:proofErr w:type="spellEnd"/>
          </w:p>
          <w:p w14:paraId="7BF555C1" w14:textId="77777777" w:rsidR="00FD5292" w:rsidRPr="005001BA" w:rsidRDefault="00FD529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D7E2" w14:textId="77777777" w:rsidR="00FD5292" w:rsidRPr="005001BA" w:rsidRDefault="00E32900">
            <w:pP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</w:rPr>
              <w:t>Razítko a podpis:</w:t>
            </w:r>
          </w:p>
          <w:p w14:paraId="1251BBDE" w14:textId="0E506FD1" w:rsidR="00D54AD4" w:rsidRPr="005001BA" w:rsidRDefault="005001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01BA">
              <w:rPr>
                <w:rFonts w:ascii="Arial" w:hAnsi="Arial" w:cs="Arial"/>
                <w:sz w:val="20"/>
                <w:szCs w:val="20"/>
                <w:highlight w:val="black"/>
              </w:rPr>
              <w:t>xxxxxxxxxxxxxxx</w:t>
            </w:r>
            <w:proofErr w:type="spellEnd"/>
          </w:p>
          <w:p w14:paraId="64A0E10E" w14:textId="77777777" w:rsidR="000D4BCE" w:rsidRPr="005001BA" w:rsidRDefault="000D4BCE">
            <w:pPr>
              <w:rPr>
                <w:rFonts w:ascii="Arial" w:hAnsi="Arial" w:cs="Arial"/>
              </w:rPr>
            </w:pPr>
            <w:r w:rsidRPr="005001BA">
              <w:rPr>
                <w:rFonts w:ascii="Arial" w:hAnsi="Arial" w:cs="Arial"/>
                <w:sz w:val="20"/>
                <w:szCs w:val="20"/>
              </w:rPr>
              <w:t>předseda soudu</w:t>
            </w:r>
          </w:p>
        </w:tc>
      </w:tr>
    </w:tbl>
    <w:p w14:paraId="4F6523DB" w14:textId="77777777" w:rsidR="00FD5292" w:rsidRPr="005001BA" w:rsidRDefault="00FD5292">
      <w:pPr>
        <w:rPr>
          <w:rFonts w:ascii="Arial" w:hAnsi="Arial" w:cs="Arial"/>
        </w:rPr>
      </w:pPr>
    </w:p>
    <w:p w14:paraId="761D5ECC" w14:textId="77777777" w:rsidR="00E32900" w:rsidRPr="005001BA" w:rsidRDefault="00E32900">
      <w:pPr>
        <w:rPr>
          <w:rFonts w:ascii="Arial" w:hAnsi="Arial" w:cs="Arial"/>
        </w:rPr>
      </w:pPr>
    </w:p>
    <w:sectPr w:rsidR="00E32900" w:rsidRPr="005001BA" w:rsidSect="00FD5292">
      <w:footerReference w:type="default" r:id="rId8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7AF4" w14:textId="77777777" w:rsidR="004B043C" w:rsidRDefault="004B043C">
      <w:r>
        <w:separator/>
      </w:r>
    </w:p>
  </w:endnote>
  <w:endnote w:type="continuationSeparator" w:id="0">
    <w:p w14:paraId="678F490C" w14:textId="77777777" w:rsidR="004B043C" w:rsidRDefault="004B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285F" w14:textId="77777777" w:rsidR="00FD5292" w:rsidRDefault="00E32900">
    <w:pPr>
      <w:pStyle w:val="Zpat"/>
      <w:rPr>
        <w:rFonts w:ascii="Arial" w:hAnsi="Arial" w:cs="Arial"/>
      </w:rPr>
    </w:pPr>
    <w:r>
      <w:rPr>
        <w:rFonts w:ascii="Arial" w:hAnsi="Arial" w:cs="Arial"/>
      </w:rPr>
      <w:t>Tisk:  OSSCELB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0112" w14:textId="77777777" w:rsidR="004B043C" w:rsidRDefault="004B043C">
      <w:r>
        <w:separator/>
      </w:r>
    </w:p>
  </w:footnote>
  <w:footnote w:type="continuationSeparator" w:id="0">
    <w:p w14:paraId="2A947921" w14:textId="77777777" w:rsidR="004B043C" w:rsidRDefault="004B0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31A10"/>
    <w:multiLevelType w:val="hybridMultilevel"/>
    <w:tmpl w:val="3F589878"/>
    <w:lvl w:ilvl="0" w:tplc="0405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PODMINKA" w:val="A.Id_skupiny = 4559487"/>
  </w:docVars>
  <w:rsids>
    <w:rsidRoot w:val="002B5646"/>
    <w:rsid w:val="0006654D"/>
    <w:rsid w:val="00097356"/>
    <w:rsid w:val="000D4BCE"/>
    <w:rsid w:val="001E6580"/>
    <w:rsid w:val="0025372F"/>
    <w:rsid w:val="002B5646"/>
    <w:rsid w:val="00301750"/>
    <w:rsid w:val="00334527"/>
    <w:rsid w:val="003B05F5"/>
    <w:rsid w:val="004B043C"/>
    <w:rsid w:val="005001BA"/>
    <w:rsid w:val="00592298"/>
    <w:rsid w:val="005C6C75"/>
    <w:rsid w:val="005D413F"/>
    <w:rsid w:val="005D7AFC"/>
    <w:rsid w:val="006A7031"/>
    <w:rsid w:val="006E72F2"/>
    <w:rsid w:val="00772060"/>
    <w:rsid w:val="007F327F"/>
    <w:rsid w:val="008A55AF"/>
    <w:rsid w:val="00A213DD"/>
    <w:rsid w:val="00AB5495"/>
    <w:rsid w:val="00C0360C"/>
    <w:rsid w:val="00CB3026"/>
    <w:rsid w:val="00CF73DF"/>
    <w:rsid w:val="00D449F3"/>
    <w:rsid w:val="00D54AD4"/>
    <w:rsid w:val="00DF754F"/>
    <w:rsid w:val="00E20838"/>
    <w:rsid w:val="00E32900"/>
    <w:rsid w:val="00EB6BEE"/>
    <w:rsid w:val="00ED3375"/>
    <w:rsid w:val="00F77209"/>
    <w:rsid w:val="00F93C83"/>
    <w:rsid w:val="00FA152D"/>
    <w:rsid w:val="00FA6B15"/>
    <w:rsid w:val="00FD5292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F1813"/>
  <w15:docId w15:val="{A96D626F-6743-4F8F-952E-190F9214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52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D5292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2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FD52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5292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D52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D5292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F327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654D"/>
    <w:pPr>
      <w:autoSpaceDE/>
      <w:autoSpaceDN/>
      <w:adjustRightInd/>
      <w:ind w:left="720"/>
    </w:pPr>
    <w:rPr>
      <w:rFonts w:ascii="Calibri" w:eastAsia="Calibri" w:hAnsi="Calibri"/>
      <w:color w:val="00000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500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xxxxxxxxxx@osoud.lbc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Drahotová Jana Bc.</cp:lastModifiedBy>
  <cp:revision>3</cp:revision>
  <cp:lastPrinted>2022-05-26T04:49:00Z</cp:lastPrinted>
  <dcterms:created xsi:type="dcterms:W3CDTF">2022-12-05T06:45:00Z</dcterms:created>
  <dcterms:modified xsi:type="dcterms:W3CDTF">2022-12-07T14:40:00Z</dcterms:modified>
</cp:coreProperties>
</file>