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9D" w:rsidRDefault="0076669D" w:rsidP="0076669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7, 2022 1:02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'onemcova@skori.cz' &lt;</w:t>
      </w:r>
      <w:hyperlink r:id="rId4" w:history="1">
        <w:r>
          <w:rPr>
            <w:rStyle w:val="Hypertextovodkaz"/>
            <w:lang w:eastAsia="cs-CZ"/>
          </w:rPr>
          <w:t>onemcova@skori.cz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bookmarkStart w:id="0" w:name="_GoBack"/>
      <w:bookmarkEnd w:id="0"/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na Xerox </w:t>
      </w:r>
      <w:proofErr w:type="spellStart"/>
      <w:r>
        <w:rPr>
          <w:lang w:eastAsia="cs-CZ"/>
        </w:rPr>
        <w:t>AltaLink</w:t>
      </w:r>
      <w:proofErr w:type="spellEnd"/>
      <w:r>
        <w:rPr>
          <w:lang w:eastAsia="cs-CZ"/>
        </w:rPr>
        <w:t xml:space="preserve"> C8030 – repasovaný stroj 2 ks</w:t>
      </w:r>
    </w:p>
    <w:p w:rsidR="0076669D" w:rsidRDefault="0076669D" w:rsidP="0076669D"/>
    <w:p w:rsidR="0076669D" w:rsidRDefault="0076669D" w:rsidP="0076669D">
      <w:pPr>
        <w:autoSpaceDE w:val="0"/>
        <w:autoSpaceDN w:val="0"/>
        <w:rPr>
          <w:rFonts w:ascii="Arial-BoldMT" w:hAnsi="Arial-BoldMT"/>
          <w:b/>
          <w:bCs/>
          <w:sz w:val="18"/>
          <w:szCs w:val="18"/>
        </w:rPr>
      </w:pPr>
      <w:r>
        <w:rPr>
          <w:b/>
          <w:bCs/>
        </w:rPr>
        <w:t xml:space="preserve">Objednávka na Xerox </w:t>
      </w:r>
      <w:proofErr w:type="spellStart"/>
      <w:r>
        <w:rPr>
          <w:b/>
          <w:bCs/>
        </w:rPr>
        <w:t>AltaLink</w:t>
      </w:r>
      <w:proofErr w:type="spellEnd"/>
      <w:r>
        <w:rPr>
          <w:b/>
          <w:bCs/>
        </w:rPr>
        <w:t xml:space="preserve"> C8030 – repasovaný stroj 2 ks</w:t>
      </w:r>
    </w:p>
    <w:p w:rsidR="0076669D" w:rsidRDefault="0076669D" w:rsidP="0076669D">
      <w:pPr>
        <w:rPr>
          <w:rFonts w:ascii="Arial-BoldMT" w:hAnsi="Arial-BoldMT"/>
          <w:b/>
          <w:bCs/>
          <w:sz w:val="18"/>
          <w:szCs w:val="18"/>
        </w:rPr>
      </w:pPr>
    </w:p>
    <w:p w:rsidR="0076669D" w:rsidRDefault="0076669D" w:rsidP="0076669D">
      <w:pPr>
        <w:autoSpaceDE w:val="0"/>
        <w:autoSpaceDN w:val="0"/>
        <w:rPr>
          <w:b/>
          <w:bCs/>
        </w:rPr>
      </w:pPr>
      <w:r>
        <w:t xml:space="preserve">Na základě Vaší nabídky ze dne </w:t>
      </w:r>
      <w:proofErr w:type="gramStart"/>
      <w:r>
        <w:t>05.12.2022</w:t>
      </w:r>
      <w:proofErr w:type="gramEnd"/>
      <w:r>
        <w:t xml:space="preserve"> u Vás objednáváme </w:t>
      </w:r>
      <w:r>
        <w:rPr>
          <w:b/>
          <w:bCs/>
        </w:rPr>
        <w:t xml:space="preserve">Xerox </w:t>
      </w:r>
      <w:proofErr w:type="spellStart"/>
      <w:r>
        <w:rPr>
          <w:b/>
          <w:bCs/>
        </w:rPr>
        <w:t>AltaLink</w:t>
      </w:r>
      <w:proofErr w:type="spellEnd"/>
      <w:r>
        <w:rPr>
          <w:b/>
          <w:bCs/>
        </w:rPr>
        <w:t xml:space="preserve"> C8030 – repasovaný stroj 2 ks</w:t>
      </w:r>
      <w:r>
        <w:t xml:space="preserve"> </w:t>
      </w:r>
      <w:r>
        <w:rPr>
          <w:b/>
          <w:bCs/>
        </w:rPr>
        <w:t xml:space="preserve">ve výši 79 800,- Kč bez DPH </w:t>
      </w:r>
      <w:r>
        <w:t>(96.437,00 Kč  včetně DPH).</w:t>
      </w:r>
    </w:p>
    <w:p w:rsidR="0076669D" w:rsidRDefault="0076669D" w:rsidP="0076669D">
      <w:pPr>
        <w:rPr>
          <w:b/>
          <w:bCs/>
        </w:rPr>
      </w:pPr>
    </w:p>
    <w:p w:rsidR="0076669D" w:rsidRDefault="0076669D" w:rsidP="0076669D">
      <w:r>
        <w:t>Statutární město Jihlava jako objednavatel prohlašuje, že předmět plnění se týká ekonomické činnosti. V případě poskytnutí plnění dle § 92e zákona o DPH se uplatní režim přenesení daňové povinnosti dle § 92a zákona o DPH.</w:t>
      </w:r>
    </w:p>
    <w:p w:rsidR="0076669D" w:rsidRDefault="0076669D" w:rsidP="0076669D"/>
    <w:p w:rsidR="0076669D" w:rsidRDefault="0076669D" w:rsidP="0076669D">
      <w:pPr>
        <w:rPr>
          <w:b/>
          <w:bCs/>
        </w:rPr>
      </w:pPr>
      <w:r>
        <w:rPr>
          <w:b/>
          <w:bCs/>
        </w:rPr>
        <w:t>Na fakturu uveďte číslo objednávky 132/2022/OI.</w:t>
      </w:r>
    </w:p>
    <w:p w:rsidR="0076669D" w:rsidRDefault="0076669D" w:rsidP="0076669D"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76669D" w:rsidRDefault="0076669D" w:rsidP="0076669D"/>
    <w:p w:rsidR="0076669D" w:rsidRDefault="0076669D" w:rsidP="0076669D">
      <w:pPr>
        <w:rPr>
          <w:b/>
          <w:bCs/>
        </w:rPr>
      </w:pPr>
      <w:r>
        <w:rPr>
          <w:b/>
          <w:bCs/>
        </w:rPr>
        <w:t>Dodavatel:</w:t>
      </w:r>
    </w:p>
    <w:p w:rsidR="0076669D" w:rsidRDefault="0076669D" w:rsidP="0076669D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76669D" w:rsidRDefault="0076669D" w:rsidP="0076669D">
      <w:pPr>
        <w:rPr>
          <w:i/>
          <w:iCs/>
        </w:rPr>
      </w:pPr>
      <w:r>
        <w:rPr>
          <w:i/>
          <w:iCs/>
        </w:rPr>
        <w:t xml:space="preserve">SKORI, s.r.o.                                                 </w:t>
      </w:r>
      <w:r>
        <w:rPr>
          <w:i/>
          <w:iCs/>
        </w:rPr>
        <w:br/>
        <w:t>Květná 1382</w:t>
      </w:r>
    </w:p>
    <w:p w:rsidR="0076669D" w:rsidRDefault="0076669D" w:rsidP="0076669D">
      <w:pPr>
        <w:rPr>
          <w:i/>
          <w:iCs/>
        </w:rPr>
      </w:pPr>
      <w:r>
        <w:rPr>
          <w:i/>
          <w:iCs/>
        </w:rPr>
        <w:t>539 01 Hlinsko</w:t>
      </w:r>
    </w:p>
    <w:p w:rsidR="0076669D" w:rsidRDefault="0076669D" w:rsidP="0076669D">
      <w:r>
        <w:rPr>
          <w:i/>
          <w:iCs/>
        </w:rPr>
        <w:t xml:space="preserve">IČO 25984748                                                              </w:t>
      </w:r>
      <w:r>
        <w:rPr>
          <w:i/>
          <w:iCs/>
        </w:rPr>
        <w:br/>
        <w:t>DIČ CZ25984748</w:t>
      </w:r>
    </w:p>
    <w:p w:rsidR="0076669D" w:rsidRDefault="0076669D" w:rsidP="0076669D"/>
    <w:p w:rsidR="0076669D" w:rsidRDefault="0076669D" w:rsidP="0076669D">
      <w:pPr>
        <w:pStyle w:val="Default"/>
      </w:pPr>
    </w:p>
    <w:p w:rsidR="0076669D" w:rsidRDefault="0076669D" w:rsidP="0076669D">
      <w:pPr>
        <w:rPr>
          <w:b/>
          <w:bCs/>
        </w:rPr>
      </w:pPr>
      <w:r>
        <w:rPr>
          <w:b/>
          <w:bCs/>
        </w:rPr>
        <w:t>Objednatel:</w:t>
      </w:r>
    </w:p>
    <w:p w:rsidR="0076669D" w:rsidRDefault="0076669D" w:rsidP="0076669D">
      <w:r>
        <w:t>Statutární město Jihlava</w:t>
      </w:r>
    </w:p>
    <w:p w:rsidR="0076669D" w:rsidRDefault="0076669D" w:rsidP="0076669D">
      <w:r>
        <w:t>Masarykovo náměstí 97/1</w:t>
      </w:r>
    </w:p>
    <w:p w:rsidR="0076669D" w:rsidRDefault="0076669D" w:rsidP="0076669D">
      <w:r>
        <w:t>586 01 Jihlava 1</w:t>
      </w:r>
    </w:p>
    <w:p w:rsidR="0076669D" w:rsidRDefault="0076669D" w:rsidP="0076669D">
      <w:r>
        <w:t>IČO:  00286010</w:t>
      </w:r>
    </w:p>
    <w:p w:rsidR="00E80F88" w:rsidRDefault="0076669D"/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9D"/>
    <w:rsid w:val="0028796F"/>
    <w:rsid w:val="0076669D"/>
    <w:rsid w:val="0087626B"/>
    <w:rsid w:val="008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88E42-2EDA-46E0-BBE1-1BCED5F7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69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669D"/>
    <w:rPr>
      <w:color w:val="0563C1"/>
      <w:u w:val="single"/>
    </w:rPr>
  </w:style>
  <w:style w:type="paragraph" w:customStyle="1" w:styleId="Default">
    <w:name w:val="Default"/>
    <w:basedOn w:val="Normln"/>
    <w:rsid w:val="0076669D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odatelna@jihlava-city.cz" TargetMode="External"/><Relationship Id="rId4" Type="http://schemas.openxmlformats.org/officeDocument/2006/relationships/hyperlink" Target="mailto:onemcova@skor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2022-12-07T12:01:00Z</dcterms:created>
  <dcterms:modified xsi:type="dcterms:W3CDTF">2022-12-07T12:03:00Z</dcterms:modified>
</cp:coreProperties>
</file>