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83F" w:rsidRDefault="00AE783F" w:rsidP="003C77B8">
      <w:pPr>
        <w:rPr>
          <w:b/>
          <w:sz w:val="26"/>
          <w:szCs w:val="26"/>
        </w:rPr>
      </w:pPr>
      <w:bookmarkStart w:id="0" w:name="_GoBack"/>
      <w:bookmarkEnd w:id="0"/>
    </w:p>
    <w:p w:rsidR="00AE783F" w:rsidRPr="001D3A0E" w:rsidRDefault="00AE783F" w:rsidP="003C77B8">
      <w:pPr>
        <w:rPr>
          <w:b/>
          <w:sz w:val="26"/>
          <w:szCs w:val="26"/>
        </w:rPr>
      </w:pPr>
    </w:p>
    <w:p w:rsidR="00E52141" w:rsidRPr="00A0033D" w:rsidRDefault="00E52141" w:rsidP="00E52141">
      <w:pPr>
        <w:pStyle w:val="SMLOUVACISLO"/>
        <w:spacing w:before="0"/>
        <w:ind w:left="0" w:firstLine="0"/>
        <w:jc w:val="center"/>
        <w:rPr>
          <w:rFonts w:ascii="Arial Black" w:hAnsi="Arial Black"/>
          <w:sz w:val="32"/>
          <w:szCs w:val="32"/>
        </w:rPr>
      </w:pPr>
      <w:r w:rsidRPr="00A0033D">
        <w:rPr>
          <w:rFonts w:ascii="Arial Black" w:hAnsi="Arial Black"/>
          <w:sz w:val="32"/>
          <w:szCs w:val="32"/>
        </w:rPr>
        <w:t xml:space="preserve">K U P N Í   S M L O U V A   </w:t>
      </w:r>
    </w:p>
    <w:p w:rsidR="00E52141" w:rsidRPr="00D73219" w:rsidRDefault="00E52141" w:rsidP="00E52141">
      <w:pPr>
        <w:pStyle w:val="SMLOUVACISLO"/>
        <w:spacing w:before="0"/>
        <w:ind w:left="0" w:firstLine="0"/>
        <w:jc w:val="center"/>
        <w:rPr>
          <w:rFonts w:ascii="Bookman Old Style" w:hAnsi="Bookman Old Style"/>
          <w:sz w:val="28"/>
          <w:szCs w:val="28"/>
        </w:rPr>
      </w:pPr>
    </w:p>
    <w:p w:rsidR="00E52141" w:rsidRPr="009D61F4" w:rsidRDefault="00E52141" w:rsidP="00E52141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9D61F4">
        <w:rPr>
          <w:rFonts w:ascii="Bookman Old Style" w:hAnsi="Bookman Old Style"/>
          <w:b w:val="0"/>
          <w:sz w:val="22"/>
          <w:szCs w:val="22"/>
        </w:rPr>
        <w:t>Smluvní strany:</w:t>
      </w:r>
    </w:p>
    <w:p w:rsidR="00E52141" w:rsidRDefault="00E52141" w:rsidP="00E52141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0"/>
        </w:rPr>
      </w:pPr>
    </w:p>
    <w:p w:rsidR="00E52141" w:rsidRPr="00E85BDB" w:rsidRDefault="00E52141" w:rsidP="00E52141">
      <w:pPr>
        <w:pStyle w:val="SMLOUVACISLO"/>
        <w:jc w:val="center"/>
        <w:rPr>
          <w:rFonts w:ascii="Bookman Old Style" w:hAnsi="Bookman Old Style"/>
          <w:szCs w:val="24"/>
        </w:rPr>
      </w:pPr>
      <w:r w:rsidRPr="00E85BDB">
        <w:rPr>
          <w:rFonts w:ascii="Bookman Old Style" w:hAnsi="Bookman Old Style"/>
          <w:szCs w:val="24"/>
        </w:rPr>
        <w:t>INTERIER TECH s.r.o.</w:t>
      </w:r>
    </w:p>
    <w:p w:rsidR="00E52141" w:rsidRPr="00E85BDB" w:rsidRDefault="00E52141" w:rsidP="00E52141">
      <w:pPr>
        <w:pStyle w:val="SMLOUVACISLO"/>
        <w:jc w:val="center"/>
        <w:rPr>
          <w:rFonts w:ascii="Bookman Old Style" w:hAnsi="Bookman Old Style"/>
          <w:b w:val="0"/>
          <w:sz w:val="22"/>
          <w:szCs w:val="22"/>
        </w:rPr>
      </w:pPr>
      <w:r w:rsidRPr="00E85BDB">
        <w:rPr>
          <w:rFonts w:ascii="Bookman Old Style" w:hAnsi="Bookman Old Style"/>
          <w:b w:val="0"/>
          <w:sz w:val="22"/>
          <w:szCs w:val="22"/>
        </w:rPr>
        <w:t>společnost zapsaná v OR, vedená u MS v Praze,</w:t>
      </w:r>
      <w:r>
        <w:rPr>
          <w:rFonts w:ascii="Bookman Old Style" w:hAnsi="Bookman Old Style"/>
          <w:b w:val="0"/>
          <w:sz w:val="22"/>
          <w:szCs w:val="22"/>
        </w:rPr>
        <w:t xml:space="preserve"> </w:t>
      </w:r>
      <w:r w:rsidRPr="00E85BDB">
        <w:rPr>
          <w:rFonts w:ascii="Bookman Old Style" w:hAnsi="Bookman Old Style"/>
          <w:b w:val="0"/>
          <w:sz w:val="22"/>
          <w:szCs w:val="22"/>
        </w:rPr>
        <w:t>oddíl C, vložka 163550,</w:t>
      </w:r>
    </w:p>
    <w:p w:rsidR="00E52141" w:rsidRPr="00E85BDB" w:rsidRDefault="00E52141" w:rsidP="00E52141">
      <w:pPr>
        <w:pStyle w:val="SMLOUVACISLO"/>
        <w:jc w:val="center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IČ: 290 58 155, DIČ:CZ29058155, Za Drahou 253, </w:t>
      </w:r>
      <w:r w:rsidRPr="00E85BDB">
        <w:rPr>
          <w:rFonts w:ascii="Bookman Old Style" w:hAnsi="Bookman Old Style"/>
          <w:b w:val="0"/>
          <w:sz w:val="22"/>
          <w:szCs w:val="22"/>
        </w:rPr>
        <w:t>282 01</w:t>
      </w:r>
      <w:r>
        <w:rPr>
          <w:rFonts w:ascii="Bookman Old Style" w:hAnsi="Bookman Old Style"/>
          <w:b w:val="0"/>
          <w:sz w:val="22"/>
          <w:szCs w:val="22"/>
        </w:rPr>
        <w:t xml:space="preserve"> Český Brod</w:t>
      </w:r>
      <w:r w:rsidRPr="00E85BDB">
        <w:rPr>
          <w:rFonts w:ascii="Bookman Old Style" w:hAnsi="Bookman Old Style"/>
          <w:b w:val="0"/>
          <w:sz w:val="22"/>
          <w:szCs w:val="22"/>
        </w:rPr>
        <w:t>,</w:t>
      </w:r>
    </w:p>
    <w:p w:rsidR="00E52141" w:rsidRDefault="00E52141" w:rsidP="00E52141">
      <w:pPr>
        <w:pStyle w:val="SMLOUVACISLO"/>
        <w:jc w:val="center"/>
        <w:rPr>
          <w:rFonts w:ascii="Bookman Old Style" w:hAnsi="Bookman Old Style"/>
          <w:b w:val="0"/>
          <w:sz w:val="22"/>
          <w:szCs w:val="22"/>
        </w:rPr>
      </w:pPr>
      <w:r w:rsidRPr="00E85BDB">
        <w:rPr>
          <w:rFonts w:ascii="Bookman Old Style" w:hAnsi="Bookman Old Style"/>
          <w:b w:val="0"/>
          <w:sz w:val="22"/>
          <w:szCs w:val="22"/>
        </w:rPr>
        <w:t xml:space="preserve">bank.sp.: KB, pobočka Český Brod, č.ú. 43-6648310287/0100, </w:t>
      </w:r>
    </w:p>
    <w:p w:rsidR="00E52141" w:rsidRPr="00E85BDB" w:rsidRDefault="00E52141" w:rsidP="00E52141">
      <w:pPr>
        <w:pStyle w:val="SMLOUVACISLO"/>
        <w:jc w:val="center"/>
        <w:rPr>
          <w:rFonts w:ascii="Bookman Old Style" w:hAnsi="Bookman Old Style"/>
          <w:b w:val="0"/>
          <w:sz w:val="22"/>
          <w:szCs w:val="22"/>
        </w:rPr>
      </w:pPr>
      <w:r w:rsidRPr="00E85BDB">
        <w:rPr>
          <w:rFonts w:ascii="Bookman Old Style" w:hAnsi="Bookman Old Style"/>
          <w:b w:val="0"/>
          <w:sz w:val="22"/>
          <w:szCs w:val="22"/>
        </w:rPr>
        <w:t>tel.: 774 836 058,</w:t>
      </w:r>
      <w:r>
        <w:rPr>
          <w:rFonts w:ascii="Bookman Old Style" w:hAnsi="Bookman Old Style"/>
          <w:b w:val="0"/>
          <w:sz w:val="22"/>
          <w:szCs w:val="22"/>
        </w:rPr>
        <w:t xml:space="preserve"> </w:t>
      </w:r>
      <w:r w:rsidRPr="00E85BDB">
        <w:rPr>
          <w:rFonts w:ascii="Bookman Old Style" w:hAnsi="Bookman Old Style"/>
          <w:b w:val="0"/>
          <w:sz w:val="22"/>
          <w:szCs w:val="22"/>
        </w:rPr>
        <w:t>e-mail:obchod@interiertech.cz</w:t>
      </w:r>
    </w:p>
    <w:p w:rsidR="00E52141" w:rsidRPr="00E85BDB" w:rsidRDefault="00E52141" w:rsidP="00E52141">
      <w:pPr>
        <w:pStyle w:val="SMLOUVACISLO"/>
        <w:jc w:val="center"/>
        <w:rPr>
          <w:rFonts w:ascii="Bookman Old Style" w:hAnsi="Bookman Old Style"/>
          <w:b w:val="0"/>
          <w:sz w:val="22"/>
          <w:szCs w:val="22"/>
        </w:rPr>
      </w:pPr>
      <w:r w:rsidRPr="00E85BDB">
        <w:rPr>
          <w:rFonts w:ascii="Bookman Old Style" w:hAnsi="Bookman Old Style"/>
          <w:b w:val="0"/>
          <w:sz w:val="22"/>
          <w:szCs w:val="22"/>
        </w:rPr>
        <w:t xml:space="preserve">zastoupená </w:t>
      </w:r>
      <w:r>
        <w:rPr>
          <w:rFonts w:ascii="Bookman Old Style" w:hAnsi="Bookman Old Style"/>
          <w:b w:val="0"/>
          <w:sz w:val="22"/>
          <w:szCs w:val="22"/>
        </w:rPr>
        <w:t>pí. Annou Vidrmanovou, jednatelkou</w:t>
      </w:r>
    </w:p>
    <w:p w:rsidR="00E52141" w:rsidRDefault="00E52141" w:rsidP="00E52141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 (jako „</w:t>
      </w:r>
      <w:r>
        <w:rPr>
          <w:rFonts w:ascii="Bookman Old Style" w:hAnsi="Bookman Old Style"/>
          <w:i/>
          <w:sz w:val="22"/>
          <w:szCs w:val="22"/>
        </w:rPr>
        <w:t>prodávající</w:t>
      </w:r>
      <w:r>
        <w:rPr>
          <w:rFonts w:ascii="Bookman Old Style" w:hAnsi="Bookman Old Style"/>
          <w:b w:val="0"/>
          <w:i/>
          <w:sz w:val="22"/>
          <w:szCs w:val="22"/>
        </w:rPr>
        <w:t>“</w:t>
      </w:r>
      <w:r>
        <w:rPr>
          <w:rFonts w:ascii="Bookman Old Style" w:hAnsi="Bookman Old Style"/>
          <w:b w:val="0"/>
          <w:sz w:val="22"/>
          <w:szCs w:val="22"/>
        </w:rPr>
        <w:t>)</w:t>
      </w:r>
    </w:p>
    <w:p w:rsidR="00E52141" w:rsidRPr="00F22655" w:rsidRDefault="00E52141" w:rsidP="00E52141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18"/>
          <w:szCs w:val="18"/>
        </w:rPr>
      </w:pPr>
    </w:p>
    <w:p w:rsidR="00E52141" w:rsidRPr="001821C4" w:rsidRDefault="00E52141" w:rsidP="00E52141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1821C4">
        <w:rPr>
          <w:rFonts w:ascii="Bookman Old Style" w:hAnsi="Bookman Old Style"/>
          <w:b w:val="0"/>
          <w:sz w:val="22"/>
          <w:szCs w:val="22"/>
        </w:rPr>
        <w:t>a</w:t>
      </w:r>
    </w:p>
    <w:p w:rsidR="00E52141" w:rsidRPr="00F22655" w:rsidRDefault="00E52141" w:rsidP="00E52141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18"/>
          <w:szCs w:val="18"/>
        </w:rPr>
      </w:pPr>
    </w:p>
    <w:p w:rsidR="00E52141" w:rsidRPr="008E71D5" w:rsidRDefault="00E52141" w:rsidP="00E52141">
      <w:pPr>
        <w:widowControl w:val="0"/>
        <w:tabs>
          <w:tab w:val="num" w:pos="426"/>
        </w:tabs>
        <w:jc w:val="center"/>
        <w:rPr>
          <w:b/>
          <w:sz w:val="24"/>
          <w:szCs w:val="24"/>
        </w:rPr>
      </w:pPr>
      <w:r w:rsidRPr="008E71D5">
        <w:rPr>
          <w:b/>
          <w:sz w:val="24"/>
          <w:szCs w:val="24"/>
        </w:rPr>
        <w:t>Česká republika – Správa uprchlických zařízení Ministerstva vnitra</w:t>
      </w:r>
    </w:p>
    <w:p w:rsidR="00E52141" w:rsidRPr="008E71D5" w:rsidRDefault="00E52141" w:rsidP="00E52141">
      <w:pPr>
        <w:pStyle w:val="Zkladntext"/>
        <w:spacing w:after="0"/>
        <w:jc w:val="center"/>
        <w:rPr>
          <w:rFonts w:ascii="Bookman Old Style" w:hAnsi="Bookman Old Style"/>
          <w:sz w:val="22"/>
          <w:szCs w:val="22"/>
        </w:rPr>
      </w:pPr>
      <w:r w:rsidRPr="008E71D5">
        <w:rPr>
          <w:rFonts w:ascii="Bookman Old Style" w:hAnsi="Bookman Old Style"/>
          <w:sz w:val="22"/>
          <w:szCs w:val="22"/>
        </w:rPr>
        <w:t>organizační složka státu, se sídlem Lhotecká 7, 143 01 Praha 12</w:t>
      </w:r>
    </w:p>
    <w:p w:rsidR="00E52141" w:rsidRPr="008E71D5" w:rsidRDefault="00E52141" w:rsidP="00E52141">
      <w:pPr>
        <w:pStyle w:val="Zkladntext"/>
        <w:spacing w:after="0"/>
        <w:jc w:val="center"/>
        <w:rPr>
          <w:rFonts w:ascii="Bookman Old Style" w:hAnsi="Bookman Old Style"/>
          <w:sz w:val="22"/>
          <w:szCs w:val="22"/>
        </w:rPr>
      </w:pPr>
      <w:r w:rsidRPr="008E71D5">
        <w:rPr>
          <w:rFonts w:ascii="Bookman Old Style" w:hAnsi="Bookman Old Style"/>
          <w:sz w:val="22"/>
          <w:szCs w:val="22"/>
        </w:rPr>
        <w:t>P.O. BOX 110,</w:t>
      </w:r>
      <w:r>
        <w:rPr>
          <w:rFonts w:ascii="Bookman Old Style" w:hAnsi="Bookman Old Style"/>
          <w:sz w:val="22"/>
          <w:szCs w:val="22"/>
        </w:rPr>
        <w:t xml:space="preserve"> 143 00 Praha 4, IČ: 604 98 021</w:t>
      </w:r>
    </w:p>
    <w:p w:rsidR="00E52141" w:rsidRDefault="00E52141" w:rsidP="00E52141">
      <w:pPr>
        <w:pStyle w:val="Zkladntext"/>
        <w:spacing w:after="0"/>
        <w:jc w:val="center"/>
        <w:rPr>
          <w:rFonts w:ascii="Bookman Old Style" w:hAnsi="Bookman Old Style"/>
          <w:sz w:val="22"/>
          <w:szCs w:val="22"/>
        </w:rPr>
      </w:pPr>
      <w:r w:rsidRPr="008E71D5">
        <w:rPr>
          <w:rFonts w:ascii="Bookman Old Style" w:hAnsi="Bookman Old Style"/>
          <w:sz w:val="22"/>
          <w:szCs w:val="22"/>
        </w:rPr>
        <w:t>zastoupená ředitelem Mgr. et Mgr. Pavlem Bacíkem</w:t>
      </w:r>
    </w:p>
    <w:p w:rsidR="00E52141" w:rsidRDefault="00E52141" w:rsidP="00E52141">
      <w:pPr>
        <w:ind w:left="284" w:hanging="284"/>
        <w:jc w:val="center"/>
        <w:rPr>
          <w:sz w:val="22"/>
          <w:szCs w:val="22"/>
        </w:rPr>
      </w:pPr>
      <w:r>
        <w:rPr>
          <w:sz w:val="22"/>
          <w:szCs w:val="22"/>
        </w:rPr>
        <w:t>bankovní spojení ČNB, a.s., Praha 1, č. ú: 52626881/0710,</w:t>
      </w:r>
    </w:p>
    <w:p w:rsidR="00E52141" w:rsidRPr="008E71D5" w:rsidRDefault="00E52141" w:rsidP="00E52141">
      <w:pPr>
        <w:jc w:val="center"/>
        <w:rPr>
          <w:sz w:val="22"/>
          <w:szCs w:val="22"/>
        </w:rPr>
      </w:pPr>
      <w:r w:rsidRPr="008E71D5">
        <w:rPr>
          <w:sz w:val="22"/>
          <w:szCs w:val="22"/>
        </w:rPr>
        <w:t>(jako „</w:t>
      </w:r>
      <w:r w:rsidRPr="008E71D5">
        <w:rPr>
          <w:b/>
          <w:i/>
          <w:sz w:val="22"/>
          <w:szCs w:val="22"/>
        </w:rPr>
        <w:t>kupující</w:t>
      </w:r>
      <w:r w:rsidRPr="008E71D5">
        <w:rPr>
          <w:sz w:val="22"/>
          <w:szCs w:val="22"/>
        </w:rPr>
        <w:t>“)</w:t>
      </w:r>
    </w:p>
    <w:p w:rsidR="00E52141" w:rsidRPr="00E836E2" w:rsidRDefault="00E52141" w:rsidP="00E52141">
      <w:pPr>
        <w:jc w:val="center"/>
      </w:pPr>
    </w:p>
    <w:p w:rsidR="00E52141" w:rsidRDefault="00E52141" w:rsidP="00E52141">
      <w:pPr>
        <w:jc w:val="center"/>
        <w:rPr>
          <w:sz w:val="22"/>
          <w:szCs w:val="22"/>
        </w:rPr>
      </w:pPr>
      <w:r w:rsidRPr="00F22CC5">
        <w:rPr>
          <w:sz w:val="22"/>
          <w:szCs w:val="22"/>
        </w:rPr>
        <w:t>uz</w:t>
      </w:r>
      <w:r>
        <w:rPr>
          <w:sz w:val="22"/>
          <w:szCs w:val="22"/>
        </w:rPr>
        <w:t xml:space="preserve">avírají v souladu s ustanovením § </w:t>
      </w:r>
      <w:smartTag w:uri="urn:schemas-microsoft-com:office:smarttags" w:element="metricconverter">
        <w:smartTagPr>
          <w:attr w:name="ProductID" w:val="2079 a"/>
        </w:smartTagPr>
        <w:r w:rsidRPr="00F22CC5">
          <w:rPr>
            <w:sz w:val="22"/>
            <w:szCs w:val="22"/>
          </w:rPr>
          <w:t>2079 a</w:t>
        </w:r>
      </w:smartTag>
      <w:r w:rsidRPr="00F22CC5">
        <w:rPr>
          <w:sz w:val="22"/>
          <w:szCs w:val="22"/>
        </w:rPr>
        <w:t xml:space="preserve"> násl. zákona č. 89/2012 Sb., Občanský zákoník, v platném znění, tuto</w:t>
      </w:r>
      <w:r>
        <w:rPr>
          <w:sz w:val="22"/>
          <w:szCs w:val="22"/>
        </w:rPr>
        <w:t>:</w:t>
      </w:r>
    </w:p>
    <w:p w:rsidR="00E52141" w:rsidRDefault="00E52141" w:rsidP="00E52141">
      <w:pPr>
        <w:jc w:val="center"/>
        <w:rPr>
          <w:sz w:val="18"/>
          <w:szCs w:val="18"/>
        </w:rPr>
      </w:pPr>
    </w:p>
    <w:p w:rsidR="00E52141" w:rsidRPr="00657EAF" w:rsidRDefault="00E52141" w:rsidP="00E52141">
      <w:pPr>
        <w:rPr>
          <w:sz w:val="18"/>
          <w:szCs w:val="18"/>
        </w:rPr>
      </w:pPr>
    </w:p>
    <w:p w:rsidR="00E52141" w:rsidRPr="00B45E68" w:rsidRDefault="00E52141" w:rsidP="00E52141">
      <w:pPr>
        <w:jc w:val="center"/>
        <w:rPr>
          <w:b/>
          <w:sz w:val="24"/>
          <w:szCs w:val="24"/>
        </w:rPr>
      </w:pPr>
      <w:r w:rsidRPr="00B45E68">
        <w:rPr>
          <w:b/>
          <w:sz w:val="24"/>
          <w:szCs w:val="24"/>
        </w:rPr>
        <w:t xml:space="preserve">k u p n í   s m l o u v u  </w:t>
      </w:r>
    </w:p>
    <w:p w:rsidR="00E52141" w:rsidRDefault="00E52141" w:rsidP="00E52141">
      <w:pPr>
        <w:pStyle w:val="NADPISCENNETUC"/>
        <w:keepNext w:val="0"/>
        <w:keepLines w:val="0"/>
        <w:spacing w:before="0" w:after="0"/>
        <w:jc w:val="left"/>
        <w:rPr>
          <w:rFonts w:ascii="Bookman Old Style" w:hAnsi="Bookman Old Style"/>
          <w:b/>
          <w:sz w:val="24"/>
          <w:szCs w:val="24"/>
        </w:rPr>
      </w:pPr>
    </w:p>
    <w:p w:rsidR="00E52141" w:rsidRPr="00B45E68" w:rsidRDefault="00E52141" w:rsidP="00E52141">
      <w:pPr>
        <w:pStyle w:val="NADPISCENNETUC"/>
        <w:keepNext w:val="0"/>
        <w:keepLines w:val="0"/>
        <w:spacing w:before="0" w:after="0"/>
        <w:rPr>
          <w:rFonts w:ascii="Bookman Old Style" w:hAnsi="Bookman Old Style"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>Čl. I.</w:t>
      </w:r>
      <w:r w:rsidRPr="00B45E68">
        <w:rPr>
          <w:rFonts w:ascii="Bookman Old Style" w:hAnsi="Bookman Old Style"/>
          <w:b/>
          <w:sz w:val="24"/>
          <w:szCs w:val="24"/>
        </w:rPr>
        <w:br/>
        <w:t xml:space="preserve">Předmět plnění </w:t>
      </w:r>
    </w:p>
    <w:p w:rsidR="00E52141" w:rsidRPr="00B45E68" w:rsidRDefault="00E52141" w:rsidP="00A57100">
      <w:pPr>
        <w:pStyle w:val="NADPISCENNETUC"/>
        <w:keepNext w:val="0"/>
        <w:keepLines w:val="0"/>
        <w:numPr>
          <w:ilvl w:val="0"/>
          <w:numId w:val="6"/>
        </w:numPr>
        <w:tabs>
          <w:tab w:val="clear" w:pos="720"/>
          <w:tab w:val="num" w:pos="360"/>
        </w:tabs>
        <w:spacing w:before="0" w:after="0"/>
        <w:ind w:left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Na základě Rámcové smlouvy na „</w:t>
      </w:r>
      <w:r w:rsidRPr="00B45E68">
        <w:rPr>
          <w:rFonts w:ascii="Bookman Old Style" w:hAnsi="Bookman Old Style"/>
          <w:i/>
          <w:sz w:val="22"/>
          <w:szCs w:val="22"/>
        </w:rPr>
        <w:t xml:space="preserve">Dodávky </w:t>
      </w:r>
      <w:r>
        <w:rPr>
          <w:rFonts w:ascii="Bookman Old Style" w:hAnsi="Bookman Old Style"/>
          <w:i/>
          <w:sz w:val="22"/>
          <w:szCs w:val="22"/>
        </w:rPr>
        <w:t>kancelářského, sedacího a lehacího nábytku</w:t>
      </w:r>
      <w:r w:rsidRPr="00B45E68">
        <w:rPr>
          <w:rFonts w:ascii="Bookman Old Style" w:hAnsi="Bookman Old Style"/>
          <w:i/>
          <w:sz w:val="22"/>
          <w:szCs w:val="22"/>
        </w:rPr>
        <w:t xml:space="preserve"> pro rok</w:t>
      </w:r>
      <w:r>
        <w:rPr>
          <w:rFonts w:ascii="Bookman Old Style" w:hAnsi="Bookman Old Style"/>
          <w:i/>
          <w:sz w:val="22"/>
          <w:szCs w:val="22"/>
        </w:rPr>
        <w:t xml:space="preserve">y </w:t>
      </w:r>
      <w:r w:rsidRPr="00B45E68">
        <w:rPr>
          <w:rFonts w:ascii="Bookman Old Style" w:hAnsi="Bookman Old Style"/>
          <w:i/>
          <w:sz w:val="22"/>
          <w:szCs w:val="22"/>
        </w:rPr>
        <w:t xml:space="preserve"> 201</w:t>
      </w:r>
      <w:r>
        <w:rPr>
          <w:rFonts w:ascii="Bookman Old Style" w:hAnsi="Bookman Old Style"/>
          <w:i/>
          <w:sz w:val="22"/>
          <w:szCs w:val="22"/>
        </w:rPr>
        <w:t>7</w:t>
      </w:r>
      <w:r w:rsidRPr="00B45E68">
        <w:rPr>
          <w:rFonts w:ascii="Bookman Old Style" w:hAnsi="Bookman Old Style"/>
          <w:sz w:val="22"/>
          <w:szCs w:val="22"/>
        </w:rPr>
        <w:t xml:space="preserve"> </w:t>
      </w:r>
      <w:r w:rsidRPr="00B45E68">
        <w:rPr>
          <w:rFonts w:ascii="Bookman Old Style" w:hAnsi="Bookman Old Style"/>
          <w:i/>
          <w:sz w:val="22"/>
          <w:szCs w:val="22"/>
        </w:rPr>
        <w:t>a</w:t>
      </w:r>
      <w:r>
        <w:rPr>
          <w:rFonts w:ascii="Bookman Old Style" w:hAnsi="Bookman Old Style"/>
          <w:i/>
          <w:sz w:val="22"/>
          <w:szCs w:val="22"/>
        </w:rPr>
        <w:t xml:space="preserve"> 2018</w:t>
      </w:r>
      <w:r w:rsidRPr="00B45E68">
        <w:rPr>
          <w:rFonts w:ascii="Bookman Old Style" w:hAnsi="Bookman Old Style"/>
          <w:i/>
          <w:sz w:val="22"/>
          <w:szCs w:val="22"/>
        </w:rPr>
        <w:t>“</w:t>
      </w:r>
      <w:r w:rsidRPr="00B45E68">
        <w:rPr>
          <w:rFonts w:ascii="Bookman Old Style" w:hAnsi="Bookman Old Style"/>
          <w:sz w:val="22"/>
          <w:szCs w:val="22"/>
        </w:rPr>
        <w:t xml:space="preserve"> č.j. </w:t>
      </w:r>
      <w:r>
        <w:rPr>
          <w:rFonts w:ascii="Bookman Old Style" w:hAnsi="Bookman Old Style"/>
          <w:sz w:val="22"/>
          <w:szCs w:val="22"/>
        </w:rPr>
        <w:t>MV-148436-81</w:t>
      </w:r>
      <w:r w:rsidRPr="00B45E68">
        <w:rPr>
          <w:rFonts w:ascii="Bookman Old Style" w:hAnsi="Bookman Old Style"/>
          <w:sz w:val="22"/>
          <w:szCs w:val="22"/>
        </w:rPr>
        <w:t>/VZ-201</w:t>
      </w:r>
      <w:r>
        <w:rPr>
          <w:rFonts w:ascii="Bookman Old Style" w:hAnsi="Bookman Old Style"/>
          <w:sz w:val="22"/>
          <w:szCs w:val="22"/>
        </w:rPr>
        <w:t>5</w:t>
      </w:r>
      <w:r w:rsidRPr="00B45E68">
        <w:rPr>
          <w:rFonts w:ascii="Bookman Old Style" w:hAnsi="Bookman Old Style"/>
          <w:sz w:val="22"/>
          <w:szCs w:val="22"/>
        </w:rPr>
        <w:t xml:space="preserve"> a v souladu s veřejnou zakázkou č.j. UT-</w:t>
      </w:r>
      <w:r>
        <w:rPr>
          <w:rFonts w:ascii="Bookman Old Style" w:hAnsi="Bookman Old Style"/>
          <w:sz w:val="22"/>
          <w:szCs w:val="22"/>
        </w:rPr>
        <w:t>09039</w:t>
      </w:r>
      <w:r w:rsidRPr="00B45E68">
        <w:rPr>
          <w:rFonts w:ascii="Bookman Old Style" w:hAnsi="Bookman Old Style"/>
          <w:sz w:val="22"/>
          <w:szCs w:val="22"/>
        </w:rPr>
        <w:t>/201</w:t>
      </w:r>
      <w:r>
        <w:rPr>
          <w:rFonts w:ascii="Bookman Old Style" w:hAnsi="Bookman Old Style"/>
          <w:sz w:val="22"/>
          <w:szCs w:val="22"/>
        </w:rPr>
        <w:t xml:space="preserve">7 </w:t>
      </w:r>
      <w:r w:rsidRPr="00B45E68">
        <w:rPr>
          <w:rFonts w:ascii="Bookman Old Style" w:hAnsi="Bookman Old Style"/>
          <w:sz w:val="22"/>
          <w:szCs w:val="22"/>
        </w:rPr>
        <w:t>je předmětem plnění dle této smlouvy nákup a dodání  „</w:t>
      </w:r>
      <w:r>
        <w:rPr>
          <w:rFonts w:ascii="Bookman Old Style" w:hAnsi="Bookman Old Style"/>
          <w:b/>
          <w:sz w:val="22"/>
          <w:szCs w:val="22"/>
        </w:rPr>
        <w:t xml:space="preserve">sedacího </w:t>
      </w:r>
      <w:r w:rsidRPr="00F14DF9">
        <w:rPr>
          <w:rFonts w:ascii="Bookman Old Style" w:hAnsi="Bookman Old Style"/>
          <w:b/>
          <w:sz w:val="24"/>
          <w:szCs w:val="24"/>
        </w:rPr>
        <w:t>nábytku</w:t>
      </w:r>
      <w:r>
        <w:rPr>
          <w:rFonts w:ascii="Bookman Old Style" w:hAnsi="Bookman Old Style"/>
          <w:sz w:val="22"/>
          <w:szCs w:val="22"/>
        </w:rPr>
        <w:t>“</w:t>
      </w:r>
      <w:r w:rsidRPr="00B45E68">
        <w:rPr>
          <w:rFonts w:ascii="Bookman Old Style" w:hAnsi="Bookman Old Style"/>
          <w:i/>
          <w:sz w:val="22"/>
          <w:szCs w:val="22"/>
        </w:rPr>
        <w:t xml:space="preserve">  </w:t>
      </w:r>
      <w:r w:rsidRPr="00B45E68">
        <w:rPr>
          <w:rFonts w:ascii="Bookman Old Style" w:hAnsi="Bookman Old Style"/>
          <w:sz w:val="22"/>
          <w:szCs w:val="22"/>
        </w:rPr>
        <w:t>(dále také „zboží“) dle specifikace a technických parametrů, které jsou uvedeny v příloze č. 2</w:t>
      </w:r>
      <w:r>
        <w:rPr>
          <w:rFonts w:ascii="Bookman Old Style" w:hAnsi="Bookman Old Style"/>
          <w:sz w:val="22"/>
          <w:szCs w:val="22"/>
        </w:rPr>
        <w:t xml:space="preserve"> a 3</w:t>
      </w:r>
      <w:r w:rsidRPr="00B45E68">
        <w:rPr>
          <w:rFonts w:ascii="Bookman Old Style" w:hAnsi="Bookman Old Style"/>
          <w:sz w:val="22"/>
          <w:szCs w:val="22"/>
        </w:rPr>
        <w:t xml:space="preserve"> Rámcové smlouvy (dále také „RS“).</w:t>
      </w:r>
      <w:r w:rsidRPr="00B45E68">
        <w:rPr>
          <w:rFonts w:ascii="Bookman Old Style" w:hAnsi="Bookman Old Style"/>
          <w:i/>
          <w:sz w:val="22"/>
          <w:szCs w:val="22"/>
        </w:rPr>
        <w:t xml:space="preserve">  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B45E68">
        <w:rPr>
          <w:rFonts w:ascii="Bookman Old Style" w:hAnsi="Bookman Old Style"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52141" w:rsidRDefault="00E52141" w:rsidP="00A57100">
      <w:pPr>
        <w:pStyle w:val="NADPISCENNETUC"/>
        <w:keepNext w:val="0"/>
        <w:keepLines w:val="0"/>
        <w:numPr>
          <w:ilvl w:val="0"/>
          <w:numId w:val="6"/>
        </w:numPr>
        <w:tabs>
          <w:tab w:val="clear" w:pos="720"/>
        </w:tabs>
        <w:spacing w:before="0" w:after="0"/>
        <w:ind w:left="284" w:hanging="284"/>
        <w:jc w:val="left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Pr="00B45E68">
        <w:rPr>
          <w:rFonts w:ascii="Bookman Old Style" w:hAnsi="Bookman Old Style"/>
          <w:sz w:val="22"/>
          <w:szCs w:val="22"/>
        </w:rPr>
        <w:t xml:space="preserve">Konkrétně se jedná o </w:t>
      </w:r>
      <w:r>
        <w:rPr>
          <w:rFonts w:ascii="Bookman Old Style" w:hAnsi="Bookman Old Style"/>
          <w:sz w:val="22"/>
          <w:szCs w:val="22"/>
        </w:rPr>
        <w:t>nábytek dle polož</w:t>
      </w:r>
      <w:r w:rsidRPr="00B45E68">
        <w:rPr>
          <w:rFonts w:ascii="Bookman Old Style" w:hAnsi="Bookman Old Style"/>
          <w:sz w:val="22"/>
          <w:szCs w:val="22"/>
        </w:rPr>
        <w:t>k</w:t>
      </w:r>
      <w:r>
        <w:rPr>
          <w:rFonts w:ascii="Bookman Old Style" w:hAnsi="Bookman Old Style"/>
          <w:sz w:val="22"/>
          <w:szCs w:val="22"/>
        </w:rPr>
        <w:t>y</w:t>
      </w:r>
      <w:r w:rsidRPr="00B45E68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RS </w:t>
      </w:r>
      <w:r w:rsidRPr="00B45E68">
        <w:rPr>
          <w:rFonts w:ascii="Bookman Old Style" w:hAnsi="Bookman Old Style"/>
          <w:sz w:val="22"/>
          <w:szCs w:val="22"/>
        </w:rPr>
        <w:t xml:space="preserve">a </w:t>
      </w:r>
      <w:r>
        <w:rPr>
          <w:rFonts w:ascii="Bookman Old Style" w:hAnsi="Bookman Old Style"/>
          <w:sz w:val="22"/>
          <w:szCs w:val="22"/>
        </w:rPr>
        <w:t>množství</w:t>
      </w:r>
      <w:r w:rsidRPr="00B45E68">
        <w:rPr>
          <w:rFonts w:ascii="Bookman Old Style" w:hAnsi="Bookman Old Style"/>
          <w:sz w:val="22"/>
          <w:szCs w:val="22"/>
        </w:rPr>
        <w:t>:</w:t>
      </w:r>
    </w:p>
    <w:tbl>
      <w:tblPr>
        <w:tblW w:w="7797" w:type="dxa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992"/>
        <w:gridCol w:w="993"/>
      </w:tblGrid>
      <w:tr w:rsidR="00E52141" w:rsidRPr="00304EBF" w:rsidTr="006A52C3">
        <w:trPr>
          <w:trHeight w:val="8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141" w:rsidRPr="006C1C98" w:rsidRDefault="00E52141" w:rsidP="006A52C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C1C98">
              <w:rPr>
                <w:b/>
                <w:bCs/>
                <w:color w:val="000000"/>
                <w:sz w:val="22"/>
                <w:szCs w:val="22"/>
              </w:rPr>
              <w:t>Požadované zboží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52141" w:rsidRPr="006C1C98" w:rsidRDefault="00E52141" w:rsidP="006A52C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C1C98">
              <w:rPr>
                <w:b/>
                <w:color w:val="000000"/>
                <w:sz w:val="22"/>
                <w:szCs w:val="22"/>
              </w:rPr>
              <w:t>Položka z RS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52141" w:rsidRPr="006C1C98" w:rsidRDefault="00E52141" w:rsidP="006A52C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C1C98">
              <w:rPr>
                <w:b/>
                <w:color w:val="000000"/>
                <w:sz w:val="22"/>
                <w:szCs w:val="22"/>
              </w:rPr>
              <w:t>Počet ks</w:t>
            </w:r>
          </w:p>
        </w:tc>
      </w:tr>
      <w:tr w:rsidR="00E52141" w:rsidTr="006A52C3">
        <w:trPr>
          <w:trHeight w:val="2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141" w:rsidRPr="006C1C98" w:rsidRDefault="00E52141" w:rsidP="006A52C3">
            <w:pPr>
              <w:rPr>
                <w:color w:val="000000"/>
                <w:sz w:val="22"/>
                <w:szCs w:val="22"/>
              </w:rPr>
            </w:pPr>
            <w:r w:rsidRPr="006C1C98">
              <w:rPr>
                <w:color w:val="000000"/>
                <w:sz w:val="22"/>
                <w:szCs w:val="22"/>
              </w:rPr>
              <w:t>křeslo manažerské, čalouněné, opěrák ze síťoviny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141" w:rsidRPr="006C1C98" w:rsidRDefault="00E52141" w:rsidP="006A52C3">
            <w:pPr>
              <w:jc w:val="center"/>
              <w:rPr>
                <w:color w:val="000000"/>
                <w:sz w:val="22"/>
                <w:szCs w:val="22"/>
              </w:rPr>
            </w:pPr>
            <w:r w:rsidRPr="006C1C98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141" w:rsidRPr="006C1C98" w:rsidRDefault="00E52141" w:rsidP="006A52C3">
            <w:pPr>
              <w:jc w:val="center"/>
              <w:rPr>
                <w:color w:val="000000"/>
                <w:sz w:val="22"/>
                <w:szCs w:val="22"/>
              </w:rPr>
            </w:pPr>
            <w:r w:rsidRPr="006C1C98">
              <w:rPr>
                <w:color w:val="000000"/>
                <w:sz w:val="22"/>
                <w:szCs w:val="22"/>
              </w:rPr>
              <w:t>10</w:t>
            </w:r>
          </w:p>
        </w:tc>
      </w:tr>
      <w:tr w:rsidR="00E52141" w:rsidTr="006A52C3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141" w:rsidRPr="006C1C98" w:rsidRDefault="00E52141" w:rsidP="006A52C3">
            <w:pPr>
              <w:rPr>
                <w:color w:val="000000"/>
                <w:sz w:val="22"/>
                <w:szCs w:val="22"/>
              </w:rPr>
            </w:pPr>
            <w:r w:rsidRPr="006C1C98">
              <w:rPr>
                <w:color w:val="000000"/>
                <w:sz w:val="22"/>
                <w:szCs w:val="22"/>
              </w:rPr>
              <w:t>křeslo kancelářské čalouněné do 130 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141" w:rsidRPr="006C1C98" w:rsidRDefault="00E52141" w:rsidP="006A52C3">
            <w:pPr>
              <w:jc w:val="center"/>
              <w:rPr>
                <w:color w:val="000000"/>
                <w:sz w:val="22"/>
                <w:szCs w:val="22"/>
              </w:rPr>
            </w:pPr>
            <w:r w:rsidRPr="006C1C98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141" w:rsidRPr="006C1C98" w:rsidRDefault="00E52141" w:rsidP="006A52C3">
            <w:pPr>
              <w:jc w:val="center"/>
              <w:rPr>
                <w:color w:val="000000"/>
                <w:sz w:val="22"/>
                <w:szCs w:val="22"/>
              </w:rPr>
            </w:pPr>
            <w:r w:rsidRPr="006C1C98">
              <w:rPr>
                <w:color w:val="000000"/>
                <w:sz w:val="22"/>
                <w:szCs w:val="22"/>
              </w:rPr>
              <w:t>125</w:t>
            </w:r>
          </w:p>
        </w:tc>
      </w:tr>
      <w:tr w:rsidR="00E52141" w:rsidTr="006A52C3">
        <w:trPr>
          <w:trHeight w:val="2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141" w:rsidRPr="006C1C98" w:rsidRDefault="00E52141" w:rsidP="006A52C3">
            <w:pPr>
              <w:rPr>
                <w:color w:val="000000"/>
                <w:sz w:val="22"/>
                <w:szCs w:val="22"/>
              </w:rPr>
            </w:pPr>
            <w:r w:rsidRPr="006C1C98">
              <w:rPr>
                <w:color w:val="000000"/>
                <w:sz w:val="22"/>
                <w:szCs w:val="22"/>
              </w:rPr>
              <w:t>židle kancelářská otočná čalouněná pojízdná bez područek 120 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141" w:rsidRPr="006C1C98" w:rsidRDefault="00E52141" w:rsidP="006A52C3">
            <w:pPr>
              <w:jc w:val="center"/>
              <w:rPr>
                <w:color w:val="000000"/>
                <w:sz w:val="22"/>
                <w:szCs w:val="22"/>
              </w:rPr>
            </w:pPr>
            <w:r w:rsidRPr="006C1C98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141" w:rsidRPr="006C1C98" w:rsidRDefault="00E52141" w:rsidP="006A52C3">
            <w:pPr>
              <w:jc w:val="center"/>
              <w:rPr>
                <w:color w:val="000000"/>
                <w:sz w:val="22"/>
                <w:szCs w:val="22"/>
              </w:rPr>
            </w:pPr>
            <w:r w:rsidRPr="006C1C98">
              <w:rPr>
                <w:color w:val="000000"/>
                <w:sz w:val="22"/>
                <w:szCs w:val="22"/>
              </w:rPr>
              <w:t>10</w:t>
            </w:r>
          </w:p>
        </w:tc>
      </w:tr>
      <w:tr w:rsidR="00E52141" w:rsidTr="006A52C3">
        <w:trPr>
          <w:trHeight w:val="2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141" w:rsidRPr="006C1C98" w:rsidRDefault="00E52141" w:rsidP="006A52C3">
            <w:pPr>
              <w:rPr>
                <w:color w:val="000000"/>
                <w:sz w:val="22"/>
                <w:szCs w:val="22"/>
              </w:rPr>
            </w:pPr>
            <w:r w:rsidRPr="006C1C98">
              <w:rPr>
                <w:color w:val="000000"/>
                <w:sz w:val="22"/>
                <w:szCs w:val="22"/>
              </w:rPr>
              <w:t>židle kancelářská otočná čalouněná pojízdná s područkami - vyšší záda 120 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141" w:rsidRPr="006C1C98" w:rsidRDefault="00E52141" w:rsidP="006A52C3">
            <w:pPr>
              <w:jc w:val="center"/>
              <w:rPr>
                <w:color w:val="000000"/>
                <w:sz w:val="22"/>
                <w:szCs w:val="22"/>
              </w:rPr>
            </w:pPr>
            <w:r w:rsidRPr="006C1C98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141" w:rsidRPr="006C1C98" w:rsidRDefault="00E52141" w:rsidP="006A52C3">
            <w:pPr>
              <w:jc w:val="center"/>
              <w:rPr>
                <w:color w:val="000000"/>
                <w:sz w:val="22"/>
                <w:szCs w:val="22"/>
              </w:rPr>
            </w:pPr>
            <w:r w:rsidRPr="006C1C98">
              <w:rPr>
                <w:color w:val="000000"/>
                <w:sz w:val="22"/>
                <w:szCs w:val="22"/>
              </w:rPr>
              <w:t>18</w:t>
            </w:r>
          </w:p>
        </w:tc>
      </w:tr>
      <w:tr w:rsidR="00E52141" w:rsidTr="006A52C3">
        <w:trPr>
          <w:trHeight w:val="2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141" w:rsidRPr="006C1C98" w:rsidRDefault="00E52141" w:rsidP="006A52C3">
            <w:pPr>
              <w:rPr>
                <w:color w:val="000000"/>
                <w:sz w:val="22"/>
                <w:szCs w:val="22"/>
              </w:rPr>
            </w:pPr>
            <w:r w:rsidRPr="006C1C98">
              <w:rPr>
                <w:color w:val="000000"/>
                <w:sz w:val="22"/>
                <w:szCs w:val="22"/>
              </w:rPr>
              <w:t>židle kovová čalouněná konferenční bez područek 130 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141" w:rsidRPr="006C1C98" w:rsidRDefault="00E52141" w:rsidP="006A52C3">
            <w:pPr>
              <w:jc w:val="center"/>
              <w:rPr>
                <w:color w:val="000000"/>
                <w:sz w:val="22"/>
                <w:szCs w:val="22"/>
              </w:rPr>
            </w:pPr>
            <w:r w:rsidRPr="006C1C98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141" w:rsidRPr="006C1C98" w:rsidRDefault="00E52141" w:rsidP="006A52C3">
            <w:pPr>
              <w:jc w:val="center"/>
              <w:rPr>
                <w:color w:val="000000"/>
                <w:sz w:val="22"/>
                <w:szCs w:val="22"/>
              </w:rPr>
            </w:pPr>
            <w:r w:rsidRPr="006C1C98">
              <w:rPr>
                <w:color w:val="000000"/>
                <w:sz w:val="22"/>
                <w:szCs w:val="22"/>
              </w:rPr>
              <w:t>135</w:t>
            </w:r>
          </w:p>
        </w:tc>
      </w:tr>
      <w:tr w:rsidR="00E52141" w:rsidTr="006A52C3">
        <w:trPr>
          <w:trHeight w:val="2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141" w:rsidRPr="006C1C98" w:rsidRDefault="00E52141" w:rsidP="006A52C3">
            <w:pPr>
              <w:rPr>
                <w:color w:val="000000"/>
                <w:sz w:val="22"/>
                <w:szCs w:val="22"/>
              </w:rPr>
            </w:pPr>
            <w:r w:rsidRPr="006C1C98">
              <w:rPr>
                <w:color w:val="000000"/>
                <w:sz w:val="22"/>
                <w:szCs w:val="22"/>
              </w:rPr>
              <w:t>židle kovová čalouněná konferenční bez područek 100 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141" w:rsidRPr="006C1C98" w:rsidRDefault="00E52141" w:rsidP="006A52C3">
            <w:pPr>
              <w:jc w:val="center"/>
              <w:rPr>
                <w:color w:val="000000"/>
                <w:sz w:val="22"/>
                <w:szCs w:val="22"/>
              </w:rPr>
            </w:pPr>
            <w:r w:rsidRPr="006C1C98">
              <w:rPr>
                <w:color w:val="000000"/>
                <w:sz w:val="22"/>
                <w:szCs w:val="22"/>
              </w:rPr>
              <w:t>6</w:t>
            </w:r>
            <w:r w:rsidR="00D0662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141" w:rsidRPr="006C1C98" w:rsidRDefault="00E52141" w:rsidP="006A52C3">
            <w:pPr>
              <w:jc w:val="center"/>
              <w:rPr>
                <w:color w:val="000000"/>
                <w:sz w:val="22"/>
                <w:szCs w:val="22"/>
              </w:rPr>
            </w:pPr>
            <w:r w:rsidRPr="006C1C98">
              <w:rPr>
                <w:color w:val="000000"/>
                <w:sz w:val="22"/>
                <w:szCs w:val="22"/>
              </w:rPr>
              <w:t>38</w:t>
            </w:r>
          </w:p>
        </w:tc>
      </w:tr>
      <w:tr w:rsidR="00E52141" w:rsidTr="006A52C3">
        <w:trPr>
          <w:trHeight w:val="2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141" w:rsidRPr="006C1C98" w:rsidRDefault="00E52141" w:rsidP="006A52C3">
            <w:pPr>
              <w:rPr>
                <w:sz w:val="22"/>
                <w:szCs w:val="22"/>
              </w:rPr>
            </w:pPr>
            <w:r w:rsidRPr="006C1C98">
              <w:rPr>
                <w:sz w:val="22"/>
                <w:szCs w:val="22"/>
              </w:rPr>
              <w:t>křeslo konferenční kovové čalouněné s područkami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141" w:rsidRPr="006C1C98" w:rsidRDefault="00E52141" w:rsidP="006A52C3">
            <w:pPr>
              <w:jc w:val="center"/>
              <w:rPr>
                <w:color w:val="000000"/>
                <w:sz w:val="22"/>
                <w:szCs w:val="22"/>
              </w:rPr>
            </w:pPr>
            <w:r w:rsidRPr="006C1C98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141" w:rsidRPr="006C1C98" w:rsidRDefault="00E52141" w:rsidP="006A52C3">
            <w:pPr>
              <w:jc w:val="center"/>
              <w:rPr>
                <w:color w:val="000000"/>
                <w:sz w:val="22"/>
                <w:szCs w:val="22"/>
              </w:rPr>
            </w:pPr>
            <w:r w:rsidRPr="006C1C98">
              <w:rPr>
                <w:color w:val="000000"/>
                <w:sz w:val="22"/>
                <w:szCs w:val="22"/>
              </w:rPr>
              <w:t>11</w:t>
            </w:r>
          </w:p>
        </w:tc>
      </w:tr>
      <w:tr w:rsidR="00E52141" w:rsidTr="006A52C3">
        <w:trPr>
          <w:trHeight w:val="2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141" w:rsidRPr="006C1C98" w:rsidRDefault="00E52141" w:rsidP="006A52C3">
            <w:pPr>
              <w:rPr>
                <w:color w:val="000000"/>
                <w:sz w:val="22"/>
                <w:szCs w:val="22"/>
              </w:rPr>
            </w:pPr>
            <w:r w:rsidRPr="006C1C98">
              <w:rPr>
                <w:color w:val="000000"/>
                <w:sz w:val="22"/>
                <w:szCs w:val="22"/>
              </w:rPr>
              <w:t xml:space="preserve">židle dřevěná čalouněná s kovovou kostrou 120 kg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141" w:rsidRPr="006C1C98" w:rsidRDefault="00E52141" w:rsidP="006A52C3">
            <w:pPr>
              <w:jc w:val="center"/>
              <w:rPr>
                <w:color w:val="000000"/>
                <w:sz w:val="22"/>
                <w:szCs w:val="22"/>
              </w:rPr>
            </w:pPr>
            <w:r w:rsidRPr="006C1C98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141" w:rsidRPr="006C1C98" w:rsidRDefault="00E52141" w:rsidP="006A52C3">
            <w:pPr>
              <w:jc w:val="center"/>
              <w:rPr>
                <w:color w:val="000000"/>
                <w:sz w:val="22"/>
                <w:szCs w:val="22"/>
              </w:rPr>
            </w:pPr>
            <w:r w:rsidRPr="006C1C98">
              <w:rPr>
                <w:color w:val="000000"/>
                <w:sz w:val="22"/>
                <w:szCs w:val="22"/>
              </w:rPr>
              <w:t>38</w:t>
            </w:r>
          </w:p>
        </w:tc>
      </w:tr>
      <w:tr w:rsidR="00E52141" w:rsidTr="006A52C3">
        <w:trPr>
          <w:trHeight w:val="2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141" w:rsidRPr="006C1C98" w:rsidRDefault="00E52141" w:rsidP="006A52C3">
            <w:pPr>
              <w:rPr>
                <w:color w:val="000000"/>
                <w:sz w:val="22"/>
                <w:szCs w:val="22"/>
              </w:rPr>
            </w:pPr>
            <w:r w:rsidRPr="006C1C98">
              <w:rPr>
                <w:color w:val="000000"/>
                <w:sz w:val="22"/>
                <w:szCs w:val="22"/>
              </w:rPr>
              <w:t>křeslo dřevěné čalouněné pevné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141" w:rsidRPr="006C1C98" w:rsidRDefault="00E52141" w:rsidP="006A52C3">
            <w:pPr>
              <w:jc w:val="center"/>
              <w:rPr>
                <w:color w:val="000000"/>
                <w:sz w:val="22"/>
                <w:szCs w:val="22"/>
              </w:rPr>
            </w:pPr>
            <w:r w:rsidRPr="006C1C98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141" w:rsidRPr="006C1C98" w:rsidRDefault="00E52141" w:rsidP="006A52C3">
            <w:pPr>
              <w:jc w:val="center"/>
              <w:rPr>
                <w:color w:val="000000"/>
                <w:sz w:val="22"/>
                <w:szCs w:val="22"/>
              </w:rPr>
            </w:pPr>
            <w:r w:rsidRPr="006C1C98">
              <w:rPr>
                <w:color w:val="000000"/>
                <w:sz w:val="22"/>
                <w:szCs w:val="22"/>
              </w:rPr>
              <w:t>32</w:t>
            </w:r>
          </w:p>
        </w:tc>
      </w:tr>
      <w:tr w:rsidR="00E52141" w:rsidTr="006A52C3">
        <w:trPr>
          <w:trHeight w:val="2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141" w:rsidRPr="006C1C98" w:rsidRDefault="00E52141" w:rsidP="006A52C3">
            <w:pPr>
              <w:rPr>
                <w:color w:val="000000"/>
                <w:sz w:val="22"/>
                <w:szCs w:val="22"/>
              </w:rPr>
            </w:pPr>
            <w:r w:rsidRPr="006C1C98">
              <w:rPr>
                <w:color w:val="000000"/>
                <w:sz w:val="22"/>
                <w:szCs w:val="22"/>
              </w:rPr>
              <w:t>válenda čalouněná s úložným prostorem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141" w:rsidRPr="006C1C98" w:rsidRDefault="00E52141" w:rsidP="006A52C3">
            <w:pPr>
              <w:jc w:val="center"/>
              <w:rPr>
                <w:color w:val="000000"/>
                <w:sz w:val="22"/>
                <w:szCs w:val="22"/>
              </w:rPr>
            </w:pPr>
            <w:r w:rsidRPr="006C1C98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141" w:rsidRPr="006C1C98" w:rsidRDefault="00E52141" w:rsidP="006A52C3">
            <w:pPr>
              <w:jc w:val="center"/>
              <w:rPr>
                <w:color w:val="000000"/>
                <w:sz w:val="22"/>
                <w:szCs w:val="22"/>
              </w:rPr>
            </w:pPr>
            <w:r w:rsidRPr="006C1C98">
              <w:rPr>
                <w:color w:val="000000"/>
                <w:sz w:val="22"/>
                <w:szCs w:val="22"/>
              </w:rPr>
              <w:t>52</w:t>
            </w:r>
          </w:p>
        </w:tc>
      </w:tr>
    </w:tbl>
    <w:p w:rsidR="00E52141" w:rsidRPr="00E52141" w:rsidRDefault="00E52141" w:rsidP="00E52141">
      <w:pPr>
        <w:pStyle w:val="NADPISCENNETUC"/>
        <w:keepNext w:val="0"/>
        <w:keepLines w:val="0"/>
        <w:spacing w:before="0" w:after="0"/>
        <w:jc w:val="left"/>
        <w:rPr>
          <w:rFonts w:ascii="Bookman Old Style" w:hAnsi="Bookman Old Style"/>
          <w:sz w:val="22"/>
          <w:szCs w:val="22"/>
        </w:rPr>
      </w:pPr>
    </w:p>
    <w:p w:rsidR="00E52141" w:rsidRDefault="00E52141" w:rsidP="00E52141">
      <w:pPr>
        <w:pStyle w:val="NADPISCENNETUC"/>
        <w:keepNext w:val="0"/>
        <w:keepLines w:val="0"/>
        <w:spacing w:before="0" w:after="0"/>
        <w:ind w:left="360"/>
        <w:rPr>
          <w:rFonts w:ascii="Bookman Old Style" w:hAnsi="Bookman Old Style"/>
          <w:b/>
          <w:sz w:val="24"/>
          <w:szCs w:val="24"/>
        </w:rPr>
      </w:pPr>
    </w:p>
    <w:p w:rsidR="00E52141" w:rsidRPr="00B45E68" w:rsidRDefault="00E52141" w:rsidP="00E52141">
      <w:pPr>
        <w:pStyle w:val="NADPISCENNETUC"/>
        <w:keepNext w:val="0"/>
        <w:keepLines w:val="0"/>
        <w:spacing w:before="0" w:after="0"/>
        <w:ind w:left="360"/>
        <w:rPr>
          <w:rFonts w:ascii="Bookman Old Style" w:hAnsi="Bookman Old Style"/>
          <w:b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>Čl. II.</w:t>
      </w:r>
    </w:p>
    <w:p w:rsidR="00E52141" w:rsidRPr="00B45E68" w:rsidRDefault="00E52141" w:rsidP="00E52141">
      <w:pPr>
        <w:pStyle w:val="NADPISCENNETUC"/>
        <w:keepNext w:val="0"/>
        <w:keepLines w:val="0"/>
        <w:spacing w:before="0" w:after="0"/>
        <w:ind w:left="360"/>
        <w:rPr>
          <w:rFonts w:ascii="Bookman Old Style" w:hAnsi="Bookman Old Style"/>
          <w:b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>Kupní cena a platební podmínky</w:t>
      </w:r>
    </w:p>
    <w:p w:rsidR="00E52141" w:rsidRPr="004B0D96" w:rsidRDefault="00E52141" w:rsidP="00A57100">
      <w:pPr>
        <w:pStyle w:val="NADPISCENNETUC"/>
        <w:keepNext w:val="0"/>
        <w:keepLines w:val="0"/>
        <w:numPr>
          <w:ilvl w:val="0"/>
          <w:numId w:val="7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V souladu s přílohou č. 4</w:t>
      </w:r>
      <w:r w:rsidRPr="00B45E68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k RS č.j. MV-148436-81</w:t>
      </w:r>
      <w:r w:rsidRPr="00B45E68">
        <w:rPr>
          <w:rFonts w:ascii="Bookman Old Style" w:hAnsi="Bookman Old Style"/>
          <w:sz w:val="22"/>
          <w:szCs w:val="22"/>
        </w:rPr>
        <w:t>/VZ-201</w:t>
      </w:r>
      <w:r>
        <w:rPr>
          <w:rFonts w:ascii="Bookman Old Style" w:hAnsi="Bookman Old Style"/>
          <w:sz w:val="22"/>
          <w:szCs w:val="22"/>
        </w:rPr>
        <w:t xml:space="preserve">5 </w:t>
      </w:r>
      <w:r w:rsidRPr="00B45E68">
        <w:rPr>
          <w:rFonts w:ascii="Bookman Old Style" w:hAnsi="Bookman Old Style"/>
          <w:sz w:val="22"/>
          <w:szCs w:val="22"/>
        </w:rPr>
        <w:t>byla stanovena kupní cena za celý předmět smlouvy</w:t>
      </w:r>
      <w:r>
        <w:rPr>
          <w:rFonts w:ascii="Bookman Old Style" w:hAnsi="Bookman Old Style"/>
          <w:sz w:val="22"/>
          <w:szCs w:val="22"/>
        </w:rPr>
        <w:t xml:space="preserve"> (viz cenová tabulka příloha č. 2 ZD), která činí</w:t>
      </w:r>
      <w:r w:rsidRPr="00B45E68">
        <w:rPr>
          <w:rFonts w:ascii="Bookman Old Style" w:hAnsi="Bookman Old Style"/>
          <w:sz w:val="22"/>
          <w:szCs w:val="22"/>
        </w:rPr>
        <w:t xml:space="preserve"> </w:t>
      </w:r>
      <w:r w:rsidR="00875C56">
        <w:rPr>
          <w:rFonts w:ascii="Bookman Old Style" w:hAnsi="Bookman Old Style"/>
          <w:sz w:val="22"/>
          <w:szCs w:val="22"/>
        </w:rPr>
        <w:t>1.214.819</w:t>
      </w:r>
      <w:r>
        <w:rPr>
          <w:rFonts w:ascii="Bookman Old Style" w:hAnsi="Bookman Old Style"/>
          <w:sz w:val="22"/>
          <w:szCs w:val="22"/>
        </w:rPr>
        <w:t>,</w:t>
      </w:r>
      <w:r w:rsidR="00875C56">
        <w:rPr>
          <w:rFonts w:ascii="Bookman Old Style" w:hAnsi="Bookman Old Style"/>
          <w:sz w:val="22"/>
          <w:szCs w:val="22"/>
        </w:rPr>
        <w:t>40</w:t>
      </w:r>
      <w:r w:rsidRPr="00FF5545">
        <w:rPr>
          <w:rFonts w:ascii="Bookman Old Style" w:hAnsi="Bookman Old Style"/>
          <w:sz w:val="22"/>
          <w:szCs w:val="22"/>
        </w:rPr>
        <w:t xml:space="preserve">-Kč </w:t>
      </w:r>
      <w:r w:rsidRPr="00B45E68">
        <w:rPr>
          <w:rFonts w:ascii="Bookman Old Style" w:hAnsi="Bookman Old Style"/>
          <w:sz w:val="22"/>
          <w:szCs w:val="22"/>
        </w:rPr>
        <w:t xml:space="preserve">bez DPH jako cena nejvýše přípustná, tj. </w:t>
      </w:r>
      <w:r w:rsidR="00875C56">
        <w:rPr>
          <w:rFonts w:ascii="Bookman Old Style" w:hAnsi="Bookman Old Style"/>
          <w:b/>
          <w:sz w:val="22"/>
          <w:szCs w:val="22"/>
        </w:rPr>
        <w:t>1.469.931</w:t>
      </w:r>
      <w:r w:rsidRPr="00FF5545">
        <w:rPr>
          <w:rFonts w:ascii="Bookman Old Style" w:hAnsi="Bookman Old Style"/>
          <w:b/>
          <w:sz w:val="22"/>
          <w:szCs w:val="22"/>
        </w:rPr>
        <w:t>,</w:t>
      </w:r>
      <w:r w:rsidR="00875C56">
        <w:rPr>
          <w:rFonts w:ascii="Bookman Old Style" w:hAnsi="Bookman Old Style"/>
          <w:b/>
          <w:sz w:val="22"/>
          <w:szCs w:val="22"/>
        </w:rPr>
        <w:t>47</w:t>
      </w:r>
      <w:r w:rsidRPr="00FF5545">
        <w:rPr>
          <w:rFonts w:ascii="Bookman Old Style" w:hAnsi="Bookman Old Style"/>
          <w:b/>
          <w:sz w:val="22"/>
          <w:szCs w:val="22"/>
        </w:rPr>
        <w:t>-Kč</w:t>
      </w:r>
      <w:r w:rsidRPr="00C94366">
        <w:rPr>
          <w:rFonts w:ascii="Bookman Old Style" w:hAnsi="Bookman Old Style"/>
          <w:color w:val="FF0000"/>
          <w:sz w:val="22"/>
          <w:szCs w:val="22"/>
        </w:rPr>
        <w:t xml:space="preserve"> </w:t>
      </w:r>
      <w:r w:rsidRPr="00B45E68">
        <w:rPr>
          <w:rFonts w:ascii="Bookman Old Style" w:hAnsi="Bookman Old Style"/>
          <w:sz w:val="22"/>
          <w:szCs w:val="22"/>
        </w:rPr>
        <w:t>s DPH (</w:t>
      </w:r>
      <w:r w:rsidRPr="00FF5545">
        <w:rPr>
          <w:rFonts w:ascii="Bookman Old Style" w:hAnsi="Bookman Old Style"/>
          <w:sz w:val="22"/>
          <w:szCs w:val="22"/>
        </w:rPr>
        <w:t>sl</w:t>
      </w:r>
      <w:r w:rsidR="000A0699">
        <w:rPr>
          <w:rFonts w:ascii="Bookman Old Style" w:hAnsi="Bookman Old Style"/>
          <w:sz w:val="22"/>
          <w:szCs w:val="22"/>
        </w:rPr>
        <w:t>ovy: jedenmiliončtyřistašedesátdevěttisícdevětsettřicetjedna_korun</w:t>
      </w:r>
      <w:r>
        <w:rPr>
          <w:rFonts w:ascii="Bookman Old Style" w:hAnsi="Bookman Old Style"/>
          <w:sz w:val="22"/>
          <w:szCs w:val="22"/>
        </w:rPr>
        <w:t>_</w:t>
      </w:r>
      <w:r w:rsidRPr="00FF5545">
        <w:rPr>
          <w:rFonts w:ascii="Bookman Old Style" w:hAnsi="Bookman Old Style"/>
          <w:sz w:val="22"/>
          <w:szCs w:val="22"/>
        </w:rPr>
        <w:t xml:space="preserve">českých </w:t>
      </w:r>
      <w:r>
        <w:rPr>
          <w:rFonts w:ascii="Bookman Old Style" w:hAnsi="Bookman Old Style"/>
          <w:sz w:val="22"/>
          <w:szCs w:val="22"/>
        </w:rPr>
        <w:t xml:space="preserve">a </w:t>
      </w:r>
      <w:r w:rsidR="000A0699">
        <w:rPr>
          <w:rFonts w:ascii="Bookman Old Style" w:hAnsi="Bookman Old Style"/>
          <w:sz w:val="22"/>
          <w:szCs w:val="22"/>
        </w:rPr>
        <w:t>47</w:t>
      </w:r>
      <w:r w:rsidRPr="00FF5545">
        <w:rPr>
          <w:rFonts w:ascii="Bookman Old Style" w:hAnsi="Bookman Old Style"/>
          <w:sz w:val="22"/>
          <w:szCs w:val="22"/>
        </w:rPr>
        <w:t>haléřů</w:t>
      </w:r>
      <w:r w:rsidR="000A0699">
        <w:rPr>
          <w:rFonts w:ascii="Bookman Old Style" w:hAnsi="Bookman Old Style"/>
          <w:sz w:val="22"/>
          <w:szCs w:val="22"/>
        </w:rPr>
        <w:t>)</w:t>
      </w:r>
      <w:r w:rsidRPr="00B45E68">
        <w:rPr>
          <w:rFonts w:ascii="Bookman Old Style" w:hAnsi="Bookman Old Style"/>
          <w:sz w:val="22"/>
          <w:szCs w:val="22"/>
        </w:rPr>
        <w:t xml:space="preserve">, při sazbě DPH ve výši </w:t>
      </w:r>
      <w:r w:rsidRPr="00FF5545">
        <w:rPr>
          <w:rFonts w:ascii="Bookman Old Style" w:hAnsi="Bookman Old Style"/>
          <w:sz w:val="22"/>
          <w:szCs w:val="22"/>
        </w:rPr>
        <w:t>21</w:t>
      </w:r>
      <w:r w:rsidRPr="00FF5545">
        <w:rPr>
          <w:rFonts w:ascii="Bookman Old Style" w:hAnsi="Bookman Old Style"/>
          <w:color w:val="FF0000"/>
          <w:sz w:val="22"/>
          <w:szCs w:val="22"/>
        </w:rPr>
        <w:t xml:space="preserve"> </w:t>
      </w:r>
      <w:r w:rsidRPr="00FF5545">
        <w:rPr>
          <w:rFonts w:ascii="Bookman Old Style" w:hAnsi="Bookman Old Style"/>
          <w:sz w:val="22"/>
          <w:szCs w:val="22"/>
        </w:rPr>
        <w:t>%,</w:t>
      </w:r>
      <w:r w:rsidRPr="004D3E62">
        <w:rPr>
          <w:rFonts w:ascii="Bookman Old Style" w:hAnsi="Bookman Old Style"/>
          <w:color w:val="FF0000"/>
          <w:sz w:val="22"/>
          <w:szCs w:val="22"/>
        </w:rPr>
        <w:t xml:space="preserve"> </w:t>
      </w:r>
      <w:r w:rsidRPr="00B45E68">
        <w:rPr>
          <w:rFonts w:ascii="Bookman Old Style" w:hAnsi="Bookman Old Style"/>
          <w:sz w:val="22"/>
          <w:szCs w:val="22"/>
        </w:rPr>
        <w:t>přičemž sazba DPH bude v případě její změny stanovena v souladu s platnými předpisy.</w:t>
      </w:r>
    </w:p>
    <w:p w:rsidR="00E52141" w:rsidRPr="00B94A30" w:rsidRDefault="00E52141" w:rsidP="00A57100">
      <w:pPr>
        <w:pStyle w:val="NADPISCENNETUC"/>
        <w:keepNext w:val="0"/>
        <w:keepLines w:val="0"/>
        <w:numPr>
          <w:ilvl w:val="0"/>
          <w:numId w:val="7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Takto sjednaná kupní cena je konečná a zahrnuje veškeré náklady spojené s koupí zbo</w:t>
      </w:r>
      <w:r>
        <w:rPr>
          <w:rFonts w:ascii="Bookman Old Style" w:hAnsi="Bookman Old Style"/>
          <w:sz w:val="22"/>
          <w:szCs w:val="22"/>
        </w:rPr>
        <w:t xml:space="preserve">ží, zejména balné, skladování, </w:t>
      </w:r>
      <w:r w:rsidRPr="00B45E68">
        <w:rPr>
          <w:rFonts w:ascii="Bookman Old Style" w:hAnsi="Bookman Old Style"/>
          <w:sz w:val="22"/>
          <w:szCs w:val="22"/>
        </w:rPr>
        <w:t xml:space="preserve">dopravu do místa plnění včetně </w:t>
      </w:r>
      <w:r w:rsidRPr="00B94A30">
        <w:rPr>
          <w:rFonts w:ascii="Bookman Old Style" w:hAnsi="Bookman Old Style"/>
          <w:sz w:val="22"/>
          <w:szCs w:val="22"/>
        </w:rPr>
        <w:t>vynášky na míst</w:t>
      </w:r>
      <w:r>
        <w:rPr>
          <w:rFonts w:ascii="Bookman Old Style" w:hAnsi="Bookman Old Style"/>
          <w:sz w:val="22"/>
          <w:szCs w:val="22"/>
        </w:rPr>
        <w:t>o</w:t>
      </w:r>
      <w:r w:rsidRPr="00B94A30">
        <w:rPr>
          <w:rFonts w:ascii="Bookman Old Style" w:hAnsi="Bookman Old Style"/>
          <w:sz w:val="22"/>
          <w:szCs w:val="22"/>
        </w:rPr>
        <w:t xml:space="preserve"> určení a montáže. </w:t>
      </w:r>
    </w:p>
    <w:p w:rsidR="00E52141" w:rsidRPr="00451061" w:rsidRDefault="00E52141" w:rsidP="00A57100">
      <w:pPr>
        <w:pStyle w:val="NADPISCENNETUC"/>
        <w:keepNext w:val="0"/>
        <w:keepLines w:val="0"/>
        <w:numPr>
          <w:ilvl w:val="0"/>
          <w:numId w:val="7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Cena bude zaplacena na základě fakt</w:t>
      </w:r>
      <w:r>
        <w:rPr>
          <w:rFonts w:ascii="Bookman Old Style" w:hAnsi="Bookman Old Style"/>
          <w:sz w:val="22"/>
          <w:szCs w:val="22"/>
        </w:rPr>
        <w:t>ury vystavené prodávajícím do 30</w:t>
      </w:r>
      <w:r w:rsidRPr="00B45E68">
        <w:rPr>
          <w:rFonts w:ascii="Bookman Old Style" w:hAnsi="Bookman Old Style"/>
          <w:sz w:val="22"/>
          <w:szCs w:val="22"/>
        </w:rPr>
        <w:t xml:space="preserve"> dnů po řádném dodání a převzetí zboží </w:t>
      </w:r>
      <w:r>
        <w:rPr>
          <w:rFonts w:ascii="Bookman Old Style" w:hAnsi="Bookman Old Style"/>
          <w:sz w:val="22"/>
          <w:szCs w:val="22"/>
        </w:rPr>
        <w:t>a montáži v místech</w:t>
      </w:r>
      <w:r w:rsidRPr="00B45E68">
        <w:rPr>
          <w:rFonts w:ascii="Bookman Old Style" w:hAnsi="Bookman Old Style"/>
          <w:sz w:val="22"/>
          <w:szCs w:val="22"/>
        </w:rPr>
        <w:t xml:space="preserve"> plnění. Faktura (daňový doklad) bude obsahovat název zboží, číslo jednací kupní a rámcové smlouvy, kopii potvrzeného dodacího listu a musí splňovat náležitosti daňového dokladu dle stávajících platných předpisů včetně zákona č. 235/2004 Sb., o dani z přidané hodnoty, ve znění pozdějších předpisů.</w:t>
      </w:r>
      <w:r w:rsidRPr="00451061">
        <w:rPr>
          <w:rFonts w:ascii="Bookman Old Style" w:hAnsi="Bookman Old Style"/>
          <w:sz w:val="22"/>
          <w:szCs w:val="22"/>
        </w:rPr>
        <w:t xml:space="preserve">              </w:t>
      </w:r>
    </w:p>
    <w:p w:rsidR="00E52141" w:rsidRPr="00B45E68" w:rsidRDefault="00E52141" w:rsidP="00A57100">
      <w:pPr>
        <w:pStyle w:val="NADPISCENNETUC"/>
        <w:keepNext w:val="0"/>
        <w:keepLines w:val="0"/>
        <w:numPr>
          <w:ilvl w:val="0"/>
          <w:numId w:val="7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  <w:u w:val="single"/>
        </w:rPr>
      </w:pPr>
      <w:r w:rsidRPr="00B45E68">
        <w:rPr>
          <w:rFonts w:ascii="Bookman Old Style" w:hAnsi="Bookman Old Style"/>
          <w:sz w:val="22"/>
          <w:szCs w:val="22"/>
        </w:rPr>
        <w:t>Kupující je povinen zaplatit fakturu do 21 dnů ode dne prokazatelného doruč</w:t>
      </w:r>
      <w:r>
        <w:rPr>
          <w:rFonts w:ascii="Bookman Old Style" w:hAnsi="Bookman Old Style"/>
          <w:sz w:val="22"/>
          <w:szCs w:val="22"/>
        </w:rPr>
        <w:t>ení na fakturační adresu</w:t>
      </w:r>
      <w:r w:rsidRPr="00B45E68">
        <w:rPr>
          <w:rFonts w:ascii="Bookman Old Style" w:hAnsi="Bookman Old Style"/>
          <w:sz w:val="22"/>
          <w:szCs w:val="22"/>
        </w:rPr>
        <w:t xml:space="preserve">: </w:t>
      </w:r>
      <w:r w:rsidRPr="00B45E68">
        <w:rPr>
          <w:rFonts w:ascii="Bookman Old Style" w:hAnsi="Bookman Old Style"/>
          <w:sz w:val="22"/>
          <w:szCs w:val="22"/>
          <w:u w:val="single"/>
        </w:rPr>
        <w:t>Správa uprchlických zařízení Ministerstva vnitra, P.O. BOX 110, 143 00 Praha 4.</w:t>
      </w:r>
    </w:p>
    <w:p w:rsidR="00E52141" w:rsidRPr="00B45E68" w:rsidRDefault="00E52141" w:rsidP="00A57100">
      <w:pPr>
        <w:pStyle w:val="NADPISCENNETUC"/>
        <w:keepNext w:val="0"/>
        <w:keepLines w:val="0"/>
        <w:numPr>
          <w:ilvl w:val="0"/>
          <w:numId w:val="7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Za den uskutečnění platby se považuje den, kdy byla kupní cena odepsána z účtu kupujícího.</w:t>
      </w:r>
    </w:p>
    <w:p w:rsidR="00E52141" w:rsidRPr="00B45E68" w:rsidRDefault="00E52141" w:rsidP="00A57100">
      <w:pPr>
        <w:pStyle w:val="NADPISCENNETUC"/>
        <w:keepNext w:val="0"/>
        <w:keepLines w:val="0"/>
        <w:numPr>
          <w:ilvl w:val="0"/>
          <w:numId w:val="7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Kupující je oprávněn fakturu do data splatnosti vrátit, pokud obsahuje nesprávné cenové údaje nebo neobsahuje některou z dohodnutých náležitostí dle odst. 3. tohoto článku. Do doby doručení opravené faktury se kupující nenachází v prodlení s placením. Po doručení opravené faktury kupujícímu počíná běžet nová lhůta její splatnosti 21 dnů.</w:t>
      </w:r>
      <w:r>
        <w:rPr>
          <w:rFonts w:ascii="Bookman Old Style" w:hAnsi="Bookman Old Style"/>
          <w:sz w:val="22"/>
          <w:szCs w:val="22"/>
        </w:rPr>
        <w:t xml:space="preserve"> </w:t>
      </w:r>
    </w:p>
    <w:p w:rsidR="00E52141" w:rsidRPr="00B45E68" w:rsidRDefault="00E52141" w:rsidP="00A57100">
      <w:pPr>
        <w:pStyle w:val="NADPISCENNETUC"/>
        <w:keepNext w:val="0"/>
        <w:keepLines w:val="0"/>
        <w:numPr>
          <w:ilvl w:val="0"/>
          <w:numId w:val="7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Kupující nebude poskytovat prodávajícímu jakékoliv zálohy na úhradu ceny zboží nebo jeho části.</w:t>
      </w:r>
    </w:p>
    <w:p w:rsidR="00E52141" w:rsidRPr="00B45E68" w:rsidRDefault="00E52141" w:rsidP="00A57100">
      <w:pPr>
        <w:pStyle w:val="NADPISCENNETUC"/>
        <w:keepNext w:val="0"/>
        <w:keepLines w:val="0"/>
        <w:numPr>
          <w:ilvl w:val="0"/>
          <w:numId w:val="7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Pokud kupující uplatní nárok na odstranění vady zboží ve lhůtě splatnosti faktury, není kupující povinen až do odstranění vady zboží uhradit cenu zboží.</w:t>
      </w:r>
    </w:p>
    <w:p w:rsidR="00E52141" w:rsidRPr="00E52141" w:rsidRDefault="00E52141" w:rsidP="00E52141">
      <w:pPr>
        <w:pStyle w:val="NADPISCENNETUC"/>
        <w:keepNext w:val="0"/>
        <w:keepLines w:val="0"/>
        <w:spacing w:before="0" w:after="0"/>
        <w:jc w:val="left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 xml:space="preserve">  </w:t>
      </w:r>
    </w:p>
    <w:p w:rsidR="00E52141" w:rsidRPr="00B45E68" w:rsidRDefault="00E52141" w:rsidP="00E52141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 xml:space="preserve">Čl. III.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52141" w:rsidRPr="00B45E68" w:rsidRDefault="00E52141" w:rsidP="00E52141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Doba a místa</w:t>
      </w:r>
      <w:r w:rsidRPr="00B45E68">
        <w:rPr>
          <w:rFonts w:ascii="Bookman Old Style" w:hAnsi="Bookman Old Style"/>
          <w:b/>
          <w:sz w:val="24"/>
          <w:szCs w:val="24"/>
        </w:rPr>
        <w:t xml:space="preserve"> plnění</w:t>
      </w:r>
    </w:p>
    <w:p w:rsidR="00E52141" w:rsidRPr="003447BB" w:rsidRDefault="00E52141" w:rsidP="00A57100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i/>
          <w:sz w:val="18"/>
          <w:szCs w:val="18"/>
        </w:rPr>
      </w:pPr>
      <w:r w:rsidRPr="00B45E68">
        <w:rPr>
          <w:sz w:val="22"/>
          <w:szCs w:val="22"/>
        </w:rPr>
        <w:t xml:space="preserve">Prodávající je povinen dodat kompletní dodávku zboží </w:t>
      </w:r>
      <w:r>
        <w:rPr>
          <w:sz w:val="22"/>
          <w:szCs w:val="22"/>
        </w:rPr>
        <w:t xml:space="preserve">včetně montáže </w:t>
      </w:r>
      <w:r w:rsidRPr="00B45E68">
        <w:rPr>
          <w:sz w:val="22"/>
          <w:szCs w:val="22"/>
        </w:rPr>
        <w:t xml:space="preserve">v době nejpozději do </w:t>
      </w:r>
      <w:r>
        <w:rPr>
          <w:b/>
          <w:sz w:val="22"/>
          <w:szCs w:val="22"/>
        </w:rPr>
        <w:t>28</w:t>
      </w:r>
      <w:r w:rsidRPr="00B45E68">
        <w:rPr>
          <w:b/>
          <w:sz w:val="22"/>
          <w:szCs w:val="22"/>
        </w:rPr>
        <w:t xml:space="preserve"> kalendářních dnů </w:t>
      </w:r>
      <w:r>
        <w:rPr>
          <w:sz w:val="22"/>
          <w:szCs w:val="22"/>
        </w:rPr>
        <w:t xml:space="preserve">ode dne podpisu </w:t>
      </w:r>
      <w:r w:rsidRPr="00B45E68">
        <w:rPr>
          <w:sz w:val="22"/>
          <w:szCs w:val="22"/>
        </w:rPr>
        <w:t>této smlouvy.</w:t>
      </w:r>
      <w:r w:rsidRPr="003447BB"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52141" w:rsidRPr="00B45E68" w:rsidRDefault="00E52141" w:rsidP="00A57100">
      <w:pPr>
        <w:pStyle w:val="NADPISCENNETUC"/>
        <w:keepNext w:val="0"/>
        <w:keepLines w:val="0"/>
        <w:numPr>
          <w:ilvl w:val="0"/>
          <w:numId w:val="8"/>
        </w:numPr>
        <w:tabs>
          <w:tab w:val="clear" w:pos="720"/>
          <w:tab w:val="num" w:pos="426"/>
        </w:tabs>
        <w:spacing w:before="0" w:after="0"/>
        <w:ind w:hanging="72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Dodání zboží bude provedeno v pracovní dny v době od 08:</w:t>
      </w:r>
      <w:r>
        <w:rPr>
          <w:rFonts w:ascii="Bookman Old Style" w:hAnsi="Bookman Old Style"/>
          <w:sz w:val="22"/>
          <w:szCs w:val="22"/>
        </w:rPr>
        <w:t xml:space="preserve">00hod. do 15:00hod. </w:t>
      </w:r>
    </w:p>
    <w:p w:rsidR="00E52141" w:rsidRPr="00190D7B" w:rsidRDefault="00E52141" w:rsidP="00A57100">
      <w:pPr>
        <w:numPr>
          <w:ilvl w:val="0"/>
          <w:numId w:val="8"/>
        </w:numPr>
        <w:tabs>
          <w:tab w:val="clear" w:pos="720"/>
          <w:tab w:val="num" w:pos="426"/>
        </w:tabs>
        <w:ind w:hanging="720"/>
        <w:jc w:val="both"/>
        <w:rPr>
          <w:bCs/>
          <w:sz w:val="22"/>
          <w:szCs w:val="22"/>
        </w:rPr>
      </w:pPr>
      <w:r w:rsidRPr="00190D7B">
        <w:rPr>
          <w:bCs/>
          <w:sz w:val="22"/>
          <w:szCs w:val="22"/>
        </w:rPr>
        <w:t>Místa plnění</w:t>
      </w:r>
      <w:r>
        <w:rPr>
          <w:bCs/>
          <w:sz w:val="22"/>
          <w:szCs w:val="22"/>
        </w:rPr>
        <w:t xml:space="preserve"> a kont. osoby</w:t>
      </w:r>
      <w:r w:rsidRPr="00A569D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viz příloha č. 1</w:t>
      </w:r>
      <w:r w:rsidRPr="00190D7B">
        <w:rPr>
          <w:b/>
          <w:bCs/>
          <w:sz w:val="22"/>
          <w:szCs w:val="22"/>
        </w:rPr>
        <w:t xml:space="preserve"> </w:t>
      </w:r>
      <w:r w:rsidRPr="00190D7B">
        <w:rPr>
          <w:sz w:val="22"/>
          <w:szCs w:val="22"/>
        </w:rPr>
        <w:t xml:space="preserve"> </w:t>
      </w:r>
      <w:r>
        <w:rPr>
          <w:sz w:val="22"/>
          <w:szCs w:val="22"/>
        </w:rPr>
        <w:t>zadávací dokumentace.</w:t>
      </w:r>
    </w:p>
    <w:tbl>
      <w:tblPr>
        <w:tblW w:w="1186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68"/>
      </w:tblGrid>
      <w:tr w:rsidR="00E52141" w:rsidRPr="00CB6FA2" w:rsidTr="006A52C3">
        <w:trPr>
          <w:trHeight w:val="300"/>
        </w:trPr>
        <w:tc>
          <w:tcPr>
            <w:tcW w:w="1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2141" w:rsidRPr="00A569D4" w:rsidRDefault="00E52141" w:rsidP="006A52C3">
            <w:pPr>
              <w:rPr>
                <w:color w:val="000000"/>
                <w:sz w:val="22"/>
                <w:szCs w:val="22"/>
                <w:u w:val="single"/>
              </w:rPr>
            </w:pPr>
          </w:p>
          <w:p w:rsidR="00E52141" w:rsidRDefault="00E52141" w:rsidP="00A57100">
            <w:pPr>
              <w:pStyle w:val="Odstavecseseznamem"/>
              <w:numPr>
                <w:ilvl w:val="0"/>
                <w:numId w:val="8"/>
              </w:numPr>
              <w:tabs>
                <w:tab w:val="clear" w:pos="720"/>
                <w:tab w:val="num" w:pos="498"/>
              </w:tabs>
              <w:spacing w:after="0" w:line="240" w:lineRule="auto"/>
              <w:ind w:left="498" w:hanging="426"/>
              <w:jc w:val="both"/>
              <w:rPr>
                <w:rFonts w:ascii="Bookman Old Style" w:hAnsi="Bookman Old Style"/>
              </w:rPr>
            </w:pPr>
            <w:r w:rsidRPr="000E62E0">
              <w:rPr>
                <w:rFonts w:ascii="Bookman Old Style" w:hAnsi="Bookman Old Style"/>
              </w:rPr>
              <w:t>Dodání je možné po předchozí domluvě s kont. osobou pracovi</w:t>
            </w:r>
            <w:r>
              <w:rPr>
                <w:rFonts w:ascii="Bookman Old Style" w:hAnsi="Bookman Old Style"/>
              </w:rPr>
              <w:t>ště a Mgr. Zygulovou,</w:t>
            </w:r>
          </w:p>
          <w:p w:rsidR="00E52141" w:rsidRPr="000E62E0" w:rsidRDefault="00E52141" w:rsidP="006A52C3">
            <w:pPr>
              <w:pStyle w:val="Odstavecseseznamem"/>
              <w:spacing w:after="0" w:line="240" w:lineRule="auto"/>
              <w:ind w:left="498"/>
              <w:jc w:val="both"/>
              <w:rPr>
                <w:rFonts w:ascii="Bookman Old Style" w:hAnsi="Bookman Old Style"/>
              </w:rPr>
            </w:pPr>
            <w:r w:rsidRPr="000E62E0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tel: 974 827 133, 778 712 552</w:t>
            </w:r>
            <w:r w:rsidRPr="000E62E0">
              <w:rPr>
                <w:rFonts w:ascii="Bookman Old Style" w:hAnsi="Bookman Old Style"/>
              </w:rPr>
              <w:t xml:space="preserve"> a to nejméně </w:t>
            </w:r>
            <w:r w:rsidRPr="000E62E0">
              <w:rPr>
                <w:rFonts w:ascii="Bookman Old Style" w:hAnsi="Bookman Old Style"/>
                <w:bCs/>
              </w:rPr>
              <w:t>3</w:t>
            </w:r>
            <w:r w:rsidRPr="000E62E0">
              <w:rPr>
                <w:rFonts w:ascii="Bookman Old Style" w:hAnsi="Bookman Old Style"/>
              </w:rPr>
              <w:t xml:space="preserve"> pracovní dny předem.</w:t>
            </w:r>
            <w:r w:rsidRPr="000E62E0">
              <w:rPr>
                <w:rFonts w:ascii="Bookman Old Style" w:hAnsi="Bookman Old Style"/>
                <w:b/>
                <w:color w:val="000000"/>
              </w:rPr>
              <w:t xml:space="preserve">       </w:t>
            </w:r>
          </w:p>
          <w:p w:rsidR="00E52141" w:rsidRPr="00FF5545" w:rsidRDefault="00E52141" w:rsidP="00A57100">
            <w:pPr>
              <w:pStyle w:val="Odstavecseseznamem"/>
              <w:numPr>
                <w:ilvl w:val="0"/>
                <w:numId w:val="8"/>
              </w:numPr>
              <w:tabs>
                <w:tab w:val="clear" w:pos="720"/>
                <w:tab w:val="num" w:pos="498"/>
              </w:tabs>
              <w:spacing w:after="0" w:line="240" w:lineRule="auto"/>
              <w:ind w:hanging="648"/>
              <w:rPr>
                <w:rFonts w:ascii="Bookman Old Style" w:hAnsi="Bookman Old Style"/>
              </w:rPr>
            </w:pPr>
            <w:r w:rsidRPr="000E62E0">
              <w:rPr>
                <w:rFonts w:ascii="Bookman Old Style" w:hAnsi="Bookman Old Style"/>
              </w:rPr>
              <w:t>Odpovědným zástupcem za dodání a předání zboží na straně prodávajícího</w:t>
            </w:r>
            <w:r w:rsidRPr="00FF5545">
              <w:rPr>
                <w:rFonts w:ascii="Bookman Old Style" w:hAnsi="Bookman Old Style"/>
              </w:rPr>
              <w:t xml:space="preserve">: p. Lukáš Urban, </w:t>
            </w:r>
          </w:p>
          <w:p w:rsidR="00E52141" w:rsidRPr="00587FF9" w:rsidRDefault="00E52141" w:rsidP="006A52C3">
            <w:pPr>
              <w:pStyle w:val="Odstavecseseznamem"/>
              <w:spacing w:after="0" w:line="240" w:lineRule="auto"/>
              <w:ind w:left="498"/>
              <w:rPr>
                <w:rFonts w:ascii="Bookman Old Style" w:hAnsi="Bookman Old Style"/>
                <w:color w:val="FF0000"/>
              </w:rPr>
            </w:pPr>
            <w:r w:rsidRPr="00FF5545">
              <w:rPr>
                <w:rFonts w:ascii="Bookman Old Style" w:hAnsi="Bookman Old Style"/>
              </w:rPr>
              <w:t>tel.: +420 773 380</w:t>
            </w:r>
            <w:r>
              <w:rPr>
                <w:rFonts w:ascii="Bookman Old Style" w:hAnsi="Bookman Old Style"/>
              </w:rPr>
              <w:t> </w:t>
            </w:r>
            <w:r w:rsidRPr="00FF5545">
              <w:rPr>
                <w:rFonts w:ascii="Bookman Old Style" w:hAnsi="Bookman Old Style"/>
              </w:rPr>
              <w:t>107</w:t>
            </w:r>
            <w:r>
              <w:rPr>
                <w:rFonts w:ascii="Bookman Old Style" w:hAnsi="Bookman Old Style"/>
              </w:rPr>
              <w:t>.</w:t>
            </w:r>
          </w:p>
        </w:tc>
      </w:tr>
    </w:tbl>
    <w:p w:rsidR="00E52141" w:rsidRDefault="00E52141" w:rsidP="00E52141">
      <w:pPr>
        <w:pStyle w:val="NADPISCENNETUC"/>
        <w:keepNext w:val="0"/>
        <w:keepLines w:val="0"/>
        <w:spacing w:before="0" w:after="0"/>
        <w:jc w:val="left"/>
        <w:rPr>
          <w:rFonts w:ascii="Bookman Old Style" w:hAnsi="Bookman Old Style"/>
          <w:b/>
          <w:sz w:val="24"/>
          <w:szCs w:val="24"/>
        </w:rPr>
      </w:pPr>
    </w:p>
    <w:p w:rsidR="00E52141" w:rsidRPr="00B45E68" w:rsidRDefault="00E52141" w:rsidP="00E52141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>Čl. IV.</w:t>
      </w:r>
      <w:r w:rsidRPr="00B45E68">
        <w:rPr>
          <w:rFonts w:ascii="Bookman Old Style" w:hAnsi="Bookman Old Style"/>
          <w:b/>
          <w:sz w:val="24"/>
          <w:szCs w:val="24"/>
        </w:rPr>
        <w:br/>
        <w:t>Všeobecné dodací podmínky</w:t>
      </w:r>
    </w:p>
    <w:p w:rsidR="00E52141" w:rsidRPr="00634DF4" w:rsidRDefault="00E52141" w:rsidP="00A57100">
      <w:pPr>
        <w:pStyle w:val="1"/>
        <w:numPr>
          <w:ilvl w:val="0"/>
          <w:numId w:val="3"/>
        </w:numPr>
        <w:tabs>
          <w:tab w:val="clear" w:pos="720"/>
          <w:tab w:val="num" w:pos="360"/>
        </w:tabs>
        <w:spacing w:before="0" w:after="0"/>
        <w:ind w:left="360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Prodávající je povinen zboží řádně zabalit tak, aby předešel jeho mechanickému poškození.</w:t>
      </w:r>
    </w:p>
    <w:p w:rsidR="00E52141" w:rsidRPr="00E52141" w:rsidRDefault="00E52141" w:rsidP="00A57100">
      <w:pPr>
        <w:pStyle w:val="1"/>
        <w:numPr>
          <w:ilvl w:val="0"/>
          <w:numId w:val="3"/>
        </w:numPr>
        <w:tabs>
          <w:tab w:val="clear" w:pos="720"/>
          <w:tab w:val="num" w:pos="360"/>
        </w:tabs>
        <w:spacing w:before="0" w:after="0"/>
        <w:ind w:left="360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Zboží bude dodáno prodávajícím připravené k převzetí a kupující jej převezme n</w:t>
      </w:r>
      <w:r>
        <w:rPr>
          <w:rFonts w:ascii="Bookman Old Style" w:hAnsi="Bookman Old Style"/>
          <w:sz w:val="22"/>
          <w:szCs w:val="22"/>
        </w:rPr>
        <w:t>a adresách uvedených</w:t>
      </w:r>
      <w:r w:rsidRPr="00B45E68">
        <w:rPr>
          <w:rFonts w:ascii="Bookman Old Style" w:hAnsi="Bookman Old Style"/>
          <w:sz w:val="22"/>
          <w:szCs w:val="22"/>
        </w:rPr>
        <w:t xml:space="preserve"> v čl. III. odst.</w:t>
      </w:r>
      <w:r>
        <w:rPr>
          <w:rFonts w:ascii="Bookman Old Style" w:hAnsi="Bookman Old Style"/>
          <w:sz w:val="22"/>
          <w:szCs w:val="22"/>
        </w:rPr>
        <w:t xml:space="preserve"> 3</w:t>
      </w:r>
      <w:r w:rsidRPr="00B45E68">
        <w:rPr>
          <w:rFonts w:ascii="Bookman Old Style" w:hAnsi="Bookman Old Style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 xml:space="preserve"> (Příloha č. 1 ZD).</w:t>
      </w:r>
    </w:p>
    <w:p w:rsidR="00E52141" w:rsidRDefault="00E52141" w:rsidP="00A57100">
      <w:pPr>
        <w:pStyle w:val="1"/>
        <w:numPr>
          <w:ilvl w:val="0"/>
          <w:numId w:val="3"/>
        </w:numPr>
        <w:tabs>
          <w:tab w:val="clear" w:pos="720"/>
          <w:tab w:val="num" w:pos="360"/>
        </w:tabs>
        <w:spacing w:before="0" w:after="0"/>
        <w:ind w:left="360"/>
        <w:jc w:val="left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Kupující nabývá vlastnictví ke zboží jeho převzetím od prodávajícího. Převzetí bude prokázáno datovaným podpisem na dodacím listu.</w:t>
      </w:r>
    </w:p>
    <w:p w:rsidR="00E52141" w:rsidRDefault="00E52141" w:rsidP="00E52141">
      <w:pPr>
        <w:pStyle w:val="1"/>
        <w:spacing w:before="0" w:after="0"/>
        <w:jc w:val="left"/>
        <w:rPr>
          <w:rFonts w:ascii="Bookman Old Style" w:hAnsi="Bookman Old Style"/>
          <w:sz w:val="22"/>
          <w:szCs w:val="22"/>
        </w:rPr>
      </w:pPr>
    </w:p>
    <w:p w:rsidR="00E52141" w:rsidRDefault="00E52141" w:rsidP="00E52141">
      <w:pPr>
        <w:pStyle w:val="1"/>
        <w:spacing w:before="0" w:after="0"/>
        <w:jc w:val="left"/>
        <w:rPr>
          <w:rFonts w:ascii="Bookman Old Style" w:hAnsi="Bookman Old Style"/>
          <w:sz w:val="22"/>
          <w:szCs w:val="22"/>
        </w:rPr>
      </w:pPr>
    </w:p>
    <w:p w:rsidR="00E52141" w:rsidRDefault="00E52141" w:rsidP="00E52141">
      <w:pPr>
        <w:pStyle w:val="1"/>
        <w:spacing w:before="0" w:after="0"/>
        <w:jc w:val="left"/>
        <w:rPr>
          <w:rFonts w:ascii="Bookman Old Style" w:hAnsi="Bookman Old Style"/>
          <w:sz w:val="22"/>
          <w:szCs w:val="22"/>
        </w:rPr>
      </w:pPr>
    </w:p>
    <w:p w:rsidR="000A0699" w:rsidRDefault="000A0699" w:rsidP="00E52141">
      <w:pPr>
        <w:pStyle w:val="1"/>
        <w:spacing w:before="0" w:after="0"/>
        <w:jc w:val="left"/>
        <w:rPr>
          <w:rFonts w:ascii="Bookman Old Style" w:hAnsi="Bookman Old Style"/>
          <w:sz w:val="22"/>
          <w:szCs w:val="22"/>
        </w:rPr>
      </w:pPr>
    </w:p>
    <w:p w:rsidR="00E52141" w:rsidRPr="00B45E68" w:rsidRDefault="00E52141" w:rsidP="00E52141">
      <w:pPr>
        <w:pStyle w:val="1"/>
        <w:spacing w:before="0" w:after="0"/>
        <w:jc w:val="left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Bookman Old Style" w:hAnsi="Bookman Old Style"/>
          <w:sz w:val="22"/>
          <w:szCs w:val="22"/>
        </w:rPr>
        <w:t xml:space="preserve">                          </w:t>
      </w:r>
      <w:r w:rsidRPr="00B45E68">
        <w:rPr>
          <w:rFonts w:ascii="Bookman Old Style" w:hAnsi="Bookman Old Style"/>
          <w:sz w:val="22"/>
          <w:szCs w:val="22"/>
        </w:rPr>
        <w:t xml:space="preserve"> </w:t>
      </w:r>
    </w:p>
    <w:p w:rsidR="00E52141" w:rsidRPr="00E52141" w:rsidRDefault="00E52141" w:rsidP="00A57100">
      <w:pPr>
        <w:pStyle w:val="1"/>
        <w:numPr>
          <w:ilvl w:val="0"/>
          <w:numId w:val="3"/>
        </w:numPr>
        <w:tabs>
          <w:tab w:val="clear" w:pos="720"/>
          <w:tab w:val="num" w:pos="360"/>
        </w:tabs>
        <w:spacing w:before="0" w:after="0"/>
        <w:ind w:left="360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Kupující je oprávněn odmítnout převzetí zboží, pokud zboží nebude dodáno řádně v souladu s touto smlouvou a ve sjednané kvalitě, přičemž v takovém případě kupující důvody odmítnutí převzetí zboží písemně prodávajícímu sdělí, a to nejpozději do pěti pracovních dnů od původního termínu předání zboží.</w:t>
      </w:r>
    </w:p>
    <w:p w:rsidR="00E52141" w:rsidRPr="00B45E68" w:rsidRDefault="00E52141" w:rsidP="00A57100">
      <w:pPr>
        <w:pStyle w:val="1"/>
        <w:numPr>
          <w:ilvl w:val="0"/>
          <w:numId w:val="3"/>
        </w:numPr>
        <w:tabs>
          <w:tab w:val="clear" w:pos="720"/>
          <w:tab w:val="num" w:pos="360"/>
        </w:tabs>
        <w:spacing w:before="0" w:after="0"/>
        <w:ind w:left="360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 xml:space="preserve">Smluvní strany pokládají za podstatné porušení smlouvy nedodání zboží ani do 7. dne po uplynutí dodací lhůty a též nedodání náhradního zboží do 7 dnů po vrácení vadného zboží. </w:t>
      </w:r>
    </w:p>
    <w:p w:rsidR="00E52141" w:rsidRPr="00A569D4" w:rsidRDefault="00E52141" w:rsidP="00A57100">
      <w:pPr>
        <w:pStyle w:val="1"/>
        <w:numPr>
          <w:ilvl w:val="0"/>
          <w:numId w:val="3"/>
        </w:numPr>
        <w:tabs>
          <w:tab w:val="clear" w:pos="720"/>
          <w:tab w:val="num" w:pos="360"/>
        </w:tabs>
        <w:spacing w:before="0" w:after="0"/>
        <w:ind w:left="360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Prodávající se zavazuje zachovávat ve vztahu ke třetím osobám mlčenlivost o informacích, které při plnění této smlouvy získá od kupujícího nebo o kupujícím či jeho zaměstnancích a zařízeních.</w:t>
      </w:r>
    </w:p>
    <w:p w:rsidR="00E52141" w:rsidRDefault="00E52141" w:rsidP="00E52141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E52141" w:rsidRPr="00B45E68" w:rsidRDefault="00E52141" w:rsidP="00E52141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>Čl. V.</w:t>
      </w:r>
    </w:p>
    <w:p w:rsidR="00E52141" w:rsidRPr="00B45E68" w:rsidRDefault="00E52141" w:rsidP="00E52141">
      <w:pPr>
        <w:pStyle w:val="NadpisPoznmky"/>
        <w:spacing w:after="0" w:line="240" w:lineRule="auto"/>
        <w:rPr>
          <w:rFonts w:ascii="Bookman Old Style" w:hAnsi="Bookman Old Style"/>
          <w:sz w:val="24"/>
          <w:szCs w:val="24"/>
        </w:rPr>
      </w:pPr>
      <w:r w:rsidRPr="00B45E68">
        <w:rPr>
          <w:rFonts w:ascii="Bookman Old Style" w:hAnsi="Bookman Old Style"/>
          <w:sz w:val="24"/>
          <w:szCs w:val="24"/>
        </w:rPr>
        <w:t>Odpovědnost za vady a záruka</w:t>
      </w:r>
    </w:p>
    <w:p w:rsidR="00E52141" w:rsidRPr="008E71D5" w:rsidRDefault="00E52141" w:rsidP="00A57100">
      <w:pPr>
        <w:pStyle w:val="Zkladntext"/>
        <w:numPr>
          <w:ilvl w:val="0"/>
          <w:numId w:val="4"/>
        </w:numPr>
        <w:tabs>
          <w:tab w:val="clear" w:pos="502"/>
          <w:tab w:val="num" w:pos="360"/>
        </w:tabs>
        <w:spacing w:after="0"/>
        <w:ind w:left="360"/>
        <w:jc w:val="both"/>
        <w:rPr>
          <w:rFonts w:ascii="Bookman Old Style" w:hAnsi="Bookman Old Style"/>
          <w:sz w:val="22"/>
          <w:szCs w:val="22"/>
        </w:rPr>
      </w:pPr>
      <w:r w:rsidRPr="008E71D5">
        <w:rPr>
          <w:rFonts w:ascii="Bookman Old Style" w:hAnsi="Bookman Old Style"/>
          <w:sz w:val="22"/>
          <w:szCs w:val="22"/>
        </w:rPr>
        <w:t>Prodávající je povinen dodat zboží v jakosti, (technická specifikace RS) množství, druhu a při dodržení podmínek v této kupní smlouvy a RS.</w:t>
      </w:r>
    </w:p>
    <w:p w:rsidR="00E52141" w:rsidRPr="00430FD9" w:rsidRDefault="00E52141" w:rsidP="00A57100">
      <w:pPr>
        <w:numPr>
          <w:ilvl w:val="0"/>
          <w:numId w:val="4"/>
        </w:numPr>
        <w:tabs>
          <w:tab w:val="clear" w:pos="502"/>
          <w:tab w:val="num" w:pos="360"/>
        </w:tabs>
        <w:ind w:left="360"/>
        <w:rPr>
          <w:sz w:val="22"/>
          <w:szCs w:val="22"/>
        </w:rPr>
      </w:pPr>
      <w:r w:rsidRPr="00B45E68">
        <w:rPr>
          <w:sz w:val="22"/>
          <w:szCs w:val="22"/>
        </w:rPr>
        <w:t>Vadou zboží se rozumí porušení povinnosti dle odst. 1</w:t>
      </w:r>
      <w:r>
        <w:rPr>
          <w:sz w:val="22"/>
          <w:szCs w:val="22"/>
        </w:rPr>
        <w:t>.</w:t>
      </w:r>
      <w:r w:rsidRPr="00B45E68">
        <w:rPr>
          <w:sz w:val="22"/>
          <w:szCs w:val="22"/>
        </w:rPr>
        <w:t xml:space="preserve"> tohoto článku jakož i odchylka v jakosti, rozsahu a parametrech s technickými normami a právními předpisy.</w:t>
      </w:r>
    </w:p>
    <w:p w:rsidR="00E52141" w:rsidRPr="00F1040E" w:rsidRDefault="00E52141" w:rsidP="00A57100">
      <w:pPr>
        <w:numPr>
          <w:ilvl w:val="0"/>
          <w:numId w:val="4"/>
        </w:numPr>
        <w:tabs>
          <w:tab w:val="clear" w:pos="502"/>
          <w:tab w:val="num" w:pos="360"/>
        </w:tabs>
        <w:ind w:left="360"/>
        <w:jc w:val="both"/>
        <w:rPr>
          <w:sz w:val="22"/>
          <w:szCs w:val="22"/>
        </w:rPr>
      </w:pPr>
      <w:r w:rsidRPr="00B45E68">
        <w:rPr>
          <w:sz w:val="22"/>
          <w:szCs w:val="22"/>
        </w:rPr>
        <w:t>Vady, které kupující zjistí až po převzetí zboží, je prodávající povinen odstranit bezúplatně dodáním náhradního zboží v množství, druhu, jakosti a místě dle této kupní smlouvy a to 7 dnů od oznámení.</w:t>
      </w:r>
    </w:p>
    <w:p w:rsidR="00E52141" w:rsidRPr="003C2672" w:rsidRDefault="00E52141" w:rsidP="00A57100">
      <w:pPr>
        <w:numPr>
          <w:ilvl w:val="0"/>
          <w:numId w:val="4"/>
        </w:numPr>
        <w:tabs>
          <w:tab w:val="clear" w:pos="502"/>
          <w:tab w:val="num" w:pos="360"/>
        </w:tabs>
        <w:ind w:left="360"/>
        <w:jc w:val="both"/>
        <w:rPr>
          <w:sz w:val="22"/>
          <w:szCs w:val="22"/>
        </w:rPr>
      </w:pPr>
      <w:r w:rsidRPr="00B45E68">
        <w:rPr>
          <w:sz w:val="22"/>
          <w:szCs w:val="22"/>
        </w:rPr>
        <w:t>Smluvní strany se dohodly, že v případě výskytu vady v záruční době má kupující právo požadovat a prodávající povinnost bezplatně vady odstranit.</w:t>
      </w:r>
    </w:p>
    <w:p w:rsidR="00E52141" w:rsidRPr="00B45E68" w:rsidRDefault="00E52141" w:rsidP="00A57100">
      <w:pPr>
        <w:numPr>
          <w:ilvl w:val="0"/>
          <w:numId w:val="4"/>
        </w:numPr>
        <w:tabs>
          <w:tab w:val="clear" w:pos="502"/>
          <w:tab w:val="num" w:pos="360"/>
        </w:tabs>
        <w:ind w:left="360"/>
        <w:jc w:val="both"/>
        <w:rPr>
          <w:sz w:val="22"/>
          <w:szCs w:val="22"/>
        </w:rPr>
      </w:pPr>
      <w:r w:rsidRPr="00B45E68">
        <w:rPr>
          <w:sz w:val="22"/>
          <w:szCs w:val="22"/>
        </w:rPr>
        <w:t>Kupující se zavazuje, že případnou reklamaci uplatní bez zbytečného odkladu po jejím zjištění písemně doporučeným dopisem s  dodejkou do rukou oprávněného zástupce prodávajícího, přičemž v této reklamaci uvede, o jakou vadu se jedná a jakým způsobem se vada projevuje.</w:t>
      </w:r>
    </w:p>
    <w:p w:rsidR="00E52141" w:rsidRPr="00B45E68" w:rsidRDefault="00E52141" w:rsidP="00A57100">
      <w:pPr>
        <w:numPr>
          <w:ilvl w:val="0"/>
          <w:numId w:val="4"/>
        </w:numPr>
        <w:tabs>
          <w:tab w:val="clear" w:pos="502"/>
          <w:tab w:val="num" w:pos="360"/>
        </w:tabs>
        <w:ind w:left="360"/>
        <w:jc w:val="both"/>
        <w:rPr>
          <w:sz w:val="22"/>
          <w:szCs w:val="22"/>
        </w:rPr>
      </w:pPr>
      <w:r w:rsidRPr="00B45E68">
        <w:rPr>
          <w:sz w:val="22"/>
          <w:szCs w:val="22"/>
        </w:rPr>
        <w:t>Prodávající je povinen odstranit písemně reklamované vady v co nejkratší technicky možné lhůtě od uplatnění oprávněné reklamace kupujícího, nejpozději však do 7 dnů ode dne doručení reklamace prodávajícímu.</w:t>
      </w:r>
    </w:p>
    <w:p w:rsidR="00E52141" w:rsidRPr="00B45E68" w:rsidRDefault="00E52141" w:rsidP="00A57100">
      <w:pPr>
        <w:numPr>
          <w:ilvl w:val="0"/>
          <w:numId w:val="4"/>
        </w:numPr>
        <w:tabs>
          <w:tab w:val="clear" w:pos="502"/>
          <w:tab w:val="num" w:pos="360"/>
        </w:tabs>
        <w:ind w:left="360"/>
        <w:jc w:val="both"/>
        <w:rPr>
          <w:sz w:val="22"/>
          <w:szCs w:val="22"/>
        </w:rPr>
      </w:pPr>
      <w:r w:rsidRPr="00B45E68">
        <w:rPr>
          <w:sz w:val="22"/>
          <w:szCs w:val="22"/>
        </w:rPr>
        <w:t>V případě uplatnění reklamace se kupující zavazuje zpřístupnit bezúplatně a bez zbytečného odkladu prodávajícímu místo reklamace v rozsahu nutném pro odstranění reklamované vady.</w:t>
      </w:r>
    </w:p>
    <w:p w:rsidR="00E52141" w:rsidRPr="00B45E68" w:rsidRDefault="00E52141" w:rsidP="00A57100">
      <w:pPr>
        <w:numPr>
          <w:ilvl w:val="0"/>
          <w:numId w:val="4"/>
        </w:numPr>
        <w:tabs>
          <w:tab w:val="clear" w:pos="502"/>
          <w:tab w:val="num" w:pos="360"/>
        </w:tabs>
        <w:ind w:left="360"/>
        <w:jc w:val="both"/>
        <w:rPr>
          <w:sz w:val="22"/>
          <w:szCs w:val="22"/>
        </w:rPr>
      </w:pPr>
      <w:r w:rsidRPr="00B45E68">
        <w:rPr>
          <w:sz w:val="22"/>
          <w:szCs w:val="22"/>
        </w:rPr>
        <w:t>Není-li výše stanoveno jinak, použijí se při stanovení práv a povinností z odpovědnosti za vady občanského zákoníku.</w:t>
      </w:r>
    </w:p>
    <w:p w:rsidR="00E52141" w:rsidRPr="00E52141" w:rsidRDefault="00E52141" w:rsidP="00A57100">
      <w:pPr>
        <w:pStyle w:val="Zkladntext"/>
        <w:numPr>
          <w:ilvl w:val="0"/>
          <w:numId w:val="4"/>
        </w:numPr>
        <w:tabs>
          <w:tab w:val="clear" w:pos="502"/>
          <w:tab w:val="num" w:pos="360"/>
        </w:tabs>
        <w:spacing w:after="0"/>
        <w:ind w:left="360"/>
        <w:jc w:val="both"/>
        <w:rPr>
          <w:rFonts w:ascii="Bookman Old Style" w:hAnsi="Bookman Old Style"/>
          <w:sz w:val="22"/>
          <w:szCs w:val="22"/>
        </w:rPr>
      </w:pPr>
      <w:r w:rsidRPr="008E71D5">
        <w:rPr>
          <w:rFonts w:ascii="Bookman Old Style" w:hAnsi="Bookman Old Style"/>
          <w:sz w:val="22"/>
          <w:szCs w:val="22"/>
        </w:rPr>
        <w:t>Prodávající prohlašuje, že zaručuje dohodnuté vlastnosti zboží po dobu záruční lhůty gara</w:t>
      </w:r>
      <w:r>
        <w:rPr>
          <w:rFonts w:ascii="Bookman Old Style" w:hAnsi="Bookman Old Style"/>
          <w:sz w:val="22"/>
          <w:szCs w:val="22"/>
        </w:rPr>
        <w:t>ntované RS, minimálně v délce 60 měsíců (u položky RS 66 – 36 měsíců).</w:t>
      </w:r>
    </w:p>
    <w:p w:rsidR="00E52141" w:rsidRDefault="00E52141" w:rsidP="00E52141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E52141" w:rsidRPr="00B45E68" w:rsidRDefault="00E52141" w:rsidP="00E52141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>Čl. VI.</w:t>
      </w:r>
      <w:r w:rsidRPr="00B45E68">
        <w:rPr>
          <w:rFonts w:ascii="Bookman Old Style" w:hAnsi="Bookman Old Style"/>
          <w:b/>
          <w:sz w:val="24"/>
          <w:szCs w:val="24"/>
        </w:rPr>
        <w:br/>
        <w:t>Smluvní pokuta, úroky z prodlení a odstoupení od smlouvy</w:t>
      </w:r>
    </w:p>
    <w:p w:rsidR="00E52141" w:rsidRDefault="00E52141" w:rsidP="00A57100">
      <w:pPr>
        <w:numPr>
          <w:ilvl w:val="0"/>
          <w:numId w:val="2"/>
        </w:numPr>
        <w:tabs>
          <w:tab w:val="clear" w:pos="720"/>
          <w:tab w:val="num" w:pos="360"/>
          <w:tab w:val="left" w:pos="5760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2"/>
          <w:szCs w:val="22"/>
        </w:rPr>
      </w:pPr>
      <w:r w:rsidRPr="008546B6">
        <w:rPr>
          <w:sz w:val="22"/>
          <w:szCs w:val="22"/>
        </w:rPr>
        <w:t xml:space="preserve">Nedodá-li prodávající zboží v termínu, zaplatí kupujícímu smluvní pokutu 0,05 % z ceny nedodaného zboží za každý i započatý den prodlení od marného uplynutí lhůty uvedené v čl. III. odst. 1. této smlouvy do dodání zboží nebo odstoupení kupujícího od smlouvy dle čl. VI. odst. </w:t>
      </w:r>
      <w:r>
        <w:rPr>
          <w:sz w:val="22"/>
          <w:szCs w:val="22"/>
        </w:rPr>
        <w:t>5</w:t>
      </w:r>
      <w:r w:rsidRPr="008546B6">
        <w:rPr>
          <w:sz w:val="22"/>
          <w:szCs w:val="22"/>
        </w:rPr>
        <w:t>. písm. a).</w:t>
      </w:r>
    </w:p>
    <w:p w:rsidR="00E52141" w:rsidRPr="00A569D4" w:rsidRDefault="00E52141" w:rsidP="00A57100">
      <w:pPr>
        <w:numPr>
          <w:ilvl w:val="0"/>
          <w:numId w:val="2"/>
        </w:numPr>
        <w:tabs>
          <w:tab w:val="clear" w:pos="720"/>
          <w:tab w:val="num" w:pos="360"/>
          <w:tab w:val="left" w:pos="5760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sz w:val="22"/>
          <w:szCs w:val="22"/>
        </w:rPr>
      </w:pPr>
      <w:r w:rsidRPr="008546B6">
        <w:rPr>
          <w:sz w:val="22"/>
          <w:szCs w:val="22"/>
        </w:rPr>
        <w:t xml:space="preserve"> Zaplacením smluvní pokuty není dotčen nárok kupujícího na náhradu škody. Kupující je oprávněn požadovat na prodávajícím smluvní pokutu za nedodržení doby pro odstranění zjištěných závad na základě reklamace, a to ve výši 0,05 % z ceny reklamovaného plnění včetně  DPH, a to za každý i započatý den prodlení. Minimální výše sankce je 1000,-Kč/den (čl. V. odst. 6).</w:t>
      </w:r>
    </w:p>
    <w:p w:rsidR="00E52141" w:rsidRPr="00E52141" w:rsidRDefault="00E52141" w:rsidP="00A57100">
      <w:pPr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B45E68">
        <w:rPr>
          <w:sz w:val="22"/>
          <w:szCs w:val="22"/>
        </w:rPr>
        <w:t>Nezaplatí-li kupující kupní cenu včas, je povinen zaplatit prodávajícímu úrok z prodlení ve výši 0,05 % denně z nezaplacené částky.</w:t>
      </w:r>
    </w:p>
    <w:p w:rsidR="00E52141" w:rsidRDefault="00E52141" w:rsidP="00A57100">
      <w:pPr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B45E68">
        <w:rPr>
          <w:sz w:val="22"/>
          <w:szCs w:val="22"/>
        </w:rPr>
        <w:t>Smluvní pokuta a úroky z </w:t>
      </w:r>
      <w:r>
        <w:rPr>
          <w:sz w:val="22"/>
          <w:szCs w:val="22"/>
        </w:rPr>
        <w:t>prodlení jsou splatné do 30</w:t>
      </w:r>
      <w:r w:rsidRPr="00B45E68">
        <w:rPr>
          <w:sz w:val="22"/>
          <w:szCs w:val="22"/>
        </w:rPr>
        <w:t xml:space="preserve"> dnů ode dne jejich písemného uplatnění.</w:t>
      </w:r>
    </w:p>
    <w:p w:rsidR="000A0699" w:rsidRDefault="000A0699" w:rsidP="000A0699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0A0699" w:rsidRDefault="000A0699" w:rsidP="000A0699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0A0699" w:rsidRDefault="000A0699" w:rsidP="000A0699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0A0699" w:rsidRDefault="000A0699" w:rsidP="000A0699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0A0699" w:rsidRPr="00634DF4" w:rsidRDefault="000A0699" w:rsidP="000A0699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E52141" w:rsidRPr="00B45E68" w:rsidRDefault="00E52141" w:rsidP="00A57100">
      <w:pPr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B45E68">
        <w:rPr>
          <w:sz w:val="22"/>
          <w:szCs w:val="22"/>
        </w:rPr>
        <w:t xml:space="preserve">Kupující je oprávněn od této </w:t>
      </w:r>
      <w:r>
        <w:rPr>
          <w:sz w:val="22"/>
          <w:szCs w:val="22"/>
        </w:rPr>
        <w:t>smlouvy odstoupit v případě, že</w:t>
      </w:r>
      <w:r w:rsidRPr="00B45E68">
        <w:rPr>
          <w:sz w:val="22"/>
          <w:szCs w:val="22"/>
        </w:rPr>
        <w:t>:</w:t>
      </w:r>
    </w:p>
    <w:p w:rsidR="00E52141" w:rsidRPr="00B45E68" w:rsidRDefault="00E52141" w:rsidP="00A57100">
      <w:pPr>
        <w:numPr>
          <w:ilvl w:val="2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45E68">
        <w:rPr>
          <w:sz w:val="22"/>
          <w:szCs w:val="22"/>
        </w:rPr>
        <w:t>prodlení prodávajícího s dodáním zboží je 14 kalendářních dnů po řádném termínu,</w:t>
      </w:r>
    </w:p>
    <w:p w:rsidR="00E52141" w:rsidRPr="00B45E68" w:rsidRDefault="00E52141" w:rsidP="00A57100">
      <w:pPr>
        <w:numPr>
          <w:ilvl w:val="2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45E68">
        <w:rPr>
          <w:sz w:val="22"/>
          <w:szCs w:val="22"/>
        </w:rPr>
        <w:t>prodávající neodstraní vady zboží,</w:t>
      </w:r>
    </w:p>
    <w:p w:rsidR="00E52141" w:rsidRDefault="00E52141" w:rsidP="00A57100">
      <w:pPr>
        <w:numPr>
          <w:ilvl w:val="2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45E68">
        <w:rPr>
          <w:sz w:val="22"/>
          <w:szCs w:val="22"/>
        </w:rPr>
        <w:t>postup prodávajícího při dodání zboží je v rozporu s pokyny kupujícího.</w:t>
      </w:r>
    </w:p>
    <w:p w:rsidR="00E52141" w:rsidRPr="00714E9E" w:rsidRDefault="00E52141" w:rsidP="00A57100">
      <w:pPr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714E9E">
        <w:rPr>
          <w:sz w:val="22"/>
          <w:szCs w:val="22"/>
        </w:rPr>
        <w:t>Prodávající je oprávněn od smlouvy odstoupit v případě, že kupující bude  s úhradou kupní ceny vyplývající z této smlouvy po dobu delší než šedesáti kalendářních dnů.</w:t>
      </w:r>
    </w:p>
    <w:p w:rsidR="00E52141" w:rsidRPr="00E52141" w:rsidRDefault="00E52141" w:rsidP="00A57100">
      <w:pPr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B45E68">
        <w:rPr>
          <w:sz w:val="22"/>
          <w:szCs w:val="22"/>
        </w:rPr>
        <w:t>Účinky odstoupení nastávají okamžikem doručení oznámení druhé smluvní straně.</w:t>
      </w:r>
    </w:p>
    <w:p w:rsidR="00E52141" w:rsidRPr="00B45E68" w:rsidRDefault="00E52141" w:rsidP="00A57100">
      <w:pPr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B45E68">
        <w:rPr>
          <w:sz w:val="22"/>
          <w:szCs w:val="22"/>
        </w:rPr>
        <w:t>Odstoupení od této smlouvy se děje písemným projevem vůle odstupující strany formou doporučeného dopisu a nabývá účinnosti dnem doručení druhé smluvní straně. V případě, že doporučený dopis o odstoupení nebude adresátem převzat, má se za to, že doporučený dopis o odstoupení byl doručen pátým dnem od podání tohoto doporučeného dopisu k přepravě poskytovateli poštovních služeb.</w:t>
      </w:r>
    </w:p>
    <w:p w:rsidR="00E52141" w:rsidRPr="00B45E68" w:rsidRDefault="00E52141" w:rsidP="00E52141">
      <w:pPr>
        <w:rPr>
          <w:sz w:val="22"/>
          <w:szCs w:val="22"/>
        </w:rPr>
      </w:pPr>
    </w:p>
    <w:p w:rsidR="00E52141" w:rsidRPr="00B45E68" w:rsidRDefault="00E52141" w:rsidP="00E52141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B45E68">
        <w:rPr>
          <w:rFonts w:ascii="Bookman Old Style" w:hAnsi="Bookman Old Style"/>
          <w:b/>
          <w:sz w:val="24"/>
          <w:szCs w:val="24"/>
        </w:rPr>
        <w:t>Čl. VII.</w:t>
      </w:r>
      <w:r w:rsidRPr="00B45E68">
        <w:rPr>
          <w:rFonts w:ascii="Bookman Old Style" w:hAnsi="Bookman Old Style"/>
          <w:b/>
          <w:sz w:val="24"/>
          <w:szCs w:val="24"/>
        </w:rPr>
        <w:br/>
        <w:t>Další ujednání</w:t>
      </w:r>
    </w:p>
    <w:p w:rsidR="00E52141" w:rsidRPr="00B977ED" w:rsidRDefault="00E52141" w:rsidP="00A57100">
      <w:pPr>
        <w:pStyle w:val="Zkladntext2"/>
        <w:numPr>
          <w:ilvl w:val="0"/>
          <w:numId w:val="1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B977ED">
        <w:rPr>
          <w:rFonts w:ascii="Bookman Old Style" w:hAnsi="Bookman Old Style" w:cs="Arial"/>
          <w:sz w:val="22"/>
          <w:szCs w:val="22"/>
        </w:rPr>
        <w:t xml:space="preserve">Smlouva nabývá platnosti dnem podpisu smluvních stran a účinnosti dnem </w:t>
      </w:r>
      <w:r w:rsidRPr="00B977ED">
        <w:rPr>
          <w:rFonts w:ascii="Bookman Old Style" w:hAnsi="Bookman Old Style"/>
          <w:sz w:val="22"/>
          <w:szCs w:val="22"/>
        </w:rPr>
        <w:t>zveřejnění v registru smluv dle zákona č. 340/2015 Sb., o zvláštních podmínkách účinnosti některých smluv, uveřejňování těchto smluv a o registru smluv.</w:t>
      </w:r>
    </w:p>
    <w:p w:rsidR="00E52141" w:rsidRPr="00B977ED" w:rsidRDefault="00E52141" w:rsidP="00A57100">
      <w:pPr>
        <w:pStyle w:val="Zkladntext2"/>
        <w:numPr>
          <w:ilvl w:val="0"/>
          <w:numId w:val="1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Bookman Old Style" w:hAnsi="Bookman Old Style"/>
          <w:sz w:val="22"/>
          <w:szCs w:val="22"/>
        </w:rPr>
      </w:pPr>
      <w:r w:rsidRPr="00B977ED">
        <w:rPr>
          <w:rFonts w:ascii="Bookman Old Style" w:hAnsi="Bookman Old Style"/>
          <w:sz w:val="22"/>
          <w:szCs w:val="22"/>
        </w:rPr>
        <w:t>Smluvní strany souhlasí se zveřejněním smlouvy v registru smluv, dle zákona o registru smluv. Zveřejnění provede kupující - Správa uprchlických zařízení Ministerstva vnitra.</w:t>
      </w:r>
    </w:p>
    <w:p w:rsidR="00E52141" w:rsidRPr="00B45E68" w:rsidRDefault="00E52141" w:rsidP="00A57100">
      <w:pPr>
        <w:numPr>
          <w:ilvl w:val="0"/>
          <w:numId w:val="5"/>
        </w:numPr>
        <w:tabs>
          <w:tab w:val="clear" w:pos="1080"/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cs="Arial"/>
          <w:sz w:val="22"/>
          <w:szCs w:val="22"/>
        </w:rPr>
      </w:pPr>
      <w:r w:rsidRPr="00B45E68">
        <w:rPr>
          <w:rFonts w:cs="Arial"/>
          <w:sz w:val="22"/>
          <w:szCs w:val="22"/>
        </w:rPr>
        <w:t>Tato smlouva může být měněna nebo doplňována jen písemnými, očíslovanými dodatky odsouhlasenými statutárními orgány obou smluvních stran, které se stanou nedílnou součástí této smlouvy.</w:t>
      </w:r>
    </w:p>
    <w:p w:rsidR="00E52141" w:rsidRPr="00F1040E" w:rsidRDefault="00E52141" w:rsidP="00A57100">
      <w:pPr>
        <w:numPr>
          <w:ilvl w:val="0"/>
          <w:numId w:val="5"/>
        </w:numPr>
        <w:tabs>
          <w:tab w:val="clear" w:pos="108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sz w:val="22"/>
          <w:szCs w:val="22"/>
        </w:rPr>
      </w:pPr>
      <w:r w:rsidRPr="00B45E68">
        <w:rPr>
          <w:rFonts w:cs="Arial"/>
          <w:sz w:val="22"/>
          <w:szCs w:val="22"/>
        </w:rPr>
        <w:t>Veškeré úkony mezi prodávajícím a kupujícím se uskutečňují písemně v listinné nebo elektronické podobě.</w:t>
      </w:r>
    </w:p>
    <w:p w:rsidR="00E52141" w:rsidRPr="00B45E68" w:rsidRDefault="00E52141" w:rsidP="00A57100">
      <w:pPr>
        <w:pStyle w:val="Zkladntext2"/>
        <w:numPr>
          <w:ilvl w:val="0"/>
          <w:numId w:val="5"/>
        </w:numPr>
        <w:tabs>
          <w:tab w:val="clear" w:pos="1080"/>
          <w:tab w:val="num" w:pos="360"/>
        </w:tabs>
        <w:spacing w:after="0" w:line="240" w:lineRule="auto"/>
        <w:ind w:left="360"/>
        <w:jc w:val="both"/>
        <w:rPr>
          <w:rFonts w:ascii="Bookman Old Style" w:hAnsi="Bookman Old Style"/>
          <w:sz w:val="22"/>
          <w:szCs w:val="22"/>
        </w:rPr>
      </w:pPr>
      <w:r w:rsidRPr="00B45E68">
        <w:rPr>
          <w:rFonts w:ascii="Bookman Old Style" w:hAnsi="Bookman Old Style"/>
          <w:sz w:val="22"/>
          <w:szCs w:val="22"/>
        </w:rPr>
        <w:t>Doručovacími adresami pro poštovní zásilky se rozumí adresy uvedené v záhlaví této smlouvy. V případě změny adresy je účastník, u něhož ke změně adresy došlo, povinen tuto změnu písemně sdělit druhé straně doporučeným dopisem na aktuální adresy. V případě nesplnění této povinnosti se doručovací adresou rozumí posledně uvedená adresa a na této adrese platí při nepřevzetí doporučeného dopisu fikce doručení uplynutím pátého dne od předání zásilky k přepravě poskytovateli poštovních služeb.</w:t>
      </w:r>
      <w:r w:rsidRPr="00B45E68">
        <w:rPr>
          <w:rFonts w:ascii="Bookman Old Style" w:hAnsi="Bookman Old Style" w:cs="Arial"/>
          <w:sz w:val="22"/>
          <w:szCs w:val="22"/>
        </w:rPr>
        <w:t xml:space="preserve"> </w:t>
      </w:r>
    </w:p>
    <w:p w:rsidR="00E52141" w:rsidRPr="00B45E68" w:rsidRDefault="00E52141" w:rsidP="00A57100">
      <w:pPr>
        <w:numPr>
          <w:ilvl w:val="0"/>
          <w:numId w:val="5"/>
        </w:numPr>
        <w:tabs>
          <w:tab w:val="clear" w:pos="108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sz w:val="22"/>
          <w:szCs w:val="22"/>
        </w:rPr>
      </w:pPr>
      <w:r w:rsidRPr="00B45E68">
        <w:rPr>
          <w:rFonts w:cs="Arial"/>
          <w:sz w:val="22"/>
          <w:szCs w:val="22"/>
        </w:rPr>
        <w:t>Z důvodu právní jistoty smluvní strany prohlašují, že jejich závazkový vztah založený touto smlouvou se řídí zákonem č. 89/2012 Sb.</w:t>
      </w:r>
    </w:p>
    <w:p w:rsidR="00E52141" w:rsidRPr="00B45E68" w:rsidRDefault="00E52141" w:rsidP="00A57100">
      <w:pPr>
        <w:numPr>
          <w:ilvl w:val="0"/>
          <w:numId w:val="5"/>
        </w:numPr>
        <w:tabs>
          <w:tab w:val="clear" w:pos="108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sz w:val="22"/>
          <w:szCs w:val="22"/>
        </w:rPr>
      </w:pPr>
      <w:r w:rsidRPr="00B45E68">
        <w:rPr>
          <w:rFonts w:cs="Arial"/>
          <w:sz w:val="22"/>
          <w:szCs w:val="22"/>
        </w:rPr>
        <w:t xml:space="preserve">Smluvní strany se zavazují, že veškeré spory vzniklé v souvislosti s realizací této smlouvy budou řešeny smírnou cestou – dohodou. Nedojde-li k dohodě, budou spory řešeny před příslušnými obecnými soudy. </w:t>
      </w:r>
    </w:p>
    <w:p w:rsidR="00E52141" w:rsidRPr="00B45E68" w:rsidRDefault="00E52141" w:rsidP="00A57100">
      <w:pPr>
        <w:numPr>
          <w:ilvl w:val="0"/>
          <w:numId w:val="5"/>
        </w:numPr>
        <w:tabs>
          <w:tab w:val="clear" w:pos="108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sz w:val="22"/>
          <w:szCs w:val="22"/>
        </w:rPr>
      </w:pPr>
      <w:r w:rsidRPr="00B45E68">
        <w:rPr>
          <w:rFonts w:cs="Arial"/>
          <w:sz w:val="22"/>
          <w:szCs w:val="22"/>
        </w:rPr>
        <w:t>Tato smlouva je vyhotovena ve dvou stejnopisech, z nichž každá ze smluvních stran obdrží po jednom výtisku.</w:t>
      </w:r>
    </w:p>
    <w:p w:rsidR="00E52141" w:rsidRDefault="00E52141" w:rsidP="00E52141">
      <w:pPr>
        <w:pStyle w:val="PODPISYDATUM"/>
        <w:keepNext w:val="0"/>
        <w:keepLines w:val="0"/>
        <w:spacing w:before="0" w:after="0"/>
        <w:rPr>
          <w:rFonts w:ascii="Bookman Old Style" w:hAnsi="Bookman Old Style"/>
          <w:sz w:val="22"/>
          <w:szCs w:val="22"/>
        </w:rPr>
      </w:pPr>
    </w:p>
    <w:p w:rsidR="00E52141" w:rsidRDefault="000A0699" w:rsidP="00E52141">
      <w:pPr>
        <w:pStyle w:val="PODPISYDATUM"/>
        <w:keepNext w:val="0"/>
        <w:keepLines w:val="0"/>
        <w:spacing w:before="0" w:after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</w:p>
    <w:p w:rsidR="00E52141" w:rsidRPr="00B45E68" w:rsidRDefault="00E52141" w:rsidP="00E52141">
      <w:pPr>
        <w:pStyle w:val="PODPISYDATUM"/>
        <w:keepNext w:val="0"/>
        <w:keepLines w:val="0"/>
        <w:spacing w:before="0" w:after="0"/>
        <w:rPr>
          <w:rFonts w:ascii="Bookman Old Style" w:hAnsi="Bookman Old Style"/>
          <w:sz w:val="22"/>
          <w:szCs w:val="22"/>
        </w:rPr>
      </w:pPr>
    </w:p>
    <w:p w:rsidR="00E52141" w:rsidRPr="00FF5545" w:rsidRDefault="00E52141" w:rsidP="00E52141">
      <w:pPr>
        <w:tabs>
          <w:tab w:val="left" w:pos="709"/>
        </w:tabs>
        <w:rPr>
          <w:rFonts w:cs="Arial"/>
          <w:sz w:val="22"/>
          <w:szCs w:val="22"/>
        </w:rPr>
      </w:pPr>
      <w:r w:rsidRPr="00B45E68">
        <w:rPr>
          <w:rFonts w:cs="Arial"/>
          <w:sz w:val="22"/>
          <w:szCs w:val="22"/>
        </w:rPr>
        <w:t xml:space="preserve">       </w:t>
      </w:r>
      <w:r>
        <w:rPr>
          <w:rFonts w:cs="Arial"/>
          <w:sz w:val="22"/>
          <w:szCs w:val="22"/>
        </w:rPr>
        <w:t xml:space="preserve">     </w:t>
      </w:r>
      <w:r w:rsidRPr="00B45E68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 Praze dne …. / …. / 2017</w:t>
      </w:r>
      <w:r w:rsidRPr="00B45E68">
        <w:rPr>
          <w:rFonts w:cs="Arial"/>
          <w:sz w:val="22"/>
          <w:szCs w:val="22"/>
        </w:rPr>
        <w:t xml:space="preserve">                           </w:t>
      </w:r>
      <w:r>
        <w:rPr>
          <w:rFonts w:cs="Arial"/>
          <w:sz w:val="22"/>
          <w:szCs w:val="22"/>
        </w:rPr>
        <w:t xml:space="preserve">     </w:t>
      </w:r>
      <w:r w:rsidRPr="00B45E68">
        <w:rPr>
          <w:rFonts w:cs="Arial"/>
          <w:sz w:val="22"/>
          <w:szCs w:val="22"/>
        </w:rPr>
        <w:t>V </w:t>
      </w:r>
      <w:r>
        <w:t>Českém Brodě</w:t>
      </w:r>
      <w:r w:rsidRPr="000E343A">
        <w:rPr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…./…./</w:t>
      </w:r>
      <w:r>
        <w:rPr>
          <w:rFonts w:cs="Arial"/>
          <w:color w:val="FF0000"/>
          <w:sz w:val="22"/>
          <w:szCs w:val="22"/>
        </w:rPr>
        <w:t xml:space="preserve"> </w:t>
      </w:r>
      <w:r w:rsidRPr="00FF5545">
        <w:rPr>
          <w:rFonts w:cs="Arial"/>
          <w:sz w:val="22"/>
          <w:szCs w:val="22"/>
        </w:rPr>
        <w:t>2017</w:t>
      </w:r>
    </w:p>
    <w:tbl>
      <w:tblPr>
        <w:tblW w:w="1062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360"/>
        <w:gridCol w:w="5220"/>
      </w:tblGrid>
      <w:tr w:rsidR="00E52141" w:rsidRPr="00B45E68" w:rsidTr="006A52C3">
        <w:tc>
          <w:tcPr>
            <w:tcW w:w="5040" w:type="dxa"/>
          </w:tcPr>
          <w:p w:rsidR="00E52141" w:rsidRPr="00B45E68" w:rsidRDefault="00E52141" w:rsidP="006A52C3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E52141" w:rsidRPr="00B45E68" w:rsidRDefault="00E52141" w:rsidP="006A52C3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220" w:type="dxa"/>
          </w:tcPr>
          <w:p w:rsidR="00E52141" w:rsidRPr="00B45E68" w:rsidRDefault="00E52141" w:rsidP="006A52C3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E52141" w:rsidRPr="00B45E68" w:rsidTr="006A52C3">
        <w:tc>
          <w:tcPr>
            <w:tcW w:w="5040" w:type="dxa"/>
          </w:tcPr>
          <w:p w:rsidR="00E52141" w:rsidRPr="00B45E68" w:rsidRDefault="00E52141" w:rsidP="006A52C3">
            <w:pPr>
              <w:pStyle w:val="Nadpis3"/>
              <w:keepNext w:val="0"/>
              <w:snapToGrid w:val="0"/>
              <w:rPr>
                <w:rFonts w:ascii="Bookman Old Style" w:hAnsi="Bookman Old Style"/>
                <w:bCs/>
                <w:sz w:val="22"/>
              </w:rPr>
            </w:pPr>
          </w:p>
        </w:tc>
        <w:tc>
          <w:tcPr>
            <w:tcW w:w="360" w:type="dxa"/>
          </w:tcPr>
          <w:p w:rsidR="00E52141" w:rsidRPr="00B45E68" w:rsidRDefault="00E52141" w:rsidP="006A52C3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220" w:type="dxa"/>
          </w:tcPr>
          <w:p w:rsidR="00E52141" w:rsidRPr="00B45E68" w:rsidRDefault="00E52141" w:rsidP="006A52C3">
            <w:pPr>
              <w:pStyle w:val="Nadpis3"/>
              <w:keepNext w:val="0"/>
              <w:snapToGrid w:val="0"/>
              <w:rPr>
                <w:rFonts w:ascii="Bookman Old Style" w:hAnsi="Bookman Old Style"/>
                <w:bCs/>
                <w:sz w:val="22"/>
              </w:rPr>
            </w:pPr>
          </w:p>
        </w:tc>
      </w:tr>
      <w:tr w:rsidR="00E52141" w:rsidRPr="00B45E68" w:rsidTr="006A52C3">
        <w:tc>
          <w:tcPr>
            <w:tcW w:w="5040" w:type="dxa"/>
          </w:tcPr>
          <w:p w:rsidR="00E52141" w:rsidRPr="00F620D4" w:rsidRDefault="00E52141" w:rsidP="006A52C3">
            <w:pPr>
              <w:snapToGrid w:val="0"/>
              <w:ind w:left="360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60" w:type="dxa"/>
          </w:tcPr>
          <w:p w:rsidR="00E52141" w:rsidRPr="00B45E68" w:rsidRDefault="00E52141" w:rsidP="006A52C3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220" w:type="dxa"/>
          </w:tcPr>
          <w:p w:rsidR="00E52141" w:rsidRPr="00B45E68" w:rsidRDefault="00E52141" w:rsidP="006A52C3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E52141" w:rsidRPr="00B45E68" w:rsidTr="006A52C3">
        <w:tc>
          <w:tcPr>
            <w:tcW w:w="5040" w:type="dxa"/>
          </w:tcPr>
          <w:p w:rsidR="00E52141" w:rsidRPr="00B95A48" w:rsidRDefault="00E52141" w:rsidP="006A52C3">
            <w:pPr>
              <w:snapToGrid w:val="0"/>
              <w:jc w:val="center"/>
              <w:rPr>
                <w:rFonts w:cs="Arial"/>
                <w:sz w:val="24"/>
                <w:szCs w:val="24"/>
              </w:rPr>
            </w:pPr>
            <w:r w:rsidRPr="00B95A48">
              <w:rPr>
                <w:rFonts w:cs="Arial"/>
                <w:sz w:val="24"/>
                <w:szCs w:val="24"/>
              </w:rPr>
              <w:t>……………………………….</w:t>
            </w:r>
          </w:p>
        </w:tc>
        <w:tc>
          <w:tcPr>
            <w:tcW w:w="360" w:type="dxa"/>
          </w:tcPr>
          <w:p w:rsidR="00E52141" w:rsidRPr="00B45E68" w:rsidRDefault="00E52141" w:rsidP="006A52C3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220" w:type="dxa"/>
          </w:tcPr>
          <w:p w:rsidR="00E52141" w:rsidRPr="00B45E68" w:rsidRDefault="00E52141" w:rsidP="006A52C3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B45E68">
              <w:rPr>
                <w:rFonts w:cs="Arial"/>
                <w:sz w:val="22"/>
                <w:szCs w:val="22"/>
              </w:rPr>
              <w:t>……………………………….</w:t>
            </w:r>
          </w:p>
        </w:tc>
      </w:tr>
      <w:tr w:rsidR="00E52141" w:rsidRPr="00B45E68" w:rsidTr="006A52C3">
        <w:trPr>
          <w:trHeight w:val="830"/>
        </w:trPr>
        <w:tc>
          <w:tcPr>
            <w:tcW w:w="5040" w:type="dxa"/>
          </w:tcPr>
          <w:p w:rsidR="00E52141" w:rsidRDefault="00E52141" w:rsidP="006A52C3">
            <w:pPr>
              <w:snapToGri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B95A48">
              <w:rPr>
                <w:rFonts w:cs="Arial"/>
                <w:b/>
                <w:sz w:val="24"/>
                <w:szCs w:val="24"/>
              </w:rPr>
              <w:t xml:space="preserve">Mgr. </w:t>
            </w:r>
            <w:r>
              <w:rPr>
                <w:rFonts w:cs="Arial"/>
                <w:b/>
                <w:sz w:val="24"/>
                <w:szCs w:val="24"/>
              </w:rPr>
              <w:t>et Mgr. Pavel Bacík</w:t>
            </w:r>
          </w:p>
          <w:p w:rsidR="00E52141" w:rsidRPr="007C0B8D" w:rsidRDefault="00E52141" w:rsidP="006A52C3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 w:rsidRPr="007C0B8D">
              <w:rPr>
                <w:rFonts w:cs="Arial"/>
                <w:sz w:val="22"/>
                <w:szCs w:val="22"/>
              </w:rPr>
              <w:t>ředitel SUZ MV</w:t>
            </w:r>
          </w:p>
          <w:p w:rsidR="00E52141" w:rsidRPr="007C0B8D" w:rsidRDefault="00E52141" w:rsidP="006A52C3">
            <w:pPr>
              <w:snapToGrid w:val="0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 xml:space="preserve">                            </w:t>
            </w:r>
            <w:r w:rsidRPr="007C0B8D">
              <w:rPr>
                <w:rFonts w:cs="Arial"/>
                <w:i/>
                <w:sz w:val="22"/>
                <w:szCs w:val="22"/>
              </w:rPr>
              <w:t>(kupující)</w:t>
            </w:r>
          </w:p>
        </w:tc>
        <w:tc>
          <w:tcPr>
            <w:tcW w:w="360" w:type="dxa"/>
          </w:tcPr>
          <w:p w:rsidR="00E52141" w:rsidRPr="00B45E68" w:rsidRDefault="00E52141" w:rsidP="006A52C3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220" w:type="dxa"/>
          </w:tcPr>
          <w:p w:rsidR="00E52141" w:rsidRPr="00FF5545" w:rsidRDefault="00E52141" w:rsidP="006A52C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F5545">
              <w:rPr>
                <w:rFonts w:cs="Arial"/>
                <w:b/>
                <w:color w:val="FF0000"/>
                <w:sz w:val="24"/>
                <w:szCs w:val="24"/>
              </w:rPr>
              <w:t xml:space="preserve">   </w:t>
            </w:r>
            <w:r w:rsidRPr="00FF5545">
              <w:rPr>
                <w:b/>
                <w:sz w:val="24"/>
                <w:szCs w:val="24"/>
              </w:rPr>
              <w:t>Anna Vidrmanová</w:t>
            </w:r>
          </w:p>
          <w:p w:rsidR="00E52141" w:rsidRPr="00FF5545" w:rsidRDefault="00E52141" w:rsidP="006A52C3">
            <w:pPr>
              <w:snapToGrid w:val="0"/>
              <w:jc w:val="center"/>
              <w:rPr>
                <w:sz w:val="22"/>
                <w:szCs w:val="22"/>
              </w:rPr>
            </w:pPr>
            <w:r w:rsidRPr="00FF5545">
              <w:rPr>
                <w:sz w:val="22"/>
                <w:szCs w:val="22"/>
              </w:rPr>
              <w:t>jednatel</w:t>
            </w:r>
            <w:r w:rsidRPr="00FF5545">
              <w:t>ka</w:t>
            </w:r>
          </w:p>
          <w:p w:rsidR="00E52141" w:rsidRPr="00B45E68" w:rsidRDefault="00E52141" w:rsidP="006A52C3">
            <w:pPr>
              <w:snapToGrid w:val="0"/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  <w:r>
              <w:rPr>
                <w:rFonts w:cs="Arial"/>
                <w:bCs/>
                <w:i/>
                <w:sz w:val="22"/>
                <w:szCs w:val="22"/>
              </w:rPr>
              <w:t>(</w:t>
            </w:r>
            <w:r w:rsidRPr="00B45E68">
              <w:rPr>
                <w:rFonts w:cs="Arial"/>
                <w:bCs/>
                <w:i/>
                <w:sz w:val="22"/>
                <w:szCs w:val="22"/>
              </w:rPr>
              <w:t>prodávající)</w:t>
            </w:r>
            <w:r>
              <w:rPr>
                <w:b/>
                <w:sz w:val="24"/>
                <w:szCs w:val="24"/>
              </w:rPr>
              <w:t xml:space="preserve">   </w:t>
            </w:r>
          </w:p>
        </w:tc>
      </w:tr>
    </w:tbl>
    <w:p w:rsidR="00E52141" w:rsidRPr="008F10CB" w:rsidRDefault="00E52141" w:rsidP="00E52141">
      <w:pPr>
        <w:rPr>
          <w:sz w:val="18"/>
          <w:szCs w:val="18"/>
        </w:rPr>
      </w:pPr>
    </w:p>
    <w:p w:rsidR="00C457AF" w:rsidRDefault="00C457AF" w:rsidP="00C457AF">
      <w:pPr>
        <w:jc w:val="center"/>
        <w:rPr>
          <w:b/>
          <w:sz w:val="28"/>
          <w:szCs w:val="28"/>
        </w:rPr>
      </w:pPr>
    </w:p>
    <w:sectPr w:rsidR="00C457AF" w:rsidSect="00071881">
      <w:footerReference w:type="even" r:id="rId7"/>
      <w:footerReference w:type="default" r:id="rId8"/>
      <w:headerReference w:type="first" r:id="rId9"/>
      <w:pgSz w:w="11906" w:h="16838" w:code="9"/>
      <w:pgMar w:top="709" w:right="991" w:bottom="426" w:left="156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118" w:rsidRDefault="004B4118">
      <w:r>
        <w:separator/>
      </w:r>
    </w:p>
  </w:endnote>
  <w:endnote w:type="continuationSeparator" w:id="0">
    <w:p w:rsidR="004B4118" w:rsidRDefault="004B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Default="000272A1" w:rsidP="00A81D7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272A1" w:rsidRDefault="000272A1" w:rsidP="00A81D7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AC5E01" w:rsidRDefault="000272A1" w:rsidP="00A81D7A">
    <w:pPr>
      <w:pStyle w:val="Zpat"/>
      <w:framePr w:wrap="around" w:vAnchor="text" w:hAnchor="margin" w:xAlign="right" w:y="1"/>
      <w:rPr>
        <w:rStyle w:val="slostrnky"/>
        <w:b/>
        <w:color w:val="C0C0C0"/>
        <w:sz w:val="16"/>
        <w:szCs w:val="16"/>
      </w:rPr>
    </w:pPr>
    <w:r w:rsidRPr="00AC5E01">
      <w:rPr>
        <w:rStyle w:val="slostrnky"/>
        <w:b/>
        <w:color w:val="C0C0C0"/>
        <w:sz w:val="16"/>
        <w:szCs w:val="16"/>
      </w:rPr>
      <w:fldChar w:fldCharType="begin"/>
    </w:r>
    <w:r w:rsidRPr="00AC5E01">
      <w:rPr>
        <w:rStyle w:val="slostrnky"/>
        <w:b/>
        <w:color w:val="C0C0C0"/>
        <w:sz w:val="16"/>
        <w:szCs w:val="16"/>
      </w:rPr>
      <w:instrText xml:space="preserve">PAGE  </w:instrText>
    </w:r>
    <w:r w:rsidRPr="00AC5E01">
      <w:rPr>
        <w:rStyle w:val="slostrnky"/>
        <w:b/>
        <w:color w:val="C0C0C0"/>
        <w:sz w:val="16"/>
        <w:szCs w:val="16"/>
      </w:rPr>
      <w:fldChar w:fldCharType="separate"/>
    </w:r>
    <w:r w:rsidR="006C7105">
      <w:rPr>
        <w:rStyle w:val="slostrnky"/>
        <w:b/>
        <w:noProof/>
        <w:color w:val="C0C0C0"/>
        <w:sz w:val="16"/>
        <w:szCs w:val="16"/>
      </w:rPr>
      <w:t>2</w:t>
    </w:r>
    <w:r w:rsidRPr="00AC5E01">
      <w:rPr>
        <w:rStyle w:val="slostrnky"/>
        <w:b/>
        <w:color w:val="C0C0C0"/>
        <w:sz w:val="16"/>
        <w:szCs w:val="16"/>
      </w:rPr>
      <w:fldChar w:fldCharType="end"/>
    </w:r>
  </w:p>
  <w:p w:rsidR="000272A1" w:rsidRPr="00AC5E01" w:rsidRDefault="000272A1" w:rsidP="005348A0">
    <w:pPr>
      <w:pStyle w:val="Zpat"/>
      <w:ind w:right="360"/>
      <w:rPr>
        <w:b/>
        <w:color w:val="C0C0C0"/>
        <w:sz w:val="16"/>
        <w:szCs w:val="16"/>
      </w:rPr>
    </w:pPr>
  </w:p>
  <w:p w:rsidR="000272A1" w:rsidRDefault="000272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118" w:rsidRDefault="004B4118">
      <w:r>
        <w:separator/>
      </w:r>
    </w:p>
  </w:footnote>
  <w:footnote w:type="continuationSeparator" w:id="0">
    <w:p w:rsidR="004B4118" w:rsidRDefault="004B4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881" w:rsidRPr="00D93537" w:rsidRDefault="00C171CC" w:rsidP="00071881">
    <w:pPr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-908685</wp:posOffset>
              </wp:positionH>
              <wp:positionV relativeFrom="paragraph">
                <wp:posOffset>-210185</wp:posOffset>
              </wp:positionV>
              <wp:extent cx="2686685" cy="985520"/>
              <wp:effectExtent l="0" t="0" r="0" b="508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685" cy="985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1881" w:rsidRDefault="00071881" w:rsidP="00071881">
                          <w:pPr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</w:pPr>
                          <w:r w:rsidRPr="00467DBE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</w:t>
                          </w:r>
                          <w:r w:rsidR="00005EB5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</w:t>
                          </w:r>
                          <w:r w:rsidR="00005EB5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</w:t>
                          </w:r>
                          <w:r w:rsidR="00005EB5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</w:t>
                          </w:r>
                          <w:r w:rsidR="00005EB5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</w:t>
                          </w:r>
                          <w:r w:rsidR="00005EB5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</w:t>
                          </w:r>
                          <w:r w:rsidR="00005EB5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</w:t>
                          </w:r>
                          <w:r w:rsidR="00005EB5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</w:t>
                          </w:r>
                          <w:r w:rsidR="00005EB5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</w:t>
                          </w:r>
                          <w:r w:rsidR="00005EB5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</w:t>
                          </w:r>
                          <w:r w:rsidR="00005EB5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</w:t>
                          </w:r>
                          <w:r w:rsidR="00005EB5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</w:t>
                          </w:r>
                          <w:r w:rsidR="00005EB5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</w:t>
                          </w:r>
                          <w:r w:rsidRPr="00467DBE">
                            <w:rPr>
                              <w:rFonts w:ascii="Bar-Code 39" w:hAnsi="Bar-Code 39" w:cs="Tahoma"/>
                              <w:color w:val="000000"/>
                              <w:sz w:val="44"/>
                              <w:szCs w:val="44"/>
                            </w:rPr>
                            <w:t></w:t>
                          </w:r>
                        </w:p>
                        <w:p w:rsidR="00071881" w:rsidRPr="00C66972" w:rsidRDefault="00071881" w:rsidP="00071881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C66972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Naše č. j.:      </w:t>
                          </w:r>
                          <w:r w:rsidR="00005EB5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UT-10296/2017</w:t>
                          </w:r>
                        </w:p>
                        <w:p w:rsidR="00071881" w:rsidRPr="00C66972" w:rsidRDefault="00071881" w:rsidP="00071881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C66972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Naše sp. zn.: </w:t>
                          </w:r>
                        </w:p>
                        <w:p w:rsidR="00071881" w:rsidRPr="00D523A3" w:rsidRDefault="00005EB5" w:rsidP="00071881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Smlouvy různé</w:t>
                          </w:r>
                          <w:r w:rsidR="00071881" w:rsidRPr="00D523A3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 /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V</w:t>
                          </w:r>
                          <w:r w:rsidR="00071881" w:rsidRPr="00D523A3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 /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5</w:t>
                          </w:r>
                        </w:p>
                        <w:p w:rsidR="00071881" w:rsidRPr="00356C88" w:rsidRDefault="00071881" w:rsidP="00071881">
                          <w:pPr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71.55pt;margin-top:-16.55pt;width:211.55pt;height:7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" filled="f" stroked="f">
              <v:textbox>
                <w:txbxContent>
                  <w:p w:rsidR="00071881" w:rsidRDefault="00071881" w:rsidP="00071881">
                    <w:pPr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</w:pPr>
                    <w:r w:rsidRPr="00467DBE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</w:t>
                    </w:r>
                    <w:r w:rsidR="00005EB5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</w:t>
                    </w:r>
                    <w:r w:rsidR="00005EB5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</w:t>
                    </w:r>
                    <w:r w:rsidR="00005EB5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</w:t>
                    </w:r>
                    <w:r w:rsidR="00005EB5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</w:t>
                    </w:r>
                    <w:r w:rsidR="00005EB5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</w:t>
                    </w:r>
                    <w:r w:rsidR="00005EB5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</w:t>
                    </w:r>
                    <w:r w:rsidR="00005EB5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</w:t>
                    </w:r>
                    <w:r w:rsidR="00005EB5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</w:t>
                    </w:r>
                    <w:r w:rsidR="00005EB5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</w:t>
                    </w:r>
                    <w:r w:rsidR="00005EB5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</w:t>
                    </w:r>
                    <w:r w:rsidR="00005EB5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</w:t>
                    </w:r>
                    <w:r w:rsidR="00005EB5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</w:t>
                    </w:r>
                    <w:r w:rsidRPr="00467DBE">
                      <w:rPr>
                        <w:rFonts w:ascii="Bar-Code 39" w:hAnsi="Bar-Code 39" w:cs="Tahoma"/>
                        <w:color w:val="000000"/>
                        <w:sz w:val="44"/>
                        <w:szCs w:val="44"/>
                      </w:rPr>
                      <w:t></w:t>
                    </w:r>
                  </w:p>
                  <w:p w:rsidR="00071881" w:rsidRPr="00C66972" w:rsidRDefault="00071881" w:rsidP="00071881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C66972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Naše č. j.:      </w:t>
                    </w:r>
                    <w:r w:rsidR="00005EB5">
                      <w:rPr>
                        <w:rFonts w:ascii="Times New Roman" w:hAnsi="Times New Roman"/>
                        <w:sz w:val="18"/>
                        <w:szCs w:val="18"/>
                      </w:rPr>
                      <w:t>UT-10296/2017</w:t>
                    </w:r>
                  </w:p>
                  <w:p w:rsidR="00071881" w:rsidRPr="00C66972" w:rsidRDefault="00071881" w:rsidP="00071881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C66972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Naše sp. zn.: </w:t>
                    </w:r>
                  </w:p>
                  <w:p w:rsidR="00071881" w:rsidRPr="00D523A3" w:rsidRDefault="00005EB5" w:rsidP="00071881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Smlouvy různé</w:t>
                    </w:r>
                    <w:r w:rsidR="00071881" w:rsidRPr="00D523A3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/ 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V</w:t>
                    </w:r>
                    <w:r w:rsidR="00071881" w:rsidRPr="00D523A3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/ 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5</w:t>
                    </w:r>
                  </w:p>
                  <w:p w:rsidR="00071881" w:rsidRPr="00356C88" w:rsidRDefault="00071881" w:rsidP="00071881">
                    <w:pPr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 w:rsidR="00071881" w:rsidRPr="00D93537">
      <w:rPr>
        <w:b/>
      </w:rPr>
      <w:t>s</w:t>
    </w:r>
  </w:p>
  <w:p w:rsidR="00071881" w:rsidRDefault="00071881">
    <w:pPr>
      <w:pStyle w:val="Zhlav"/>
    </w:pPr>
  </w:p>
  <w:p w:rsidR="000272A1" w:rsidRPr="00CF6AF2" w:rsidRDefault="000272A1" w:rsidP="00CF6AF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7426A"/>
    <w:multiLevelType w:val="hybridMultilevel"/>
    <w:tmpl w:val="B46E6388"/>
    <w:lvl w:ilvl="0" w:tplc="AF804370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  <w:i w:val="0"/>
      </w:rPr>
    </w:lvl>
    <w:lvl w:ilvl="1" w:tplc="F25A24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126951"/>
    <w:multiLevelType w:val="hybridMultilevel"/>
    <w:tmpl w:val="87E282CC"/>
    <w:lvl w:ilvl="0" w:tplc="5002ABF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31962CE"/>
    <w:multiLevelType w:val="hybridMultilevel"/>
    <w:tmpl w:val="3B62B15A"/>
    <w:lvl w:ilvl="0" w:tplc="CC9E571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473B5E53"/>
    <w:multiLevelType w:val="hybridMultilevel"/>
    <w:tmpl w:val="93DC0432"/>
    <w:lvl w:ilvl="0" w:tplc="74E61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21369C"/>
    <w:multiLevelType w:val="hybridMultilevel"/>
    <w:tmpl w:val="E9AAB998"/>
    <w:lvl w:ilvl="0" w:tplc="CC9E5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DD6253"/>
    <w:multiLevelType w:val="hybridMultilevel"/>
    <w:tmpl w:val="924AAF16"/>
    <w:lvl w:ilvl="0" w:tplc="CC9E5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20A28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CDC5898"/>
    <w:multiLevelType w:val="hybridMultilevel"/>
    <w:tmpl w:val="35F43580"/>
    <w:lvl w:ilvl="0" w:tplc="15F853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7A5478A"/>
    <w:multiLevelType w:val="hybridMultilevel"/>
    <w:tmpl w:val="1758D6D6"/>
    <w:lvl w:ilvl="0" w:tplc="7FF66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A0"/>
    <w:rsid w:val="00005C65"/>
    <w:rsid w:val="00005EB5"/>
    <w:rsid w:val="00015C61"/>
    <w:rsid w:val="00022850"/>
    <w:rsid w:val="000243FF"/>
    <w:rsid w:val="000272A1"/>
    <w:rsid w:val="00036853"/>
    <w:rsid w:val="00046649"/>
    <w:rsid w:val="00052F86"/>
    <w:rsid w:val="00054F67"/>
    <w:rsid w:val="0005760E"/>
    <w:rsid w:val="000702E0"/>
    <w:rsid w:val="00070A9B"/>
    <w:rsid w:val="00071881"/>
    <w:rsid w:val="00073262"/>
    <w:rsid w:val="000751B5"/>
    <w:rsid w:val="000759EF"/>
    <w:rsid w:val="0007646E"/>
    <w:rsid w:val="00083F84"/>
    <w:rsid w:val="00085A60"/>
    <w:rsid w:val="000866EF"/>
    <w:rsid w:val="00091D4B"/>
    <w:rsid w:val="000A0699"/>
    <w:rsid w:val="000A3D60"/>
    <w:rsid w:val="000A4B53"/>
    <w:rsid w:val="000A71F1"/>
    <w:rsid w:val="000B25B1"/>
    <w:rsid w:val="000C233E"/>
    <w:rsid w:val="000D426C"/>
    <w:rsid w:val="000D5470"/>
    <w:rsid w:val="000E0016"/>
    <w:rsid w:val="000E497A"/>
    <w:rsid w:val="000E71E1"/>
    <w:rsid w:val="0011429E"/>
    <w:rsid w:val="00115AA7"/>
    <w:rsid w:val="0012399E"/>
    <w:rsid w:val="00123A1C"/>
    <w:rsid w:val="00131067"/>
    <w:rsid w:val="00144AD5"/>
    <w:rsid w:val="00154A55"/>
    <w:rsid w:val="00154CD8"/>
    <w:rsid w:val="001555EC"/>
    <w:rsid w:val="00162F2B"/>
    <w:rsid w:val="001641F7"/>
    <w:rsid w:val="00170A2B"/>
    <w:rsid w:val="0017418A"/>
    <w:rsid w:val="00176746"/>
    <w:rsid w:val="00185BAA"/>
    <w:rsid w:val="001A2CCB"/>
    <w:rsid w:val="001A4854"/>
    <w:rsid w:val="001A61BE"/>
    <w:rsid w:val="001B6B00"/>
    <w:rsid w:val="001C4E59"/>
    <w:rsid w:val="001D07F1"/>
    <w:rsid w:val="001D36A6"/>
    <w:rsid w:val="001D381F"/>
    <w:rsid w:val="001D392C"/>
    <w:rsid w:val="001D3A0E"/>
    <w:rsid w:val="001E294E"/>
    <w:rsid w:val="001E32D4"/>
    <w:rsid w:val="001E556C"/>
    <w:rsid w:val="001E6C96"/>
    <w:rsid w:val="001F0A36"/>
    <w:rsid w:val="00201768"/>
    <w:rsid w:val="00202AD4"/>
    <w:rsid w:val="0020502E"/>
    <w:rsid w:val="0020509D"/>
    <w:rsid w:val="00205797"/>
    <w:rsid w:val="00206D59"/>
    <w:rsid w:val="00215699"/>
    <w:rsid w:val="002200DE"/>
    <w:rsid w:val="002234AE"/>
    <w:rsid w:val="00231D09"/>
    <w:rsid w:val="00235850"/>
    <w:rsid w:val="00244879"/>
    <w:rsid w:val="00245865"/>
    <w:rsid w:val="0024697E"/>
    <w:rsid w:val="002503E1"/>
    <w:rsid w:val="00262B0D"/>
    <w:rsid w:val="0026726D"/>
    <w:rsid w:val="00270B66"/>
    <w:rsid w:val="00276DF9"/>
    <w:rsid w:val="00277596"/>
    <w:rsid w:val="00283C91"/>
    <w:rsid w:val="00291873"/>
    <w:rsid w:val="00293FD4"/>
    <w:rsid w:val="002B0D0B"/>
    <w:rsid w:val="002C0630"/>
    <w:rsid w:val="002C17E6"/>
    <w:rsid w:val="002D2A1A"/>
    <w:rsid w:val="002D33FD"/>
    <w:rsid w:val="002E3724"/>
    <w:rsid w:val="002F34CD"/>
    <w:rsid w:val="002F3D95"/>
    <w:rsid w:val="002F457A"/>
    <w:rsid w:val="00300BBD"/>
    <w:rsid w:val="00324993"/>
    <w:rsid w:val="003264D6"/>
    <w:rsid w:val="00327BF9"/>
    <w:rsid w:val="0034618B"/>
    <w:rsid w:val="00346FAB"/>
    <w:rsid w:val="00353512"/>
    <w:rsid w:val="00356B7E"/>
    <w:rsid w:val="00365537"/>
    <w:rsid w:val="003712CE"/>
    <w:rsid w:val="00374EA9"/>
    <w:rsid w:val="003A6B11"/>
    <w:rsid w:val="003A7B74"/>
    <w:rsid w:val="003B06F2"/>
    <w:rsid w:val="003B1DB5"/>
    <w:rsid w:val="003B22EA"/>
    <w:rsid w:val="003B2576"/>
    <w:rsid w:val="003C11D3"/>
    <w:rsid w:val="003C77B8"/>
    <w:rsid w:val="003E510C"/>
    <w:rsid w:val="003E57B3"/>
    <w:rsid w:val="003F3B03"/>
    <w:rsid w:val="00401137"/>
    <w:rsid w:val="00404A9F"/>
    <w:rsid w:val="00413B33"/>
    <w:rsid w:val="004157A8"/>
    <w:rsid w:val="00420E21"/>
    <w:rsid w:val="0043570F"/>
    <w:rsid w:val="00441691"/>
    <w:rsid w:val="004437BD"/>
    <w:rsid w:val="004511FE"/>
    <w:rsid w:val="00463AF2"/>
    <w:rsid w:val="00464CA2"/>
    <w:rsid w:val="0046523D"/>
    <w:rsid w:val="0047049E"/>
    <w:rsid w:val="00470939"/>
    <w:rsid w:val="00471B6C"/>
    <w:rsid w:val="004765DB"/>
    <w:rsid w:val="00477A64"/>
    <w:rsid w:val="00481ABC"/>
    <w:rsid w:val="00496DB8"/>
    <w:rsid w:val="004A1F07"/>
    <w:rsid w:val="004A1FE3"/>
    <w:rsid w:val="004A4E34"/>
    <w:rsid w:val="004B0D5F"/>
    <w:rsid w:val="004B4118"/>
    <w:rsid w:val="004D091D"/>
    <w:rsid w:val="004D27AE"/>
    <w:rsid w:val="004D2A4D"/>
    <w:rsid w:val="004D3634"/>
    <w:rsid w:val="004D3DB5"/>
    <w:rsid w:val="004D6FF9"/>
    <w:rsid w:val="004E2D24"/>
    <w:rsid w:val="00507491"/>
    <w:rsid w:val="00514D68"/>
    <w:rsid w:val="00526AE7"/>
    <w:rsid w:val="005271CF"/>
    <w:rsid w:val="00534310"/>
    <w:rsid w:val="005348A0"/>
    <w:rsid w:val="00545A70"/>
    <w:rsid w:val="00551D02"/>
    <w:rsid w:val="00553AF5"/>
    <w:rsid w:val="00561383"/>
    <w:rsid w:val="00566B34"/>
    <w:rsid w:val="005706EB"/>
    <w:rsid w:val="00573928"/>
    <w:rsid w:val="0058060A"/>
    <w:rsid w:val="00585532"/>
    <w:rsid w:val="005A0D54"/>
    <w:rsid w:val="005A5B2B"/>
    <w:rsid w:val="005B5DEB"/>
    <w:rsid w:val="005C002E"/>
    <w:rsid w:val="005C2D2A"/>
    <w:rsid w:val="005D09DB"/>
    <w:rsid w:val="005D2511"/>
    <w:rsid w:val="005D43A6"/>
    <w:rsid w:val="005D6CEA"/>
    <w:rsid w:val="005D6D8A"/>
    <w:rsid w:val="005E585D"/>
    <w:rsid w:val="005E66F9"/>
    <w:rsid w:val="006036D2"/>
    <w:rsid w:val="006122B4"/>
    <w:rsid w:val="006131EE"/>
    <w:rsid w:val="00613757"/>
    <w:rsid w:val="00613AAB"/>
    <w:rsid w:val="00617E77"/>
    <w:rsid w:val="00624153"/>
    <w:rsid w:val="0062613B"/>
    <w:rsid w:val="0063625C"/>
    <w:rsid w:val="006402DD"/>
    <w:rsid w:val="00642CC9"/>
    <w:rsid w:val="00643706"/>
    <w:rsid w:val="00647572"/>
    <w:rsid w:val="0065081B"/>
    <w:rsid w:val="00651197"/>
    <w:rsid w:val="00656734"/>
    <w:rsid w:val="00670795"/>
    <w:rsid w:val="00670F54"/>
    <w:rsid w:val="00671694"/>
    <w:rsid w:val="006722A4"/>
    <w:rsid w:val="00675EDB"/>
    <w:rsid w:val="0068067E"/>
    <w:rsid w:val="00696A05"/>
    <w:rsid w:val="006A274F"/>
    <w:rsid w:val="006A44A0"/>
    <w:rsid w:val="006A5A0A"/>
    <w:rsid w:val="006C16C8"/>
    <w:rsid w:val="006C5C99"/>
    <w:rsid w:val="006C7105"/>
    <w:rsid w:val="006D3AC8"/>
    <w:rsid w:val="006D61DD"/>
    <w:rsid w:val="006D78FB"/>
    <w:rsid w:val="006E0D70"/>
    <w:rsid w:val="006E3D3B"/>
    <w:rsid w:val="006F3EA2"/>
    <w:rsid w:val="006F6B4D"/>
    <w:rsid w:val="00705029"/>
    <w:rsid w:val="00714C9D"/>
    <w:rsid w:val="00732279"/>
    <w:rsid w:val="0073242D"/>
    <w:rsid w:val="00733C7D"/>
    <w:rsid w:val="00743207"/>
    <w:rsid w:val="0075022B"/>
    <w:rsid w:val="00756B77"/>
    <w:rsid w:val="00760634"/>
    <w:rsid w:val="00764B67"/>
    <w:rsid w:val="00765CC0"/>
    <w:rsid w:val="00775CCC"/>
    <w:rsid w:val="00782FCA"/>
    <w:rsid w:val="00785D9D"/>
    <w:rsid w:val="00790843"/>
    <w:rsid w:val="007A349A"/>
    <w:rsid w:val="007A7368"/>
    <w:rsid w:val="007D0815"/>
    <w:rsid w:val="007E14B6"/>
    <w:rsid w:val="007E4FCA"/>
    <w:rsid w:val="007F01FF"/>
    <w:rsid w:val="00805E74"/>
    <w:rsid w:val="0081146F"/>
    <w:rsid w:val="008273EF"/>
    <w:rsid w:val="00835556"/>
    <w:rsid w:val="0083566A"/>
    <w:rsid w:val="00837DDF"/>
    <w:rsid w:val="00844103"/>
    <w:rsid w:val="00865488"/>
    <w:rsid w:val="00870BD3"/>
    <w:rsid w:val="00875C56"/>
    <w:rsid w:val="00881466"/>
    <w:rsid w:val="00892C80"/>
    <w:rsid w:val="00892DA4"/>
    <w:rsid w:val="00894FC6"/>
    <w:rsid w:val="008A1C35"/>
    <w:rsid w:val="008A1D48"/>
    <w:rsid w:val="008A2BD1"/>
    <w:rsid w:val="008B1F38"/>
    <w:rsid w:val="008B1FB6"/>
    <w:rsid w:val="008B2ABC"/>
    <w:rsid w:val="008C13D9"/>
    <w:rsid w:val="008C695A"/>
    <w:rsid w:val="008D17DC"/>
    <w:rsid w:val="008D1CB5"/>
    <w:rsid w:val="008D4730"/>
    <w:rsid w:val="008D6516"/>
    <w:rsid w:val="008D6796"/>
    <w:rsid w:val="008F0100"/>
    <w:rsid w:val="008F03AE"/>
    <w:rsid w:val="008F20D4"/>
    <w:rsid w:val="008F32B3"/>
    <w:rsid w:val="008F40B1"/>
    <w:rsid w:val="00900465"/>
    <w:rsid w:val="00902C6B"/>
    <w:rsid w:val="00904D9B"/>
    <w:rsid w:val="00905212"/>
    <w:rsid w:val="00911529"/>
    <w:rsid w:val="0091173C"/>
    <w:rsid w:val="009135C5"/>
    <w:rsid w:val="0091452C"/>
    <w:rsid w:val="00923433"/>
    <w:rsid w:val="00934836"/>
    <w:rsid w:val="00936921"/>
    <w:rsid w:val="009447B4"/>
    <w:rsid w:val="009553B6"/>
    <w:rsid w:val="009613E1"/>
    <w:rsid w:val="009627DA"/>
    <w:rsid w:val="00970EEB"/>
    <w:rsid w:val="00980844"/>
    <w:rsid w:val="0098151C"/>
    <w:rsid w:val="00990A12"/>
    <w:rsid w:val="009A1A30"/>
    <w:rsid w:val="009A48C1"/>
    <w:rsid w:val="009B2D24"/>
    <w:rsid w:val="009C1BD7"/>
    <w:rsid w:val="009C34C9"/>
    <w:rsid w:val="009C7791"/>
    <w:rsid w:val="009D079A"/>
    <w:rsid w:val="009D676A"/>
    <w:rsid w:val="009F1D90"/>
    <w:rsid w:val="009F20E5"/>
    <w:rsid w:val="009F3A60"/>
    <w:rsid w:val="00A0307B"/>
    <w:rsid w:val="00A12D56"/>
    <w:rsid w:val="00A15ABD"/>
    <w:rsid w:val="00A15D39"/>
    <w:rsid w:val="00A179FE"/>
    <w:rsid w:val="00A218FF"/>
    <w:rsid w:val="00A23C9C"/>
    <w:rsid w:val="00A276F1"/>
    <w:rsid w:val="00A332F7"/>
    <w:rsid w:val="00A474B7"/>
    <w:rsid w:val="00A54EED"/>
    <w:rsid w:val="00A57100"/>
    <w:rsid w:val="00A635D0"/>
    <w:rsid w:val="00A67E89"/>
    <w:rsid w:val="00A732DD"/>
    <w:rsid w:val="00A81C71"/>
    <w:rsid w:val="00A81D7A"/>
    <w:rsid w:val="00A90591"/>
    <w:rsid w:val="00A91868"/>
    <w:rsid w:val="00A94EB8"/>
    <w:rsid w:val="00A9598C"/>
    <w:rsid w:val="00AA054A"/>
    <w:rsid w:val="00AA3565"/>
    <w:rsid w:val="00AB036A"/>
    <w:rsid w:val="00AB423B"/>
    <w:rsid w:val="00AC4F9D"/>
    <w:rsid w:val="00AC5E01"/>
    <w:rsid w:val="00AD49ED"/>
    <w:rsid w:val="00AD4C13"/>
    <w:rsid w:val="00AD5724"/>
    <w:rsid w:val="00AD58C0"/>
    <w:rsid w:val="00AE783F"/>
    <w:rsid w:val="00AF2F81"/>
    <w:rsid w:val="00AF4F9E"/>
    <w:rsid w:val="00B02929"/>
    <w:rsid w:val="00B036C8"/>
    <w:rsid w:val="00B05147"/>
    <w:rsid w:val="00B0790A"/>
    <w:rsid w:val="00B1074C"/>
    <w:rsid w:val="00B31749"/>
    <w:rsid w:val="00B34952"/>
    <w:rsid w:val="00B51383"/>
    <w:rsid w:val="00B52E11"/>
    <w:rsid w:val="00B616A0"/>
    <w:rsid w:val="00B63397"/>
    <w:rsid w:val="00B64C82"/>
    <w:rsid w:val="00B67D90"/>
    <w:rsid w:val="00B7235D"/>
    <w:rsid w:val="00B7265E"/>
    <w:rsid w:val="00B82BF0"/>
    <w:rsid w:val="00B93FD9"/>
    <w:rsid w:val="00B9483F"/>
    <w:rsid w:val="00BA13A9"/>
    <w:rsid w:val="00BB4422"/>
    <w:rsid w:val="00BB464A"/>
    <w:rsid w:val="00BB4675"/>
    <w:rsid w:val="00BB7B06"/>
    <w:rsid w:val="00BC27EF"/>
    <w:rsid w:val="00BE0BA5"/>
    <w:rsid w:val="00BE1441"/>
    <w:rsid w:val="00BE6ABB"/>
    <w:rsid w:val="00BE6E9E"/>
    <w:rsid w:val="00BF09A4"/>
    <w:rsid w:val="00BF0A6E"/>
    <w:rsid w:val="00C00A0B"/>
    <w:rsid w:val="00C15B40"/>
    <w:rsid w:val="00C171CC"/>
    <w:rsid w:val="00C17B7B"/>
    <w:rsid w:val="00C2363D"/>
    <w:rsid w:val="00C353C3"/>
    <w:rsid w:val="00C37111"/>
    <w:rsid w:val="00C4557F"/>
    <w:rsid w:val="00C457AF"/>
    <w:rsid w:val="00C504D6"/>
    <w:rsid w:val="00C5065C"/>
    <w:rsid w:val="00C51105"/>
    <w:rsid w:val="00C518EE"/>
    <w:rsid w:val="00C65460"/>
    <w:rsid w:val="00C72992"/>
    <w:rsid w:val="00C73228"/>
    <w:rsid w:val="00C82747"/>
    <w:rsid w:val="00C82A68"/>
    <w:rsid w:val="00C84D56"/>
    <w:rsid w:val="00C91242"/>
    <w:rsid w:val="00C91930"/>
    <w:rsid w:val="00C95EC4"/>
    <w:rsid w:val="00C96E57"/>
    <w:rsid w:val="00CA0905"/>
    <w:rsid w:val="00CA490E"/>
    <w:rsid w:val="00CA4F35"/>
    <w:rsid w:val="00CB4925"/>
    <w:rsid w:val="00CB64DB"/>
    <w:rsid w:val="00CC16A5"/>
    <w:rsid w:val="00CC728E"/>
    <w:rsid w:val="00CC785E"/>
    <w:rsid w:val="00CC7E2F"/>
    <w:rsid w:val="00CD36D7"/>
    <w:rsid w:val="00CD7AC8"/>
    <w:rsid w:val="00CF125E"/>
    <w:rsid w:val="00CF14C8"/>
    <w:rsid w:val="00CF1D4E"/>
    <w:rsid w:val="00CF6AF2"/>
    <w:rsid w:val="00D00851"/>
    <w:rsid w:val="00D051FF"/>
    <w:rsid w:val="00D06622"/>
    <w:rsid w:val="00D13E2E"/>
    <w:rsid w:val="00D16F14"/>
    <w:rsid w:val="00D27875"/>
    <w:rsid w:val="00D33BF6"/>
    <w:rsid w:val="00D35FBE"/>
    <w:rsid w:val="00D43C1D"/>
    <w:rsid w:val="00D60A97"/>
    <w:rsid w:val="00D65EF9"/>
    <w:rsid w:val="00D6614B"/>
    <w:rsid w:val="00D71222"/>
    <w:rsid w:val="00D7304B"/>
    <w:rsid w:val="00D9014E"/>
    <w:rsid w:val="00D928B3"/>
    <w:rsid w:val="00DA5B36"/>
    <w:rsid w:val="00DA5D81"/>
    <w:rsid w:val="00DB2A2F"/>
    <w:rsid w:val="00DB531D"/>
    <w:rsid w:val="00DB796F"/>
    <w:rsid w:val="00DC0525"/>
    <w:rsid w:val="00DC4791"/>
    <w:rsid w:val="00DE0B6D"/>
    <w:rsid w:val="00DE1C06"/>
    <w:rsid w:val="00DF03D8"/>
    <w:rsid w:val="00DF41CB"/>
    <w:rsid w:val="00DF7085"/>
    <w:rsid w:val="00E01977"/>
    <w:rsid w:val="00E052E0"/>
    <w:rsid w:val="00E10998"/>
    <w:rsid w:val="00E13633"/>
    <w:rsid w:val="00E13F27"/>
    <w:rsid w:val="00E16D01"/>
    <w:rsid w:val="00E257D6"/>
    <w:rsid w:val="00E41B40"/>
    <w:rsid w:val="00E5020C"/>
    <w:rsid w:val="00E50D51"/>
    <w:rsid w:val="00E52141"/>
    <w:rsid w:val="00E657A8"/>
    <w:rsid w:val="00E65BCA"/>
    <w:rsid w:val="00E90F74"/>
    <w:rsid w:val="00EB6169"/>
    <w:rsid w:val="00EC2A16"/>
    <w:rsid w:val="00EC6091"/>
    <w:rsid w:val="00ED1066"/>
    <w:rsid w:val="00EE4361"/>
    <w:rsid w:val="00EE46C2"/>
    <w:rsid w:val="00F02C11"/>
    <w:rsid w:val="00F10FF2"/>
    <w:rsid w:val="00F110E7"/>
    <w:rsid w:val="00F12206"/>
    <w:rsid w:val="00F1280E"/>
    <w:rsid w:val="00F1746D"/>
    <w:rsid w:val="00F2311F"/>
    <w:rsid w:val="00F31046"/>
    <w:rsid w:val="00F4691D"/>
    <w:rsid w:val="00F4711E"/>
    <w:rsid w:val="00F47188"/>
    <w:rsid w:val="00F617CA"/>
    <w:rsid w:val="00F6295B"/>
    <w:rsid w:val="00F64AC8"/>
    <w:rsid w:val="00F66026"/>
    <w:rsid w:val="00F76BD7"/>
    <w:rsid w:val="00F77E0C"/>
    <w:rsid w:val="00F829B6"/>
    <w:rsid w:val="00FA3293"/>
    <w:rsid w:val="00FA32E7"/>
    <w:rsid w:val="00FA4E56"/>
    <w:rsid w:val="00FA723F"/>
    <w:rsid w:val="00FB1A52"/>
    <w:rsid w:val="00FB64A6"/>
    <w:rsid w:val="00FC11FB"/>
    <w:rsid w:val="00FD799D"/>
    <w:rsid w:val="00FD7AB0"/>
    <w:rsid w:val="00FE0B06"/>
    <w:rsid w:val="00FE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C5AE8C18-58A0-4DE2-A915-41F770C8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48A0"/>
    <w:rPr>
      <w:rFonts w:ascii="Bookman Old Style" w:hAnsi="Bookman Old Style"/>
    </w:rPr>
  </w:style>
  <w:style w:type="paragraph" w:styleId="Nadpis3">
    <w:name w:val="heading 3"/>
    <w:basedOn w:val="Normln"/>
    <w:next w:val="Normln"/>
    <w:link w:val="Nadpis3Char"/>
    <w:qFormat/>
    <w:rsid w:val="000866EF"/>
    <w:pPr>
      <w:keepNext/>
      <w:jc w:val="center"/>
      <w:outlineLvl w:val="2"/>
    </w:pPr>
    <w:rPr>
      <w:rFonts w:ascii="Arial" w:hAnsi="Arial" w:cs="Arial"/>
      <w:b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/>
      <w:b/>
      <w:sz w:val="26"/>
    </w:rPr>
  </w:style>
  <w:style w:type="paragraph" w:styleId="Zhlav">
    <w:name w:val="header"/>
    <w:basedOn w:val="Normln"/>
    <w:link w:val="Zhlav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ascii="Bookman Old Style" w:hAnsi="Bookman Old Style"/>
      <w:sz w:val="20"/>
    </w:rPr>
  </w:style>
  <w:style w:type="paragraph" w:styleId="Zpat">
    <w:name w:val="footer"/>
    <w:basedOn w:val="Normln"/>
    <w:link w:val="Zpat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Bookman Old Style" w:hAnsi="Bookman Old Style"/>
      <w:sz w:val="20"/>
    </w:rPr>
  </w:style>
  <w:style w:type="character" w:styleId="slostrnky">
    <w:name w:val="page number"/>
    <w:uiPriority w:val="99"/>
    <w:rsid w:val="005348A0"/>
    <w:rPr>
      <w:rFonts w:cs="Times New Roman"/>
    </w:rPr>
  </w:style>
  <w:style w:type="paragraph" w:customStyle="1" w:styleId="HLAVICKA">
    <w:name w:val="HLAVICKA"/>
    <w:basedOn w:val="Normln"/>
    <w:uiPriority w:val="99"/>
    <w:rsid w:val="005348A0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</w:rPr>
  </w:style>
  <w:style w:type="paragraph" w:customStyle="1" w:styleId="BODY1">
    <w:name w:val="BODY (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Times New Roman" w:hAnsi="Times New Roman"/>
    </w:rPr>
  </w:style>
  <w:style w:type="paragraph" w:customStyle="1" w:styleId="1">
    <w:name w:val="1)"/>
    <w:basedOn w:val="Normln"/>
    <w:rsid w:val="005348A0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rFonts w:ascii="Times New Roman" w:hAnsi="Times New Roman"/>
    </w:rPr>
  </w:style>
  <w:style w:type="paragraph" w:customStyle="1" w:styleId="A">
    <w:name w:val="A)"/>
    <w:basedOn w:val="1"/>
    <w:uiPriority w:val="99"/>
    <w:rsid w:val="005348A0"/>
    <w:pPr>
      <w:ind w:left="567"/>
    </w:pPr>
  </w:style>
  <w:style w:type="paragraph" w:customStyle="1" w:styleId="BODYA">
    <w:name w:val="BODY A)"/>
    <w:basedOn w:val="BODY1"/>
    <w:uiPriority w:val="99"/>
    <w:rsid w:val="005348A0"/>
    <w:pPr>
      <w:ind w:left="567"/>
    </w:pPr>
  </w:style>
  <w:style w:type="paragraph" w:customStyle="1" w:styleId="PODPOMLCKA">
    <w:name w:val="PODPOMLCKA"/>
    <w:basedOn w:val="Normln"/>
    <w:uiPriority w:val="99"/>
    <w:rsid w:val="005348A0"/>
    <w:pPr>
      <w:tabs>
        <w:tab w:val="left" w:pos="360"/>
      </w:tabs>
      <w:overflowPunct w:val="0"/>
      <w:autoSpaceDE w:val="0"/>
      <w:autoSpaceDN w:val="0"/>
      <w:adjustRightInd w:val="0"/>
      <w:spacing w:before="60" w:after="60"/>
      <w:ind w:left="568" w:hanging="284"/>
      <w:jc w:val="both"/>
      <w:textAlignment w:val="baseline"/>
    </w:pPr>
    <w:rPr>
      <w:rFonts w:ascii="Times New Roman" w:hAnsi="Times New Roman"/>
    </w:rPr>
  </w:style>
  <w:style w:type="paragraph" w:customStyle="1" w:styleId="NADPISCENNETUC">
    <w:name w:val="NADPIS CENNETUC"/>
    <w:basedOn w:val="Normln"/>
    <w:rsid w:val="005348A0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rsid w:val="00C353C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Bookman Old Style" w:hAnsi="Bookman Old Style"/>
      <w:sz w:val="20"/>
    </w:rPr>
  </w:style>
  <w:style w:type="paragraph" w:styleId="Zkladntext3">
    <w:name w:val="Body Text 3"/>
    <w:basedOn w:val="Normln"/>
    <w:link w:val="Zkladntext3Char"/>
    <w:uiPriority w:val="99"/>
    <w:rsid w:val="00015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Bookman Old Style" w:hAnsi="Bookman Old Style"/>
      <w:sz w:val="16"/>
    </w:rPr>
  </w:style>
  <w:style w:type="paragraph" w:styleId="Textbubliny">
    <w:name w:val="Balloon Text"/>
    <w:basedOn w:val="Normln"/>
    <w:link w:val="TextbublinyChar"/>
    <w:uiPriority w:val="99"/>
    <w:semiHidden/>
    <w:rsid w:val="00696A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sz w:val="2"/>
    </w:rPr>
  </w:style>
  <w:style w:type="character" w:styleId="Hypertextovodkaz">
    <w:name w:val="Hyperlink"/>
    <w:uiPriority w:val="99"/>
    <w:rsid w:val="0034618B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B2A2F"/>
    <w:pPr>
      <w:spacing w:after="120"/>
    </w:pPr>
    <w:rPr>
      <w:rFonts w:ascii="Times New Roman" w:hAnsi="Times New Roman"/>
    </w:rPr>
  </w:style>
  <w:style w:type="character" w:customStyle="1" w:styleId="ZkladntextChar">
    <w:name w:val="Základní text Char"/>
    <w:link w:val="Zkladntext"/>
    <w:uiPriority w:val="99"/>
    <w:locked/>
    <w:rsid w:val="00DB2A2F"/>
    <w:rPr>
      <w:lang w:val="cs-CZ" w:eastAsia="cs-CZ"/>
    </w:rPr>
  </w:style>
  <w:style w:type="paragraph" w:styleId="Odstavecseseznamem">
    <w:name w:val="List Paragraph"/>
    <w:basedOn w:val="Normln"/>
    <w:uiPriority w:val="34"/>
    <w:qFormat/>
    <w:rsid w:val="00283C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MLOUVACISLO">
    <w:name w:val="SMLOUVA CISLO"/>
    <w:basedOn w:val="Normln"/>
    <w:rsid w:val="00E52141"/>
    <w:pPr>
      <w:overflowPunct w:val="0"/>
      <w:autoSpaceDE w:val="0"/>
      <w:autoSpaceDN w:val="0"/>
      <w:adjustRightInd w:val="0"/>
      <w:spacing w:before="60"/>
      <w:ind w:left="1134" w:hanging="1134"/>
      <w:textAlignment w:val="baseline"/>
    </w:pPr>
    <w:rPr>
      <w:rFonts w:ascii="Arial" w:hAnsi="Arial"/>
      <w:b/>
      <w:spacing w:val="10"/>
      <w:sz w:val="24"/>
    </w:rPr>
  </w:style>
  <w:style w:type="paragraph" w:customStyle="1" w:styleId="PODPISYDATUM">
    <w:name w:val="PODPISY DATUM"/>
    <w:basedOn w:val="Normln"/>
    <w:rsid w:val="00E52141"/>
    <w:pPr>
      <w:keepNext/>
      <w:keepLines/>
      <w:overflowPunct w:val="0"/>
      <w:autoSpaceDE w:val="0"/>
      <w:autoSpaceDN w:val="0"/>
      <w:adjustRightInd w:val="0"/>
      <w:spacing w:before="300" w:after="240"/>
      <w:jc w:val="both"/>
      <w:textAlignment w:val="baseline"/>
    </w:pPr>
    <w:rPr>
      <w:rFonts w:ascii="Times New Roman" w:hAnsi="Times New Roman"/>
    </w:rPr>
  </w:style>
  <w:style w:type="paragraph" w:customStyle="1" w:styleId="NadpisPoznmky">
    <w:name w:val="Nadpis Poznámky"/>
    <w:next w:val="Zkladntext"/>
    <w:rsid w:val="00E52141"/>
    <w:pPr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3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1950</Words>
  <Characters>11509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SUZ MV ČR</Company>
  <LinksUpToDate>false</LinksUpToDate>
  <CharactersWithSpaces>13433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Jiří Kot</dc:creator>
  <cp:lastModifiedBy>Blanka Fojtíková, Mgr.</cp:lastModifiedBy>
  <cp:revision>2</cp:revision>
  <cp:lastPrinted>2017-05-02T06:57:00Z</cp:lastPrinted>
  <dcterms:created xsi:type="dcterms:W3CDTF">2017-05-22T05:46:00Z</dcterms:created>
  <dcterms:modified xsi:type="dcterms:W3CDTF">2017-05-22T05:46:00Z</dcterms:modified>
</cp:coreProperties>
</file>