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829" w:rsidRDefault="006C7D62" w:rsidP="006C7D62">
      <w:pPr>
        <w:jc w:val="center"/>
        <w:rPr>
          <w:b/>
          <w:sz w:val="28"/>
        </w:rPr>
      </w:pPr>
      <w:r w:rsidRPr="006C7D62">
        <w:rPr>
          <w:b/>
          <w:sz w:val="28"/>
        </w:rPr>
        <w:t>Dohoda o zrušení objednávky č. 2022/0378/OOŽP-OSZI Z2</w:t>
      </w:r>
    </w:p>
    <w:p w:rsidR="006C7D62" w:rsidRDefault="006C7D62" w:rsidP="006C7D62">
      <w:pPr>
        <w:jc w:val="center"/>
        <w:rPr>
          <w:b/>
          <w:sz w:val="28"/>
        </w:rPr>
      </w:pPr>
    </w:p>
    <w:p w:rsidR="006C7D62" w:rsidRDefault="006C7D62" w:rsidP="006C7D62">
      <w:pPr>
        <w:jc w:val="left"/>
        <w:rPr>
          <w:b/>
          <w:sz w:val="28"/>
        </w:rPr>
      </w:pPr>
    </w:p>
    <w:p w:rsidR="006C7D62" w:rsidRDefault="006C7D62" w:rsidP="006C7D62">
      <w:pPr>
        <w:jc w:val="left"/>
        <w:rPr>
          <w:b/>
        </w:rPr>
      </w:pPr>
      <w:r w:rsidRPr="006C7D62">
        <w:rPr>
          <w:b/>
        </w:rPr>
        <w:t>Objednatel:</w:t>
      </w:r>
    </w:p>
    <w:p w:rsidR="006C7D62" w:rsidRDefault="006C7D62" w:rsidP="006C7D62">
      <w:pPr>
        <w:jc w:val="left"/>
        <w:rPr>
          <w:b/>
        </w:rPr>
      </w:pPr>
    </w:p>
    <w:p w:rsidR="006C7D62" w:rsidRDefault="006C7D62" w:rsidP="006C7D62">
      <w:pPr>
        <w:jc w:val="left"/>
      </w:pPr>
      <w:r>
        <w:t>městská část Praha 3 – Odbor ochrany životního prostředí</w:t>
      </w:r>
    </w:p>
    <w:p w:rsidR="006C7D62" w:rsidRDefault="006C7D62" w:rsidP="006C7D62">
      <w:pPr>
        <w:jc w:val="left"/>
      </w:pPr>
      <w:r>
        <w:t>se sídlem: Havlíčkovo nám. 700/9, 130 00 Praha 3</w:t>
      </w:r>
    </w:p>
    <w:p w:rsidR="006C7D62" w:rsidRDefault="006C7D62" w:rsidP="006C7D62">
      <w:pPr>
        <w:jc w:val="left"/>
      </w:pPr>
      <w:r>
        <w:t>IČO: 00063517</w:t>
      </w:r>
    </w:p>
    <w:p w:rsidR="006C7D62" w:rsidRDefault="006C7D62" w:rsidP="006C7D62">
      <w:pPr>
        <w:jc w:val="left"/>
      </w:pPr>
      <w:r>
        <w:t xml:space="preserve">zastoupená: Ing. Janou </w:t>
      </w:r>
      <w:proofErr w:type="spellStart"/>
      <w:r>
        <w:t>Caldrovou</w:t>
      </w:r>
      <w:proofErr w:type="spellEnd"/>
      <w:r>
        <w:t>, vedoucí Odboru ochrany životního prostředí Úřadu městské části</w:t>
      </w:r>
    </w:p>
    <w:p w:rsidR="006C7D62" w:rsidRDefault="006C7D62" w:rsidP="006C7D62">
      <w:pPr>
        <w:jc w:val="left"/>
      </w:pPr>
      <w:r>
        <w:t xml:space="preserve">                       Praha 3</w:t>
      </w:r>
    </w:p>
    <w:p w:rsidR="006C7D62" w:rsidRDefault="006C7D62" w:rsidP="006C7D62">
      <w:pPr>
        <w:jc w:val="left"/>
      </w:pPr>
    </w:p>
    <w:p w:rsidR="006C7D62" w:rsidRDefault="006C7D62" w:rsidP="006C7D62">
      <w:pPr>
        <w:jc w:val="left"/>
      </w:pPr>
      <w:r>
        <w:t>a</w:t>
      </w:r>
    </w:p>
    <w:p w:rsidR="006C7D62" w:rsidRDefault="006C7D62" w:rsidP="006C7D62">
      <w:pPr>
        <w:jc w:val="left"/>
      </w:pPr>
    </w:p>
    <w:p w:rsidR="006C7D62" w:rsidRPr="0061428B" w:rsidRDefault="006C7D62" w:rsidP="006C7D62">
      <w:pPr>
        <w:jc w:val="left"/>
        <w:rPr>
          <w:b/>
        </w:rPr>
      </w:pPr>
      <w:r w:rsidRPr="0061428B">
        <w:rPr>
          <w:b/>
        </w:rPr>
        <w:t>Dodavatel:</w:t>
      </w:r>
    </w:p>
    <w:p w:rsidR="006C7D62" w:rsidRDefault="006C7D62" w:rsidP="006C7D62">
      <w:pPr>
        <w:jc w:val="left"/>
      </w:pPr>
    </w:p>
    <w:p w:rsidR="006C7D62" w:rsidRDefault="006C7D62" w:rsidP="006C7D62">
      <w:pPr>
        <w:jc w:val="left"/>
      </w:pPr>
      <w:r>
        <w:t>TILIA Garden s.r.o.</w:t>
      </w:r>
    </w:p>
    <w:p w:rsidR="006C7D62" w:rsidRDefault="006C7D62" w:rsidP="006C7D62">
      <w:pPr>
        <w:jc w:val="left"/>
      </w:pPr>
      <w:r>
        <w:t>se sídlem: Olšanská 2643/1a, 130 00 Praha 3 – Žižkov</w:t>
      </w:r>
    </w:p>
    <w:p w:rsidR="006C7D62" w:rsidRDefault="006C7D62" w:rsidP="006C7D62">
      <w:pPr>
        <w:jc w:val="left"/>
      </w:pPr>
      <w:r>
        <w:t>IČO: 28181557</w:t>
      </w:r>
    </w:p>
    <w:p w:rsidR="006C7D62" w:rsidRDefault="006C7D62" w:rsidP="006C7D62">
      <w:pPr>
        <w:jc w:val="left"/>
      </w:pPr>
      <w:r>
        <w:t xml:space="preserve">zapsaná v obchodním rejstříku vedeném u Městského soudu v Praze, </w:t>
      </w:r>
      <w:proofErr w:type="spellStart"/>
      <w:r>
        <w:t>sp</w:t>
      </w:r>
      <w:proofErr w:type="spellEnd"/>
      <w:r>
        <w:t>. zn. C 131130</w:t>
      </w:r>
    </w:p>
    <w:p w:rsidR="006C7D62" w:rsidRDefault="006C7D62" w:rsidP="006C7D62">
      <w:pPr>
        <w:jc w:val="left"/>
      </w:pPr>
      <w:r>
        <w:t>zastoupená: Pavlem Heřmánkem, jednatelem</w:t>
      </w:r>
    </w:p>
    <w:p w:rsidR="0061428B" w:rsidRDefault="0061428B" w:rsidP="006C7D62">
      <w:pPr>
        <w:jc w:val="left"/>
      </w:pPr>
    </w:p>
    <w:p w:rsidR="0061428B" w:rsidRDefault="0061428B" w:rsidP="006C7D62">
      <w:pPr>
        <w:jc w:val="left"/>
      </w:pPr>
      <w:r>
        <w:t xml:space="preserve">spolu níže uvedeného dne, měsíce a roku uzavřeli tuto Dohodu o zrušení objednávky č. </w:t>
      </w:r>
      <w:r w:rsidRPr="0061428B">
        <w:t>2022/0378/OOŽP-OSZI Z2</w:t>
      </w:r>
      <w:r>
        <w:t xml:space="preserve"> (dále jen „Dohoda“):</w:t>
      </w:r>
    </w:p>
    <w:p w:rsidR="0061428B" w:rsidRDefault="0061428B" w:rsidP="006C7D62">
      <w:pPr>
        <w:jc w:val="left"/>
      </w:pPr>
    </w:p>
    <w:p w:rsidR="0061428B" w:rsidRPr="008A258F" w:rsidRDefault="0061428B" w:rsidP="008A258F">
      <w:pPr>
        <w:jc w:val="center"/>
        <w:rPr>
          <w:b/>
        </w:rPr>
      </w:pPr>
      <w:r w:rsidRPr="008A258F">
        <w:rPr>
          <w:b/>
        </w:rPr>
        <w:t>I. Prohlášení stran Dohody</w:t>
      </w:r>
    </w:p>
    <w:p w:rsidR="0061428B" w:rsidRDefault="0061428B" w:rsidP="006C7D62">
      <w:pPr>
        <w:jc w:val="left"/>
      </w:pPr>
    </w:p>
    <w:p w:rsidR="0061428B" w:rsidRDefault="0061428B" w:rsidP="008A258F">
      <w:r>
        <w:t>1. Objednatel prohlašuje, že dne 4. 5. 2022 vystavil v souladu s podmínkami</w:t>
      </w:r>
      <w:r w:rsidRPr="0061428B">
        <w:t xml:space="preserve"> Rámcové dohody o poskytování služeb - údržba a zakládání ploch veřejné zeleně č. 2022/00021/OOŽP Z2</w:t>
      </w:r>
      <w:r>
        <w:t xml:space="preserve"> (dále jen „RD“) a na jejím základě Dodavateli objednávku č. </w:t>
      </w:r>
      <w:r w:rsidRPr="0061428B">
        <w:t>2022/0378/OOŽP-OSZI Z2</w:t>
      </w:r>
      <w:r>
        <w:t xml:space="preserve"> (dále jen „Objednávka“), jejímž předmětem bylo poskytnutí následujícího plnění: oprav a údržby</w:t>
      </w:r>
      <w:r w:rsidRPr="0061428B">
        <w:t xml:space="preserve"> </w:t>
      </w:r>
      <w:proofErr w:type="spellStart"/>
      <w:r w:rsidRPr="0061428B">
        <w:t>mlatových</w:t>
      </w:r>
      <w:proofErr w:type="spellEnd"/>
      <w:r w:rsidRPr="0061428B">
        <w:t xml:space="preserve"> cest a povrchů včetně odplevelení a chemického odstranění </w:t>
      </w:r>
      <w:r>
        <w:t>mechových porostů, s tím spojených prací</w:t>
      </w:r>
      <w:r w:rsidRPr="0061428B">
        <w:t xml:space="preserve"> včetně materiálu dle bodu </w:t>
      </w:r>
      <w:proofErr w:type="gramStart"/>
      <w:r w:rsidRPr="0061428B">
        <w:t>7.1.</w:t>
      </w:r>
      <w:r>
        <w:t xml:space="preserve"> RD</w:t>
      </w:r>
      <w:proofErr w:type="gramEnd"/>
      <w:r w:rsidRPr="0061428B">
        <w:t xml:space="preserve"> za cenu v místě a čase obvyklou.</w:t>
      </w:r>
      <w:r>
        <w:t xml:space="preserve"> </w:t>
      </w:r>
    </w:p>
    <w:p w:rsidR="0061428B" w:rsidRDefault="0061428B" w:rsidP="008A258F"/>
    <w:p w:rsidR="008A258F" w:rsidRDefault="0061428B" w:rsidP="008A258F">
      <w:r>
        <w:t>2. Dodavatel prohlašuje</w:t>
      </w:r>
      <w:r w:rsidR="008A258F">
        <w:t>, že dne 9. 5. 2022 Objednávku písemně akceptoval.</w:t>
      </w:r>
    </w:p>
    <w:p w:rsidR="008A258F" w:rsidRDefault="008A258F" w:rsidP="008A258F"/>
    <w:p w:rsidR="008A258F" w:rsidRDefault="008A258F" w:rsidP="008A258F">
      <w:r>
        <w:t>3. Objednatel a Dodavatel (společně dále také jen jako „strany Dohody“) dále prohlašují, že v souladu s jejich pravou a svobodnou vůlí a na základě zákonné povinnosti Objednatele byla Objednávka dne 9. 5. 2022 uveřejněna Objednatelem v registru smluv dle zákona č. 340/2015 Sb., ve znění pozdějších předpisů</w:t>
      </w:r>
      <w:r w:rsidR="00677223">
        <w:t xml:space="preserve"> (dále jen „zákon o registru smluv“)</w:t>
      </w:r>
      <w:r>
        <w:t xml:space="preserve">, čímž nabyla účinnosti a stranám Dohody z ní tak vznikly příslušná práva a jim odpovídající povinnosti.  </w:t>
      </w:r>
    </w:p>
    <w:p w:rsidR="008A258F" w:rsidRDefault="008A258F" w:rsidP="008A258F"/>
    <w:p w:rsidR="00363787" w:rsidRPr="006024F0" w:rsidRDefault="008A258F" w:rsidP="006024F0">
      <w:pPr>
        <w:jc w:val="center"/>
        <w:rPr>
          <w:b/>
        </w:rPr>
      </w:pPr>
      <w:r w:rsidRPr="006024F0">
        <w:rPr>
          <w:b/>
        </w:rPr>
        <w:t xml:space="preserve">II. </w:t>
      </w:r>
      <w:r w:rsidR="00363787" w:rsidRPr="006024F0">
        <w:rPr>
          <w:b/>
        </w:rPr>
        <w:t>Předmět Dohody</w:t>
      </w:r>
    </w:p>
    <w:p w:rsidR="00363787" w:rsidRDefault="00363787" w:rsidP="008A258F"/>
    <w:p w:rsidR="00363787" w:rsidRDefault="00363787" w:rsidP="008A258F">
      <w:r>
        <w:t>1. Vzhledem k tomu, že si doposud strany Dohody neposkytly na základě Objednávky žádné plnění, a to ani částečně, a okolnosti, za nichž došlo k uzavření Objednávky, se po nabytí účinnosti Objednávky změnily do té míry, že odpadly důvody, pro něž tato byla Objednatelem vystavena, dohodly se Objednatel a Dodavatel na zrušení a anulaci Objednávky</w:t>
      </w:r>
      <w:r w:rsidR="00204F04">
        <w:t xml:space="preserve"> v jejím celém rozsahu</w:t>
      </w:r>
      <w:r>
        <w:t>, což níže stvrzují svými podpisy.</w:t>
      </w:r>
    </w:p>
    <w:p w:rsidR="00363787" w:rsidRDefault="00363787" w:rsidP="008A258F"/>
    <w:p w:rsidR="00352F31" w:rsidRDefault="00363787" w:rsidP="008A258F">
      <w:r>
        <w:t>2. Strany Dohody zároveň s</w:t>
      </w:r>
      <w:r w:rsidR="00677223">
        <w:t>hodně prohlašují, že se nebudou, a to</w:t>
      </w:r>
      <w:r w:rsidR="00352F31">
        <w:t xml:space="preserve"> ani v</w:t>
      </w:r>
      <w:r w:rsidR="00677223">
        <w:t> </w:t>
      </w:r>
      <w:r w:rsidR="00352F31">
        <w:t>budoucnosti</w:t>
      </w:r>
      <w:r w:rsidR="00677223">
        <w:t>,</w:t>
      </w:r>
      <w:r w:rsidR="00352F31">
        <w:t xml:space="preserve"> </w:t>
      </w:r>
      <w:r w:rsidR="00677223">
        <w:t>domáhat jakého</w:t>
      </w:r>
      <w:r w:rsidR="00352F31">
        <w:t>koli právní</w:t>
      </w:r>
      <w:r w:rsidR="00677223">
        <w:t>ho</w:t>
      </w:r>
      <w:r w:rsidR="00352F31">
        <w:t xml:space="preserve"> nárok</w:t>
      </w:r>
      <w:r w:rsidR="00677223">
        <w:t>u vzniklého</w:t>
      </w:r>
      <w:r w:rsidR="00352F31">
        <w:t xml:space="preserve"> na základě Objednávky a/nebo z ní vyplývající</w:t>
      </w:r>
      <w:r w:rsidR="00677223">
        <w:t>ho</w:t>
      </w:r>
      <w:r w:rsidR="00352F31">
        <w:t xml:space="preserve"> vůči druhé </w:t>
      </w:r>
      <w:r w:rsidR="00352F31">
        <w:lastRenderedPageBreak/>
        <w:t>straně Dohody</w:t>
      </w:r>
      <w:r w:rsidR="00677223">
        <w:t>, ani se nebudou domáhat žádné náhrady škody a/nebo uplatnění jakékoli sankce vůči druhé straně Dohody v souvislosti s Objednávkou a/nebo jejím zrušením</w:t>
      </w:r>
      <w:r w:rsidR="00352F31">
        <w:t>.</w:t>
      </w:r>
    </w:p>
    <w:p w:rsidR="00352F31" w:rsidRDefault="00352F31" w:rsidP="008A258F"/>
    <w:p w:rsidR="00352F31" w:rsidRPr="006024F0" w:rsidRDefault="00352F31" w:rsidP="006024F0">
      <w:pPr>
        <w:jc w:val="center"/>
        <w:rPr>
          <w:b/>
        </w:rPr>
      </w:pPr>
      <w:r w:rsidRPr="006024F0">
        <w:rPr>
          <w:b/>
        </w:rPr>
        <w:t>III. Závěrečná ustanovení</w:t>
      </w:r>
    </w:p>
    <w:p w:rsidR="00352F31" w:rsidRDefault="00352F31" w:rsidP="008A258F"/>
    <w:p w:rsidR="00352F31" w:rsidRDefault="00352F31" w:rsidP="008A258F">
      <w:r>
        <w:t>1. Právní vztahy s touto Dohodou související a v ní výslovně neupravené se řídí právním řádem České republiky, zejména zákonem č. 89/2012 Sb., občanským zákoníkem, ve znění pozdějších předpisů (dále jen „OZ“).</w:t>
      </w:r>
    </w:p>
    <w:p w:rsidR="00352F31" w:rsidRDefault="00352F31" w:rsidP="008A258F"/>
    <w:p w:rsidR="00352F31" w:rsidRDefault="00352F31" w:rsidP="008A258F">
      <w:r>
        <w:t>2. Tuto Dohodu lze měnit jen po vzájemné domluvě stran Dohody písemnými vzestupně číslovanými dodatky podepsanými oběma stranami Dohody.</w:t>
      </w:r>
    </w:p>
    <w:p w:rsidR="00352F31" w:rsidRDefault="00352F31" w:rsidP="008A258F"/>
    <w:p w:rsidR="0061428B" w:rsidRDefault="00352F31" w:rsidP="008A258F">
      <w:r>
        <w:t xml:space="preserve">3. Podepsáním této Dohody obě </w:t>
      </w:r>
      <w:r w:rsidRPr="00352F31">
        <w:t>strany</w:t>
      </w:r>
      <w:r>
        <w:t xml:space="preserve"> Dohody</w:t>
      </w:r>
      <w:r w:rsidRPr="00352F31">
        <w:t xml:space="preserve"> výslovně souhlasí</w:t>
      </w:r>
      <w:r w:rsidR="00677223">
        <w:t xml:space="preserve"> s tím, aby byl celý text této Dohody</w:t>
      </w:r>
      <w:r w:rsidRPr="00352F31">
        <w:t>, případně její obsah a veškeré skutečnosti v n</w:t>
      </w:r>
      <w:r w:rsidR="00677223">
        <w:t>í uvedené, ze strany Objednatele</w:t>
      </w:r>
      <w:r w:rsidRPr="00352F31">
        <w:t xml:space="preserve"> uveřejněny, a to i v reg</w:t>
      </w:r>
      <w:r w:rsidR="00677223">
        <w:t>istru smluv dle zákona o registru smluv. S</w:t>
      </w:r>
      <w:r w:rsidRPr="00352F31">
        <w:t>trany</w:t>
      </w:r>
      <w:r w:rsidR="00677223">
        <w:t xml:space="preserve"> Dohody</w:t>
      </w:r>
      <w:r w:rsidRPr="00352F31">
        <w:t xml:space="preserve"> též prohlašují, že ve</w:t>
      </w:r>
      <w:r w:rsidR="00677223">
        <w:t>škeré informace uvedené v této Dohod</w:t>
      </w:r>
      <w:r w:rsidRPr="00352F31">
        <w:t xml:space="preserve">ě nepovažují za obchodní tajemství ve smyslu § 504 </w:t>
      </w:r>
      <w:r w:rsidR="00677223">
        <w:t>OZ</w:t>
      </w:r>
      <w:r w:rsidRPr="00352F31">
        <w:t xml:space="preserve"> a udělují svolení k jejich užití a uveřejnění bez stanovení jakýchkoliv dalších podmínek.</w:t>
      </w:r>
    </w:p>
    <w:p w:rsidR="00677223" w:rsidRDefault="00677223" w:rsidP="008A258F"/>
    <w:p w:rsidR="00677223" w:rsidRDefault="00677223" w:rsidP="008A258F">
      <w:r>
        <w:t>4. Tato Dohoda je vytvořena ve třech vyhotoveních s platností originálu, z nichž dvě vyhotovení obdrží Objednatel a jedno vyhotovení Dodavatel.</w:t>
      </w:r>
    </w:p>
    <w:p w:rsidR="006024F0" w:rsidRDefault="006024F0" w:rsidP="008A258F"/>
    <w:p w:rsidR="006024F0" w:rsidRDefault="006024F0" w:rsidP="008A258F">
      <w:r>
        <w:t>5. Strany Dohody prohlašují, že tato Dohoda byla sepsána a uzavřena na základě jejich pravé a svobodné vůle, že si ji přečetli a s jejím obsahem bez výhrad souhlasí, na důkaz čehož níže připojují své podpisy.</w:t>
      </w:r>
    </w:p>
    <w:p w:rsidR="006024F0" w:rsidRDefault="006024F0" w:rsidP="008A258F"/>
    <w:p w:rsidR="006024F0" w:rsidRDefault="006024F0" w:rsidP="008A258F"/>
    <w:p w:rsidR="006024F0" w:rsidRDefault="006024F0" w:rsidP="008A258F"/>
    <w:p w:rsidR="006024F0" w:rsidRDefault="006024F0" w:rsidP="008A258F"/>
    <w:p w:rsidR="006024F0" w:rsidRDefault="006024F0" w:rsidP="008A258F">
      <w:r>
        <w:t xml:space="preserve">V Praze dne </w:t>
      </w:r>
      <w:proofErr w:type="spellStart"/>
      <w:r w:rsidRPr="008B493F">
        <w:rPr>
          <w:highlight w:val="yellow"/>
        </w:rPr>
        <w:t>xx</w:t>
      </w:r>
      <w:proofErr w:type="spellEnd"/>
      <w:r>
        <w:t xml:space="preserve">. </w:t>
      </w:r>
      <w:proofErr w:type="spellStart"/>
      <w:r w:rsidRPr="008B493F">
        <w:rPr>
          <w:highlight w:val="yellow"/>
        </w:rPr>
        <w:t>xx</w:t>
      </w:r>
      <w:proofErr w:type="spellEnd"/>
      <w:r>
        <w:t>. 2022</w:t>
      </w:r>
      <w:r>
        <w:tab/>
      </w:r>
      <w:r>
        <w:tab/>
      </w:r>
      <w:r>
        <w:tab/>
      </w:r>
      <w:r>
        <w:tab/>
      </w:r>
      <w:r>
        <w:tab/>
        <w:t xml:space="preserve">V Praze dne </w:t>
      </w:r>
      <w:proofErr w:type="spellStart"/>
      <w:r w:rsidRPr="008B493F">
        <w:rPr>
          <w:highlight w:val="yellow"/>
        </w:rPr>
        <w:t>xx</w:t>
      </w:r>
      <w:proofErr w:type="spellEnd"/>
      <w:r>
        <w:t xml:space="preserve">. </w:t>
      </w:r>
      <w:proofErr w:type="spellStart"/>
      <w:r w:rsidRPr="008B493F">
        <w:rPr>
          <w:highlight w:val="yellow"/>
        </w:rPr>
        <w:t>xx</w:t>
      </w:r>
      <w:proofErr w:type="spellEnd"/>
      <w:r>
        <w:t>. 2022</w:t>
      </w:r>
    </w:p>
    <w:p w:rsidR="006024F0" w:rsidRDefault="006024F0" w:rsidP="008A258F"/>
    <w:p w:rsidR="006024F0" w:rsidRDefault="006024F0" w:rsidP="008A258F"/>
    <w:p w:rsidR="006024F0" w:rsidRDefault="006024F0" w:rsidP="008A258F">
      <w:bookmarkStart w:id="0" w:name="_GoBack"/>
      <w:bookmarkEnd w:id="0"/>
    </w:p>
    <w:p w:rsidR="006024F0" w:rsidRDefault="006024F0" w:rsidP="008A258F"/>
    <w:p w:rsidR="006024F0" w:rsidRDefault="006024F0" w:rsidP="008A258F"/>
    <w:p w:rsidR="006024F0" w:rsidRDefault="006024F0" w:rsidP="008A258F">
      <w:r>
        <w:t xml:space="preserve">Ing. Jana Caldrová,           </w:t>
      </w:r>
      <w:r>
        <w:tab/>
      </w:r>
      <w:r>
        <w:tab/>
      </w:r>
      <w:r>
        <w:tab/>
      </w:r>
      <w:r>
        <w:tab/>
      </w:r>
      <w:r>
        <w:tab/>
        <w:t>Pavel Heřmánek,</w:t>
      </w:r>
    </w:p>
    <w:p w:rsidR="006024F0" w:rsidRDefault="006024F0" w:rsidP="008A258F">
      <w:r>
        <w:t>vedoucí Odboru ochrany životního prostředí</w:t>
      </w:r>
      <w:r>
        <w:tab/>
      </w:r>
      <w:r>
        <w:tab/>
      </w:r>
      <w:r>
        <w:tab/>
        <w:t>jednatel,</w:t>
      </w:r>
    </w:p>
    <w:p w:rsidR="006024F0" w:rsidRDefault="006024F0" w:rsidP="008A258F">
      <w:r>
        <w:t>Úřadu městské části Praha 3,</w:t>
      </w:r>
    </w:p>
    <w:p w:rsidR="006024F0" w:rsidRDefault="006024F0" w:rsidP="008A258F">
      <w:r>
        <w:t>za Objednatele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Dodavatele</w:t>
      </w:r>
    </w:p>
    <w:p w:rsidR="006024F0" w:rsidRDefault="006024F0" w:rsidP="008A258F"/>
    <w:p w:rsidR="006C7D62" w:rsidRPr="006C7D62" w:rsidRDefault="006C7D62" w:rsidP="006C7D62">
      <w:pPr>
        <w:jc w:val="left"/>
      </w:pPr>
      <w:r>
        <w:t xml:space="preserve"> </w:t>
      </w:r>
    </w:p>
    <w:sectPr w:rsidR="006C7D62" w:rsidRPr="006C7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62"/>
    <w:rsid w:val="00204F04"/>
    <w:rsid w:val="00352F31"/>
    <w:rsid w:val="00363787"/>
    <w:rsid w:val="004C6829"/>
    <w:rsid w:val="006024F0"/>
    <w:rsid w:val="0061428B"/>
    <w:rsid w:val="00677223"/>
    <w:rsid w:val="006C7D62"/>
    <w:rsid w:val="008A258F"/>
    <w:rsid w:val="008B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7084F"/>
  <w15:chartTrackingRefBased/>
  <w15:docId w15:val="{78094B69-4F6E-46ED-BF96-AD99F601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574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Mestska cast Praha 3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Skorkovská Helena Mgr. (ÚMČ Praha 3)</dc:creator>
  <cp:keywords/>
  <dc:description/>
  <cp:lastModifiedBy>Skorkovská Helena Mgr. (ÚMČ Praha 3)</cp:lastModifiedBy>
  <cp:revision>3</cp:revision>
  <dcterms:created xsi:type="dcterms:W3CDTF">2022-10-20T12:51:00Z</dcterms:created>
  <dcterms:modified xsi:type="dcterms:W3CDTF">2022-10-20T14:24:00Z</dcterms:modified>
</cp:coreProperties>
</file>