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7AF8" w14:textId="77777777" w:rsidR="00DD4C4D" w:rsidRDefault="009D731D">
      <w:pPr>
        <w:pStyle w:val="Nadpis1"/>
        <w:spacing w:before="65"/>
        <w:ind w:left="2073" w:right="2059"/>
        <w:jc w:val="center"/>
      </w:pPr>
      <w:r>
        <w:rPr>
          <w:color w:val="6277A8"/>
          <w:w w:val="95"/>
        </w:rPr>
        <w:t>SMLOUVA O POSKYTNUTÍ PODDODÁVKY</w:t>
      </w:r>
    </w:p>
    <w:p w14:paraId="00CA618D" w14:textId="77777777" w:rsidR="00DD4C4D" w:rsidRDefault="009D731D">
      <w:pPr>
        <w:spacing w:before="89" w:line="300" w:lineRule="auto"/>
        <w:ind w:left="140" w:right="99" w:firstLine="3"/>
        <w:jc w:val="both"/>
        <w:rPr>
          <w:b/>
          <w:sz w:val="17"/>
        </w:rPr>
      </w:pPr>
      <w:r>
        <w:rPr>
          <w:color w:val="262626"/>
          <w:sz w:val="17"/>
        </w:rPr>
        <w:t xml:space="preserve">Na </w:t>
      </w:r>
      <w:proofErr w:type="spellStart"/>
      <w:r>
        <w:rPr>
          <w:color w:val="262626"/>
          <w:sz w:val="17"/>
        </w:rPr>
        <w:t>plnění</w:t>
      </w:r>
      <w:proofErr w:type="spellEnd"/>
      <w:r>
        <w:rPr>
          <w:color w:val="262626"/>
          <w:sz w:val="17"/>
        </w:rPr>
        <w:t xml:space="preserve"> </w:t>
      </w:r>
      <w:proofErr w:type="spellStart"/>
      <w:r>
        <w:rPr>
          <w:color w:val="262626"/>
          <w:sz w:val="17"/>
        </w:rPr>
        <w:t>veřejné</w:t>
      </w:r>
      <w:proofErr w:type="spellEnd"/>
      <w:r>
        <w:rPr>
          <w:color w:val="262626"/>
          <w:sz w:val="17"/>
        </w:rPr>
        <w:t xml:space="preserve"> </w:t>
      </w:r>
      <w:proofErr w:type="spellStart"/>
      <w:r>
        <w:rPr>
          <w:color w:val="383838"/>
          <w:sz w:val="17"/>
        </w:rPr>
        <w:t>zakázky</w:t>
      </w:r>
      <w:proofErr w:type="spellEnd"/>
      <w:r>
        <w:rPr>
          <w:color w:val="383838"/>
          <w:sz w:val="17"/>
        </w:rPr>
        <w:t xml:space="preserve"> </w:t>
      </w:r>
      <w:proofErr w:type="spellStart"/>
      <w:r>
        <w:rPr>
          <w:color w:val="262626"/>
          <w:sz w:val="17"/>
        </w:rPr>
        <w:t>malého</w:t>
      </w:r>
      <w:proofErr w:type="spellEnd"/>
      <w:r>
        <w:rPr>
          <w:color w:val="262626"/>
          <w:sz w:val="17"/>
        </w:rPr>
        <w:t xml:space="preserve"> </w:t>
      </w:r>
      <w:proofErr w:type="spellStart"/>
      <w:r>
        <w:rPr>
          <w:color w:val="262626"/>
          <w:sz w:val="17"/>
        </w:rPr>
        <w:t>rozsahu</w:t>
      </w:r>
      <w:proofErr w:type="spellEnd"/>
      <w:r>
        <w:rPr>
          <w:color w:val="262626"/>
          <w:sz w:val="17"/>
        </w:rPr>
        <w:t xml:space="preserve"> s </w:t>
      </w:r>
      <w:proofErr w:type="spellStart"/>
      <w:r>
        <w:rPr>
          <w:color w:val="262626"/>
          <w:sz w:val="17"/>
        </w:rPr>
        <w:t>názvem</w:t>
      </w:r>
      <w:proofErr w:type="spellEnd"/>
      <w:r>
        <w:rPr>
          <w:color w:val="262626"/>
          <w:sz w:val="17"/>
        </w:rPr>
        <w:t xml:space="preserve"> </w:t>
      </w:r>
      <w:r>
        <w:rPr>
          <w:b/>
          <w:color w:val="4B4B4B"/>
          <w:sz w:val="17"/>
        </w:rPr>
        <w:t>„</w:t>
      </w:r>
      <w:proofErr w:type="spellStart"/>
      <w:r>
        <w:rPr>
          <w:b/>
          <w:color w:val="262626"/>
          <w:sz w:val="17"/>
        </w:rPr>
        <w:t>Aktualizac</w:t>
      </w:r>
      <w:proofErr w:type="spellEnd"/>
      <w:r>
        <w:rPr>
          <w:b/>
          <w:color w:val="262626"/>
          <w:sz w:val="17"/>
        </w:rPr>
        <w:t xml:space="preserve"> e </w:t>
      </w:r>
      <w:proofErr w:type="spellStart"/>
      <w:r>
        <w:rPr>
          <w:b/>
          <w:color w:val="262626"/>
          <w:sz w:val="17"/>
        </w:rPr>
        <w:t>ověřovací</w:t>
      </w:r>
      <w:proofErr w:type="spellEnd"/>
      <w:r>
        <w:rPr>
          <w:b/>
          <w:color w:val="262626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studie</w:t>
      </w:r>
      <w:proofErr w:type="spellEnd"/>
      <w:r>
        <w:rPr>
          <w:b/>
          <w:color w:val="262626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rozvoje</w:t>
      </w:r>
      <w:proofErr w:type="spellEnd"/>
      <w:r>
        <w:rPr>
          <w:b/>
          <w:color w:val="262626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Pražské</w:t>
      </w:r>
      <w:proofErr w:type="spellEnd"/>
      <w:r>
        <w:rPr>
          <w:b/>
          <w:color w:val="262626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tržnice</w:t>
      </w:r>
      <w:proofErr w:type="spellEnd"/>
      <w:r>
        <w:rPr>
          <w:b/>
          <w:color w:val="262626"/>
          <w:sz w:val="17"/>
        </w:rPr>
        <w:t xml:space="preserve"> a </w:t>
      </w:r>
      <w:proofErr w:type="spellStart"/>
      <w:r>
        <w:rPr>
          <w:b/>
          <w:color w:val="262626"/>
          <w:sz w:val="17"/>
        </w:rPr>
        <w:t>návrh</w:t>
      </w:r>
      <w:proofErr w:type="spellEnd"/>
      <w:r>
        <w:rPr>
          <w:b/>
          <w:color w:val="262626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strategie</w:t>
      </w:r>
      <w:proofErr w:type="spellEnd"/>
      <w:r>
        <w:rPr>
          <w:b/>
          <w:color w:val="262626"/>
          <w:sz w:val="17"/>
        </w:rPr>
        <w:t xml:space="preserve"> a </w:t>
      </w:r>
      <w:proofErr w:type="spellStart"/>
      <w:r>
        <w:rPr>
          <w:b/>
          <w:color w:val="262626"/>
          <w:sz w:val="17"/>
        </w:rPr>
        <w:t>doporučení</w:t>
      </w:r>
      <w:proofErr w:type="spellEnd"/>
      <w:r>
        <w:rPr>
          <w:b/>
          <w:color w:val="262626"/>
          <w:sz w:val="17"/>
        </w:rPr>
        <w:t xml:space="preserve"> pro </w:t>
      </w:r>
      <w:proofErr w:type="spellStart"/>
      <w:r>
        <w:rPr>
          <w:b/>
          <w:color w:val="383838"/>
          <w:sz w:val="17"/>
        </w:rPr>
        <w:t>investiční</w:t>
      </w:r>
      <w:proofErr w:type="spellEnd"/>
      <w:r>
        <w:rPr>
          <w:b/>
          <w:color w:val="383838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rozhodování</w:t>
      </w:r>
      <w:proofErr w:type="spellEnd"/>
      <w:r>
        <w:rPr>
          <w:b/>
          <w:color w:val="262626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při</w:t>
      </w:r>
      <w:proofErr w:type="spellEnd"/>
      <w:r>
        <w:rPr>
          <w:b/>
          <w:color w:val="262626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rozvoji</w:t>
      </w:r>
      <w:proofErr w:type="spellEnd"/>
      <w:r>
        <w:rPr>
          <w:b/>
          <w:color w:val="262626"/>
          <w:sz w:val="17"/>
        </w:rPr>
        <w:t xml:space="preserve">" </w:t>
      </w:r>
      <w:proofErr w:type="spellStart"/>
      <w:r>
        <w:rPr>
          <w:color w:val="262626"/>
          <w:sz w:val="17"/>
        </w:rPr>
        <w:t>uzavřené</w:t>
      </w:r>
      <w:proofErr w:type="spellEnd"/>
      <w:r>
        <w:rPr>
          <w:color w:val="262626"/>
          <w:sz w:val="17"/>
        </w:rPr>
        <w:t xml:space="preserve"> </w:t>
      </w:r>
      <w:proofErr w:type="spellStart"/>
      <w:r>
        <w:rPr>
          <w:color w:val="262626"/>
          <w:sz w:val="17"/>
        </w:rPr>
        <w:t>podle</w:t>
      </w:r>
      <w:proofErr w:type="spellEnd"/>
      <w:r>
        <w:rPr>
          <w:color w:val="262626"/>
          <w:sz w:val="17"/>
        </w:rPr>
        <w:t xml:space="preserve"> </w:t>
      </w:r>
      <w:proofErr w:type="spellStart"/>
      <w:r>
        <w:rPr>
          <w:color w:val="262626"/>
          <w:sz w:val="17"/>
        </w:rPr>
        <w:t>ustanovení</w:t>
      </w:r>
      <w:proofErr w:type="spellEnd"/>
      <w:r>
        <w:rPr>
          <w:color w:val="262626"/>
          <w:sz w:val="17"/>
        </w:rPr>
        <w:t xml:space="preserve">§ 1746 </w:t>
      </w:r>
      <w:proofErr w:type="spellStart"/>
      <w:proofErr w:type="gramStart"/>
      <w:r>
        <w:rPr>
          <w:color w:val="262626"/>
          <w:sz w:val="17"/>
        </w:rPr>
        <w:t>odst</w:t>
      </w:r>
      <w:proofErr w:type="spellEnd"/>
      <w:r>
        <w:rPr>
          <w:color w:val="262626"/>
          <w:sz w:val="17"/>
        </w:rPr>
        <w:t xml:space="preserve"> </w:t>
      </w:r>
      <w:r>
        <w:rPr>
          <w:color w:val="727272"/>
          <w:sz w:val="17"/>
        </w:rPr>
        <w:t>.</w:t>
      </w:r>
      <w:proofErr w:type="gramEnd"/>
      <w:r>
        <w:rPr>
          <w:color w:val="727272"/>
          <w:sz w:val="17"/>
        </w:rPr>
        <w:t xml:space="preserve"> </w:t>
      </w:r>
      <w:r>
        <w:rPr>
          <w:color w:val="262626"/>
          <w:sz w:val="17"/>
        </w:rPr>
        <w:t xml:space="preserve">2 </w:t>
      </w:r>
      <w:proofErr w:type="spellStart"/>
      <w:proofErr w:type="gramStart"/>
      <w:r>
        <w:rPr>
          <w:color w:val="262626"/>
          <w:sz w:val="17"/>
        </w:rPr>
        <w:t>zákona</w:t>
      </w:r>
      <w:proofErr w:type="spellEnd"/>
      <w:r>
        <w:rPr>
          <w:color w:val="262626"/>
          <w:sz w:val="17"/>
        </w:rPr>
        <w:t xml:space="preserve">  č</w:t>
      </w:r>
      <w:r>
        <w:rPr>
          <w:color w:val="727272"/>
          <w:sz w:val="17"/>
        </w:rPr>
        <w:t>.</w:t>
      </w:r>
      <w:proofErr w:type="gramEnd"/>
      <w:r>
        <w:rPr>
          <w:color w:val="727272"/>
          <w:sz w:val="17"/>
        </w:rPr>
        <w:t xml:space="preserve"> </w:t>
      </w:r>
      <w:r>
        <w:rPr>
          <w:color w:val="262626"/>
          <w:sz w:val="17"/>
        </w:rPr>
        <w:t>89/2012 Sb</w:t>
      </w:r>
      <w:r>
        <w:rPr>
          <w:color w:val="4B4B4B"/>
          <w:sz w:val="17"/>
        </w:rPr>
        <w:t xml:space="preserve">., </w:t>
      </w:r>
      <w:proofErr w:type="spellStart"/>
      <w:r>
        <w:rPr>
          <w:color w:val="262626"/>
          <w:sz w:val="17"/>
        </w:rPr>
        <w:t>občanský</w:t>
      </w:r>
      <w:proofErr w:type="spellEnd"/>
      <w:r>
        <w:rPr>
          <w:color w:val="262626"/>
          <w:sz w:val="17"/>
        </w:rPr>
        <w:t xml:space="preserve">  </w:t>
      </w:r>
      <w:proofErr w:type="spellStart"/>
      <w:r>
        <w:rPr>
          <w:color w:val="262626"/>
          <w:sz w:val="17"/>
        </w:rPr>
        <w:t>zákoník</w:t>
      </w:r>
      <w:proofErr w:type="spellEnd"/>
      <w:r>
        <w:rPr>
          <w:color w:val="262626"/>
          <w:sz w:val="17"/>
        </w:rPr>
        <w:t xml:space="preserve">, </w:t>
      </w:r>
      <w:proofErr w:type="spellStart"/>
      <w:r>
        <w:rPr>
          <w:i/>
          <w:color w:val="262626"/>
          <w:sz w:val="17"/>
        </w:rPr>
        <w:t>ve</w:t>
      </w:r>
      <w:proofErr w:type="spellEnd"/>
      <w:r>
        <w:rPr>
          <w:i/>
          <w:color w:val="262626"/>
          <w:sz w:val="17"/>
        </w:rPr>
        <w:t xml:space="preserve">  </w:t>
      </w:r>
      <w:proofErr w:type="spellStart"/>
      <w:r>
        <w:rPr>
          <w:color w:val="262626"/>
          <w:sz w:val="17"/>
        </w:rPr>
        <w:t>znění</w:t>
      </w:r>
      <w:proofErr w:type="spellEnd"/>
      <w:r>
        <w:rPr>
          <w:color w:val="262626"/>
          <w:sz w:val="17"/>
        </w:rPr>
        <w:t xml:space="preserve"> </w:t>
      </w:r>
      <w:proofErr w:type="spellStart"/>
      <w:r>
        <w:rPr>
          <w:color w:val="262626"/>
          <w:sz w:val="17"/>
        </w:rPr>
        <w:t>pozdějších</w:t>
      </w:r>
      <w:proofErr w:type="spellEnd"/>
      <w:r>
        <w:rPr>
          <w:color w:val="262626"/>
          <w:sz w:val="17"/>
        </w:rPr>
        <w:t xml:space="preserve">  </w:t>
      </w:r>
      <w:proofErr w:type="spellStart"/>
      <w:r>
        <w:rPr>
          <w:color w:val="262626"/>
          <w:sz w:val="17"/>
        </w:rPr>
        <w:t>předpisů</w:t>
      </w:r>
      <w:proofErr w:type="spellEnd"/>
      <w:r>
        <w:rPr>
          <w:color w:val="262626"/>
          <w:sz w:val="17"/>
        </w:rPr>
        <w:t xml:space="preserve">  (</w:t>
      </w:r>
      <w:proofErr w:type="spellStart"/>
      <w:r>
        <w:rPr>
          <w:color w:val="262626"/>
          <w:sz w:val="17"/>
        </w:rPr>
        <w:t>dále</w:t>
      </w:r>
      <w:proofErr w:type="spellEnd"/>
      <w:r>
        <w:rPr>
          <w:color w:val="262626"/>
          <w:sz w:val="17"/>
        </w:rPr>
        <w:t xml:space="preserve"> </w:t>
      </w:r>
      <w:proofErr w:type="spellStart"/>
      <w:r>
        <w:rPr>
          <w:color w:val="262626"/>
          <w:sz w:val="17"/>
        </w:rPr>
        <w:t>jen</w:t>
      </w:r>
      <w:proofErr w:type="spellEnd"/>
      <w:r>
        <w:rPr>
          <w:color w:val="262626"/>
          <w:sz w:val="17"/>
        </w:rPr>
        <w:t xml:space="preserve"> </w:t>
      </w:r>
      <w:r>
        <w:rPr>
          <w:b/>
          <w:color w:val="383838"/>
          <w:sz w:val="17"/>
        </w:rPr>
        <w:t>„</w:t>
      </w:r>
      <w:proofErr w:type="spellStart"/>
      <w:r>
        <w:rPr>
          <w:b/>
          <w:color w:val="383838"/>
          <w:sz w:val="17"/>
        </w:rPr>
        <w:t>obča</w:t>
      </w:r>
      <w:r>
        <w:rPr>
          <w:b/>
          <w:color w:val="383838"/>
          <w:sz w:val="17"/>
        </w:rPr>
        <w:t>nský</w:t>
      </w:r>
      <w:proofErr w:type="spellEnd"/>
      <w:r>
        <w:rPr>
          <w:b/>
          <w:color w:val="383838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zákoník</w:t>
      </w:r>
      <w:proofErr w:type="spellEnd"/>
      <w:r>
        <w:rPr>
          <w:b/>
          <w:color w:val="262626"/>
          <w:sz w:val="17"/>
        </w:rPr>
        <w:t>")</w:t>
      </w:r>
    </w:p>
    <w:p w14:paraId="6F0D0F73" w14:textId="77777777" w:rsidR="00DD4C4D" w:rsidRDefault="00DD4C4D">
      <w:pPr>
        <w:pStyle w:val="Zkladntext"/>
        <w:spacing w:before="5"/>
        <w:rPr>
          <w:b/>
          <w:sz w:val="23"/>
        </w:rPr>
      </w:pPr>
    </w:p>
    <w:p w14:paraId="63169594" w14:textId="77777777" w:rsidR="00DD4C4D" w:rsidRDefault="009D731D">
      <w:pPr>
        <w:pStyle w:val="Zkladntext"/>
        <w:ind w:left="2073" w:right="2042"/>
        <w:jc w:val="center"/>
      </w:pP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</w:p>
    <w:p w14:paraId="74753C3C" w14:textId="77777777" w:rsidR="00DD4C4D" w:rsidRDefault="00DD4C4D">
      <w:pPr>
        <w:pStyle w:val="Zkladntext"/>
        <w:rPr>
          <w:sz w:val="20"/>
        </w:rPr>
      </w:pPr>
    </w:p>
    <w:p w14:paraId="5094B219" w14:textId="77777777" w:rsidR="00DD4C4D" w:rsidRDefault="00DD4C4D">
      <w:pPr>
        <w:pStyle w:val="Zkladntext"/>
        <w:spacing w:before="10"/>
        <w:rPr>
          <w:sz w:val="23"/>
        </w:rPr>
      </w:pPr>
    </w:p>
    <w:p w14:paraId="73813CED" w14:textId="77777777" w:rsidR="00DD4C4D" w:rsidRDefault="009D731D">
      <w:pPr>
        <w:ind w:left="135"/>
        <w:jc w:val="both"/>
        <w:rPr>
          <w:b/>
          <w:sz w:val="18"/>
        </w:rPr>
      </w:pPr>
      <w:proofErr w:type="spellStart"/>
      <w:r>
        <w:rPr>
          <w:b/>
          <w:color w:val="262626"/>
          <w:w w:val="105"/>
          <w:sz w:val="18"/>
        </w:rPr>
        <w:t>Institut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plánování</w:t>
      </w:r>
      <w:proofErr w:type="spellEnd"/>
      <w:r>
        <w:rPr>
          <w:b/>
          <w:color w:val="262626"/>
          <w:w w:val="105"/>
          <w:sz w:val="18"/>
        </w:rPr>
        <w:t xml:space="preserve"> a </w:t>
      </w:r>
      <w:proofErr w:type="spellStart"/>
      <w:r>
        <w:rPr>
          <w:b/>
          <w:color w:val="262626"/>
          <w:w w:val="105"/>
          <w:sz w:val="18"/>
        </w:rPr>
        <w:t>rozvoje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hlavního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města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Prahy</w:t>
      </w:r>
      <w:proofErr w:type="spellEnd"/>
      <w:r>
        <w:rPr>
          <w:b/>
          <w:color w:val="262626"/>
          <w:w w:val="105"/>
          <w:sz w:val="18"/>
        </w:rPr>
        <w:t xml:space="preserve">, </w:t>
      </w:r>
      <w:proofErr w:type="spellStart"/>
      <w:r>
        <w:rPr>
          <w:b/>
          <w:color w:val="262626"/>
          <w:w w:val="105"/>
          <w:sz w:val="18"/>
        </w:rPr>
        <w:t>příspěvková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organizace</w:t>
      </w:r>
      <w:proofErr w:type="spellEnd"/>
    </w:p>
    <w:p w14:paraId="400B33C1" w14:textId="77777777" w:rsidR="00DD4C4D" w:rsidRDefault="00DD4C4D">
      <w:pPr>
        <w:pStyle w:val="Zkladntext"/>
        <w:spacing w:before="7"/>
        <w:rPr>
          <w:b/>
          <w:sz w:val="18"/>
        </w:rPr>
      </w:pPr>
    </w:p>
    <w:p w14:paraId="08CD3D12" w14:textId="77777777" w:rsidR="00DD4C4D" w:rsidRDefault="009D731D">
      <w:pPr>
        <w:pStyle w:val="Zkladntext"/>
        <w:spacing w:line="343" w:lineRule="auto"/>
        <w:ind w:left="414" w:right="1253" w:firstLine="2"/>
      </w:pPr>
      <w:proofErr w:type="spellStart"/>
      <w:r>
        <w:rPr>
          <w:color w:val="262626"/>
          <w:w w:val="105"/>
        </w:rPr>
        <w:t>zast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oupený</w:t>
      </w:r>
      <w:proofErr w:type="spellEnd"/>
      <w:r>
        <w:rPr>
          <w:color w:val="4B4B4B"/>
          <w:w w:val="105"/>
        </w:rPr>
        <w:t xml:space="preserve">: </w:t>
      </w:r>
      <w:r>
        <w:rPr>
          <w:color w:val="262626"/>
          <w:w w:val="105"/>
        </w:rPr>
        <w:t>Ing</w:t>
      </w:r>
      <w:r>
        <w:rPr>
          <w:color w:val="4B4B4B"/>
          <w:w w:val="105"/>
        </w:rPr>
        <w:t xml:space="preserve">. </w:t>
      </w:r>
      <w:proofErr w:type="spellStart"/>
      <w:r>
        <w:rPr>
          <w:color w:val="262626"/>
          <w:w w:val="105"/>
        </w:rPr>
        <w:t>Markem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Zděradičkou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zástupcem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383838"/>
          <w:w w:val="105"/>
        </w:rPr>
        <w:t>ředitele</w:t>
      </w:r>
      <w:proofErr w:type="spellEnd"/>
      <w:r>
        <w:rPr>
          <w:color w:val="383838"/>
          <w:w w:val="105"/>
        </w:rPr>
        <w:t xml:space="preserve"> </w:t>
      </w:r>
      <w:r>
        <w:rPr>
          <w:color w:val="262626"/>
          <w:w w:val="105"/>
        </w:rPr>
        <w:t xml:space="preserve">pro </w:t>
      </w:r>
      <w:proofErr w:type="spellStart"/>
      <w:r>
        <w:rPr>
          <w:color w:val="262626"/>
          <w:w w:val="105"/>
        </w:rPr>
        <w:t>odbornou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činnost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sídlo</w:t>
      </w:r>
      <w:proofErr w:type="spellEnd"/>
      <w:r>
        <w:rPr>
          <w:color w:val="4B4B4B"/>
          <w:w w:val="105"/>
        </w:rPr>
        <w:t xml:space="preserve">: </w:t>
      </w:r>
      <w:proofErr w:type="spellStart"/>
      <w:r>
        <w:rPr>
          <w:color w:val="262626"/>
          <w:w w:val="105"/>
        </w:rPr>
        <w:t>Vyšehradská</w:t>
      </w:r>
      <w:proofErr w:type="spellEnd"/>
      <w:r>
        <w:rPr>
          <w:color w:val="262626"/>
          <w:w w:val="105"/>
        </w:rPr>
        <w:t xml:space="preserve"> 57, 128 00 Praha 2</w:t>
      </w:r>
    </w:p>
    <w:p w14:paraId="44AC99BB" w14:textId="77777777" w:rsidR="00DD4C4D" w:rsidRDefault="009D731D">
      <w:pPr>
        <w:pStyle w:val="Zkladntext"/>
        <w:spacing w:before="1" w:line="336" w:lineRule="auto"/>
        <w:ind w:left="412" w:right="746" w:firstLine="4"/>
      </w:pPr>
      <w:proofErr w:type="spellStart"/>
      <w:proofErr w:type="gramStart"/>
      <w:r>
        <w:rPr>
          <w:color w:val="262626"/>
          <w:spacing w:val="2"/>
          <w:w w:val="105"/>
        </w:rPr>
        <w:t>zapsaný</w:t>
      </w:r>
      <w:proofErr w:type="spellEnd"/>
      <w:r>
        <w:rPr>
          <w:color w:val="262626"/>
          <w:spacing w:val="-28"/>
          <w:w w:val="105"/>
        </w:rPr>
        <w:t xml:space="preserve"> </w:t>
      </w:r>
      <w:r>
        <w:rPr>
          <w:color w:val="4B4B4B"/>
          <w:w w:val="105"/>
        </w:rPr>
        <w:t>:</w:t>
      </w:r>
      <w:proofErr w:type="gramEnd"/>
      <w:r>
        <w:rPr>
          <w:color w:val="4B4B4B"/>
          <w:spacing w:val="-17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8"/>
          <w:w w:val="105"/>
        </w:rPr>
        <w:t xml:space="preserve"> </w:t>
      </w:r>
      <w:proofErr w:type="spellStart"/>
      <w:r>
        <w:rPr>
          <w:color w:val="262626"/>
          <w:w w:val="105"/>
        </w:rPr>
        <w:t>obchodním</w:t>
      </w:r>
      <w:proofErr w:type="spellEnd"/>
      <w:r>
        <w:rPr>
          <w:color w:val="262626"/>
          <w:spacing w:val="-4"/>
          <w:w w:val="105"/>
        </w:rPr>
        <w:t xml:space="preserve"> </w:t>
      </w:r>
      <w:proofErr w:type="spellStart"/>
      <w:r>
        <w:rPr>
          <w:color w:val="262626"/>
          <w:w w:val="105"/>
        </w:rPr>
        <w:t>rejstříku</w:t>
      </w:r>
      <w:proofErr w:type="spellEnd"/>
      <w:r>
        <w:rPr>
          <w:color w:val="262626"/>
          <w:spacing w:val="-8"/>
          <w:w w:val="105"/>
        </w:rPr>
        <w:t xml:space="preserve"> </w:t>
      </w:r>
      <w:proofErr w:type="spellStart"/>
      <w:r>
        <w:rPr>
          <w:color w:val="262626"/>
          <w:w w:val="105"/>
        </w:rPr>
        <w:t>vedeném</w:t>
      </w:r>
      <w:proofErr w:type="spellEnd"/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Městským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soudem</w:t>
      </w:r>
      <w:proofErr w:type="spellEnd"/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7"/>
          <w:w w:val="105"/>
        </w:rPr>
        <w:t xml:space="preserve"> </w:t>
      </w:r>
      <w:proofErr w:type="spellStart"/>
      <w:r>
        <w:rPr>
          <w:color w:val="262626"/>
          <w:w w:val="105"/>
        </w:rPr>
        <w:t>Praze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15"/>
          <w:w w:val="105"/>
        </w:rPr>
        <w:t xml:space="preserve"> </w:t>
      </w:r>
      <w:proofErr w:type="spellStart"/>
      <w:r>
        <w:rPr>
          <w:color w:val="262626"/>
          <w:w w:val="105"/>
        </w:rPr>
        <w:t>oddíl</w:t>
      </w:r>
      <w:proofErr w:type="spellEnd"/>
      <w:r>
        <w:rPr>
          <w:color w:val="262626"/>
          <w:spacing w:val="-15"/>
          <w:w w:val="105"/>
        </w:rPr>
        <w:t xml:space="preserve"> </w:t>
      </w:r>
      <w:proofErr w:type="spellStart"/>
      <w:r>
        <w:rPr>
          <w:color w:val="262626"/>
          <w:w w:val="105"/>
        </w:rPr>
        <w:t>Pr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20"/>
          <w:w w:val="105"/>
        </w:rPr>
        <w:t xml:space="preserve"> </w:t>
      </w:r>
      <w:proofErr w:type="spellStart"/>
      <w:r>
        <w:rPr>
          <w:color w:val="262626"/>
          <w:w w:val="105"/>
        </w:rPr>
        <w:t>vložka</w:t>
      </w:r>
      <w:proofErr w:type="spellEnd"/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 xml:space="preserve">63 </w:t>
      </w:r>
      <w:r>
        <w:rPr>
          <w:color w:val="262626"/>
        </w:rPr>
        <w:t>IČO</w:t>
      </w:r>
      <w:r>
        <w:rPr>
          <w:color w:val="4B4B4B"/>
        </w:rPr>
        <w:t>:</w:t>
      </w:r>
      <w:r>
        <w:rPr>
          <w:color w:val="4B4B4B"/>
          <w:spacing w:val="19"/>
        </w:rPr>
        <w:t xml:space="preserve"> </w:t>
      </w:r>
      <w:r>
        <w:rPr>
          <w:color w:val="262626"/>
        </w:rPr>
        <w:t>70883858</w:t>
      </w:r>
    </w:p>
    <w:p w14:paraId="2C926BA2" w14:textId="77777777" w:rsidR="00DD4C4D" w:rsidRDefault="009D731D">
      <w:pPr>
        <w:pStyle w:val="Zkladntext"/>
        <w:spacing w:before="8"/>
        <w:ind w:left="415"/>
      </w:pPr>
      <w:r>
        <w:rPr>
          <w:color w:val="262626"/>
        </w:rPr>
        <w:t>DIČ: CZ70883858</w:t>
      </w:r>
    </w:p>
    <w:p w14:paraId="0837F162" w14:textId="249B4D41" w:rsidR="00DD4C4D" w:rsidRDefault="009D731D">
      <w:pPr>
        <w:pStyle w:val="Zkladntext"/>
        <w:spacing w:before="88" w:line="343" w:lineRule="auto"/>
        <w:ind w:left="404" w:right="121" w:firstLine="8"/>
      </w:pPr>
      <w:proofErr w:type="spellStart"/>
      <w:proofErr w:type="gramStart"/>
      <w:r>
        <w:rPr>
          <w:color w:val="262626"/>
        </w:rPr>
        <w:t>bankovní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  <w:spacing w:val="2"/>
        </w:rPr>
        <w:t>spojení</w:t>
      </w:r>
      <w:proofErr w:type="spellEnd"/>
      <w:proofErr w:type="gramEnd"/>
      <w:r>
        <w:rPr>
          <w:color w:val="4B4B4B"/>
          <w:spacing w:val="2"/>
        </w:rPr>
        <w:t>:   xxx</w:t>
      </w:r>
    </w:p>
    <w:p w14:paraId="3ECBB713" w14:textId="77777777" w:rsidR="009D731D" w:rsidRDefault="009D731D">
      <w:pPr>
        <w:spacing w:before="1" w:line="484" w:lineRule="auto"/>
        <w:ind w:left="121" w:right="5897" w:firstLine="286"/>
        <w:rPr>
          <w:color w:val="262626"/>
          <w:w w:val="105"/>
          <w:sz w:val="19"/>
        </w:rPr>
      </w:pPr>
      <w:proofErr w:type="spellStart"/>
      <w:r>
        <w:rPr>
          <w:color w:val="262626"/>
          <w:w w:val="105"/>
          <w:sz w:val="19"/>
        </w:rPr>
        <w:t>číslo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účtu</w:t>
      </w:r>
      <w:proofErr w:type="spellEnd"/>
      <w:r>
        <w:rPr>
          <w:color w:val="262626"/>
          <w:w w:val="105"/>
          <w:sz w:val="19"/>
        </w:rPr>
        <w:t>: xxx</w:t>
      </w:r>
    </w:p>
    <w:p w14:paraId="6533F3AC" w14:textId="3757CFCD" w:rsidR="00DD4C4D" w:rsidRDefault="009D731D">
      <w:pPr>
        <w:spacing w:before="1" w:line="484" w:lineRule="auto"/>
        <w:ind w:left="121" w:right="5897" w:firstLine="286"/>
        <w:rPr>
          <w:b/>
          <w:sz w:val="18"/>
        </w:rPr>
      </w:pPr>
      <w:r>
        <w:rPr>
          <w:color w:val="262626"/>
          <w:w w:val="105"/>
          <w:sz w:val="19"/>
        </w:rPr>
        <w:t xml:space="preserve"> (</w:t>
      </w:r>
      <w:proofErr w:type="spellStart"/>
      <w:proofErr w:type="gramStart"/>
      <w:r>
        <w:rPr>
          <w:color w:val="262626"/>
          <w:w w:val="105"/>
          <w:sz w:val="19"/>
        </w:rPr>
        <w:t>dále</w:t>
      </w:r>
      <w:proofErr w:type="spellEnd"/>
      <w:r>
        <w:rPr>
          <w:color w:val="262626"/>
          <w:w w:val="105"/>
          <w:sz w:val="19"/>
        </w:rPr>
        <w:t xml:space="preserve">  </w:t>
      </w:r>
      <w:proofErr w:type="spellStart"/>
      <w:r>
        <w:rPr>
          <w:color w:val="383838"/>
          <w:w w:val="105"/>
          <w:sz w:val="19"/>
        </w:rPr>
        <w:t>jen</w:t>
      </w:r>
      <w:proofErr w:type="spellEnd"/>
      <w:proofErr w:type="gramEnd"/>
      <w:r>
        <w:rPr>
          <w:color w:val="383838"/>
          <w:w w:val="105"/>
          <w:sz w:val="19"/>
        </w:rPr>
        <w:t xml:space="preserve"> </w:t>
      </w:r>
      <w:r>
        <w:rPr>
          <w:b/>
          <w:color w:val="4B4B4B"/>
          <w:w w:val="105"/>
          <w:sz w:val="18"/>
        </w:rPr>
        <w:t>„</w:t>
      </w:r>
      <w:proofErr w:type="spellStart"/>
      <w:r>
        <w:rPr>
          <w:b/>
          <w:color w:val="262626"/>
          <w:w w:val="105"/>
          <w:sz w:val="18"/>
        </w:rPr>
        <w:t>dodavatel</w:t>
      </w:r>
      <w:proofErr w:type="spellEnd"/>
      <w:r>
        <w:rPr>
          <w:b/>
          <w:color w:val="262626"/>
          <w:w w:val="105"/>
          <w:sz w:val="18"/>
        </w:rPr>
        <w:t>")</w:t>
      </w:r>
    </w:p>
    <w:p w14:paraId="1517FABC" w14:textId="77777777" w:rsidR="00DD4C4D" w:rsidRDefault="009D731D">
      <w:pPr>
        <w:spacing w:line="241" w:lineRule="exact"/>
        <w:ind w:left="120"/>
        <w:jc w:val="both"/>
        <w:rPr>
          <w:rFonts w:ascii="Times New Roman"/>
        </w:rPr>
      </w:pPr>
      <w:r>
        <w:rPr>
          <w:rFonts w:ascii="Times New Roman"/>
          <w:color w:val="262626"/>
          <w:w w:val="88"/>
        </w:rPr>
        <w:t>a</w:t>
      </w:r>
    </w:p>
    <w:p w14:paraId="53FAAB54" w14:textId="77777777" w:rsidR="00DD4C4D" w:rsidRDefault="00DD4C4D">
      <w:pPr>
        <w:pStyle w:val="Zkladntext"/>
        <w:spacing w:before="2"/>
        <w:rPr>
          <w:rFonts w:ascii="Times New Roman"/>
        </w:rPr>
      </w:pPr>
    </w:p>
    <w:p w14:paraId="528B95B9" w14:textId="77777777" w:rsidR="00DD4C4D" w:rsidRDefault="009D731D">
      <w:pPr>
        <w:pStyle w:val="Zkladntext"/>
        <w:ind w:left="403"/>
      </w:pPr>
      <w:r>
        <w:rPr>
          <w:color w:val="262626"/>
        </w:rPr>
        <w:t>4</w:t>
      </w:r>
      <w:r>
        <w:rPr>
          <w:color w:val="2A679E"/>
        </w:rPr>
        <w:t>c</w:t>
      </w:r>
      <w:r>
        <w:rPr>
          <w:color w:val="79B687"/>
        </w:rPr>
        <w:t xml:space="preserve">t </w:t>
      </w:r>
      <w:proofErr w:type="spellStart"/>
      <w:r>
        <w:rPr>
          <w:color w:val="262626"/>
        </w:rPr>
        <w:t>s</w:t>
      </w:r>
      <w:r>
        <w:rPr>
          <w:color w:val="4B4B4B"/>
        </w:rPr>
        <w:t>.</w:t>
      </w:r>
      <w:r>
        <w:rPr>
          <w:color w:val="262626"/>
        </w:rPr>
        <w:t>r</w:t>
      </w:r>
      <w:r>
        <w:rPr>
          <w:color w:val="4B4B4B"/>
        </w:rPr>
        <w:t>.</w:t>
      </w:r>
      <w:r>
        <w:rPr>
          <w:color w:val="262626"/>
        </w:rPr>
        <w:t>o.</w:t>
      </w:r>
      <w:proofErr w:type="spellEnd"/>
    </w:p>
    <w:p w14:paraId="4FFBBCBD" w14:textId="77777777" w:rsidR="00DD4C4D" w:rsidRDefault="009D731D">
      <w:pPr>
        <w:pStyle w:val="Zkladntext"/>
        <w:spacing w:before="64" w:line="321" w:lineRule="auto"/>
        <w:ind w:left="405" w:right="1253" w:firstLine="2"/>
      </w:pPr>
      <w:proofErr w:type="spellStart"/>
      <w:r>
        <w:rPr>
          <w:color w:val="262626"/>
        </w:rPr>
        <w:t>zast</w:t>
      </w:r>
      <w:proofErr w:type="spellEnd"/>
      <w:r>
        <w:rPr>
          <w:color w:val="262626"/>
        </w:rPr>
        <w:t xml:space="preserve"> o </w:t>
      </w:r>
      <w:proofErr w:type="spellStart"/>
      <w:r>
        <w:rPr>
          <w:color w:val="262626"/>
        </w:rPr>
        <w:t>upený</w:t>
      </w:r>
      <w:proofErr w:type="spellEnd"/>
      <w:r>
        <w:rPr>
          <w:color w:val="4B4B4B"/>
        </w:rPr>
        <w:t xml:space="preserve">: </w:t>
      </w:r>
      <w:proofErr w:type="spellStart"/>
      <w:r>
        <w:rPr>
          <w:color w:val="262626"/>
        </w:rPr>
        <w:t>Tomášem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Ctiborem</w:t>
      </w:r>
      <w:proofErr w:type="spellEnd"/>
      <w:r>
        <w:rPr>
          <w:color w:val="262626"/>
        </w:rPr>
        <w:t xml:space="preserve">, FRICS, CRE </w:t>
      </w:r>
      <w:proofErr w:type="spellStart"/>
      <w:r>
        <w:rPr>
          <w:color w:val="262626"/>
        </w:rPr>
        <w:t>zakladatelem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383838"/>
        </w:rPr>
        <w:t>jednatelem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262626"/>
        </w:rPr>
        <w:t>společnosti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sídlo</w:t>
      </w:r>
      <w:proofErr w:type="spellEnd"/>
      <w:r>
        <w:rPr>
          <w:color w:val="4B4B4B"/>
        </w:rPr>
        <w:t xml:space="preserve">: </w:t>
      </w:r>
      <w:r>
        <w:rPr>
          <w:color w:val="262626"/>
        </w:rPr>
        <w:t xml:space="preserve">V </w:t>
      </w:r>
      <w:proofErr w:type="spellStart"/>
      <w:r>
        <w:rPr>
          <w:color w:val="262626"/>
        </w:rPr>
        <w:t>Jámě</w:t>
      </w:r>
      <w:proofErr w:type="spellEnd"/>
      <w:r>
        <w:rPr>
          <w:color w:val="262626"/>
        </w:rPr>
        <w:t xml:space="preserve"> 1598/4</w:t>
      </w:r>
    </w:p>
    <w:p w14:paraId="07847308" w14:textId="77777777" w:rsidR="00DD4C4D" w:rsidRDefault="009D731D">
      <w:pPr>
        <w:pStyle w:val="Zkladntext"/>
        <w:spacing w:line="295" w:lineRule="auto"/>
        <w:ind w:left="398" w:right="746" w:firstLine="9"/>
      </w:pPr>
      <w:r>
        <w:rPr>
          <w:color w:val="262626"/>
        </w:rPr>
        <w:t xml:space="preserve">za </w:t>
      </w:r>
      <w:proofErr w:type="spellStart"/>
      <w:r>
        <w:rPr>
          <w:color w:val="262626"/>
        </w:rPr>
        <w:t>psaný</w:t>
      </w:r>
      <w:proofErr w:type="spellEnd"/>
      <w:r>
        <w:rPr>
          <w:color w:val="4B4B4B"/>
        </w:rPr>
        <w:t xml:space="preserve">: </w:t>
      </w:r>
      <w:r>
        <w:rPr>
          <w:color w:val="262626"/>
        </w:rPr>
        <w:t xml:space="preserve">v </w:t>
      </w:r>
      <w:proofErr w:type="spellStart"/>
      <w:r>
        <w:rPr>
          <w:color w:val="262626"/>
        </w:rPr>
        <w:t>obchodním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rejstříku</w:t>
      </w:r>
      <w:proofErr w:type="spellEnd"/>
      <w:r>
        <w:rPr>
          <w:color w:val="262626"/>
        </w:rPr>
        <w:t xml:space="preserve"> pod. sp. </w:t>
      </w:r>
      <w:proofErr w:type="spellStart"/>
      <w:r>
        <w:rPr>
          <w:color w:val="262626"/>
        </w:rPr>
        <w:t>zn</w:t>
      </w:r>
      <w:proofErr w:type="spellEnd"/>
      <w:r>
        <w:rPr>
          <w:color w:val="4B4B4B"/>
        </w:rPr>
        <w:t xml:space="preserve">. </w:t>
      </w:r>
      <w:r>
        <w:rPr>
          <w:color w:val="262626"/>
        </w:rPr>
        <w:t xml:space="preserve">C 193009 </w:t>
      </w:r>
      <w:proofErr w:type="spellStart"/>
      <w:r>
        <w:rPr>
          <w:color w:val="262626"/>
        </w:rPr>
        <w:t>vedenou</w:t>
      </w:r>
      <w:proofErr w:type="spellEnd"/>
      <w:r>
        <w:rPr>
          <w:color w:val="262626"/>
        </w:rPr>
        <w:t xml:space="preserve"> u </w:t>
      </w:r>
      <w:proofErr w:type="spellStart"/>
      <w:r>
        <w:rPr>
          <w:color w:val="262626"/>
        </w:rPr>
        <w:t>Městského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soudu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Praze</w:t>
      </w:r>
      <w:proofErr w:type="spellEnd"/>
      <w:r>
        <w:rPr>
          <w:color w:val="262626"/>
        </w:rPr>
        <w:t xml:space="preserve"> </w:t>
      </w:r>
      <w:r>
        <w:rPr>
          <w:color w:val="383838"/>
        </w:rPr>
        <w:t xml:space="preserve">IČO: </w:t>
      </w:r>
      <w:r>
        <w:rPr>
          <w:color w:val="262626"/>
        </w:rPr>
        <w:t>24287610</w:t>
      </w:r>
    </w:p>
    <w:p w14:paraId="7F3DC19C" w14:textId="77777777" w:rsidR="00DD4C4D" w:rsidRDefault="009D731D">
      <w:pPr>
        <w:pStyle w:val="Zkladntext"/>
        <w:spacing w:before="9"/>
        <w:ind w:left="401"/>
      </w:pPr>
      <w:r>
        <w:rPr>
          <w:color w:val="262626"/>
        </w:rPr>
        <w:t>DIČ</w:t>
      </w:r>
      <w:r>
        <w:rPr>
          <w:color w:val="4B4B4B"/>
        </w:rPr>
        <w:t xml:space="preserve">: </w:t>
      </w:r>
      <w:r>
        <w:rPr>
          <w:color w:val="262626"/>
        </w:rPr>
        <w:t>CZ24287610</w:t>
      </w:r>
    </w:p>
    <w:p w14:paraId="5CFAB995" w14:textId="77777777" w:rsidR="009D731D" w:rsidRDefault="009D731D">
      <w:pPr>
        <w:pStyle w:val="Zkladntext"/>
        <w:spacing w:before="50" w:line="295" w:lineRule="auto"/>
        <w:ind w:left="398" w:right="5500"/>
        <w:rPr>
          <w:color w:val="4B4B4B"/>
          <w:w w:val="105"/>
        </w:rPr>
      </w:pPr>
      <w:proofErr w:type="spellStart"/>
      <w:r>
        <w:rPr>
          <w:color w:val="262626"/>
          <w:w w:val="105"/>
        </w:rPr>
        <w:t>bankovní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spojení</w:t>
      </w:r>
      <w:proofErr w:type="spellEnd"/>
      <w:r>
        <w:rPr>
          <w:color w:val="4B4B4B"/>
          <w:w w:val="105"/>
        </w:rPr>
        <w:t>: xxx</w:t>
      </w:r>
    </w:p>
    <w:p w14:paraId="7F39775A" w14:textId="5BDAE218" w:rsidR="00DD4C4D" w:rsidRDefault="009D731D">
      <w:pPr>
        <w:pStyle w:val="Zkladntext"/>
        <w:spacing w:before="50" w:line="295" w:lineRule="auto"/>
        <w:ind w:left="398" w:right="5500"/>
      </w:pPr>
      <w:r>
        <w:rPr>
          <w:color w:val="111111"/>
          <w:w w:val="105"/>
        </w:rPr>
        <w:t xml:space="preserve"> </w:t>
      </w:r>
      <w:proofErr w:type="spellStart"/>
      <w:r>
        <w:rPr>
          <w:color w:val="262626"/>
          <w:w w:val="105"/>
        </w:rPr>
        <w:t>číslo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účt</w:t>
      </w:r>
      <w:proofErr w:type="spellEnd"/>
      <w:r>
        <w:rPr>
          <w:color w:val="262626"/>
          <w:w w:val="105"/>
        </w:rPr>
        <w:t xml:space="preserve"> u</w:t>
      </w:r>
      <w:r>
        <w:rPr>
          <w:color w:val="4B4B4B"/>
          <w:w w:val="105"/>
        </w:rPr>
        <w:t>: xxx</w:t>
      </w:r>
    </w:p>
    <w:p w14:paraId="5AA4B74C" w14:textId="77777777" w:rsidR="00DD4C4D" w:rsidRDefault="00DD4C4D">
      <w:pPr>
        <w:pStyle w:val="Zkladntext"/>
        <w:rPr>
          <w:sz w:val="23"/>
        </w:rPr>
      </w:pPr>
    </w:p>
    <w:p w14:paraId="7C18C555" w14:textId="77777777" w:rsidR="00DD4C4D" w:rsidRDefault="009D731D">
      <w:pPr>
        <w:ind w:left="112"/>
        <w:jc w:val="both"/>
        <w:rPr>
          <w:b/>
          <w:sz w:val="18"/>
        </w:rPr>
      </w:pPr>
      <w:r>
        <w:rPr>
          <w:color w:val="262626"/>
          <w:w w:val="105"/>
          <w:sz w:val="19"/>
        </w:rPr>
        <w:t>(</w:t>
      </w:r>
      <w:proofErr w:type="spellStart"/>
      <w:proofErr w:type="gramStart"/>
      <w:r>
        <w:rPr>
          <w:color w:val="262626"/>
          <w:w w:val="105"/>
          <w:sz w:val="19"/>
        </w:rPr>
        <w:t>dále</w:t>
      </w:r>
      <w:proofErr w:type="spellEnd"/>
      <w:r>
        <w:rPr>
          <w:color w:val="262626"/>
          <w:w w:val="105"/>
          <w:sz w:val="19"/>
        </w:rPr>
        <w:t xml:space="preserve">  </w:t>
      </w:r>
      <w:proofErr w:type="spellStart"/>
      <w:r>
        <w:rPr>
          <w:color w:val="262626"/>
          <w:w w:val="105"/>
          <w:sz w:val="19"/>
        </w:rPr>
        <w:t>jen</w:t>
      </w:r>
      <w:proofErr w:type="spellEnd"/>
      <w:proofErr w:type="gramEnd"/>
      <w:r>
        <w:rPr>
          <w:color w:val="262626"/>
          <w:w w:val="105"/>
          <w:sz w:val="19"/>
        </w:rPr>
        <w:t xml:space="preserve"> </w:t>
      </w:r>
      <w:r>
        <w:rPr>
          <w:b/>
          <w:color w:val="262626"/>
          <w:w w:val="105"/>
          <w:sz w:val="18"/>
        </w:rPr>
        <w:t>„</w:t>
      </w:r>
      <w:proofErr w:type="spellStart"/>
      <w:r>
        <w:rPr>
          <w:b/>
          <w:color w:val="262626"/>
          <w:w w:val="105"/>
          <w:sz w:val="18"/>
        </w:rPr>
        <w:t>poddodavatel</w:t>
      </w:r>
      <w:proofErr w:type="spellEnd"/>
      <w:r>
        <w:rPr>
          <w:b/>
          <w:color w:val="262626"/>
          <w:w w:val="105"/>
          <w:sz w:val="18"/>
        </w:rPr>
        <w:t>")</w:t>
      </w:r>
    </w:p>
    <w:p w14:paraId="5D574F34" w14:textId="77777777" w:rsidR="00DD4C4D" w:rsidRDefault="00DD4C4D">
      <w:pPr>
        <w:pStyle w:val="Zkladntext"/>
        <w:rPr>
          <w:b/>
          <w:sz w:val="20"/>
        </w:rPr>
      </w:pPr>
    </w:p>
    <w:p w14:paraId="79866B82" w14:textId="77777777" w:rsidR="00DD4C4D" w:rsidRDefault="00DD4C4D">
      <w:pPr>
        <w:pStyle w:val="Zkladntext"/>
        <w:rPr>
          <w:b/>
          <w:sz w:val="20"/>
        </w:rPr>
      </w:pPr>
    </w:p>
    <w:p w14:paraId="34D75077" w14:textId="77777777" w:rsidR="00DD4C4D" w:rsidRDefault="00DD4C4D">
      <w:pPr>
        <w:pStyle w:val="Zkladntext"/>
        <w:spacing w:before="1"/>
        <w:rPr>
          <w:b/>
          <w:sz w:val="28"/>
        </w:rPr>
      </w:pPr>
    </w:p>
    <w:p w14:paraId="4336B0FC" w14:textId="77777777" w:rsidR="00DD4C4D" w:rsidRDefault="009D731D">
      <w:pPr>
        <w:ind w:left="113"/>
        <w:jc w:val="both"/>
        <w:rPr>
          <w:b/>
          <w:sz w:val="18"/>
        </w:rPr>
      </w:pPr>
      <w:proofErr w:type="spellStart"/>
      <w:r>
        <w:rPr>
          <w:color w:val="262626"/>
          <w:sz w:val="19"/>
        </w:rPr>
        <w:t>Všichni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dále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společně</w:t>
      </w:r>
      <w:proofErr w:type="spellEnd"/>
      <w:r>
        <w:rPr>
          <w:color w:val="262626"/>
          <w:sz w:val="19"/>
        </w:rPr>
        <w:t xml:space="preserve"> </w:t>
      </w:r>
      <w:r>
        <w:rPr>
          <w:b/>
          <w:color w:val="4B4B4B"/>
          <w:sz w:val="18"/>
        </w:rPr>
        <w:t>„</w:t>
      </w:r>
      <w:proofErr w:type="spellStart"/>
      <w:r>
        <w:rPr>
          <w:b/>
          <w:color w:val="262626"/>
          <w:sz w:val="18"/>
        </w:rPr>
        <w:t>smluvní</w:t>
      </w:r>
      <w:proofErr w:type="spellEnd"/>
      <w:r>
        <w:rPr>
          <w:b/>
          <w:color w:val="262626"/>
          <w:sz w:val="18"/>
        </w:rPr>
        <w:t xml:space="preserve">   </w:t>
      </w:r>
      <w:proofErr w:type="spellStart"/>
      <w:r>
        <w:rPr>
          <w:b/>
          <w:color w:val="262626"/>
          <w:sz w:val="18"/>
        </w:rPr>
        <w:t>strany</w:t>
      </w:r>
      <w:proofErr w:type="spellEnd"/>
      <w:proofErr w:type="gramStart"/>
      <w:r>
        <w:rPr>
          <w:b/>
          <w:color w:val="262626"/>
          <w:sz w:val="18"/>
        </w:rPr>
        <w:t xml:space="preserve">"  </w:t>
      </w:r>
      <w:r>
        <w:rPr>
          <w:color w:val="262626"/>
          <w:sz w:val="19"/>
        </w:rPr>
        <w:t>a</w:t>
      </w:r>
      <w:proofErr w:type="gram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jednotlivě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též</w:t>
      </w:r>
      <w:proofErr w:type="spellEnd"/>
      <w:r>
        <w:rPr>
          <w:color w:val="262626"/>
          <w:sz w:val="19"/>
        </w:rPr>
        <w:t xml:space="preserve"> </w:t>
      </w:r>
      <w:r>
        <w:rPr>
          <w:b/>
          <w:color w:val="383838"/>
          <w:sz w:val="18"/>
        </w:rPr>
        <w:t>„</w:t>
      </w:r>
      <w:proofErr w:type="spellStart"/>
      <w:r>
        <w:rPr>
          <w:b/>
          <w:color w:val="383838"/>
          <w:sz w:val="18"/>
        </w:rPr>
        <w:t>smluvní</w:t>
      </w:r>
      <w:proofErr w:type="spellEnd"/>
      <w:r>
        <w:rPr>
          <w:b/>
          <w:color w:val="383838"/>
          <w:sz w:val="18"/>
        </w:rPr>
        <w:t xml:space="preserve">  </w:t>
      </w:r>
      <w:proofErr w:type="spellStart"/>
      <w:r>
        <w:rPr>
          <w:b/>
          <w:color w:val="262626"/>
          <w:sz w:val="18"/>
        </w:rPr>
        <w:t>strana</w:t>
      </w:r>
      <w:proofErr w:type="spellEnd"/>
      <w:r>
        <w:rPr>
          <w:b/>
          <w:color w:val="262626"/>
          <w:sz w:val="18"/>
        </w:rPr>
        <w:t>"</w:t>
      </w:r>
    </w:p>
    <w:p w14:paraId="24307F87" w14:textId="77777777" w:rsidR="00DD4C4D" w:rsidRDefault="00DD4C4D">
      <w:pPr>
        <w:pStyle w:val="Zkladntext"/>
        <w:spacing w:before="2"/>
        <w:rPr>
          <w:b/>
          <w:sz w:val="20"/>
        </w:rPr>
      </w:pPr>
    </w:p>
    <w:p w14:paraId="7399188F" w14:textId="77777777" w:rsidR="00DD4C4D" w:rsidRDefault="009D731D">
      <w:pPr>
        <w:pStyle w:val="Zkladntext"/>
        <w:ind w:left="113"/>
        <w:jc w:val="both"/>
        <w:rPr>
          <w:b/>
          <w:sz w:val="18"/>
        </w:rPr>
      </w:pPr>
      <w:proofErr w:type="spellStart"/>
      <w:r>
        <w:rPr>
          <w:color w:val="262626"/>
          <w:w w:val="105"/>
        </w:rPr>
        <w:t>Uzavřeli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níže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uvedeného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dne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měsíce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383838"/>
          <w:w w:val="105"/>
        </w:rPr>
        <w:t>roku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62626"/>
          <w:w w:val="105"/>
        </w:rPr>
        <w:t>následující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smlouvu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</w:t>
      </w:r>
      <w:r>
        <w:rPr>
          <w:b/>
          <w:color w:val="262626"/>
          <w:w w:val="105"/>
          <w:sz w:val="18"/>
        </w:rPr>
        <w:t>„</w:t>
      </w:r>
      <w:proofErr w:type="spellStart"/>
      <w:r>
        <w:rPr>
          <w:b/>
          <w:color w:val="262626"/>
          <w:w w:val="105"/>
          <w:sz w:val="18"/>
        </w:rPr>
        <w:t>smlouva</w:t>
      </w:r>
      <w:proofErr w:type="spellEnd"/>
      <w:r>
        <w:rPr>
          <w:b/>
          <w:color w:val="262626"/>
          <w:w w:val="105"/>
          <w:sz w:val="18"/>
        </w:rPr>
        <w:t>"):</w:t>
      </w:r>
    </w:p>
    <w:p w14:paraId="535020D5" w14:textId="77777777" w:rsidR="00DD4C4D" w:rsidRDefault="00DD4C4D">
      <w:pPr>
        <w:pStyle w:val="Zkladntext"/>
        <w:spacing w:before="7"/>
        <w:rPr>
          <w:b/>
          <w:sz w:val="28"/>
        </w:rPr>
      </w:pPr>
    </w:p>
    <w:p w14:paraId="44086106" w14:textId="77777777" w:rsidR="00DD4C4D" w:rsidRDefault="009D731D">
      <w:pPr>
        <w:pStyle w:val="Nadpis1"/>
        <w:numPr>
          <w:ilvl w:val="0"/>
          <w:numId w:val="6"/>
        </w:numPr>
        <w:tabs>
          <w:tab w:val="left" w:pos="352"/>
        </w:tabs>
        <w:ind w:hanging="238"/>
        <w:jc w:val="both"/>
      </w:pPr>
      <w:r>
        <w:rPr>
          <w:color w:val="6277A8"/>
          <w:w w:val="95"/>
        </w:rPr>
        <w:t>ÚČEL</w:t>
      </w:r>
      <w:r>
        <w:rPr>
          <w:color w:val="6277A8"/>
          <w:spacing w:val="-38"/>
          <w:w w:val="95"/>
        </w:rPr>
        <w:t xml:space="preserve"> </w:t>
      </w:r>
      <w:r>
        <w:rPr>
          <w:color w:val="6277A8"/>
          <w:w w:val="95"/>
        </w:rPr>
        <w:t>SMLOUVY</w:t>
      </w:r>
    </w:p>
    <w:p w14:paraId="107EEE43" w14:textId="77777777" w:rsidR="00DD4C4D" w:rsidRDefault="00DD4C4D">
      <w:pPr>
        <w:pStyle w:val="Zkladntext"/>
        <w:rPr>
          <w:sz w:val="30"/>
        </w:rPr>
      </w:pPr>
    </w:p>
    <w:p w14:paraId="708733F6" w14:textId="77777777" w:rsidR="00DD4C4D" w:rsidRDefault="009D731D">
      <w:pPr>
        <w:pStyle w:val="Odstavecseseznamem"/>
        <w:numPr>
          <w:ilvl w:val="1"/>
          <w:numId w:val="6"/>
        </w:numPr>
        <w:tabs>
          <w:tab w:val="left" w:pos="837"/>
          <w:tab w:val="left" w:pos="838"/>
        </w:tabs>
        <w:spacing w:before="195" w:line="321" w:lineRule="auto"/>
        <w:ind w:right="139" w:hanging="370"/>
        <w:rPr>
          <w:sz w:val="19"/>
        </w:rPr>
      </w:pPr>
      <w:proofErr w:type="spellStart"/>
      <w:r>
        <w:rPr>
          <w:color w:val="262626"/>
          <w:w w:val="105"/>
          <w:sz w:val="19"/>
        </w:rPr>
        <w:t>Zadavatel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společnost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Výstaviště</w:t>
      </w:r>
      <w:proofErr w:type="spellEnd"/>
      <w:r>
        <w:rPr>
          <w:b/>
          <w:color w:val="262626"/>
          <w:w w:val="105"/>
          <w:sz w:val="18"/>
        </w:rPr>
        <w:t xml:space="preserve"> Praha, a. s., </w:t>
      </w:r>
      <w:r>
        <w:rPr>
          <w:color w:val="262626"/>
          <w:w w:val="105"/>
          <w:sz w:val="19"/>
        </w:rPr>
        <w:t xml:space="preserve">se </w:t>
      </w:r>
      <w:proofErr w:type="spellStart"/>
      <w:r>
        <w:rPr>
          <w:color w:val="262626"/>
          <w:w w:val="105"/>
          <w:sz w:val="19"/>
        </w:rPr>
        <w:t>sídlem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Výstaviště</w:t>
      </w:r>
      <w:proofErr w:type="spellEnd"/>
      <w:r>
        <w:rPr>
          <w:color w:val="262626"/>
          <w:w w:val="105"/>
          <w:sz w:val="19"/>
        </w:rPr>
        <w:t xml:space="preserve"> 67, 170 00 Praha 7 - </w:t>
      </w:r>
      <w:proofErr w:type="spellStart"/>
      <w:r>
        <w:rPr>
          <w:color w:val="262626"/>
          <w:w w:val="105"/>
          <w:sz w:val="19"/>
        </w:rPr>
        <w:t>Bubeneč</w:t>
      </w:r>
      <w:proofErr w:type="spellEnd"/>
      <w:r>
        <w:rPr>
          <w:color w:val="262626"/>
          <w:w w:val="105"/>
          <w:sz w:val="19"/>
        </w:rPr>
        <w:t>,</w:t>
      </w:r>
      <w:r>
        <w:rPr>
          <w:color w:val="262626"/>
          <w:spacing w:val="-7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IČO: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256449329</w:t>
      </w:r>
      <w:r>
        <w:rPr>
          <w:color w:val="262626"/>
          <w:spacing w:val="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(</w:t>
      </w:r>
      <w:proofErr w:type="spellStart"/>
      <w:r>
        <w:rPr>
          <w:color w:val="262626"/>
          <w:w w:val="105"/>
          <w:sz w:val="19"/>
        </w:rPr>
        <w:t>dále</w:t>
      </w:r>
      <w:proofErr w:type="spellEnd"/>
      <w:r>
        <w:rPr>
          <w:color w:val="262626"/>
          <w:spacing w:val="-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jen</w:t>
      </w:r>
      <w:proofErr w:type="spellEnd"/>
      <w:r>
        <w:rPr>
          <w:color w:val="262626"/>
          <w:spacing w:val="-17"/>
          <w:w w:val="105"/>
          <w:sz w:val="19"/>
        </w:rPr>
        <w:t xml:space="preserve"> </w:t>
      </w:r>
      <w:r>
        <w:rPr>
          <w:b/>
          <w:color w:val="4B4B4B"/>
          <w:w w:val="105"/>
          <w:sz w:val="18"/>
        </w:rPr>
        <w:t>„</w:t>
      </w:r>
      <w:proofErr w:type="spellStart"/>
      <w:r>
        <w:rPr>
          <w:b/>
          <w:color w:val="262626"/>
          <w:w w:val="105"/>
          <w:sz w:val="18"/>
        </w:rPr>
        <w:t>zadavatel</w:t>
      </w:r>
      <w:proofErr w:type="spellEnd"/>
      <w:proofErr w:type="gramStart"/>
      <w:r>
        <w:rPr>
          <w:b/>
          <w:color w:val="262626"/>
          <w:w w:val="105"/>
          <w:sz w:val="18"/>
        </w:rPr>
        <w:t>"</w:t>
      </w:r>
      <w:r>
        <w:rPr>
          <w:b/>
          <w:color w:val="262626"/>
          <w:spacing w:val="-34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)</w:t>
      </w:r>
      <w:proofErr w:type="gramEnd"/>
      <w:r>
        <w:rPr>
          <w:b/>
          <w:color w:val="262626"/>
          <w:spacing w:val="-1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9"/>
        </w:rPr>
        <w:t>přímo</w:t>
      </w:r>
      <w:proofErr w:type="spellEnd"/>
      <w:r>
        <w:rPr>
          <w:color w:val="262626"/>
          <w:spacing w:val="1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vyzval</w:t>
      </w:r>
      <w:proofErr w:type="spellEnd"/>
      <w:r>
        <w:rPr>
          <w:color w:val="262626"/>
          <w:spacing w:val="-5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dodavatele</w:t>
      </w:r>
      <w:proofErr w:type="spellEnd"/>
      <w:r>
        <w:rPr>
          <w:color w:val="262626"/>
          <w:spacing w:val="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k</w:t>
      </w:r>
      <w:r>
        <w:rPr>
          <w:color w:val="262626"/>
          <w:spacing w:val="-14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uzavření</w:t>
      </w:r>
      <w:proofErr w:type="spellEnd"/>
      <w:r>
        <w:rPr>
          <w:color w:val="262626"/>
          <w:spacing w:val="-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smlouvy</w:t>
      </w:r>
      <w:proofErr w:type="spellEnd"/>
    </w:p>
    <w:p w14:paraId="0DE16A58" w14:textId="77777777" w:rsidR="00DD4C4D" w:rsidRDefault="009D731D">
      <w:pPr>
        <w:spacing w:line="321" w:lineRule="auto"/>
        <w:ind w:left="834" w:right="134" w:hanging="4"/>
        <w:jc w:val="both"/>
        <w:rPr>
          <w:sz w:val="19"/>
        </w:rPr>
      </w:pPr>
      <w:r>
        <w:rPr>
          <w:color w:val="262626"/>
          <w:w w:val="105"/>
          <w:sz w:val="19"/>
        </w:rPr>
        <w:t>-</w:t>
      </w:r>
      <w:r>
        <w:rPr>
          <w:color w:val="262626"/>
          <w:spacing w:val="15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objednávky</w:t>
      </w:r>
      <w:proofErr w:type="spellEnd"/>
      <w:r>
        <w:rPr>
          <w:color w:val="262626"/>
          <w:spacing w:val="-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</w:t>
      </w:r>
      <w:r>
        <w:rPr>
          <w:color w:val="262626"/>
          <w:spacing w:val="-15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rámci</w:t>
      </w:r>
      <w:proofErr w:type="spellEnd"/>
      <w:r>
        <w:rPr>
          <w:color w:val="383838"/>
          <w:spacing w:val="-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veřejné</w:t>
      </w:r>
      <w:proofErr w:type="spellEnd"/>
      <w:r>
        <w:rPr>
          <w:color w:val="262626"/>
          <w:spacing w:val="-12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zakázky</w:t>
      </w:r>
      <w:proofErr w:type="spellEnd"/>
      <w:r>
        <w:rPr>
          <w:color w:val="262626"/>
          <w:spacing w:val="-14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malého</w:t>
      </w:r>
      <w:proofErr w:type="spellEnd"/>
      <w:r>
        <w:rPr>
          <w:color w:val="262626"/>
          <w:spacing w:val="-12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rozsahu</w:t>
      </w:r>
      <w:proofErr w:type="spellEnd"/>
      <w:r>
        <w:rPr>
          <w:color w:val="262626"/>
          <w:spacing w:val="-1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</w:t>
      </w:r>
      <w:r>
        <w:rPr>
          <w:color w:val="262626"/>
          <w:spacing w:val="-20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názvem</w:t>
      </w:r>
      <w:proofErr w:type="spellEnd"/>
      <w:r>
        <w:rPr>
          <w:color w:val="262626"/>
          <w:spacing w:val="-14"/>
          <w:w w:val="105"/>
          <w:sz w:val="19"/>
        </w:rPr>
        <w:t xml:space="preserve"> </w:t>
      </w:r>
      <w:r>
        <w:rPr>
          <w:b/>
          <w:color w:val="383838"/>
          <w:w w:val="105"/>
          <w:sz w:val="18"/>
        </w:rPr>
        <w:t>„</w:t>
      </w:r>
      <w:proofErr w:type="spellStart"/>
      <w:r>
        <w:rPr>
          <w:b/>
          <w:color w:val="383838"/>
          <w:w w:val="105"/>
          <w:sz w:val="18"/>
        </w:rPr>
        <w:t>Aktualizace</w:t>
      </w:r>
      <w:proofErr w:type="spellEnd"/>
      <w:r>
        <w:rPr>
          <w:b/>
          <w:color w:val="383838"/>
          <w:spacing w:val="-10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ověřovací</w:t>
      </w:r>
      <w:proofErr w:type="spellEnd"/>
      <w:r>
        <w:rPr>
          <w:b/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studie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rozvoje</w:t>
      </w:r>
      <w:proofErr w:type="spellEnd"/>
      <w:r>
        <w:rPr>
          <w:b/>
          <w:color w:val="262626"/>
          <w:spacing w:val="-3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Pražské</w:t>
      </w:r>
      <w:proofErr w:type="spellEnd"/>
      <w:r>
        <w:rPr>
          <w:b/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tržnice</w:t>
      </w:r>
      <w:proofErr w:type="spellEnd"/>
      <w:r>
        <w:rPr>
          <w:b/>
          <w:color w:val="262626"/>
          <w:spacing w:val="-4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a</w:t>
      </w:r>
      <w:r>
        <w:rPr>
          <w:b/>
          <w:color w:val="262626"/>
          <w:spacing w:val="-14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návrh</w:t>
      </w:r>
      <w:proofErr w:type="spellEnd"/>
      <w:r>
        <w:rPr>
          <w:b/>
          <w:color w:val="262626"/>
          <w:spacing w:val="-13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strategie</w:t>
      </w:r>
      <w:proofErr w:type="spellEnd"/>
      <w:r>
        <w:rPr>
          <w:b/>
          <w:color w:val="262626"/>
          <w:spacing w:val="-1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a</w:t>
      </w:r>
      <w:r>
        <w:rPr>
          <w:b/>
          <w:color w:val="262626"/>
          <w:spacing w:val="-13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doporučení</w:t>
      </w:r>
      <w:proofErr w:type="spellEnd"/>
      <w:r>
        <w:rPr>
          <w:b/>
          <w:color w:val="262626"/>
          <w:spacing w:val="-5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pro</w:t>
      </w:r>
      <w:r>
        <w:rPr>
          <w:b/>
          <w:color w:val="262626"/>
          <w:spacing w:val="-1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investiční</w:t>
      </w:r>
      <w:proofErr w:type="spellEnd"/>
      <w:r>
        <w:rPr>
          <w:b/>
          <w:color w:val="262626"/>
          <w:spacing w:val="-9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rozhodování</w:t>
      </w:r>
      <w:proofErr w:type="spellEnd"/>
      <w:r>
        <w:rPr>
          <w:b/>
          <w:color w:val="262626"/>
          <w:spacing w:val="2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při</w:t>
      </w:r>
      <w:proofErr w:type="spellEnd"/>
      <w:r>
        <w:rPr>
          <w:b/>
          <w:color w:val="262626"/>
          <w:spacing w:val="-22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rozvoji</w:t>
      </w:r>
      <w:proofErr w:type="spellEnd"/>
      <w:r>
        <w:rPr>
          <w:b/>
          <w:color w:val="262626"/>
          <w:w w:val="105"/>
          <w:sz w:val="18"/>
        </w:rPr>
        <w:t xml:space="preserve">" </w:t>
      </w:r>
      <w:r>
        <w:rPr>
          <w:color w:val="262626"/>
          <w:w w:val="105"/>
          <w:sz w:val="19"/>
        </w:rPr>
        <w:t>(</w:t>
      </w:r>
      <w:proofErr w:type="spellStart"/>
      <w:r>
        <w:rPr>
          <w:color w:val="262626"/>
          <w:w w:val="105"/>
          <w:sz w:val="19"/>
        </w:rPr>
        <w:t>dále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jen</w:t>
      </w:r>
      <w:proofErr w:type="spellEnd"/>
      <w:r>
        <w:rPr>
          <w:color w:val="262626"/>
          <w:w w:val="105"/>
          <w:sz w:val="19"/>
        </w:rPr>
        <w:t xml:space="preserve"> </w:t>
      </w:r>
      <w:r>
        <w:rPr>
          <w:b/>
          <w:color w:val="4B4B4B"/>
          <w:w w:val="105"/>
          <w:sz w:val="18"/>
        </w:rPr>
        <w:t>„</w:t>
      </w:r>
      <w:proofErr w:type="spellStart"/>
      <w:r>
        <w:rPr>
          <w:b/>
          <w:color w:val="262626"/>
          <w:w w:val="105"/>
          <w:sz w:val="18"/>
        </w:rPr>
        <w:t>zakázka</w:t>
      </w:r>
      <w:proofErr w:type="spellEnd"/>
      <w:r>
        <w:rPr>
          <w:b/>
          <w:color w:val="262626"/>
          <w:w w:val="105"/>
          <w:sz w:val="18"/>
        </w:rPr>
        <w:t xml:space="preserve">"). </w:t>
      </w:r>
      <w:r>
        <w:rPr>
          <w:color w:val="262626"/>
          <w:w w:val="105"/>
          <w:sz w:val="19"/>
        </w:rPr>
        <w:t xml:space="preserve">S </w:t>
      </w:r>
      <w:proofErr w:type="spellStart"/>
      <w:r>
        <w:rPr>
          <w:color w:val="262626"/>
          <w:w w:val="105"/>
          <w:sz w:val="19"/>
        </w:rPr>
        <w:t>podrobným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popisem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předmětu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plnění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zakázky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byl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poddodavatel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seznámen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před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podpisem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této</w:t>
      </w:r>
      <w:proofErr w:type="spellEnd"/>
      <w:r>
        <w:rPr>
          <w:color w:val="262626"/>
          <w:spacing w:val="12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smlouvy</w:t>
      </w:r>
      <w:proofErr w:type="spellEnd"/>
      <w:r>
        <w:rPr>
          <w:color w:val="4B4B4B"/>
          <w:w w:val="105"/>
          <w:sz w:val="19"/>
        </w:rPr>
        <w:t>.</w:t>
      </w:r>
    </w:p>
    <w:p w14:paraId="1BB95CC1" w14:textId="77777777" w:rsidR="00DD4C4D" w:rsidRDefault="009D731D">
      <w:pPr>
        <w:pStyle w:val="Odstavecseseznamem"/>
        <w:numPr>
          <w:ilvl w:val="1"/>
          <w:numId w:val="6"/>
        </w:numPr>
        <w:tabs>
          <w:tab w:val="left" w:pos="829"/>
        </w:tabs>
        <w:spacing w:line="321" w:lineRule="auto"/>
        <w:ind w:left="838" w:right="128" w:hanging="366"/>
        <w:rPr>
          <w:sz w:val="19"/>
        </w:rPr>
      </w:pP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strany</w:t>
      </w:r>
      <w:proofErr w:type="spellEnd"/>
      <w:r>
        <w:rPr>
          <w:color w:val="262626"/>
          <w:sz w:val="19"/>
        </w:rPr>
        <w:t xml:space="preserve"> se </w:t>
      </w:r>
      <w:proofErr w:type="spellStart"/>
      <w:r>
        <w:rPr>
          <w:color w:val="262626"/>
          <w:sz w:val="19"/>
        </w:rPr>
        <w:t>dohodly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že</w:t>
      </w:r>
      <w:proofErr w:type="spellEnd"/>
      <w:r>
        <w:rPr>
          <w:color w:val="262626"/>
          <w:sz w:val="19"/>
        </w:rPr>
        <w:t xml:space="preserve"> se </w:t>
      </w:r>
      <w:proofErr w:type="spellStart"/>
      <w:r>
        <w:rPr>
          <w:color w:val="262626"/>
          <w:sz w:val="19"/>
        </w:rPr>
        <w:t>poddodavatel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bude</w:t>
      </w:r>
      <w:proofErr w:type="spellEnd"/>
      <w:r>
        <w:rPr>
          <w:color w:val="262626"/>
          <w:sz w:val="19"/>
        </w:rPr>
        <w:t xml:space="preserve"> </w:t>
      </w:r>
      <w:proofErr w:type="spellStart"/>
      <w:proofErr w:type="gramStart"/>
      <w:r>
        <w:rPr>
          <w:color w:val="262626"/>
          <w:sz w:val="19"/>
        </w:rPr>
        <w:t>spolupodílet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na</w:t>
      </w:r>
      <w:proofErr w:type="spellEnd"/>
      <w:proofErr w:type="gramEnd"/>
      <w:r>
        <w:rPr>
          <w:color w:val="262626"/>
          <w:sz w:val="19"/>
        </w:rPr>
        <w:t xml:space="preserve">  </w:t>
      </w:r>
      <w:proofErr w:type="spellStart"/>
      <w:r>
        <w:rPr>
          <w:color w:val="383838"/>
          <w:sz w:val="19"/>
        </w:rPr>
        <w:t>realizaci</w:t>
      </w:r>
      <w:proofErr w:type="spellEnd"/>
      <w:r>
        <w:rPr>
          <w:color w:val="383838"/>
          <w:sz w:val="19"/>
        </w:rPr>
        <w:t xml:space="preserve">  </w:t>
      </w:r>
      <w:proofErr w:type="spellStart"/>
      <w:r>
        <w:rPr>
          <w:color w:val="262626"/>
          <w:sz w:val="19"/>
        </w:rPr>
        <w:t>plnění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této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w w:val="90"/>
          <w:sz w:val="19"/>
        </w:rPr>
        <w:t>zakázky</w:t>
      </w:r>
      <w:proofErr w:type="spellEnd"/>
      <w:r>
        <w:rPr>
          <w:color w:val="262626"/>
          <w:spacing w:val="7"/>
          <w:w w:val="90"/>
          <w:sz w:val="19"/>
        </w:rPr>
        <w:t xml:space="preserve"> </w:t>
      </w:r>
      <w:r>
        <w:rPr>
          <w:color w:val="4B4B4B"/>
          <w:w w:val="90"/>
          <w:sz w:val="19"/>
        </w:rPr>
        <w:t>.</w:t>
      </w:r>
    </w:p>
    <w:p w14:paraId="31282717" w14:textId="77777777" w:rsidR="00DD4C4D" w:rsidRDefault="00DD4C4D">
      <w:pPr>
        <w:spacing w:line="321" w:lineRule="auto"/>
        <w:rPr>
          <w:sz w:val="19"/>
        </w:rPr>
        <w:sectPr w:rsidR="00DD4C4D">
          <w:footerReference w:type="default" r:id="rId7"/>
          <w:type w:val="continuous"/>
          <w:pgSz w:w="11910" w:h="16840"/>
          <w:pgMar w:top="1360" w:right="1260" w:bottom="1420" w:left="1360" w:header="708" w:footer="1240" w:gutter="0"/>
          <w:pgNumType w:start="1"/>
          <w:cols w:space="708"/>
        </w:sectPr>
      </w:pPr>
    </w:p>
    <w:p w14:paraId="6C706210" w14:textId="77777777" w:rsidR="00DD4C4D" w:rsidRDefault="009D731D">
      <w:pPr>
        <w:pStyle w:val="Nadpis1"/>
        <w:spacing w:before="70"/>
        <w:ind w:left="167"/>
      </w:pPr>
      <w:r>
        <w:rPr>
          <w:color w:val="6279AA"/>
          <w:w w:val="95"/>
        </w:rPr>
        <w:lastRenderedPageBreak/>
        <w:t>li</w:t>
      </w:r>
      <w:r>
        <w:rPr>
          <w:color w:val="8597BA"/>
          <w:w w:val="95"/>
        </w:rPr>
        <w:t xml:space="preserve">. </w:t>
      </w:r>
      <w:r>
        <w:rPr>
          <w:color w:val="6279AA"/>
          <w:w w:val="95"/>
        </w:rPr>
        <w:t>PŘEDMĚT SMLOUVY</w:t>
      </w:r>
    </w:p>
    <w:p w14:paraId="2E6EEF4F" w14:textId="77777777" w:rsidR="00DD4C4D" w:rsidRDefault="00DD4C4D">
      <w:pPr>
        <w:pStyle w:val="Zkladntext"/>
        <w:rPr>
          <w:sz w:val="30"/>
        </w:rPr>
      </w:pPr>
    </w:p>
    <w:p w14:paraId="70DF67F6" w14:textId="77777777" w:rsidR="00DD4C4D" w:rsidRDefault="009D731D">
      <w:pPr>
        <w:pStyle w:val="Odstavecseseznamem"/>
        <w:numPr>
          <w:ilvl w:val="0"/>
          <w:numId w:val="5"/>
        </w:numPr>
        <w:tabs>
          <w:tab w:val="left" w:pos="870"/>
        </w:tabs>
        <w:spacing w:before="195" w:line="319" w:lineRule="auto"/>
        <w:ind w:right="112" w:hanging="356"/>
        <w:jc w:val="both"/>
        <w:rPr>
          <w:rFonts w:ascii="Times New Roman" w:hAnsi="Times New Roman"/>
          <w:color w:val="232323"/>
          <w:sz w:val="19"/>
        </w:rPr>
      </w:pPr>
      <w:proofErr w:type="spellStart"/>
      <w:r>
        <w:rPr>
          <w:color w:val="232323"/>
          <w:sz w:val="19"/>
        </w:rPr>
        <w:t>Předmětem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této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smlouvy</w:t>
      </w:r>
      <w:proofErr w:type="spellEnd"/>
      <w:r>
        <w:rPr>
          <w:color w:val="232323"/>
          <w:sz w:val="19"/>
        </w:rPr>
        <w:t xml:space="preserve"> </w:t>
      </w:r>
      <w:r>
        <w:rPr>
          <w:color w:val="343434"/>
          <w:sz w:val="19"/>
        </w:rPr>
        <w:t xml:space="preserve">je </w:t>
      </w:r>
      <w:proofErr w:type="spellStart"/>
      <w:r>
        <w:rPr>
          <w:color w:val="232323"/>
          <w:sz w:val="19"/>
        </w:rPr>
        <w:t>poskytnutí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spoluplnění</w:t>
      </w:r>
      <w:proofErr w:type="spellEnd"/>
      <w:r>
        <w:rPr>
          <w:color w:val="232323"/>
          <w:sz w:val="19"/>
        </w:rPr>
        <w:t xml:space="preserve"> v </w:t>
      </w:r>
      <w:proofErr w:type="spellStart"/>
      <w:r>
        <w:rPr>
          <w:color w:val="232323"/>
          <w:sz w:val="19"/>
        </w:rPr>
        <w:t>rámci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43434"/>
          <w:sz w:val="19"/>
        </w:rPr>
        <w:t>realizace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232323"/>
          <w:sz w:val="19"/>
        </w:rPr>
        <w:t>shora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uvedené</w:t>
      </w:r>
      <w:proofErr w:type="spellEnd"/>
      <w:r>
        <w:rPr>
          <w:color w:val="232323"/>
          <w:sz w:val="19"/>
        </w:rPr>
        <w:t xml:space="preserve"> za </w:t>
      </w:r>
      <w:proofErr w:type="spellStart"/>
      <w:r>
        <w:rPr>
          <w:color w:val="232323"/>
          <w:sz w:val="19"/>
        </w:rPr>
        <w:t>kázky</w:t>
      </w:r>
      <w:proofErr w:type="spellEnd"/>
      <w:r>
        <w:rPr>
          <w:color w:val="626262"/>
          <w:sz w:val="19"/>
        </w:rPr>
        <w:t xml:space="preserve">. </w:t>
      </w:r>
      <w:proofErr w:type="spellStart"/>
      <w:r>
        <w:rPr>
          <w:color w:val="232323"/>
          <w:sz w:val="19"/>
        </w:rPr>
        <w:t>Plnění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poddodavatele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zahrnuje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následující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činnosti</w:t>
      </w:r>
      <w:proofErr w:type="spellEnd"/>
      <w:r>
        <w:rPr>
          <w:color w:val="232323"/>
          <w:sz w:val="19"/>
        </w:rPr>
        <w:t xml:space="preserve">, a to v </w:t>
      </w:r>
      <w:proofErr w:type="spellStart"/>
      <w:r>
        <w:rPr>
          <w:color w:val="232323"/>
          <w:sz w:val="19"/>
        </w:rPr>
        <w:t>rozsahu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potřebném</w:t>
      </w:r>
      <w:proofErr w:type="spellEnd"/>
      <w:r>
        <w:rPr>
          <w:color w:val="232323"/>
          <w:sz w:val="19"/>
        </w:rPr>
        <w:t xml:space="preserve"> </w:t>
      </w:r>
      <w:proofErr w:type="gramStart"/>
      <w:r>
        <w:rPr>
          <w:color w:val="232323"/>
          <w:sz w:val="19"/>
        </w:rPr>
        <w:t xml:space="preserve">pro  </w:t>
      </w:r>
      <w:proofErr w:type="spellStart"/>
      <w:r>
        <w:rPr>
          <w:color w:val="232323"/>
          <w:sz w:val="19"/>
        </w:rPr>
        <w:t>splnění</w:t>
      </w:r>
      <w:proofErr w:type="spellEnd"/>
      <w:proofErr w:type="gramEnd"/>
      <w:r>
        <w:rPr>
          <w:color w:val="232323"/>
          <w:sz w:val="19"/>
        </w:rPr>
        <w:t xml:space="preserve">  </w:t>
      </w:r>
      <w:proofErr w:type="spellStart"/>
      <w:r>
        <w:rPr>
          <w:color w:val="232323"/>
          <w:sz w:val="19"/>
        </w:rPr>
        <w:t>smlouvy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mezi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zadavatelem</w:t>
      </w:r>
      <w:proofErr w:type="spellEnd"/>
      <w:r>
        <w:rPr>
          <w:color w:val="232323"/>
          <w:sz w:val="19"/>
        </w:rPr>
        <w:t xml:space="preserve">  a </w:t>
      </w:r>
      <w:proofErr w:type="spellStart"/>
      <w:r>
        <w:rPr>
          <w:color w:val="232323"/>
          <w:spacing w:val="2"/>
          <w:sz w:val="19"/>
        </w:rPr>
        <w:t>d</w:t>
      </w:r>
      <w:r>
        <w:rPr>
          <w:color w:val="232323"/>
          <w:spacing w:val="2"/>
          <w:sz w:val="19"/>
        </w:rPr>
        <w:t>odavatele</w:t>
      </w:r>
      <w:proofErr w:type="spellEnd"/>
      <w:r>
        <w:rPr>
          <w:color w:val="232323"/>
          <w:spacing w:val="47"/>
          <w:sz w:val="19"/>
        </w:rPr>
        <w:t xml:space="preserve"> </w:t>
      </w:r>
      <w:r>
        <w:rPr>
          <w:color w:val="232323"/>
          <w:sz w:val="19"/>
        </w:rPr>
        <w:t>m</w:t>
      </w:r>
      <w:r>
        <w:rPr>
          <w:color w:val="4D4D4D"/>
          <w:sz w:val="19"/>
        </w:rPr>
        <w:t>:</w:t>
      </w:r>
    </w:p>
    <w:p w14:paraId="45A44666" w14:textId="77777777" w:rsidR="00DD4C4D" w:rsidRDefault="009D731D">
      <w:pPr>
        <w:pStyle w:val="Odstavecseseznamem"/>
        <w:numPr>
          <w:ilvl w:val="1"/>
          <w:numId w:val="5"/>
        </w:numPr>
        <w:tabs>
          <w:tab w:val="left" w:pos="1587"/>
          <w:tab w:val="left" w:pos="1588"/>
        </w:tabs>
        <w:spacing w:before="13"/>
        <w:ind w:hanging="356"/>
        <w:jc w:val="left"/>
        <w:rPr>
          <w:sz w:val="19"/>
        </w:rPr>
      </w:pPr>
      <w:proofErr w:type="spellStart"/>
      <w:r>
        <w:rPr>
          <w:color w:val="232323"/>
          <w:w w:val="105"/>
          <w:sz w:val="19"/>
        </w:rPr>
        <w:t>Aktualizaci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analytických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podkladů</w:t>
      </w:r>
      <w:proofErr w:type="spellEnd"/>
      <w:r>
        <w:rPr>
          <w:color w:val="232323"/>
          <w:w w:val="105"/>
          <w:sz w:val="19"/>
        </w:rPr>
        <w:t xml:space="preserve"> pro </w:t>
      </w:r>
      <w:proofErr w:type="spellStart"/>
      <w:r>
        <w:rPr>
          <w:color w:val="232323"/>
          <w:w w:val="105"/>
          <w:sz w:val="19"/>
        </w:rPr>
        <w:t>ověřovací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studii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rozvoje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Pražské</w:t>
      </w:r>
      <w:proofErr w:type="spellEnd"/>
      <w:r>
        <w:rPr>
          <w:color w:val="232323"/>
          <w:spacing w:val="-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tržnice</w:t>
      </w:r>
      <w:proofErr w:type="spellEnd"/>
    </w:p>
    <w:p w14:paraId="4A2D7E9C" w14:textId="77777777" w:rsidR="00DD4C4D" w:rsidRDefault="009D731D">
      <w:pPr>
        <w:pStyle w:val="Odstavecseseznamem"/>
        <w:numPr>
          <w:ilvl w:val="1"/>
          <w:numId w:val="5"/>
        </w:numPr>
        <w:tabs>
          <w:tab w:val="left" w:pos="1587"/>
          <w:tab w:val="left" w:pos="1588"/>
        </w:tabs>
        <w:spacing w:before="59"/>
        <w:ind w:left="1587" w:hanging="364"/>
        <w:jc w:val="left"/>
        <w:rPr>
          <w:sz w:val="19"/>
        </w:rPr>
      </w:pPr>
      <w:proofErr w:type="spellStart"/>
      <w:r>
        <w:rPr>
          <w:color w:val="232323"/>
          <w:w w:val="105"/>
          <w:sz w:val="19"/>
        </w:rPr>
        <w:t>Přípravu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ekonomického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modelu</w:t>
      </w:r>
      <w:proofErr w:type="spellEnd"/>
      <w:r>
        <w:rPr>
          <w:color w:val="232323"/>
          <w:w w:val="105"/>
          <w:sz w:val="19"/>
        </w:rPr>
        <w:t xml:space="preserve"> pro </w:t>
      </w:r>
      <w:proofErr w:type="spellStart"/>
      <w:r>
        <w:rPr>
          <w:color w:val="232323"/>
          <w:w w:val="105"/>
          <w:sz w:val="19"/>
        </w:rPr>
        <w:t>rozvoj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Pražské</w:t>
      </w:r>
      <w:proofErr w:type="spellEnd"/>
      <w:r>
        <w:rPr>
          <w:color w:val="232323"/>
          <w:spacing w:val="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tržnice</w:t>
      </w:r>
      <w:proofErr w:type="spellEnd"/>
    </w:p>
    <w:p w14:paraId="4E5F126B" w14:textId="77777777" w:rsidR="00DD4C4D" w:rsidRDefault="009D731D">
      <w:pPr>
        <w:pStyle w:val="Odstavecseseznamem"/>
        <w:numPr>
          <w:ilvl w:val="1"/>
          <w:numId w:val="5"/>
        </w:numPr>
        <w:tabs>
          <w:tab w:val="left" w:pos="1583"/>
          <w:tab w:val="left" w:pos="1584"/>
        </w:tabs>
        <w:spacing w:before="63" w:line="295" w:lineRule="auto"/>
        <w:ind w:right="127" w:hanging="356"/>
        <w:jc w:val="left"/>
        <w:rPr>
          <w:sz w:val="19"/>
        </w:rPr>
      </w:pPr>
      <w:proofErr w:type="spellStart"/>
      <w:r>
        <w:rPr>
          <w:color w:val="232323"/>
          <w:w w:val="105"/>
          <w:sz w:val="19"/>
        </w:rPr>
        <w:t>Konzultace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podklady</w:t>
      </w:r>
      <w:proofErr w:type="spellEnd"/>
      <w:r>
        <w:rPr>
          <w:color w:val="232323"/>
          <w:w w:val="105"/>
          <w:sz w:val="19"/>
        </w:rPr>
        <w:t xml:space="preserve"> pro </w:t>
      </w:r>
      <w:proofErr w:type="spellStart"/>
      <w:r>
        <w:rPr>
          <w:color w:val="232323"/>
          <w:w w:val="105"/>
          <w:sz w:val="19"/>
        </w:rPr>
        <w:t>přípravu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investiční</w:t>
      </w:r>
      <w:proofErr w:type="spellEnd"/>
      <w:r>
        <w:rPr>
          <w:color w:val="343434"/>
          <w:w w:val="105"/>
          <w:sz w:val="19"/>
        </w:rPr>
        <w:t xml:space="preserve"> </w:t>
      </w:r>
      <w:proofErr w:type="gramStart"/>
      <w:r>
        <w:rPr>
          <w:color w:val="232323"/>
          <w:w w:val="105"/>
          <w:sz w:val="19"/>
        </w:rPr>
        <w:t>a</w:t>
      </w:r>
      <w:proofErr w:type="gram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ekonomické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strategie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rozvoje</w:t>
      </w:r>
      <w:proofErr w:type="spellEnd"/>
      <w:r>
        <w:rPr>
          <w:color w:val="343434"/>
          <w:spacing w:val="-3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Pražské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tržnice</w:t>
      </w:r>
      <w:proofErr w:type="spellEnd"/>
    </w:p>
    <w:p w14:paraId="3052745B" w14:textId="77777777" w:rsidR="00DD4C4D" w:rsidRDefault="009D731D">
      <w:pPr>
        <w:pStyle w:val="Odstavecseseznamem"/>
        <w:numPr>
          <w:ilvl w:val="0"/>
          <w:numId w:val="5"/>
        </w:numPr>
        <w:tabs>
          <w:tab w:val="left" w:pos="856"/>
        </w:tabs>
        <w:spacing w:line="319" w:lineRule="auto"/>
        <w:ind w:left="853" w:right="127" w:hanging="348"/>
        <w:jc w:val="both"/>
        <w:rPr>
          <w:color w:val="232323"/>
          <w:sz w:val="19"/>
        </w:rPr>
      </w:pPr>
      <w:proofErr w:type="spellStart"/>
      <w:r>
        <w:rPr>
          <w:color w:val="232323"/>
          <w:sz w:val="19"/>
        </w:rPr>
        <w:t>Poddodavatel</w:t>
      </w:r>
      <w:proofErr w:type="spellEnd"/>
      <w:r>
        <w:rPr>
          <w:color w:val="232323"/>
          <w:sz w:val="19"/>
        </w:rPr>
        <w:t xml:space="preserve"> se </w:t>
      </w:r>
      <w:proofErr w:type="spellStart"/>
      <w:r>
        <w:rPr>
          <w:color w:val="232323"/>
          <w:sz w:val="19"/>
        </w:rPr>
        <w:t>zavazuje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při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poskytování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spoluplnění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respektovat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pokyny</w:t>
      </w:r>
      <w:proofErr w:type="spellEnd"/>
      <w:r>
        <w:rPr>
          <w:color w:val="232323"/>
          <w:sz w:val="19"/>
        </w:rPr>
        <w:t xml:space="preserve"> a </w:t>
      </w:r>
      <w:proofErr w:type="spellStart"/>
      <w:r>
        <w:rPr>
          <w:color w:val="232323"/>
          <w:sz w:val="19"/>
        </w:rPr>
        <w:t>časové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termíny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stanovené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dodavatelem</w:t>
      </w:r>
      <w:proofErr w:type="spellEnd"/>
      <w:r>
        <w:rPr>
          <w:color w:val="232323"/>
          <w:sz w:val="19"/>
        </w:rPr>
        <w:t xml:space="preserve">, </w:t>
      </w:r>
      <w:proofErr w:type="spellStart"/>
      <w:r>
        <w:rPr>
          <w:color w:val="232323"/>
          <w:sz w:val="19"/>
        </w:rPr>
        <w:t>vyplývající</w:t>
      </w:r>
      <w:proofErr w:type="spellEnd"/>
      <w:r>
        <w:rPr>
          <w:color w:val="232323"/>
          <w:sz w:val="19"/>
        </w:rPr>
        <w:t xml:space="preserve"> z </w:t>
      </w:r>
      <w:proofErr w:type="spellStart"/>
      <w:r>
        <w:rPr>
          <w:color w:val="232323"/>
          <w:sz w:val="19"/>
        </w:rPr>
        <w:t>termínů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stanovených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smlouvou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mezi</w:t>
      </w:r>
      <w:proofErr w:type="spellEnd"/>
      <w:r>
        <w:rPr>
          <w:color w:val="232323"/>
          <w:sz w:val="19"/>
        </w:rPr>
        <w:t xml:space="preserve"> </w:t>
      </w:r>
      <w:proofErr w:type="spellStart"/>
      <w:proofErr w:type="gramStart"/>
      <w:r>
        <w:rPr>
          <w:color w:val="232323"/>
          <w:sz w:val="19"/>
        </w:rPr>
        <w:t>zadavatelem</w:t>
      </w:r>
      <w:proofErr w:type="spellEnd"/>
      <w:r>
        <w:rPr>
          <w:color w:val="232323"/>
          <w:sz w:val="19"/>
        </w:rPr>
        <w:t xml:space="preserve">  a</w:t>
      </w:r>
      <w:proofErr w:type="gram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dodavat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elem</w:t>
      </w:r>
      <w:proofErr w:type="spellEnd"/>
      <w:r>
        <w:rPr>
          <w:color w:val="232323"/>
          <w:spacing w:val="-16"/>
          <w:sz w:val="19"/>
        </w:rPr>
        <w:t xml:space="preserve"> </w:t>
      </w:r>
      <w:r>
        <w:rPr>
          <w:color w:val="626262"/>
          <w:sz w:val="19"/>
        </w:rPr>
        <w:t>.</w:t>
      </w:r>
    </w:p>
    <w:p w14:paraId="66468699" w14:textId="77777777" w:rsidR="00DD4C4D" w:rsidRDefault="00DD4C4D">
      <w:pPr>
        <w:pStyle w:val="Zkladntext"/>
        <w:spacing w:before="6"/>
        <w:rPr>
          <w:sz w:val="22"/>
        </w:rPr>
      </w:pPr>
    </w:p>
    <w:p w14:paraId="3AA6769F" w14:textId="77777777" w:rsidR="00DD4C4D" w:rsidRDefault="009D731D">
      <w:pPr>
        <w:pStyle w:val="Nadpis1"/>
        <w:ind w:left="136"/>
      </w:pPr>
      <w:r>
        <w:rPr>
          <w:color w:val="6279AA"/>
        </w:rPr>
        <w:t>Ill. CENA</w:t>
      </w:r>
    </w:p>
    <w:p w14:paraId="1F217FD7" w14:textId="77777777" w:rsidR="00DD4C4D" w:rsidRDefault="00DD4C4D">
      <w:pPr>
        <w:pStyle w:val="Zkladntext"/>
        <w:rPr>
          <w:sz w:val="30"/>
        </w:rPr>
      </w:pPr>
    </w:p>
    <w:p w14:paraId="633218EB" w14:textId="77777777" w:rsidR="00DD4C4D" w:rsidRDefault="009D731D">
      <w:pPr>
        <w:pStyle w:val="Odstavecseseznamem"/>
        <w:numPr>
          <w:ilvl w:val="0"/>
          <w:numId w:val="4"/>
        </w:numPr>
        <w:tabs>
          <w:tab w:val="left" w:pos="837"/>
        </w:tabs>
        <w:spacing w:before="201" w:line="307" w:lineRule="auto"/>
        <w:ind w:right="145" w:hanging="358"/>
        <w:jc w:val="both"/>
        <w:rPr>
          <w:sz w:val="19"/>
        </w:rPr>
      </w:pPr>
      <w:r>
        <w:rPr>
          <w:color w:val="4D4D4D"/>
          <w:sz w:val="19"/>
        </w:rPr>
        <w:t xml:space="preserve">.    </w:t>
      </w:r>
      <w:proofErr w:type="spellStart"/>
      <w:r>
        <w:rPr>
          <w:color w:val="232323"/>
          <w:sz w:val="19"/>
        </w:rPr>
        <w:t>Obě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smluvní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strany</w:t>
      </w:r>
      <w:proofErr w:type="spellEnd"/>
      <w:r>
        <w:rPr>
          <w:color w:val="232323"/>
          <w:sz w:val="19"/>
        </w:rPr>
        <w:t xml:space="preserve"> se </w:t>
      </w:r>
      <w:proofErr w:type="spellStart"/>
      <w:r>
        <w:rPr>
          <w:color w:val="232323"/>
          <w:sz w:val="19"/>
        </w:rPr>
        <w:t>dohodly</w:t>
      </w:r>
      <w:proofErr w:type="spellEnd"/>
      <w:r>
        <w:rPr>
          <w:color w:val="232323"/>
          <w:sz w:val="19"/>
        </w:rPr>
        <w:t xml:space="preserve">, </w:t>
      </w:r>
      <w:proofErr w:type="spellStart"/>
      <w:r>
        <w:rPr>
          <w:color w:val="232323"/>
          <w:sz w:val="19"/>
        </w:rPr>
        <w:t>že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poddodavateli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n</w:t>
      </w:r>
      <w:r>
        <w:rPr>
          <w:color w:val="232323"/>
          <w:sz w:val="19"/>
        </w:rPr>
        <w:t>áleží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odměna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ve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výši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odpovídající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stanovené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ceně</w:t>
      </w:r>
      <w:proofErr w:type="spellEnd"/>
      <w:r>
        <w:rPr>
          <w:color w:val="232323"/>
          <w:sz w:val="19"/>
        </w:rPr>
        <w:t xml:space="preserve"> za </w:t>
      </w:r>
      <w:proofErr w:type="spellStart"/>
      <w:r>
        <w:rPr>
          <w:color w:val="232323"/>
          <w:sz w:val="19"/>
        </w:rPr>
        <w:t>provedení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činnosti</w:t>
      </w:r>
      <w:proofErr w:type="spellEnd"/>
      <w:r>
        <w:rPr>
          <w:color w:val="232323"/>
          <w:sz w:val="19"/>
        </w:rPr>
        <w:t xml:space="preserve"> v </w:t>
      </w:r>
      <w:proofErr w:type="spellStart"/>
      <w:r>
        <w:rPr>
          <w:color w:val="232323"/>
          <w:sz w:val="19"/>
        </w:rPr>
        <w:t>článku</w:t>
      </w:r>
      <w:proofErr w:type="spellEnd"/>
      <w:r>
        <w:rPr>
          <w:color w:val="232323"/>
          <w:sz w:val="19"/>
        </w:rPr>
        <w:t xml:space="preserve"> </w:t>
      </w:r>
      <w:r>
        <w:rPr>
          <w:color w:val="343434"/>
          <w:sz w:val="19"/>
        </w:rPr>
        <w:t xml:space="preserve">I. </w:t>
      </w:r>
      <w:r>
        <w:rPr>
          <w:color w:val="232323"/>
          <w:sz w:val="19"/>
        </w:rPr>
        <w:t xml:space="preserve">a </w:t>
      </w:r>
      <w:r>
        <w:rPr>
          <w:rFonts w:ascii="Times New Roman" w:hAnsi="Times New Roman"/>
          <w:color w:val="232323"/>
          <w:sz w:val="19"/>
        </w:rPr>
        <w:t xml:space="preserve">11., </w:t>
      </w:r>
      <w:r>
        <w:rPr>
          <w:color w:val="232323"/>
          <w:sz w:val="19"/>
        </w:rPr>
        <w:t xml:space="preserve">a </w:t>
      </w:r>
      <w:proofErr w:type="gramStart"/>
      <w:r>
        <w:rPr>
          <w:color w:val="232323"/>
          <w:sz w:val="19"/>
        </w:rPr>
        <w:t xml:space="preserve">to  </w:t>
      </w:r>
      <w:proofErr w:type="spellStart"/>
      <w:r>
        <w:rPr>
          <w:color w:val="232323"/>
          <w:sz w:val="19"/>
        </w:rPr>
        <w:t>ve</w:t>
      </w:r>
      <w:proofErr w:type="spellEnd"/>
      <w:proofErr w:type="gram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výši</w:t>
      </w:r>
      <w:proofErr w:type="spellEnd"/>
      <w:r>
        <w:rPr>
          <w:color w:val="232323"/>
          <w:sz w:val="19"/>
        </w:rPr>
        <w:t xml:space="preserve"> </w:t>
      </w:r>
      <w:r>
        <w:rPr>
          <w:rFonts w:ascii="Times New Roman" w:hAnsi="Times New Roman"/>
          <w:b/>
          <w:color w:val="232323"/>
          <w:sz w:val="20"/>
        </w:rPr>
        <w:t xml:space="preserve">663.000,- </w:t>
      </w:r>
      <w:proofErr w:type="spellStart"/>
      <w:r>
        <w:rPr>
          <w:color w:val="232323"/>
          <w:sz w:val="19"/>
        </w:rPr>
        <w:t>Kč</w:t>
      </w:r>
      <w:proofErr w:type="spellEnd"/>
      <w:r>
        <w:rPr>
          <w:color w:val="232323"/>
          <w:sz w:val="19"/>
        </w:rPr>
        <w:t xml:space="preserve"> bez 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pacing w:val="-4"/>
          <w:sz w:val="19"/>
        </w:rPr>
        <w:t>DPH</w:t>
      </w:r>
      <w:r>
        <w:rPr>
          <w:color w:val="626262"/>
          <w:spacing w:val="-4"/>
          <w:sz w:val="19"/>
        </w:rPr>
        <w:t>.</w:t>
      </w:r>
    </w:p>
    <w:p w14:paraId="13F2E9F5" w14:textId="77777777" w:rsidR="00DD4C4D" w:rsidRDefault="009D731D">
      <w:pPr>
        <w:pStyle w:val="Odstavecseseznamem"/>
        <w:numPr>
          <w:ilvl w:val="0"/>
          <w:numId w:val="4"/>
        </w:numPr>
        <w:tabs>
          <w:tab w:val="left" w:pos="840"/>
        </w:tabs>
        <w:spacing w:before="9" w:line="295" w:lineRule="auto"/>
        <w:ind w:left="839" w:right="142" w:hanging="349"/>
        <w:jc w:val="both"/>
        <w:rPr>
          <w:sz w:val="19"/>
        </w:rPr>
      </w:pPr>
      <w:proofErr w:type="spellStart"/>
      <w:r>
        <w:rPr>
          <w:color w:val="232323"/>
          <w:sz w:val="19"/>
        </w:rPr>
        <w:t>Fakturace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bude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43434"/>
          <w:sz w:val="19"/>
        </w:rPr>
        <w:t>provedena</w:t>
      </w:r>
      <w:proofErr w:type="spellEnd"/>
      <w:r>
        <w:rPr>
          <w:color w:val="343434"/>
          <w:sz w:val="19"/>
        </w:rPr>
        <w:t xml:space="preserve"> </w:t>
      </w:r>
      <w:r>
        <w:rPr>
          <w:color w:val="232323"/>
          <w:sz w:val="19"/>
        </w:rPr>
        <w:t xml:space="preserve">po </w:t>
      </w:r>
      <w:proofErr w:type="spellStart"/>
      <w:r>
        <w:rPr>
          <w:color w:val="232323"/>
          <w:sz w:val="19"/>
        </w:rPr>
        <w:t>uhrazení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celkové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částky</w:t>
      </w:r>
      <w:proofErr w:type="spellEnd"/>
      <w:r>
        <w:rPr>
          <w:color w:val="232323"/>
          <w:sz w:val="19"/>
        </w:rPr>
        <w:t xml:space="preserve"> </w:t>
      </w:r>
      <w:proofErr w:type="spellStart"/>
      <w:proofErr w:type="gramStart"/>
      <w:r>
        <w:rPr>
          <w:color w:val="232323"/>
          <w:sz w:val="19"/>
        </w:rPr>
        <w:t>dle</w:t>
      </w:r>
      <w:proofErr w:type="spellEnd"/>
      <w:r>
        <w:rPr>
          <w:color w:val="232323"/>
          <w:sz w:val="19"/>
        </w:rPr>
        <w:t xml:space="preserve">  </w:t>
      </w:r>
      <w:proofErr w:type="spellStart"/>
      <w:r>
        <w:rPr>
          <w:color w:val="232323"/>
          <w:sz w:val="19"/>
        </w:rPr>
        <w:t>smlouvy</w:t>
      </w:r>
      <w:proofErr w:type="spellEnd"/>
      <w:proofErr w:type="gramEnd"/>
      <w:r>
        <w:rPr>
          <w:color w:val="232323"/>
          <w:sz w:val="19"/>
        </w:rPr>
        <w:t xml:space="preserve">  </w:t>
      </w:r>
      <w:proofErr w:type="spellStart"/>
      <w:r>
        <w:rPr>
          <w:color w:val="232323"/>
          <w:sz w:val="19"/>
        </w:rPr>
        <w:t>mezi</w:t>
      </w:r>
      <w:proofErr w:type="spellEnd"/>
      <w:r>
        <w:rPr>
          <w:color w:val="232323"/>
          <w:sz w:val="19"/>
        </w:rPr>
        <w:t xml:space="preserve">  </w:t>
      </w:r>
      <w:proofErr w:type="spellStart"/>
      <w:r>
        <w:rPr>
          <w:color w:val="232323"/>
          <w:sz w:val="19"/>
        </w:rPr>
        <w:t>zadavatelem</w:t>
      </w:r>
      <w:proofErr w:type="spellEnd"/>
      <w:r>
        <w:rPr>
          <w:color w:val="232323"/>
          <w:sz w:val="19"/>
        </w:rPr>
        <w:t xml:space="preserve">  a </w:t>
      </w:r>
      <w:proofErr w:type="spellStart"/>
      <w:r>
        <w:rPr>
          <w:color w:val="232323"/>
          <w:spacing w:val="2"/>
          <w:sz w:val="19"/>
        </w:rPr>
        <w:t>dodavat</w:t>
      </w:r>
      <w:proofErr w:type="spellEnd"/>
      <w:r>
        <w:rPr>
          <w:color w:val="232323"/>
          <w:spacing w:val="3"/>
          <w:sz w:val="19"/>
        </w:rPr>
        <w:t xml:space="preserve"> elem</w:t>
      </w:r>
      <w:r>
        <w:rPr>
          <w:color w:val="626262"/>
          <w:spacing w:val="3"/>
          <w:sz w:val="19"/>
        </w:rPr>
        <w:t>.</w:t>
      </w:r>
    </w:p>
    <w:p w14:paraId="690615C5" w14:textId="77777777" w:rsidR="00DD4C4D" w:rsidRDefault="009D731D">
      <w:pPr>
        <w:pStyle w:val="Odstavecseseznamem"/>
        <w:numPr>
          <w:ilvl w:val="0"/>
          <w:numId w:val="4"/>
        </w:numPr>
        <w:tabs>
          <w:tab w:val="left" w:pos="833"/>
        </w:tabs>
        <w:spacing w:before="1" w:line="290" w:lineRule="auto"/>
        <w:ind w:left="835" w:right="138" w:hanging="352"/>
        <w:jc w:val="both"/>
        <w:rPr>
          <w:sz w:val="19"/>
        </w:rPr>
      </w:pPr>
      <w:proofErr w:type="spellStart"/>
      <w:r>
        <w:rPr>
          <w:color w:val="232323"/>
          <w:w w:val="105"/>
          <w:sz w:val="19"/>
        </w:rPr>
        <w:t>Sjednaná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cena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232323"/>
          <w:w w:val="105"/>
          <w:sz w:val="19"/>
        </w:rPr>
        <w:t>sobě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zahrnuje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veškeré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náklady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poddodavatele</w:t>
      </w:r>
      <w:proofErr w:type="spellEnd"/>
      <w:r>
        <w:rPr>
          <w:color w:val="232323"/>
          <w:w w:val="105"/>
          <w:sz w:val="19"/>
        </w:rPr>
        <w:t xml:space="preserve"> za </w:t>
      </w:r>
      <w:proofErr w:type="spellStart"/>
      <w:r>
        <w:rPr>
          <w:color w:val="232323"/>
          <w:w w:val="105"/>
          <w:sz w:val="19"/>
        </w:rPr>
        <w:t>realizaci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díla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této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smlouvy</w:t>
      </w:r>
      <w:proofErr w:type="spellEnd"/>
      <w:r>
        <w:rPr>
          <w:color w:val="232323"/>
          <w:w w:val="105"/>
          <w:sz w:val="19"/>
        </w:rPr>
        <w:t>,</w:t>
      </w:r>
      <w:r>
        <w:rPr>
          <w:color w:val="232323"/>
          <w:spacing w:val="-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včetně</w:t>
      </w:r>
      <w:proofErr w:type="spellEnd"/>
      <w:r>
        <w:rPr>
          <w:color w:val="232323"/>
          <w:spacing w:val="-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ceny</w:t>
      </w:r>
      <w:proofErr w:type="spellEnd"/>
      <w:r>
        <w:rPr>
          <w:color w:val="232323"/>
          <w:spacing w:val="-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licence</w:t>
      </w:r>
      <w:proofErr w:type="spellEnd"/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12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poddodavatel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nemá</w:t>
      </w:r>
      <w:proofErr w:type="spellEnd"/>
      <w:r>
        <w:rPr>
          <w:color w:val="232323"/>
          <w:spacing w:val="-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nárok</w:t>
      </w:r>
      <w:proofErr w:type="spellEnd"/>
      <w:r>
        <w:rPr>
          <w:color w:val="232323"/>
          <w:spacing w:val="-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spacing w:val="-9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jakoukoliv</w:t>
      </w:r>
      <w:proofErr w:type="spellEnd"/>
      <w:r>
        <w:rPr>
          <w:color w:val="232323"/>
          <w:spacing w:val="-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další</w:t>
      </w:r>
      <w:proofErr w:type="spellEnd"/>
      <w:r>
        <w:rPr>
          <w:color w:val="232323"/>
          <w:spacing w:val="-18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platbu</w:t>
      </w:r>
      <w:proofErr w:type="spellEnd"/>
      <w:r>
        <w:rPr>
          <w:color w:val="232323"/>
          <w:spacing w:val="-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související</w:t>
      </w:r>
      <w:proofErr w:type="spellEnd"/>
      <w:r>
        <w:rPr>
          <w:color w:val="232323"/>
          <w:w w:val="105"/>
          <w:sz w:val="19"/>
        </w:rPr>
        <w:t xml:space="preserve"> s </w:t>
      </w:r>
      <w:proofErr w:type="spellStart"/>
      <w:r>
        <w:rPr>
          <w:color w:val="232323"/>
          <w:w w:val="105"/>
          <w:sz w:val="19"/>
        </w:rPr>
        <w:t>prováděním</w:t>
      </w:r>
      <w:proofErr w:type="spellEnd"/>
      <w:r>
        <w:rPr>
          <w:color w:val="232323"/>
          <w:spacing w:val="-30"/>
          <w:w w:val="105"/>
          <w:sz w:val="19"/>
        </w:rPr>
        <w:t xml:space="preserve"> </w:t>
      </w:r>
      <w:proofErr w:type="spellStart"/>
      <w:r>
        <w:rPr>
          <w:color w:val="232323"/>
          <w:spacing w:val="3"/>
          <w:w w:val="105"/>
          <w:sz w:val="19"/>
        </w:rPr>
        <w:t>díla</w:t>
      </w:r>
      <w:proofErr w:type="spellEnd"/>
      <w:r>
        <w:rPr>
          <w:color w:val="4D4D4D"/>
          <w:spacing w:val="3"/>
          <w:w w:val="105"/>
          <w:sz w:val="19"/>
        </w:rPr>
        <w:t>.</w:t>
      </w:r>
    </w:p>
    <w:p w14:paraId="297E287E" w14:textId="77777777" w:rsidR="00DD4C4D" w:rsidRDefault="009D731D">
      <w:pPr>
        <w:pStyle w:val="Odstavecseseznamem"/>
        <w:numPr>
          <w:ilvl w:val="0"/>
          <w:numId w:val="4"/>
        </w:numPr>
        <w:tabs>
          <w:tab w:val="left" w:pos="836"/>
        </w:tabs>
        <w:spacing w:line="295" w:lineRule="auto"/>
        <w:ind w:left="834" w:right="137" w:hanging="355"/>
        <w:jc w:val="both"/>
        <w:rPr>
          <w:sz w:val="19"/>
        </w:rPr>
      </w:pPr>
      <w:proofErr w:type="spellStart"/>
      <w:r>
        <w:rPr>
          <w:color w:val="232323"/>
          <w:w w:val="105"/>
          <w:sz w:val="19"/>
        </w:rPr>
        <w:t>Dodavatel</w:t>
      </w:r>
      <w:proofErr w:type="spellEnd"/>
      <w:r>
        <w:rPr>
          <w:color w:val="232323"/>
          <w:spacing w:val="55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je</w:t>
      </w:r>
      <w:r>
        <w:rPr>
          <w:color w:val="343434"/>
          <w:spacing w:val="5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povinen</w:t>
      </w:r>
      <w:proofErr w:type="spellEnd"/>
      <w:r>
        <w:rPr>
          <w:color w:val="232323"/>
          <w:spacing w:val="5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zaplatit</w:t>
      </w:r>
      <w:proofErr w:type="spellEnd"/>
      <w:r>
        <w:rPr>
          <w:color w:val="232323"/>
          <w:w w:val="105"/>
          <w:sz w:val="19"/>
        </w:rPr>
        <w:t xml:space="preserve">   </w:t>
      </w:r>
      <w:proofErr w:type="spellStart"/>
      <w:r>
        <w:rPr>
          <w:color w:val="232323"/>
          <w:w w:val="105"/>
          <w:sz w:val="19"/>
        </w:rPr>
        <w:t>poddodavateli</w:t>
      </w:r>
      <w:proofErr w:type="spellEnd"/>
      <w:r>
        <w:rPr>
          <w:color w:val="232323"/>
          <w:w w:val="105"/>
          <w:sz w:val="19"/>
        </w:rPr>
        <w:t xml:space="preserve">   </w:t>
      </w:r>
      <w:proofErr w:type="spellStart"/>
      <w:r>
        <w:rPr>
          <w:color w:val="232323"/>
          <w:w w:val="105"/>
          <w:sz w:val="19"/>
        </w:rPr>
        <w:t>cenu</w:t>
      </w:r>
      <w:proofErr w:type="spellEnd"/>
      <w:r>
        <w:rPr>
          <w:color w:val="232323"/>
          <w:w w:val="105"/>
          <w:sz w:val="19"/>
        </w:rPr>
        <w:t xml:space="preserve">  </w:t>
      </w:r>
      <w:r>
        <w:rPr>
          <w:color w:val="232323"/>
          <w:w w:val="105"/>
          <w:sz w:val="19"/>
        </w:rPr>
        <w:t xml:space="preserve"> za   </w:t>
      </w:r>
      <w:proofErr w:type="spellStart"/>
      <w:r>
        <w:rPr>
          <w:color w:val="232323"/>
          <w:w w:val="105"/>
          <w:sz w:val="19"/>
        </w:rPr>
        <w:t>provedení</w:t>
      </w:r>
      <w:proofErr w:type="spellEnd"/>
      <w:r>
        <w:rPr>
          <w:color w:val="232323"/>
          <w:w w:val="105"/>
          <w:sz w:val="19"/>
        </w:rPr>
        <w:t xml:space="preserve">   </w:t>
      </w:r>
      <w:proofErr w:type="spellStart"/>
      <w:r>
        <w:rPr>
          <w:color w:val="232323"/>
          <w:w w:val="105"/>
          <w:sz w:val="19"/>
        </w:rPr>
        <w:t>díla</w:t>
      </w:r>
      <w:proofErr w:type="spellEnd"/>
      <w:r>
        <w:rPr>
          <w:color w:val="232323"/>
          <w:w w:val="105"/>
          <w:sz w:val="19"/>
        </w:rPr>
        <w:t xml:space="preserve">   </w:t>
      </w: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w w:val="105"/>
          <w:sz w:val="19"/>
        </w:rPr>
        <w:t xml:space="preserve">   </w:t>
      </w:r>
      <w:proofErr w:type="spellStart"/>
      <w:r>
        <w:rPr>
          <w:color w:val="232323"/>
          <w:w w:val="105"/>
          <w:sz w:val="19"/>
        </w:rPr>
        <w:t>základě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řádně</w:t>
      </w:r>
      <w:proofErr w:type="spellEnd"/>
      <w:r>
        <w:rPr>
          <w:color w:val="343434"/>
          <w:spacing w:val="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oprávněně</w:t>
      </w:r>
      <w:proofErr w:type="spellEnd"/>
      <w:r>
        <w:rPr>
          <w:color w:val="232323"/>
          <w:spacing w:val="2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vystaveného</w:t>
      </w:r>
      <w:proofErr w:type="spellEnd"/>
      <w:r>
        <w:rPr>
          <w:color w:val="232323"/>
          <w:spacing w:val="10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daňového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dokladu</w:t>
      </w:r>
      <w:proofErr w:type="spellEnd"/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(</w:t>
      </w:r>
      <w:proofErr w:type="spellStart"/>
      <w:r>
        <w:rPr>
          <w:color w:val="232323"/>
          <w:w w:val="105"/>
          <w:sz w:val="19"/>
        </w:rPr>
        <w:t>faktury</w:t>
      </w:r>
      <w:proofErr w:type="spellEnd"/>
      <w:r>
        <w:rPr>
          <w:color w:val="232323"/>
          <w:w w:val="105"/>
          <w:sz w:val="19"/>
        </w:rPr>
        <w:t>),</w:t>
      </w:r>
      <w:r>
        <w:rPr>
          <w:color w:val="232323"/>
          <w:spacing w:val="-1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</w:t>
      </w:r>
      <w:r>
        <w:rPr>
          <w:color w:val="232323"/>
          <w:spacing w:val="2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se</w:t>
      </w:r>
      <w:r>
        <w:rPr>
          <w:color w:val="232323"/>
          <w:spacing w:val="-1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splatností</w:t>
      </w:r>
      <w:proofErr w:type="spellEnd"/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21</w:t>
      </w:r>
      <w:r>
        <w:rPr>
          <w:color w:val="232323"/>
          <w:spacing w:val="-29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dnů</w:t>
      </w:r>
      <w:proofErr w:type="spellEnd"/>
      <w:r>
        <w:rPr>
          <w:color w:val="232323"/>
          <w:spacing w:val="-1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ode</w:t>
      </w:r>
      <w:r>
        <w:rPr>
          <w:color w:val="232323"/>
          <w:spacing w:val="-11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dne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doručení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proofErr w:type="gramStart"/>
      <w:r>
        <w:rPr>
          <w:color w:val="232323"/>
          <w:w w:val="105"/>
          <w:sz w:val="19"/>
        </w:rPr>
        <w:t>faktury</w:t>
      </w:r>
      <w:proofErr w:type="spellEnd"/>
      <w:r>
        <w:rPr>
          <w:color w:val="232323"/>
          <w:w w:val="105"/>
          <w:sz w:val="19"/>
        </w:rPr>
        <w:t xml:space="preserve">  </w:t>
      </w:r>
      <w:proofErr w:type="spellStart"/>
      <w:r>
        <w:rPr>
          <w:color w:val="232323"/>
          <w:w w:val="105"/>
          <w:sz w:val="19"/>
        </w:rPr>
        <w:t>dodavateli</w:t>
      </w:r>
      <w:proofErr w:type="spellEnd"/>
      <w:proofErr w:type="gramEnd"/>
      <w:r>
        <w:rPr>
          <w:color w:val="232323"/>
          <w:w w:val="105"/>
          <w:sz w:val="19"/>
        </w:rPr>
        <w:t>.</w:t>
      </w:r>
    </w:p>
    <w:p w14:paraId="67E44243" w14:textId="77777777" w:rsidR="00DD4C4D" w:rsidRDefault="009D731D">
      <w:pPr>
        <w:pStyle w:val="Odstavecseseznamem"/>
        <w:numPr>
          <w:ilvl w:val="0"/>
          <w:numId w:val="4"/>
        </w:numPr>
        <w:tabs>
          <w:tab w:val="left" w:pos="836"/>
        </w:tabs>
        <w:spacing w:line="292" w:lineRule="auto"/>
        <w:ind w:left="827" w:right="144" w:hanging="349"/>
        <w:jc w:val="both"/>
        <w:rPr>
          <w:sz w:val="19"/>
        </w:rPr>
      </w:pPr>
      <w:proofErr w:type="spellStart"/>
      <w:r>
        <w:rPr>
          <w:color w:val="232323"/>
          <w:w w:val="105"/>
          <w:sz w:val="19"/>
        </w:rPr>
        <w:t>Řádným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vystavením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faktury</w:t>
      </w:r>
      <w:proofErr w:type="spellEnd"/>
      <w:r>
        <w:rPr>
          <w:color w:val="232323"/>
          <w:w w:val="105"/>
          <w:sz w:val="19"/>
        </w:rPr>
        <w:t xml:space="preserve"> se </w:t>
      </w:r>
      <w:proofErr w:type="spellStart"/>
      <w:r>
        <w:rPr>
          <w:color w:val="232323"/>
          <w:w w:val="105"/>
          <w:sz w:val="19"/>
        </w:rPr>
        <w:t>rozumí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vystavení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faktury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poddodavatelem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jež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má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veškeré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náležitosti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daňového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dokladu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požadované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právními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předpisy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zejména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zákonem</w:t>
      </w:r>
      <w:proofErr w:type="spellEnd"/>
      <w:r>
        <w:rPr>
          <w:color w:val="232323"/>
          <w:w w:val="105"/>
          <w:sz w:val="19"/>
        </w:rPr>
        <w:t xml:space="preserve"> č. 235/2004 </w:t>
      </w:r>
      <w:r>
        <w:rPr>
          <w:color w:val="232323"/>
          <w:spacing w:val="-4"/>
          <w:w w:val="105"/>
          <w:sz w:val="19"/>
        </w:rPr>
        <w:t>Sb</w:t>
      </w:r>
      <w:r>
        <w:rPr>
          <w:color w:val="626262"/>
          <w:spacing w:val="-4"/>
          <w:w w:val="105"/>
          <w:sz w:val="19"/>
        </w:rPr>
        <w:t>.</w:t>
      </w:r>
      <w:r>
        <w:rPr>
          <w:color w:val="343434"/>
          <w:spacing w:val="-4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>o</w:t>
      </w:r>
      <w:r>
        <w:rPr>
          <w:color w:val="232323"/>
          <w:spacing w:val="-11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dani</w:t>
      </w:r>
      <w:proofErr w:type="spellEnd"/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</w:t>
      </w:r>
      <w:r>
        <w:rPr>
          <w:color w:val="232323"/>
          <w:spacing w:val="-1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přidané</w:t>
      </w:r>
      <w:proofErr w:type="spellEnd"/>
      <w:r>
        <w:rPr>
          <w:color w:val="232323"/>
          <w:spacing w:val="-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hodnoty</w:t>
      </w:r>
      <w:proofErr w:type="spellEnd"/>
      <w:r>
        <w:rPr>
          <w:color w:val="232323"/>
          <w:w w:val="105"/>
          <w:sz w:val="19"/>
        </w:rPr>
        <w:t>,</w:t>
      </w:r>
      <w:r>
        <w:rPr>
          <w:color w:val="232323"/>
          <w:spacing w:val="-1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ve</w:t>
      </w:r>
      <w:proofErr w:type="spellEnd"/>
      <w:r>
        <w:rPr>
          <w:color w:val="232323"/>
          <w:spacing w:val="-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znění</w:t>
      </w:r>
      <w:proofErr w:type="spellEnd"/>
      <w:r>
        <w:rPr>
          <w:color w:val="232323"/>
          <w:spacing w:val="-12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pozdějších</w:t>
      </w:r>
      <w:proofErr w:type="spellEnd"/>
      <w:r>
        <w:rPr>
          <w:color w:val="232323"/>
          <w:spacing w:val="-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předpisů</w:t>
      </w:r>
      <w:proofErr w:type="spellEnd"/>
      <w:r>
        <w:rPr>
          <w:color w:val="232323"/>
          <w:w w:val="105"/>
          <w:sz w:val="19"/>
        </w:rPr>
        <w:t>.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Na</w:t>
      </w:r>
      <w:r>
        <w:rPr>
          <w:color w:val="232323"/>
          <w:spacing w:val="-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faktuře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musí</w:t>
      </w:r>
      <w:proofErr w:type="spellEnd"/>
      <w:r>
        <w:rPr>
          <w:color w:val="232323"/>
          <w:spacing w:val="-1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být</w:t>
      </w:r>
      <w:proofErr w:type="spellEnd"/>
      <w:r>
        <w:rPr>
          <w:color w:val="232323"/>
          <w:spacing w:val="-8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uvedeno</w:t>
      </w:r>
      <w:proofErr w:type="spellEnd"/>
      <w:r>
        <w:rPr>
          <w:color w:val="232323"/>
          <w:spacing w:val="-1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číslo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smlouvy</w:t>
      </w:r>
      <w:proofErr w:type="spellEnd"/>
      <w:r>
        <w:rPr>
          <w:color w:val="232323"/>
          <w:w w:val="105"/>
          <w:sz w:val="19"/>
        </w:rPr>
        <w:t xml:space="preserve">. </w:t>
      </w:r>
      <w:proofErr w:type="spellStart"/>
      <w:r>
        <w:rPr>
          <w:color w:val="232323"/>
          <w:w w:val="105"/>
          <w:sz w:val="19"/>
        </w:rPr>
        <w:t>Úhrada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faktur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bude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provedena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převodním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příkazem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bankovní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účet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uvedený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faktuře</w:t>
      </w:r>
      <w:proofErr w:type="spellEnd"/>
      <w:r>
        <w:rPr>
          <w:color w:val="232323"/>
          <w:spacing w:val="-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poddodavatele</w:t>
      </w:r>
      <w:proofErr w:type="spellEnd"/>
      <w:r>
        <w:rPr>
          <w:color w:val="232323"/>
          <w:w w:val="105"/>
          <w:sz w:val="19"/>
        </w:rPr>
        <w:t>,</w:t>
      </w:r>
      <w:r>
        <w:rPr>
          <w:color w:val="232323"/>
          <w:spacing w:val="-1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uvedený</w:t>
      </w:r>
      <w:proofErr w:type="spellEnd"/>
      <w:r>
        <w:rPr>
          <w:color w:val="232323"/>
          <w:spacing w:val="1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shora</w:t>
      </w:r>
      <w:proofErr w:type="spellEnd"/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v</w:t>
      </w:r>
      <w:r>
        <w:rPr>
          <w:color w:val="232323"/>
          <w:spacing w:val="-12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označení</w:t>
      </w:r>
      <w:proofErr w:type="spellEnd"/>
      <w:r>
        <w:rPr>
          <w:color w:val="232323"/>
          <w:spacing w:val="-2"/>
          <w:w w:val="105"/>
          <w:sz w:val="19"/>
        </w:rPr>
        <w:t xml:space="preserve"> </w:t>
      </w:r>
      <w:proofErr w:type="spellStart"/>
      <w:r>
        <w:rPr>
          <w:color w:val="232323"/>
          <w:spacing w:val="3"/>
          <w:w w:val="105"/>
          <w:sz w:val="19"/>
        </w:rPr>
        <w:t>dodavat</w:t>
      </w:r>
      <w:proofErr w:type="spellEnd"/>
      <w:r>
        <w:rPr>
          <w:color w:val="232323"/>
          <w:spacing w:val="-28"/>
          <w:w w:val="105"/>
          <w:sz w:val="19"/>
        </w:rPr>
        <w:t xml:space="preserve"> </w:t>
      </w:r>
      <w:proofErr w:type="spellStart"/>
      <w:r>
        <w:rPr>
          <w:color w:val="232323"/>
          <w:spacing w:val="3"/>
          <w:w w:val="105"/>
          <w:sz w:val="19"/>
        </w:rPr>
        <w:t>ele</w:t>
      </w:r>
      <w:proofErr w:type="spellEnd"/>
      <w:r>
        <w:rPr>
          <w:color w:val="4D4D4D"/>
          <w:spacing w:val="3"/>
          <w:w w:val="105"/>
          <w:sz w:val="19"/>
        </w:rPr>
        <w:t>.</w:t>
      </w:r>
    </w:p>
    <w:p w14:paraId="3ACEF209" w14:textId="77777777" w:rsidR="00DD4C4D" w:rsidRDefault="009D731D">
      <w:pPr>
        <w:pStyle w:val="Odstavecseseznamem"/>
        <w:numPr>
          <w:ilvl w:val="0"/>
          <w:numId w:val="4"/>
        </w:numPr>
        <w:tabs>
          <w:tab w:val="left" w:pos="828"/>
        </w:tabs>
        <w:spacing w:before="7" w:line="290" w:lineRule="auto"/>
        <w:ind w:left="828" w:right="149" w:hanging="354"/>
        <w:jc w:val="both"/>
        <w:rPr>
          <w:sz w:val="19"/>
        </w:rPr>
      </w:pPr>
      <w:proofErr w:type="spellStart"/>
      <w:r>
        <w:rPr>
          <w:color w:val="232323"/>
          <w:w w:val="105"/>
          <w:sz w:val="19"/>
        </w:rPr>
        <w:t>Oprávněným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vystavením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faktury</w:t>
      </w:r>
      <w:proofErr w:type="spellEnd"/>
      <w:r>
        <w:rPr>
          <w:color w:val="232323"/>
          <w:w w:val="105"/>
          <w:sz w:val="19"/>
        </w:rPr>
        <w:t xml:space="preserve"> se </w:t>
      </w:r>
      <w:proofErr w:type="spellStart"/>
      <w:r>
        <w:rPr>
          <w:color w:val="232323"/>
          <w:w w:val="105"/>
          <w:sz w:val="19"/>
        </w:rPr>
        <w:t>rozumí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vystavení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faktury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poddodavatelem</w:t>
      </w:r>
      <w:proofErr w:type="spellEnd"/>
      <w:r>
        <w:rPr>
          <w:color w:val="232323"/>
          <w:w w:val="105"/>
          <w:sz w:val="19"/>
        </w:rPr>
        <w:t xml:space="preserve"> za </w:t>
      </w:r>
      <w:proofErr w:type="spellStart"/>
      <w:r>
        <w:rPr>
          <w:color w:val="343434"/>
          <w:w w:val="105"/>
          <w:sz w:val="19"/>
        </w:rPr>
        <w:t>řádně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provedené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základě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oběma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stranami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podepsaného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akceptačního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protokolu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předané</w:t>
      </w:r>
      <w:proofErr w:type="spellEnd"/>
      <w:r>
        <w:rPr>
          <w:color w:val="232323"/>
          <w:spacing w:val="42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dílo</w:t>
      </w:r>
      <w:proofErr w:type="spellEnd"/>
      <w:r>
        <w:rPr>
          <w:color w:val="4D4D4D"/>
          <w:w w:val="105"/>
          <w:sz w:val="19"/>
        </w:rPr>
        <w:t>.</w:t>
      </w:r>
    </w:p>
    <w:p w14:paraId="30281A1D" w14:textId="77777777" w:rsidR="00DD4C4D" w:rsidRDefault="009D731D">
      <w:pPr>
        <w:pStyle w:val="Odstavecseseznamem"/>
        <w:numPr>
          <w:ilvl w:val="0"/>
          <w:numId w:val="4"/>
        </w:numPr>
        <w:tabs>
          <w:tab w:val="left" w:pos="831"/>
        </w:tabs>
        <w:spacing w:before="5"/>
        <w:ind w:left="830" w:hanging="362"/>
        <w:rPr>
          <w:sz w:val="19"/>
        </w:rPr>
      </w:pPr>
      <w:r>
        <w:rPr>
          <w:color w:val="232323"/>
          <w:w w:val="105"/>
          <w:sz w:val="19"/>
        </w:rPr>
        <w:t xml:space="preserve">V </w:t>
      </w:r>
      <w:proofErr w:type="spellStart"/>
      <w:r>
        <w:rPr>
          <w:color w:val="232323"/>
          <w:w w:val="105"/>
          <w:sz w:val="19"/>
        </w:rPr>
        <w:t>případě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že</w:t>
      </w:r>
      <w:proofErr w:type="spellEnd"/>
      <w:r>
        <w:rPr>
          <w:color w:val="232323"/>
          <w:w w:val="105"/>
          <w:sz w:val="19"/>
        </w:rPr>
        <w:t xml:space="preserve"> faktura </w:t>
      </w:r>
      <w:proofErr w:type="spellStart"/>
      <w:r>
        <w:rPr>
          <w:color w:val="232323"/>
          <w:w w:val="105"/>
          <w:sz w:val="19"/>
        </w:rPr>
        <w:t>nebude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vystavena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oprávněně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není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objednatel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povinen</w:t>
      </w:r>
      <w:proofErr w:type="spellEnd"/>
      <w:r>
        <w:rPr>
          <w:color w:val="232323"/>
          <w:w w:val="105"/>
          <w:sz w:val="19"/>
        </w:rPr>
        <w:t xml:space="preserve"> </w:t>
      </w:r>
      <w:proofErr w:type="gramStart"/>
      <w:r>
        <w:rPr>
          <w:color w:val="232323"/>
          <w:w w:val="105"/>
          <w:sz w:val="19"/>
        </w:rPr>
        <w:t xml:space="preserve">ji </w:t>
      </w:r>
      <w:r>
        <w:rPr>
          <w:color w:val="232323"/>
          <w:spacing w:val="21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proplatit</w:t>
      </w:r>
      <w:proofErr w:type="spellEnd"/>
      <w:proofErr w:type="gramEnd"/>
      <w:r>
        <w:rPr>
          <w:color w:val="232323"/>
          <w:w w:val="105"/>
          <w:sz w:val="19"/>
        </w:rPr>
        <w:t>.</w:t>
      </w:r>
    </w:p>
    <w:p w14:paraId="0D7E9205" w14:textId="77777777" w:rsidR="00DD4C4D" w:rsidRDefault="009D731D">
      <w:pPr>
        <w:pStyle w:val="Odstavecseseznamem"/>
        <w:numPr>
          <w:ilvl w:val="0"/>
          <w:numId w:val="4"/>
        </w:numPr>
        <w:tabs>
          <w:tab w:val="left" w:pos="826"/>
        </w:tabs>
        <w:spacing w:before="50" w:line="295" w:lineRule="auto"/>
        <w:ind w:left="823" w:right="150" w:hanging="354"/>
        <w:jc w:val="both"/>
        <w:rPr>
          <w:sz w:val="19"/>
        </w:rPr>
      </w:pPr>
      <w:r>
        <w:rPr>
          <w:color w:val="232323"/>
          <w:w w:val="105"/>
          <w:sz w:val="19"/>
        </w:rPr>
        <w:t xml:space="preserve">V </w:t>
      </w:r>
      <w:proofErr w:type="spellStart"/>
      <w:r>
        <w:rPr>
          <w:color w:val="232323"/>
          <w:w w:val="105"/>
          <w:sz w:val="19"/>
        </w:rPr>
        <w:t>případě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že</w:t>
      </w:r>
      <w:proofErr w:type="spellEnd"/>
      <w:r>
        <w:rPr>
          <w:color w:val="232323"/>
          <w:w w:val="105"/>
          <w:sz w:val="19"/>
        </w:rPr>
        <w:t xml:space="preserve"> faktura </w:t>
      </w:r>
      <w:proofErr w:type="spellStart"/>
      <w:r>
        <w:rPr>
          <w:color w:val="232323"/>
          <w:w w:val="105"/>
          <w:sz w:val="19"/>
        </w:rPr>
        <w:t>nebude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vystavena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řádně</w:t>
      </w:r>
      <w:proofErr w:type="spellEnd"/>
      <w:r>
        <w:rPr>
          <w:color w:val="34343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v </w:t>
      </w:r>
      <w:proofErr w:type="spellStart"/>
      <w:r>
        <w:rPr>
          <w:color w:val="232323"/>
          <w:w w:val="105"/>
          <w:sz w:val="19"/>
        </w:rPr>
        <w:t>souladu</w:t>
      </w:r>
      <w:proofErr w:type="spellEnd"/>
      <w:r>
        <w:rPr>
          <w:color w:val="232323"/>
          <w:w w:val="105"/>
          <w:sz w:val="19"/>
        </w:rPr>
        <w:t xml:space="preserve"> se </w:t>
      </w:r>
      <w:proofErr w:type="spellStart"/>
      <w:r>
        <w:rPr>
          <w:color w:val="232323"/>
          <w:w w:val="105"/>
          <w:sz w:val="19"/>
        </w:rPr>
        <w:t>zákonem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nebude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obsahovat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proofErr w:type="gramStart"/>
      <w:r>
        <w:rPr>
          <w:color w:val="232323"/>
          <w:w w:val="105"/>
          <w:sz w:val="19"/>
        </w:rPr>
        <w:t>předepsané</w:t>
      </w:r>
      <w:proofErr w:type="spellEnd"/>
      <w:r>
        <w:rPr>
          <w:color w:val="232323"/>
          <w:w w:val="105"/>
          <w:sz w:val="19"/>
        </w:rPr>
        <w:t xml:space="preserve">  </w:t>
      </w:r>
      <w:proofErr w:type="spellStart"/>
      <w:r>
        <w:rPr>
          <w:color w:val="232323"/>
          <w:w w:val="105"/>
          <w:sz w:val="19"/>
        </w:rPr>
        <w:t>náležitosti</w:t>
      </w:r>
      <w:proofErr w:type="spellEnd"/>
      <w:proofErr w:type="gramEnd"/>
      <w:r>
        <w:rPr>
          <w:color w:val="232323"/>
          <w:w w:val="105"/>
          <w:sz w:val="19"/>
        </w:rPr>
        <w:t xml:space="preserve">,  je  </w:t>
      </w:r>
      <w:proofErr w:type="spellStart"/>
      <w:r>
        <w:rPr>
          <w:color w:val="232323"/>
          <w:w w:val="105"/>
          <w:sz w:val="19"/>
        </w:rPr>
        <w:t>objednatel</w:t>
      </w:r>
      <w:proofErr w:type="spellEnd"/>
      <w:r>
        <w:rPr>
          <w:color w:val="232323"/>
          <w:spacing w:val="5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oprávněn</w:t>
      </w:r>
      <w:proofErr w:type="spellEnd"/>
      <w:r>
        <w:rPr>
          <w:color w:val="232323"/>
          <w:w w:val="105"/>
          <w:sz w:val="19"/>
        </w:rPr>
        <w:t xml:space="preserve">  </w:t>
      </w:r>
      <w:proofErr w:type="spellStart"/>
      <w:r>
        <w:rPr>
          <w:color w:val="232323"/>
          <w:w w:val="105"/>
          <w:sz w:val="19"/>
        </w:rPr>
        <w:t>vrátit</w:t>
      </w:r>
      <w:proofErr w:type="spellEnd"/>
      <w:r>
        <w:rPr>
          <w:color w:val="232323"/>
          <w:w w:val="105"/>
          <w:sz w:val="19"/>
        </w:rPr>
        <w:t xml:space="preserve">  ji  </w:t>
      </w:r>
      <w:proofErr w:type="spellStart"/>
      <w:r>
        <w:rPr>
          <w:color w:val="232323"/>
          <w:w w:val="105"/>
          <w:sz w:val="19"/>
        </w:rPr>
        <w:t>zhotoviteli</w:t>
      </w:r>
      <w:proofErr w:type="spellEnd"/>
      <w:r>
        <w:rPr>
          <w:color w:val="232323"/>
          <w:w w:val="105"/>
          <w:sz w:val="19"/>
        </w:rPr>
        <w:t xml:space="preserve">  k </w:t>
      </w:r>
      <w:proofErr w:type="spellStart"/>
      <w:r>
        <w:rPr>
          <w:color w:val="232323"/>
          <w:w w:val="105"/>
          <w:sz w:val="19"/>
        </w:rPr>
        <w:t>opravě</w:t>
      </w:r>
      <w:proofErr w:type="spellEnd"/>
      <w:r>
        <w:rPr>
          <w:color w:val="232323"/>
          <w:w w:val="105"/>
          <w:sz w:val="19"/>
        </w:rPr>
        <w:t xml:space="preserve">  a  </w:t>
      </w:r>
      <w:proofErr w:type="spellStart"/>
      <w:r>
        <w:rPr>
          <w:color w:val="232323"/>
          <w:w w:val="105"/>
          <w:sz w:val="19"/>
        </w:rPr>
        <w:t>doplnění</w:t>
      </w:r>
      <w:proofErr w:type="spellEnd"/>
      <w:r>
        <w:rPr>
          <w:color w:val="232323"/>
          <w:w w:val="105"/>
          <w:sz w:val="19"/>
        </w:rPr>
        <w:t xml:space="preserve">.   V </w:t>
      </w:r>
      <w:proofErr w:type="spellStart"/>
      <w:r>
        <w:rPr>
          <w:color w:val="232323"/>
          <w:w w:val="105"/>
          <w:sz w:val="19"/>
        </w:rPr>
        <w:t>takovém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případě</w:t>
      </w:r>
      <w:proofErr w:type="spellEnd"/>
      <w:r>
        <w:rPr>
          <w:color w:val="232323"/>
          <w:w w:val="105"/>
          <w:sz w:val="19"/>
        </w:rPr>
        <w:t xml:space="preserve"> se </w:t>
      </w:r>
      <w:proofErr w:type="spellStart"/>
      <w:r>
        <w:rPr>
          <w:color w:val="232323"/>
          <w:w w:val="105"/>
          <w:sz w:val="19"/>
        </w:rPr>
        <w:t>zastaví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plynutí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lhůty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splatnosti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nová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lhůta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</w:t>
      </w:r>
      <w:r>
        <w:rPr>
          <w:color w:val="232323"/>
          <w:w w:val="105"/>
          <w:sz w:val="19"/>
        </w:rPr>
        <w:t>platnosti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začne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běžet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proofErr w:type="gramStart"/>
      <w:r>
        <w:rPr>
          <w:color w:val="232323"/>
          <w:w w:val="105"/>
          <w:sz w:val="19"/>
        </w:rPr>
        <w:t>doručením</w:t>
      </w:r>
      <w:proofErr w:type="spellEnd"/>
      <w:r>
        <w:rPr>
          <w:color w:val="232323"/>
          <w:w w:val="105"/>
          <w:sz w:val="19"/>
        </w:rPr>
        <w:t xml:space="preserve">  </w:t>
      </w:r>
      <w:proofErr w:type="spellStart"/>
      <w:r>
        <w:rPr>
          <w:color w:val="232323"/>
          <w:w w:val="105"/>
          <w:sz w:val="19"/>
        </w:rPr>
        <w:t>opravené</w:t>
      </w:r>
      <w:proofErr w:type="spellEnd"/>
      <w:proofErr w:type="gramEnd"/>
      <w:r>
        <w:rPr>
          <w:color w:val="232323"/>
          <w:spacing w:val="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faktury</w:t>
      </w:r>
      <w:proofErr w:type="spellEnd"/>
      <w:r>
        <w:rPr>
          <w:color w:val="232323"/>
          <w:w w:val="105"/>
          <w:sz w:val="19"/>
        </w:rPr>
        <w:t>.</w:t>
      </w:r>
    </w:p>
    <w:p w14:paraId="4BB4883B" w14:textId="77777777" w:rsidR="00DD4C4D" w:rsidRDefault="009D731D">
      <w:pPr>
        <w:pStyle w:val="Odstavecseseznamem"/>
        <w:numPr>
          <w:ilvl w:val="0"/>
          <w:numId w:val="4"/>
        </w:numPr>
        <w:tabs>
          <w:tab w:val="left" w:pos="827"/>
        </w:tabs>
        <w:spacing w:before="1"/>
        <w:ind w:left="826" w:hanging="362"/>
        <w:rPr>
          <w:sz w:val="19"/>
        </w:rPr>
      </w:pPr>
      <w:proofErr w:type="spellStart"/>
      <w:proofErr w:type="gramStart"/>
      <w:r>
        <w:rPr>
          <w:color w:val="232323"/>
          <w:sz w:val="19"/>
        </w:rPr>
        <w:t>Dodavatel</w:t>
      </w:r>
      <w:proofErr w:type="spellEnd"/>
      <w:r>
        <w:rPr>
          <w:color w:val="232323"/>
          <w:sz w:val="19"/>
        </w:rPr>
        <w:t xml:space="preserve">  </w:t>
      </w:r>
      <w:proofErr w:type="spellStart"/>
      <w:r>
        <w:rPr>
          <w:color w:val="232323"/>
          <w:sz w:val="19"/>
        </w:rPr>
        <w:t>neposkytuje</w:t>
      </w:r>
      <w:proofErr w:type="spellEnd"/>
      <w:proofErr w:type="gramEnd"/>
      <w:r>
        <w:rPr>
          <w:color w:val="232323"/>
          <w:sz w:val="19"/>
        </w:rPr>
        <w:t xml:space="preserve">  </w:t>
      </w:r>
      <w:proofErr w:type="spellStart"/>
      <w:r>
        <w:rPr>
          <w:color w:val="232323"/>
          <w:sz w:val="19"/>
        </w:rPr>
        <w:t>zál</w:t>
      </w:r>
      <w:proofErr w:type="spellEnd"/>
      <w:r>
        <w:rPr>
          <w:color w:val="232323"/>
          <w:spacing w:val="-20"/>
          <w:sz w:val="19"/>
        </w:rPr>
        <w:t xml:space="preserve"> </w:t>
      </w:r>
      <w:proofErr w:type="spellStart"/>
      <w:r>
        <w:rPr>
          <w:color w:val="232323"/>
          <w:sz w:val="19"/>
        </w:rPr>
        <w:t>ohy</w:t>
      </w:r>
      <w:proofErr w:type="spellEnd"/>
      <w:r>
        <w:rPr>
          <w:color w:val="4D4D4D"/>
          <w:sz w:val="19"/>
        </w:rPr>
        <w:t>.</w:t>
      </w:r>
    </w:p>
    <w:p w14:paraId="67DB2509" w14:textId="77777777" w:rsidR="00DD4C4D" w:rsidRDefault="00DD4C4D">
      <w:pPr>
        <w:pStyle w:val="Zkladntext"/>
        <w:spacing w:before="11"/>
        <w:rPr>
          <w:sz w:val="26"/>
        </w:rPr>
      </w:pPr>
    </w:p>
    <w:p w14:paraId="5D28AFCC" w14:textId="77777777" w:rsidR="00DD4C4D" w:rsidRDefault="009D731D">
      <w:pPr>
        <w:pStyle w:val="Nadpis1"/>
        <w:numPr>
          <w:ilvl w:val="0"/>
          <w:numId w:val="3"/>
        </w:numPr>
        <w:tabs>
          <w:tab w:val="left" w:pos="524"/>
        </w:tabs>
        <w:ind w:hanging="411"/>
        <w:rPr>
          <w:color w:val="6279AA"/>
        </w:rPr>
      </w:pPr>
      <w:r>
        <w:rPr>
          <w:color w:val="6279AA"/>
          <w:w w:val="95"/>
        </w:rPr>
        <w:t>DOBA POSKYTOVÁNÍ</w:t>
      </w:r>
      <w:r>
        <w:rPr>
          <w:color w:val="6279AA"/>
          <w:spacing w:val="-52"/>
          <w:w w:val="95"/>
        </w:rPr>
        <w:t xml:space="preserve"> </w:t>
      </w:r>
      <w:r>
        <w:rPr>
          <w:color w:val="6279AA"/>
          <w:w w:val="95"/>
        </w:rPr>
        <w:t>SLUŽEB</w:t>
      </w:r>
    </w:p>
    <w:p w14:paraId="7CED03AA" w14:textId="77777777" w:rsidR="00DD4C4D" w:rsidRDefault="00DD4C4D">
      <w:pPr>
        <w:pStyle w:val="Zkladntext"/>
        <w:rPr>
          <w:sz w:val="30"/>
        </w:rPr>
      </w:pPr>
    </w:p>
    <w:p w14:paraId="2BB299CE" w14:textId="77777777" w:rsidR="00DD4C4D" w:rsidRDefault="009D731D">
      <w:pPr>
        <w:pStyle w:val="Odstavecseseznamem"/>
        <w:numPr>
          <w:ilvl w:val="1"/>
          <w:numId w:val="3"/>
        </w:numPr>
        <w:tabs>
          <w:tab w:val="left" w:pos="823"/>
        </w:tabs>
        <w:spacing w:before="196" w:line="314" w:lineRule="auto"/>
        <w:ind w:left="825" w:right="150" w:hanging="366"/>
        <w:jc w:val="both"/>
        <w:rPr>
          <w:rFonts w:ascii="Times New Roman" w:hAnsi="Times New Roman"/>
          <w:color w:val="232323"/>
          <w:sz w:val="19"/>
        </w:rPr>
      </w:pPr>
      <w:r>
        <w:rPr>
          <w:color w:val="232323"/>
          <w:w w:val="105"/>
          <w:sz w:val="19"/>
        </w:rPr>
        <w:t xml:space="preserve">Tato </w:t>
      </w:r>
      <w:proofErr w:type="spellStart"/>
      <w:r>
        <w:rPr>
          <w:color w:val="232323"/>
          <w:w w:val="105"/>
          <w:sz w:val="19"/>
        </w:rPr>
        <w:t>smlouva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nabývá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platnosti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podpisem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smluvních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účinnosti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zveřejněním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343434"/>
          <w:w w:val="105"/>
          <w:sz w:val="19"/>
        </w:rPr>
        <w:t>registru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smluv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zákona</w:t>
      </w:r>
      <w:proofErr w:type="spellEnd"/>
      <w:r>
        <w:rPr>
          <w:color w:val="232323"/>
          <w:w w:val="105"/>
          <w:sz w:val="19"/>
        </w:rPr>
        <w:t xml:space="preserve"> č</w:t>
      </w:r>
      <w:r>
        <w:rPr>
          <w:color w:val="626262"/>
          <w:w w:val="105"/>
          <w:sz w:val="19"/>
        </w:rPr>
        <w:t xml:space="preserve">. </w:t>
      </w:r>
      <w:r>
        <w:rPr>
          <w:color w:val="232323"/>
          <w:w w:val="105"/>
          <w:sz w:val="19"/>
        </w:rPr>
        <w:t xml:space="preserve">340/2015 Sb., o </w:t>
      </w:r>
      <w:proofErr w:type="spellStart"/>
      <w:r>
        <w:rPr>
          <w:color w:val="232323"/>
          <w:w w:val="105"/>
          <w:sz w:val="19"/>
        </w:rPr>
        <w:t>zvláštních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podmínkách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účinnosti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některých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smluv</w:t>
      </w:r>
      <w:proofErr w:type="spellEnd"/>
      <w:r>
        <w:rPr>
          <w:color w:val="4D4D4D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uveřejňování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těchto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smluv</w:t>
      </w:r>
      <w:proofErr w:type="spellEnd"/>
      <w:r>
        <w:rPr>
          <w:color w:val="232323"/>
          <w:w w:val="105"/>
          <w:sz w:val="19"/>
        </w:rPr>
        <w:t xml:space="preserve"> a o </w:t>
      </w:r>
      <w:proofErr w:type="spellStart"/>
      <w:r>
        <w:rPr>
          <w:color w:val="343434"/>
          <w:w w:val="105"/>
          <w:sz w:val="19"/>
        </w:rPr>
        <w:t>registru</w:t>
      </w:r>
      <w:proofErr w:type="spellEnd"/>
      <w:r>
        <w:rPr>
          <w:color w:val="343434"/>
          <w:spacing w:val="3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smluv</w:t>
      </w:r>
      <w:proofErr w:type="spellEnd"/>
      <w:r>
        <w:rPr>
          <w:color w:val="232323"/>
          <w:w w:val="105"/>
          <w:sz w:val="19"/>
        </w:rPr>
        <w:t>.</w:t>
      </w:r>
    </w:p>
    <w:p w14:paraId="7DC32FDA" w14:textId="77777777" w:rsidR="00DD4C4D" w:rsidRDefault="009D731D">
      <w:pPr>
        <w:pStyle w:val="Odstavecseseznamem"/>
        <w:numPr>
          <w:ilvl w:val="1"/>
          <w:numId w:val="3"/>
        </w:numPr>
        <w:tabs>
          <w:tab w:val="left" w:pos="823"/>
        </w:tabs>
        <w:spacing w:before="3" w:line="316" w:lineRule="auto"/>
        <w:ind w:left="825" w:right="149" w:hanging="358"/>
        <w:jc w:val="both"/>
        <w:rPr>
          <w:color w:val="232323"/>
          <w:sz w:val="19"/>
        </w:rPr>
      </w:pPr>
      <w:r>
        <w:rPr>
          <w:color w:val="343434"/>
          <w:w w:val="105"/>
          <w:sz w:val="19"/>
        </w:rPr>
        <w:t xml:space="preserve">Tato </w:t>
      </w:r>
      <w:proofErr w:type="spellStart"/>
      <w:r>
        <w:rPr>
          <w:color w:val="232323"/>
          <w:w w:val="105"/>
          <w:sz w:val="19"/>
        </w:rPr>
        <w:t>smlouva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pozbývá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platnosti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účinnosti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dnem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ukončení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platnosti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uzavřené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mezi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dodavatelem</w:t>
      </w:r>
      <w:proofErr w:type="spellEnd"/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18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zadavatelem</w:t>
      </w:r>
      <w:proofErr w:type="spellEnd"/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k</w:t>
      </w:r>
      <w:r>
        <w:rPr>
          <w:color w:val="232323"/>
          <w:spacing w:val="-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realizaci</w:t>
      </w:r>
      <w:proofErr w:type="spellEnd"/>
      <w:r>
        <w:rPr>
          <w:color w:val="232323"/>
          <w:spacing w:val="-1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zakázky</w:t>
      </w:r>
      <w:proofErr w:type="spellEnd"/>
      <w:r>
        <w:rPr>
          <w:color w:val="232323"/>
          <w:w w:val="105"/>
          <w:sz w:val="19"/>
        </w:rPr>
        <w:t>.</w:t>
      </w:r>
    </w:p>
    <w:p w14:paraId="440FAAFE" w14:textId="77777777" w:rsidR="00DD4C4D" w:rsidRDefault="00DD4C4D">
      <w:pPr>
        <w:spacing w:line="316" w:lineRule="auto"/>
        <w:jc w:val="both"/>
        <w:rPr>
          <w:sz w:val="19"/>
        </w:rPr>
        <w:sectPr w:rsidR="00DD4C4D">
          <w:pgSz w:w="11910" w:h="16840"/>
          <w:pgMar w:top="1120" w:right="1220" w:bottom="1480" w:left="1380" w:header="0" w:footer="1240" w:gutter="0"/>
          <w:cols w:space="708"/>
        </w:sectPr>
      </w:pPr>
    </w:p>
    <w:p w14:paraId="281FA239" w14:textId="77777777" w:rsidR="00DD4C4D" w:rsidRDefault="009D731D">
      <w:pPr>
        <w:pStyle w:val="Nadpis1"/>
        <w:numPr>
          <w:ilvl w:val="0"/>
          <w:numId w:val="3"/>
        </w:numPr>
        <w:tabs>
          <w:tab w:val="left" w:pos="470"/>
        </w:tabs>
        <w:spacing w:before="70"/>
        <w:ind w:left="469" w:hanging="320"/>
        <w:rPr>
          <w:color w:val="697EAF"/>
        </w:rPr>
      </w:pPr>
      <w:r>
        <w:rPr>
          <w:color w:val="697EAF"/>
        </w:rPr>
        <w:lastRenderedPageBreak/>
        <w:t>USTANOVENÍ</w:t>
      </w:r>
      <w:r>
        <w:rPr>
          <w:color w:val="697EAF"/>
          <w:spacing w:val="-41"/>
        </w:rPr>
        <w:t xml:space="preserve"> </w:t>
      </w:r>
      <w:r>
        <w:rPr>
          <w:color w:val="697EAF"/>
        </w:rPr>
        <w:t>O</w:t>
      </w:r>
      <w:r>
        <w:rPr>
          <w:color w:val="697EAF"/>
          <w:spacing w:val="-44"/>
        </w:rPr>
        <w:t xml:space="preserve"> </w:t>
      </w:r>
      <w:r>
        <w:rPr>
          <w:color w:val="526BA3"/>
        </w:rPr>
        <w:t>PRÁVNÍM</w:t>
      </w:r>
      <w:r>
        <w:rPr>
          <w:color w:val="526BA3"/>
          <w:spacing w:val="-34"/>
        </w:rPr>
        <w:t xml:space="preserve"> </w:t>
      </w:r>
      <w:r>
        <w:rPr>
          <w:color w:val="697EAF"/>
        </w:rPr>
        <w:t>VZTAHU</w:t>
      </w:r>
      <w:r>
        <w:rPr>
          <w:color w:val="697EAF"/>
          <w:spacing w:val="-35"/>
        </w:rPr>
        <w:t xml:space="preserve"> </w:t>
      </w:r>
      <w:r>
        <w:rPr>
          <w:color w:val="697EAF"/>
        </w:rPr>
        <w:t>K</w:t>
      </w:r>
      <w:r>
        <w:rPr>
          <w:color w:val="697EAF"/>
          <w:spacing w:val="-47"/>
        </w:rPr>
        <w:t xml:space="preserve"> </w:t>
      </w:r>
      <w:r>
        <w:rPr>
          <w:color w:val="697EAF"/>
        </w:rPr>
        <w:t>AUTORSKÉMU</w:t>
      </w:r>
      <w:r>
        <w:rPr>
          <w:color w:val="697EAF"/>
          <w:spacing w:val="-33"/>
        </w:rPr>
        <w:t xml:space="preserve"> </w:t>
      </w:r>
      <w:r>
        <w:rPr>
          <w:color w:val="697EAF"/>
        </w:rPr>
        <w:t>ZÁKONU</w:t>
      </w:r>
    </w:p>
    <w:p w14:paraId="609F3747" w14:textId="77777777" w:rsidR="00DD4C4D" w:rsidRDefault="009D731D">
      <w:pPr>
        <w:spacing w:before="77"/>
        <w:ind w:left="127"/>
        <w:rPr>
          <w:sz w:val="27"/>
        </w:rPr>
      </w:pPr>
      <w:proofErr w:type="gramStart"/>
      <w:r>
        <w:rPr>
          <w:color w:val="697EAF"/>
          <w:w w:val="95"/>
          <w:sz w:val="27"/>
        </w:rPr>
        <w:t>,,</w:t>
      </w:r>
      <w:proofErr w:type="gramEnd"/>
      <w:r>
        <w:rPr>
          <w:color w:val="697EAF"/>
          <w:w w:val="95"/>
          <w:sz w:val="27"/>
        </w:rPr>
        <w:t>LICENČNÍ DOLOŽKA"</w:t>
      </w:r>
    </w:p>
    <w:p w14:paraId="57187F13" w14:textId="77777777" w:rsidR="00DD4C4D" w:rsidRDefault="00DD4C4D">
      <w:pPr>
        <w:pStyle w:val="Zkladntext"/>
        <w:spacing w:before="2"/>
        <w:rPr>
          <w:sz w:val="44"/>
        </w:rPr>
      </w:pPr>
    </w:p>
    <w:p w14:paraId="61CFE566" w14:textId="77777777" w:rsidR="00DD4C4D" w:rsidRDefault="009D731D">
      <w:pPr>
        <w:pStyle w:val="Odstavecseseznamem"/>
        <w:numPr>
          <w:ilvl w:val="1"/>
          <w:numId w:val="3"/>
        </w:numPr>
        <w:tabs>
          <w:tab w:val="left" w:pos="843"/>
        </w:tabs>
        <w:spacing w:line="319" w:lineRule="auto"/>
        <w:ind w:left="838" w:right="108" w:hanging="353"/>
        <w:jc w:val="both"/>
        <w:rPr>
          <w:color w:val="212121"/>
          <w:sz w:val="19"/>
        </w:rPr>
      </w:pPr>
      <w:proofErr w:type="spellStart"/>
      <w:r>
        <w:rPr>
          <w:color w:val="212121"/>
          <w:w w:val="105"/>
          <w:sz w:val="19"/>
        </w:rPr>
        <w:t>Smluvní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strany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svým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podpisem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prohlašují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že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výsledkem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činnosti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subdodavatele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nemá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být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autorské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dílo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smyslu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zákona</w:t>
      </w:r>
      <w:proofErr w:type="spellEnd"/>
      <w:r>
        <w:rPr>
          <w:color w:val="212121"/>
          <w:w w:val="105"/>
          <w:sz w:val="19"/>
        </w:rPr>
        <w:t xml:space="preserve"> č</w:t>
      </w:r>
      <w:r>
        <w:rPr>
          <w:color w:val="484848"/>
          <w:w w:val="105"/>
          <w:sz w:val="19"/>
        </w:rPr>
        <w:t xml:space="preserve">. </w:t>
      </w:r>
      <w:r>
        <w:rPr>
          <w:color w:val="212121"/>
          <w:w w:val="105"/>
          <w:sz w:val="19"/>
        </w:rPr>
        <w:t>121/2000 Sb</w:t>
      </w:r>
      <w:r>
        <w:rPr>
          <w:color w:val="595959"/>
          <w:w w:val="105"/>
          <w:sz w:val="19"/>
        </w:rPr>
        <w:t>.</w:t>
      </w:r>
      <w:r>
        <w:rPr>
          <w:color w:val="313131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 xml:space="preserve">o </w:t>
      </w:r>
      <w:proofErr w:type="spellStart"/>
      <w:r>
        <w:rPr>
          <w:color w:val="212121"/>
          <w:w w:val="105"/>
          <w:sz w:val="19"/>
        </w:rPr>
        <w:t>právu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autorském</w:t>
      </w:r>
      <w:proofErr w:type="spellEnd"/>
      <w:r>
        <w:rPr>
          <w:color w:val="212121"/>
          <w:w w:val="105"/>
          <w:sz w:val="19"/>
        </w:rPr>
        <w:t xml:space="preserve">, o </w:t>
      </w:r>
      <w:proofErr w:type="spellStart"/>
      <w:r>
        <w:rPr>
          <w:color w:val="212121"/>
          <w:w w:val="105"/>
          <w:sz w:val="19"/>
        </w:rPr>
        <w:t>právech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souvisejících</w:t>
      </w:r>
      <w:proofErr w:type="spellEnd"/>
      <w:r>
        <w:rPr>
          <w:color w:val="212121"/>
          <w:w w:val="105"/>
          <w:sz w:val="19"/>
        </w:rPr>
        <w:t xml:space="preserve"> s </w:t>
      </w:r>
      <w:proofErr w:type="spellStart"/>
      <w:r>
        <w:rPr>
          <w:color w:val="212121"/>
          <w:w w:val="105"/>
          <w:sz w:val="19"/>
        </w:rPr>
        <w:t>právem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autorským</w:t>
      </w:r>
      <w:proofErr w:type="spellEnd"/>
      <w:r>
        <w:rPr>
          <w:color w:val="212121"/>
          <w:w w:val="105"/>
          <w:sz w:val="19"/>
        </w:rPr>
        <w:t xml:space="preserve"> a o </w:t>
      </w:r>
      <w:proofErr w:type="spellStart"/>
      <w:r>
        <w:rPr>
          <w:color w:val="212121"/>
          <w:w w:val="105"/>
          <w:sz w:val="19"/>
        </w:rPr>
        <w:t>změně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některých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zákonů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ve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znění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pozdějších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předpisů</w:t>
      </w:r>
      <w:proofErr w:type="spellEnd"/>
      <w:r>
        <w:rPr>
          <w:color w:val="212121"/>
          <w:w w:val="105"/>
          <w:sz w:val="19"/>
        </w:rPr>
        <w:t xml:space="preserve"> (</w:t>
      </w:r>
      <w:proofErr w:type="spellStart"/>
      <w:r>
        <w:rPr>
          <w:color w:val="212121"/>
          <w:w w:val="105"/>
          <w:sz w:val="19"/>
        </w:rPr>
        <w:t>au</w:t>
      </w:r>
      <w:r>
        <w:rPr>
          <w:color w:val="212121"/>
          <w:w w:val="105"/>
          <w:sz w:val="19"/>
        </w:rPr>
        <w:t>torský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zákon</w:t>
      </w:r>
      <w:proofErr w:type="spellEnd"/>
      <w:r>
        <w:rPr>
          <w:color w:val="212121"/>
          <w:w w:val="105"/>
          <w:sz w:val="19"/>
        </w:rPr>
        <w:t xml:space="preserve">). Pro </w:t>
      </w:r>
      <w:proofErr w:type="spellStart"/>
      <w:r>
        <w:rPr>
          <w:color w:val="212121"/>
          <w:w w:val="105"/>
          <w:sz w:val="19"/>
        </w:rPr>
        <w:t>případ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že</w:t>
      </w:r>
      <w:proofErr w:type="spellEnd"/>
      <w:r>
        <w:rPr>
          <w:color w:val="212121"/>
          <w:w w:val="105"/>
          <w:sz w:val="19"/>
        </w:rPr>
        <w:t xml:space="preserve"> by se </w:t>
      </w:r>
      <w:proofErr w:type="spellStart"/>
      <w:r>
        <w:rPr>
          <w:color w:val="212121"/>
          <w:w w:val="105"/>
          <w:sz w:val="19"/>
        </w:rPr>
        <w:t>tak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stalo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poskytuje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poddodavatel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bezúplatně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nevýhradní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licenci</w:t>
      </w:r>
      <w:proofErr w:type="spellEnd"/>
      <w:r>
        <w:rPr>
          <w:color w:val="212121"/>
          <w:w w:val="105"/>
          <w:sz w:val="19"/>
        </w:rPr>
        <w:t xml:space="preserve"> k </w:t>
      </w:r>
      <w:proofErr w:type="spellStart"/>
      <w:r>
        <w:rPr>
          <w:color w:val="212121"/>
          <w:w w:val="105"/>
          <w:sz w:val="19"/>
        </w:rPr>
        <w:t>předmětu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smlouvy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tedy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oprávnění</w:t>
      </w:r>
      <w:proofErr w:type="spellEnd"/>
      <w:r>
        <w:rPr>
          <w:color w:val="212121"/>
          <w:w w:val="105"/>
          <w:sz w:val="19"/>
        </w:rPr>
        <w:t xml:space="preserve"> k </w:t>
      </w:r>
      <w:proofErr w:type="spellStart"/>
      <w:r>
        <w:rPr>
          <w:color w:val="212121"/>
          <w:w w:val="105"/>
          <w:sz w:val="19"/>
        </w:rPr>
        <w:t>výkonu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práva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dílo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užít</w:t>
      </w:r>
      <w:proofErr w:type="spellEnd"/>
      <w:r>
        <w:rPr>
          <w:color w:val="212121"/>
          <w:w w:val="105"/>
          <w:sz w:val="19"/>
        </w:rPr>
        <w:t xml:space="preserve">, a to </w:t>
      </w:r>
      <w:proofErr w:type="spellStart"/>
      <w:r>
        <w:rPr>
          <w:color w:val="212121"/>
          <w:w w:val="105"/>
          <w:sz w:val="19"/>
        </w:rPr>
        <w:t>všemi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způsoby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užití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zejména</w:t>
      </w:r>
      <w:proofErr w:type="spellEnd"/>
      <w:r>
        <w:rPr>
          <w:color w:val="212121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: </w:t>
      </w:r>
      <w:proofErr w:type="spellStart"/>
      <w:r>
        <w:rPr>
          <w:color w:val="212121"/>
          <w:w w:val="105"/>
          <w:sz w:val="19"/>
        </w:rPr>
        <w:t>zveřejnit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zpracovat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změnit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upravit</w:t>
      </w:r>
      <w:proofErr w:type="spellEnd"/>
      <w:r>
        <w:rPr>
          <w:color w:val="212121"/>
          <w:w w:val="105"/>
          <w:sz w:val="19"/>
        </w:rPr>
        <w:t xml:space="preserve"> a </w:t>
      </w:r>
      <w:proofErr w:type="spellStart"/>
      <w:r>
        <w:rPr>
          <w:color w:val="212121"/>
          <w:w w:val="105"/>
          <w:sz w:val="19"/>
        </w:rPr>
        <w:t>takto</w:t>
      </w:r>
      <w:proofErr w:type="spellEnd"/>
      <w:r>
        <w:rPr>
          <w:color w:val="212121"/>
          <w:w w:val="105"/>
          <w:sz w:val="19"/>
        </w:rPr>
        <w:t xml:space="preserve"> je </w:t>
      </w:r>
      <w:proofErr w:type="spellStart"/>
      <w:r>
        <w:rPr>
          <w:color w:val="313131"/>
          <w:w w:val="105"/>
          <w:sz w:val="19"/>
        </w:rPr>
        <w:t>užít</w:t>
      </w:r>
      <w:proofErr w:type="spellEnd"/>
      <w:r>
        <w:rPr>
          <w:color w:val="31313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v </w:t>
      </w:r>
      <w:proofErr w:type="spellStart"/>
      <w:r>
        <w:rPr>
          <w:color w:val="313131"/>
          <w:w w:val="105"/>
          <w:sz w:val="19"/>
        </w:rPr>
        <w:t>neomezeném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rozsahu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dle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tohoto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článku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užít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pouze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část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díla</w:t>
      </w:r>
      <w:proofErr w:type="spellEnd"/>
      <w:r>
        <w:rPr>
          <w:color w:val="212121"/>
          <w:w w:val="105"/>
          <w:sz w:val="19"/>
        </w:rPr>
        <w:t xml:space="preserve"> a </w:t>
      </w:r>
      <w:proofErr w:type="spellStart"/>
      <w:r>
        <w:rPr>
          <w:color w:val="212121"/>
          <w:w w:val="105"/>
          <w:sz w:val="19"/>
        </w:rPr>
        <w:t>spojit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dílo</w:t>
      </w:r>
      <w:proofErr w:type="spellEnd"/>
      <w:r>
        <w:rPr>
          <w:color w:val="212121"/>
          <w:w w:val="105"/>
          <w:sz w:val="19"/>
        </w:rPr>
        <w:t xml:space="preserve"> s </w:t>
      </w:r>
      <w:proofErr w:type="spellStart"/>
      <w:r>
        <w:rPr>
          <w:color w:val="212121"/>
          <w:w w:val="105"/>
          <w:sz w:val="19"/>
        </w:rPr>
        <w:t>jinými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díly</w:t>
      </w:r>
      <w:proofErr w:type="spellEnd"/>
      <w:r>
        <w:rPr>
          <w:color w:val="212121"/>
          <w:w w:val="105"/>
          <w:sz w:val="19"/>
        </w:rPr>
        <w:t xml:space="preserve"> a </w:t>
      </w:r>
      <w:proofErr w:type="spellStart"/>
      <w:r>
        <w:rPr>
          <w:color w:val="212121"/>
          <w:w w:val="105"/>
          <w:sz w:val="19"/>
        </w:rPr>
        <w:t>zařadit</w:t>
      </w:r>
      <w:proofErr w:type="spellEnd"/>
      <w:r>
        <w:rPr>
          <w:color w:val="212121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je </w:t>
      </w:r>
      <w:r>
        <w:rPr>
          <w:color w:val="212121"/>
          <w:w w:val="105"/>
          <w:sz w:val="19"/>
        </w:rPr>
        <w:t xml:space="preserve">do </w:t>
      </w:r>
      <w:proofErr w:type="spellStart"/>
      <w:r>
        <w:rPr>
          <w:color w:val="212121"/>
          <w:w w:val="105"/>
          <w:sz w:val="19"/>
        </w:rPr>
        <w:t>díla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souborného</w:t>
      </w:r>
      <w:proofErr w:type="spellEnd"/>
      <w:r>
        <w:rPr>
          <w:color w:val="212121"/>
          <w:w w:val="105"/>
          <w:sz w:val="19"/>
        </w:rPr>
        <w:t xml:space="preserve"> v </w:t>
      </w:r>
      <w:proofErr w:type="spellStart"/>
      <w:r>
        <w:rPr>
          <w:color w:val="212121"/>
          <w:w w:val="105"/>
          <w:sz w:val="19"/>
        </w:rPr>
        <w:t>rozsahu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neomezeném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na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celou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dobu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trvání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majetkových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autorských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práv</w:t>
      </w:r>
      <w:proofErr w:type="spellEnd"/>
      <w:r>
        <w:rPr>
          <w:color w:val="212121"/>
          <w:w w:val="105"/>
          <w:sz w:val="19"/>
        </w:rPr>
        <w:t xml:space="preserve"> k </w:t>
      </w:r>
      <w:proofErr w:type="spellStart"/>
      <w:r>
        <w:rPr>
          <w:color w:val="212121"/>
          <w:w w:val="105"/>
          <w:sz w:val="19"/>
        </w:rPr>
        <w:t>dílu</w:t>
      </w:r>
      <w:proofErr w:type="spellEnd"/>
      <w:r>
        <w:rPr>
          <w:color w:val="212121"/>
          <w:w w:val="105"/>
          <w:sz w:val="19"/>
        </w:rPr>
        <w:t xml:space="preserve"> a pro </w:t>
      </w:r>
      <w:proofErr w:type="spellStart"/>
      <w:r>
        <w:rPr>
          <w:color w:val="212121"/>
          <w:w w:val="105"/>
          <w:sz w:val="19"/>
        </w:rPr>
        <w:t>území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celého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světa</w:t>
      </w:r>
      <w:proofErr w:type="spellEnd"/>
      <w:r>
        <w:rPr>
          <w:color w:val="212121"/>
          <w:w w:val="105"/>
          <w:sz w:val="19"/>
        </w:rPr>
        <w:t xml:space="preserve">; a </w:t>
      </w:r>
      <w:proofErr w:type="spellStart"/>
      <w:r>
        <w:rPr>
          <w:color w:val="212121"/>
          <w:w w:val="105"/>
          <w:sz w:val="19"/>
        </w:rPr>
        <w:t>rovněž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udílí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souhlas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tut</w:t>
      </w:r>
      <w:r>
        <w:rPr>
          <w:color w:val="212121"/>
          <w:w w:val="105"/>
          <w:sz w:val="19"/>
        </w:rPr>
        <w:t>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licenci</w:t>
      </w:r>
      <w:proofErr w:type="spellEnd"/>
      <w:r>
        <w:rPr>
          <w:color w:val="212121"/>
          <w:w w:val="105"/>
          <w:sz w:val="19"/>
        </w:rPr>
        <w:t xml:space="preserve"> bez </w:t>
      </w:r>
      <w:proofErr w:type="spellStart"/>
      <w:r>
        <w:rPr>
          <w:color w:val="212121"/>
          <w:w w:val="105"/>
          <w:sz w:val="19"/>
        </w:rPr>
        <w:t>omezení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poskytnout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</w:t>
      </w:r>
      <w:r>
        <w:rPr>
          <w:color w:val="313131"/>
          <w:w w:val="105"/>
          <w:sz w:val="19"/>
        </w:rPr>
        <w:t>licenčně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třetí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osobě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či</w:t>
      </w:r>
      <w:proofErr w:type="spellEnd"/>
      <w:r>
        <w:rPr>
          <w:color w:val="212121"/>
          <w:w w:val="105"/>
          <w:sz w:val="19"/>
        </w:rPr>
        <w:t xml:space="preserve"> ji </w:t>
      </w:r>
      <w:r>
        <w:rPr>
          <w:color w:val="212121"/>
          <w:spacing w:val="25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postoupit</w:t>
      </w:r>
      <w:proofErr w:type="spellEnd"/>
      <w:r>
        <w:rPr>
          <w:color w:val="212121"/>
          <w:w w:val="105"/>
          <w:sz w:val="19"/>
        </w:rPr>
        <w:t>.</w:t>
      </w:r>
    </w:p>
    <w:p w14:paraId="7FA070AA" w14:textId="77777777" w:rsidR="00DD4C4D" w:rsidRDefault="009D731D">
      <w:pPr>
        <w:pStyle w:val="Odstavecseseznamem"/>
        <w:numPr>
          <w:ilvl w:val="1"/>
          <w:numId w:val="3"/>
        </w:numPr>
        <w:tabs>
          <w:tab w:val="left" w:pos="827"/>
        </w:tabs>
        <w:spacing w:line="319" w:lineRule="auto"/>
        <w:ind w:left="825" w:right="131" w:hanging="344"/>
        <w:jc w:val="both"/>
        <w:rPr>
          <w:color w:val="212121"/>
          <w:sz w:val="19"/>
        </w:rPr>
      </w:pPr>
      <w:r>
        <w:rPr>
          <w:color w:val="212121"/>
          <w:sz w:val="19"/>
        </w:rPr>
        <w:t xml:space="preserve">Pro </w:t>
      </w:r>
      <w:proofErr w:type="spellStart"/>
      <w:r>
        <w:rPr>
          <w:color w:val="212121"/>
          <w:sz w:val="19"/>
        </w:rPr>
        <w:t>vyloučení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všech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pochybností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platí</w:t>
      </w:r>
      <w:proofErr w:type="spellEnd"/>
      <w:r>
        <w:rPr>
          <w:color w:val="212121"/>
          <w:sz w:val="19"/>
        </w:rPr>
        <w:t xml:space="preserve">, </w:t>
      </w:r>
      <w:proofErr w:type="spellStart"/>
      <w:r>
        <w:rPr>
          <w:color w:val="212121"/>
          <w:sz w:val="19"/>
        </w:rPr>
        <w:t>že</w:t>
      </w:r>
      <w:proofErr w:type="spellEnd"/>
      <w:r>
        <w:rPr>
          <w:color w:val="212121"/>
          <w:sz w:val="19"/>
        </w:rPr>
        <w:t xml:space="preserve"> se </w:t>
      </w:r>
      <w:proofErr w:type="spellStart"/>
      <w:r>
        <w:rPr>
          <w:color w:val="212121"/>
          <w:sz w:val="19"/>
        </w:rPr>
        <w:t>poddodavatel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zavazuje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zajistit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právo</w:t>
      </w:r>
      <w:proofErr w:type="spellEnd"/>
      <w:r>
        <w:rPr>
          <w:color w:val="212121"/>
          <w:sz w:val="19"/>
        </w:rPr>
        <w:t xml:space="preserve"> </w:t>
      </w:r>
      <w:proofErr w:type="spellStart"/>
      <w:proofErr w:type="gramStart"/>
      <w:r>
        <w:rPr>
          <w:color w:val="212121"/>
          <w:sz w:val="19"/>
        </w:rPr>
        <w:t>používat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patenty</w:t>
      </w:r>
      <w:proofErr w:type="spellEnd"/>
      <w:proofErr w:type="gramEnd"/>
      <w:r>
        <w:rPr>
          <w:color w:val="212121"/>
          <w:sz w:val="19"/>
        </w:rPr>
        <w:t xml:space="preserve">, </w:t>
      </w:r>
      <w:proofErr w:type="spellStart"/>
      <w:r>
        <w:rPr>
          <w:color w:val="212121"/>
          <w:sz w:val="19"/>
        </w:rPr>
        <w:t>ochranné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známky</w:t>
      </w:r>
      <w:proofErr w:type="spellEnd"/>
      <w:r>
        <w:rPr>
          <w:color w:val="212121"/>
          <w:sz w:val="19"/>
        </w:rPr>
        <w:t xml:space="preserve"> </w:t>
      </w:r>
      <w:r>
        <w:rPr>
          <w:color w:val="484848"/>
          <w:sz w:val="19"/>
        </w:rPr>
        <w:t xml:space="preserve">, </w:t>
      </w:r>
      <w:proofErr w:type="spellStart"/>
      <w:r>
        <w:rPr>
          <w:color w:val="212121"/>
          <w:sz w:val="19"/>
        </w:rPr>
        <w:t>licence</w:t>
      </w:r>
      <w:proofErr w:type="spellEnd"/>
      <w:r>
        <w:rPr>
          <w:color w:val="212121"/>
          <w:sz w:val="19"/>
        </w:rPr>
        <w:t xml:space="preserve">, </w:t>
      </w:r>
      <w:proofErr w:type="spellStart"/>
      <w:r>
        <w:rPr>
          <w:color w:val="212121"/>
          <w:sz w:val="19"/>
        </w:rPr>
        <w:t>průmyslové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vzory</w:t>
      </w:r>
      <w:proofErr w:type="spellEnd"/>
      <w:r>
        <w:rPr>
          <w:color w:val="212121"/>
          <w:sz w:val="19"/>
        </w:rPr>
        <w:t xml:space="preserve">,  know-how,  software  a  </w:t>
      </w:r>
      <w:proofErr w:type="spellStart"/>
      <w:r>
        <w:rPr>
          <w:color w:val="212121"/>
          <w:sz w:val="19"/>
        </w:rPr>
        <w:t>práva</w:t>
      </w:r>
      <w:proofErr w:type="spellEnd"/>
      <w:r>
        <w:rPr>
          <w:color w:val="212121"/>
          <w:sz w:val="19"/>
        </w:rPr>
        <w:t xml:space="preserve">  z  </w:t>
      </w:r>
      <w:proofErr w:type="spellStart"/>
      <w:r>
        <w:rPr>
          <w:color w:val="212121"/>
          <w:sz w:val="19"/>
        </w:rPr>
        <w:t>duševního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vlastnictví</w:t>
      </w:r>
      <w:proofErr w:type="spellEnd"/>
      <w:r>
        <w:rPr>
          <w:color w:val="212121"/>
          <w:sz w:val="19"/>
        </w:rPr>
        <w:t xml:space="preserve">,  </w:t>
      </w:r>
      <w:proofErr w:type="spellStart"/>
      <w:r>
        <w:rPr>
          <w:color w:val="212121"/>
          <w:sz w:val="19"/>
        </w:rPr>
        <w:t>nezbytně</w:t>
      </w:r>
      <w:proofErr w:type="spellEnd"/>
      <w:r>
        <w:rPr>
          <w:color w:val="212121"/>
          <w:sz w:val="19"/>
        </w:rPr>
        <w:t xml:space="preserve">  se </w:t>
      </w:r>
      <w:proofErr w:type="spellStart"/>
      <w:r>
        <w:rPr>
          <w:color w:val="212121"/>
          <w:sz w:val="19"/>
        </w:rPr>
        <w:t>vztahující</w:t>
      </w:r>
      <w:proofErr w:type="spellEnd"/>
      <w:r>
        <w:rPr>
          <w:color w:val="212121"/>
          <w:sz w:val="19"/>
        </w:rPr>
        <w:t xml:space="preserve">  k </w:t>
      </w:r>
      <w:proofErr w:type="spellStart"/>
      <w:r>
        <w:rPr>
          <w:color w:val="212121"/>
          <w:sz w:val="19"/>
        </w:rPr>
        <w:t>předmětu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smlouvy</w:t>
      </w:r>
      <w:proofErr w:type="spellEnd"/>
      <w:r>
        <w:rPr>
          <w:color w:val="212121"/>
          <w:sz w:val="19"/>
        </w:rPr>
        <w:t xml:space="preserve">,  </w:t>
      </w:r>
      <w:proofErr w:type="spellStart"/>
      <w:r>
        <w:rPr>
          <w:color w:val="212121"/>
          <w:sz w:val="19"/>
        </w:rPr>
        <w:t>které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313131"/>
          <w:sz w:val="19"/>
        </w:rPr>
        <w:t>jsou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212121"/>
          <w:sz w:val="19"/>
        </w:rPr>
        <w:t>nutné</w:t>
      </w:r>
      <w:proofErr w:type="spellEnd"/>
      <w:r>
        <w:rPr>
          <w:color w:val="212121"/>
          <w:sz w:val="19"/>
        </w:rPr>
        <w:t xml:space="preserve">  pro </w:t>
      </w:r>
      <w:proofErr w:type="spellStart"/>
      <w:r>
        <w:rPr>
          <w:color w:val="212121"/>
          <w:sz w:val="19"/>
        </w:rPr>
        <w:t>provoz</w:t>
      </w:r>
      <w:proofErr w:type="spellEnd"/>
      <w:r>
        <w:rPr>
          <w:color w:val="212121"/>
          <w:sz w:val="19"/>
        </w:rPr>
        <w:t xml:space="preserve"> a </w:t>
      </w:r>
      <w:proofErr w:type="spellStart"/>
      <w:r>
        <w:rPr>
          <w:color w:val="212121"/>
          <w:sz w:val="19"/>
        </w:rPr>
        <w:t>jeho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pacing w:val="6"/>
          <w:sz w:val="19"/>
        </w:rPr>
        <w:t>využ</w:t>
      </w:r>
      <w:r>
        <w:rPr>
          <w:color w:val="484848"/>
          <w:spacing w:val="6"/>
          <w:sz w:val="19"/>
        </w:rPr>
        <w:t>i</w:t>
      </w:r>
      <w:r>
        <w:rPr>
          <w:color w:val="212121"/>
          <w:spacing w:val="6"/>
          <w:sz w:val="19"/>
        </w:rPr>
        <w:t>t</w:t>
      </w:r>
      <w:proofErr w:type="spellEnd"/>
      <w:r>
        <w:rPr>
          <w:color w:val="212121"/>
          <w:spacing w:val="6"/>
          <w:sz w:val="19"/>
        </w:rPr>
        <w:t xml:space="preserve"> </w:t>
      </w:r>
      <w:r>
        <w:rPr>
          <w:color w:val="212121"/>
          <w:sz w:val="19"/>
        </w:rPr>
        <w:t xml:space="preserve">í, a to  </w:t>
      </w:r>
      <w:proofErr w:type="spellStart"/>
      <w:r>
        <w:rPr>
          <w:color w:val="212121"/>
          <w:sz w:val="19"/>
        </w:rPr>
        <w:t>současně</w:t>
      </w:r>
      <w:proofErr w:type="spellEnd"/>
      <w:r>
        <w:rPr>
          <w:color w:val="212121"/>
          <w:sz w:val="19"/>
        </w:rPr>
        <w:t xml:space="preserve">  s </w:t>
      </w:r>
      <w:proofErr w:type="spellStart"/>
      <w:r>
        <w:rPr>
          <w:color w:val="212121"/>
          <w:sz w:val="19"/>
        </w:rPr>
        <w:t>předáním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předmětu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smlouvy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nebo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jeho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části</w:t>
      </w:r>
      <w:proofErr w:type="spellEnd"/>
      <w:r>
        <w:rPr>
          <w:color w:val="212121"/>
          <w:spacing w:val="-2"/>
          <w:sz w:val="19"/>
        </w:rPr>
        <w:t xml:space="preserve"> </w:t>
      </w:r>
      <w:proofErr w:type="spellStart"/>
      <w:r>
        <w:rPr>
          <w:color w:val="212121"/>
          <w:sz w:val="19"/>
        </w:rPr>
        <w:t>dodavateli</w:t>
      </w:r>
      <w:proofErr w:type="spellEnd"/>
      <w:r>
        <w:rPr>
          <w:color w:val="212121"/>
          <w:sz w:val="19"/>
        </w:rPr>
        <w:t>.</w:t>
      </w:r>
    </w:p>
    <w:p w14:paraId="490F1834" w14:textId="77777777" w:rsidR="00DD4C4D" w:rsidRDefault="009D731D">
      <w:pPr>
        <w:pStyle w:val="Odstavecseseznamem"/>
        <w:numPr>
          <w:ilvl w:val="1"/>
          <w:numId w:val="3"/>
        </w:numPr>
        <w:tabs>
          <w:tab w:val="left" w:pos="819"/>
        </w:tabs>
        <w:spacing w:line="316" w:lineRule="auto"/>
        <w:ind w:left="819" w:right="139" w:hanging="346"/>
        <w:jc w:val="both"/>
        <w:rPr>
          <w:color w:val="212121"/>
          <w:sz w:val="19"/>
        </w:rPr>
      </w:pPr>
      <w:r>
        <w:rPr>
          <w:color w:val="212121"/>
          <w:w w:val="105"/>
          <w:sz w:val="19"/>
        </w:rPr>
        <w:t xml:space="preserve">S </w:t>
      </w:r>
      <w:proofErr w:type="spellStart"/>
      <w:r>
        <w:rPr>
          <w:color w:val="212121"/>
          <w:w w:val="105"/>
          <w:sz w:val="19"/>
        </w:rPr>
        <w:t>ohledem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na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veřejnoprávní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povahu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dodavatele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který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musí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naplň</w:t>
      </w:r>
      <w:r>
        <w:rPr>
          <w:color w:val="212121"/>
          <w:w w:val="105"/>
          <w:sz w:val="19"/>
        </w:rPr>
        <w:t>ovat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podmínky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transparentnosti</w:t>
      </w:r>
      <w:proofErr w:type="spellEnd"/>
      <w:r>
        <w:rPr>
          <w:color w:val="212121"/>
          <w:w w:val="105"/>
          <w:sz w:val="19"/>
        </w:rPr>
        <w:t xml:space="preserve"> a </w:t>
      </w:r>
      <w:proofErr w:type="spellStart"/>
      <w:r>
        <w:rPr>
          <w:color w:val="212121"/>
          <w:w w:val="105"/>
          <w:sz w:val="19"/>
        </w:rPr>
        <w:t>plnit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povinnosti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dle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zákona</w:t>
      </w:r>
      <w:proofErr w:type="spellEnd"/>
      <w:r>
        <w:rPr>
          <w:color w:val="212121"/>
          <w:w w:val="105"/>
          <w:sz w:val="19"/>
        </w:rPr>
        <w:t xml:space="preserve"> č</w:t>
      </w:r>
      <w:r>
        <w:rPr>
          <w:color w:val="484848"/>
          <w:w w:val="105"/>
          <w:sz w:val="19"/>
        </w:rPr>
        <w:t xml:space="preserve">. </w:t>
      </w:r>
      <w:r>
        <w:rPr>
          <w:color w:val="212121"/>
          <w:w w:val="105"/>
          <w:sz w:val="19"/>
        </w:rPr>
        <w:t xml:space="preserve">106/1999 Sb., o </w:t>
      </w:r>
      <w:proofErr w:type="spellStart"/>
      <w:r>
        <w:rPr>
          <w:color w:val="212121"/>
          <w:w w:val="105"/>
          <w:sz w:val="19"/>
        </w:rPr>
        <w:t>svobodném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přístupu</w:t>
      </w:r>
      <w:proofErr w:type="spellEnd"/>
      <w:r>
        <w:rPr>
          <w:color w:val="212121"/>
          <w:w w:val="105"/>
          <w:sz w:val="19"/>
        </w:rPr>
        <w:t xml:space="preserve"> k </w:t>
      </w:r>
      <w:proofErr w:type="spellStart"/>
      <w:r>
        <w:rPr>
          <w:color w:val="313131"/>
          <w:w w:val="105"/>
          <w:sz w:val="19"/>
        </w:rPr>
        <w:t>informacím</w:t>
      </w:r>
      <w:proofErr w:type="spellEnd"/>
      <w:r>
        <w:rPr>
          <w:color w:val="313131"/>
          <w:w w:val="105"/>
          <w:sz w:val="19"/>
        </w:rPr>
        <w:t>,</w:t>
      </w:r>
      <w:r>
        <w:rPr>
          <w:color w:val="313131"/>
          <w:spacing w:val="-1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ve</w:t>
      </w:r>
      <w:proofErr w:type="spellEnd"/>
      <w:r>
        <w:rPr>
          <w:color w:val="212121"/>
          <w:spacing w:val="-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znění</w:t>
      </w:r>
      <w:proofErr w:type="spellEnd"/>
      <w:r>
        <w:rPr>
          <w:color w:val="212121"/>
          <w:spacing w:val="-1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pozdějších</w:t>
      </w:r>
      <w:proofErr w:type="spellEnd"/>
      <w:r>
        <w:rPr>
          <w:color w:val="212121"/>
          <w:spacing w:val="-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předpisů</w:t>
      </w:r>
      <w:proofErr w:type="spellEnd"/>
      <w:r>
        <w:rPr>
          <w:color w:val="212121"/>
          <w:w w:val="105"/>
          <w:sz w:val="19"/>
        </w:rPr>
        <w:t>,</w:t>
      </w:r>
      <w:r>
        <w:rPr>
          <w:color w:val="212121"/>
          <w:spacing w:val="-1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se</w:t>
      </w:r>
      <w:r>
        <w:rPr>
          <w:color w:val="212121"/>
          <w:spacing w:val="-1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smluvní</w:t>
      </w:r>
      <w:proofErr w:type="spellEnd"/>
      <w:r>
        <w:rPr>
          <w:color w:val="212121"/>
          <w:spacing w:val="-10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strany</w:t>
      </w:r>
      <w:proofErr w:type="spellEnd"/>
      <w:r>
        <w:rPr>
          <w:color w:val="212121"/>
          <w:spacing w:val="-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dohodly</w:t>
      </w:r>
      <w:proofErr w:type="spellEnd"/>
      <w:r>
        <w:rPr>
          <w:color w:val="212121"/>
          <w:w w:val="105"/>
          <w:sz w:val="19"/>
        </w:rPr>
        <w:t>,</w:t>
      </w:r>
      <w:r>
        <w:rPr>
          <w:color w:val="212121"/>
          <w:spacing w:val="-1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že</w:t>
      </w:r>
      <w:proofErr w:type="spellEnd"/>
      <w:r>
        <w:rPr>
          <w:color w:val="212121"/>
          <w:spacing w:val="-18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</w:t>
      </w:r>
      <w:proofErr w:type="spellEnd"/>
      <w:r>
        <w:rPr>
          <w:color w:val="212121"/>
          <w:spacing w:val="-6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je</w:t>
      </w:r>
      <w:r>
        <w:rPr>
          <w:color w:val="313131"/>
          <w:spacing w:val="-14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oprávněn</w:t>
      </w:r>
      <w:proofErr w:type="spellEnd"/>
      <w:r>
        <w:rPr>
          <w:color w:val="212121"/>
          <w:w w:val="105"/>
          <w:sz w:val="19"/>
        </w:rPr>
        <w:t xml:space="preserve"> bez </w:t>
      </w:r>
      <w:proofErr w:type="spellStart"/>
      <w:r>
        <w:rPr>
          <w:color w:val="212121"/>
          <w:w w:val="105"/>
          <w:sz w:val="19"/>
        </w:rPr>
        <w:t>omezení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zveřejnit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výsledek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činnosti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poddodavatele</w:t>
      </w:r>
      <w:proofErr w:type="spellEnd"/>
      <w:r>
        <w:rPr>
          <w:color w:val="212121"/>
          <w:w w:val="105"/>
          <w:sz w:val="19"/>
        </w:rPr>
        <w:t xml:space="preserve">. </w:t>
      </w:r>
      <w:proofErr w:type="spellStart"/>
      <w:r>
        <w:rPr>
          <w:color w:val="212121"/>
          <w:w w:val="105"/>
          <w:sz w:val="19"/>
        </w:rPr>
        <w:t>Ke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zveřejnění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může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dojít</w:t>
      </w:r>
      <w:proofErr w:type="spellEnd"/>
      <w:r>
        <w:rPr>
          <w:color w:val="212121"/>
          <w:w w:val="105"/>
          <w:sz w:val="19"/>
        </w:rPr>
        <w:t xml:space="preserve"> v </w:t>
      </w:r>
      <w:proofErr w:type="spellStart"/>
      <w:r>
        <w:rPr>
          <w:color w:val="212121"/>
          <w:w w:val="105"/>
          <w:sz w:val="19"/>
        </w:rPr>
        <w:t>jakékoli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podobě</w:t>
      </w:r>
      <w:proofErr w:type="spellEnd"/>
      <w:r>
        <w:rPr>
          <w:color w:val="212121"/>
          <w:w w:val="105"/>
          <w:sz w:val="19"/>
        </w:rPr>
        <w:t xml:space="preserve"> (</w:t>
      </w:r>
      <w:proofErr w:type="spellStart"/>
      <w:r>
        <w:rPr>
          <w:color w:val="212121"/>
          <w:w w:val="105"/>
          <w:sz w:val="19"/>
        </w:rPr>
        <w:t>tiskem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prostřednictvím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internetových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stránek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veřejnou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proofErr w:type="gramStart"/>
      <w:r>
        <w:rPr>
          <w:color w:val="212121"/>
          <w:w w:val="105"/>
          <w:sz w:val="19"/>
        </w:rPr>
        <w:t>prezentací</w:t>
      </w:r>
      <w:proofErr w:type="spellEnd"/>
      <w:r>
        <w:rPr>
          <w:color w:val="212121"/>
          <w:w w:val="105"/>
          <w:sz w:val="19"/>
        </w:rPr>
        <w:t xml:space="preserve"> </w:t>
      </w:r>
      <w:r>
        <w:rPr>
          <w:color w:val="212121"/>
          <w:spacing w:val="4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at</w:t>
      </w:r>
      <w:proofErr w:type="gramEnd"/>
      <w:r>
        <w:rPr>
          <w:color w:val="212121"/>
          <w:w w:val="105"/>
          <w:sz w:val="19"/>
        </w:rPr>
        <w:t xml:space="preserve"> d</w:t>
      </w:r>
      <w:r>
        <w:rPr>
          <w:color w:val="484848"/>
          <w:w w:val="105"/>
          <w:sz w:val="19"/>
        </w:rPr>
        <w:t>.</w:t>
      </w:r>
      <w:r>
        <w:rPr>
          <w:color w:val="212121"/>
          <w:w w:val="105"/>
          <w:sz w:val="19"/>
        </w:rPr>
        <w:t>).</w:t>
      </w:r>
    </w:p>
    <w:p w14:paraId="632052D6" w14:textId="77777777" w:rsidR="00DD4C4D" w:rsidRDefault="00DD4C4D">
      <w:pPr>
        <w:pStyle w:val="Zkladntext"/>
        <w:spacing w:before="11"/>
        <w:rPr>
          <w:sz w:val="21"/>
        </w:rPr>
      </w:pPr>
    </w:p>
    <w:p w14:paraId="6A16D4AD" w14:textId="77777777" w:rsidR="00DD4C4D" w:rsidRDefault="009D731D">
      <w:pPr>
        <w:pStyle w:val="Nadpis1"/>
        <w:numPr>
          <w:ilvl w:val="0"/>
          <w:numId w:val="3"/>
        </w:numPr>
        <w:tabs>
          <w:tab w:val="left" w:pos="529"/>
        </w:tabs>
        <w:ind w:left="528" w:hanging="413"/>
        <w:rPr>
          <w:color w:val="526BA3"/>
        </w:rPr>
      </w:pPr>
      <w:r>
        <w:rPr>
          <w:color w:val="526BA3"/>
          <w:w w:val="95"/>
        </w:rPr>
        <w:t>VZÁJEMNÁ PRÁVA A</w:t>
      </w:r>
      <w:r>
        <w:rPr>
          <w:color w:val="526BA3"/>
          <w:spacing w:val="33"/>
          <w:w w:val="95"/>
        </w:rPr>
        <w:t xml:space="preserve"> </w:t>
      </w:r>
      <w:r>
        <w:rPr>
          <w:color w:val="526BA3"/>
          <w:w w:val="95"/>
        </w:rPr>
        <w:t>POVINNOSTI</w:t>
      </w:r>
    </w:p>
    <w:p w14:paraId="08E9D122" w14:textId="77777777" w:rsidR="00DD4C4D" w:rsidRDefault="00DD4C4D">
      <w:pPr>
        <w:pStyle w:val="Zkladntext"/>
        <w:rPr>
          <w:sz w:val="30"/>
        </w:rPr>
      </w:pPr>
    </w:p>
    <w:p w14:paraId="0D08C87E" w14:textId="77777777" w:rsidR="00DD4C4D" w:rsidRDefault="009D731D">
      <w:pPr>
        <w:pStyle w:val="Odstavecseseznamem"/>
        <w:numPr>
          <w:ilvl w:val="1"/>
          <w:numId w:val="3"/>
        </w:numPr>
        <w:tabs>
          <w:tab w:val="left" w:pos="827"/>
        </w:tabs>
        <w:spacing w:before="196" w:line="316" w:lineRule="auto"/>
        <w:ind w:right="146" w:hanging="368"/>
        <w:jc w:val="both"/>
        <w:rPr>
          <w:color w:val="212121"/>
          <w:sz w:val="19"/>
        </w:rPr>
      </w:pPr>
      <w:r>
        <w:rPr>
          <w:color w:val="595959"/>
          <w:sz w:val="19"/>
        </w:rPr>
        <w:t xml:space="preserve">.   </w:t>
      </w:r>
      <w:proofErr w:type="spellStart"/>
      <w:r>
        <w:rPr>
          <w:color w:val="212121"/>
          <w:sz w:val="19"/>
        </w:rPr>
        <w:t>Dodavatel</w:t>
      </w:r>
      <w:proofErr w:type="spellEnd"/>
      <w:r>
        <w:rPr>
          <w:color w:val="212121"/>
          <w:sz w:val="19"/>
        </w:rPr>
        <w:t xml:space="preserve">   </w:t>
      </w:r>
      <w:proofErr w:type="gramStart"/>
      <w:r>
        <w:rPr>
          <w:color w:val="212121"/>
          <w:sz w:val="19"/>
        </w:rPr>
        <w:t xml:space="preserve">je  </w:t>
      </w:r>
      <w:proofErr w:type="spellStart"/>
      <w:r>
        <w:rPr>
          <w:color w:val="212121"/>
          <w:sz w:val="19"/>
        </w:rPr>
        <w:t>povinen</w:t>
      </w:r>
      <w:proofErr w:type="spellEnd"/>
      <w:proofErr w:type="gramEnd"/>
      <w:r>
        <w:rPr>
          <w:color w:val="212121"/>
          <w:sz w:val="19"/>
        </w:rPr>
        <w:t xml:space="preserve">   a  </w:t>
      </w:r>
      <w:proofErr w:type="spellStart"/>
      <w:r>
        <w:rPr>
          <w:color w:val="212121"/>
          <w:sz w:val="19"/>
        </w:rPr>
        <w:t>zavazuje</w:t>
      </w:r>
      <w:proofErr w:type="spellEnd"/>
      <w:r>
        <w:rPr>
          <w:color w:val="212121"/>
          <w:sz w:val="19"/>
        </w:rPr>
        <w:t xml:space="preserve">   se  </w:t>
      </w:r>
      <w:proofErr w:type="spellStart"/>
      <w:r>
        <w:rPr>
          <w:color w:val="212121"/>
          <w:sz w:val="19"/>
        </w:rPr>
        <w:t>poskytovat</w:t>
      </w:r>
      <w:proofErr w:type="spellEnd"/>
      <w:r>
        <w:rPr>
          <w:color w:val="212121"/>
          <w:sz w:val="19"/>
        </w:rPr>
        <w:t xml:space="preserve">   </w:t>
      </w:r>
      <w:proofErr w:type="spellStart"/>
      <w:r>
        <w:rPr>
          <w:color w:val="212121"/>
          <w:sz w:val="19"/>
        </w:rPr>
        <w:t>poddodavateli</w:t>
      </w:r>
      <w:proofErr w:type="spellEnd"/>
      <w:r>
        <w:rPr>
          <w:color w:val="212121"/>
          <w:sz w:val="19"/>
        </w:rPr>
        <w:t xml:space="preserve">   </w:t>
      </w:r>
      <w:proofErr w:type="spellStart"/>
      <w:r>
        <w:rPr>
          <w:color w:val="212121"/>
          <w:sz w:val="19"/>
        </w:rPr>
        <w:t>včasné</w:t>
      </w:r>
      <w:proofErr w:type="spellEnd"/>
      <w:r>
        <w:rPr>
          <w:color w:val="212121"/>
          <w:sz w:val="19"/>
        </w:rPr>
        <w:t xml:space="preserve">,  </w:t>
      </w:r>
      <w:proofErr w:type="spellStart"/>
      <w:r>
        <w:rPr>
          <w:color w:val="212121"/>
          <w:sz w:val="19"/>
        </w:rPr>
        <w:t>pravdivé</w:t>
      </w:r>
      <w:proofErr w:type="spellEnd"/>
      <w:r>
        <w:rPr>
          <w:color w:val="212121"/>
          <w:sz w:val="19"/>
        </w:rPr>
        <w:t xml:space="preserve">,  </w:t>
      </w:r>
      <w:proofErr w:type="spellStart"/>
      <w:r>
        <w:rPr>
          <w:color w:val="212121"/>
          <w:sz w:val="19"/>
        </w:rPr>
        <w:t>úplné</w:t>
      </w:r>
      <w:proofErr w:type="spellEnd"/>
      <w:r>
        <w:rPr>
          <w:color w:val="212121"/>
          <w:sz w:val="19"/>
        </w:rPr>
        <w:t xml:space="preserve"> a </w:t>
      </w:r>
      <w:proofErr w:type="spellStart"/>
      <w:r>
        <w:rPr>
          <w:color w:val="212121"/>
          <w:sz w:val="19"/>
        </w:rPr>
        <w:t>přehledné</w:t>
      </w:r>
      <w:proofErr w:type="spellEnd"/>
      <w:r>
        <w:rPr>
          <w:color w:val="212121"/>
          <w:sz w:val="19"/>
        </w:rPr>
        <w:t xml:space="preserve">   </w:t>
      </w:r>
      <w:proofErr w:type="spellStart"/>
      <w:r>
        <w:rPr>
          <w:color w:val="212121"/>
          <w:sz w:val="19"/>
        </w:rPr>
        <w:t>informace</w:t>
      </w:r>
      <w:proofErr w:type="spellEnd"/>
      <w:r>
        <w:rPr>
          <w:color w:val="212121"/>
          <w:sz w:val="19"/>
        </w:rPr>
        <w:t xml:space="preserve">   a  </w:t>
      </w:r>
      <w:proofErr w:type="spellStart"/>
      <w:r>
        <w:rPr>
          <w:color w:val="212121"/>
          <w:sz w:val="19"/>
        </w:rPr>
        <w:t>podklady</w:t>
      </w:r>
      <w:proofErr w:type="spellEnd"/>
      <w:r>
        <w:rPr>
          <w:color w:val="212121"/>
          <w:sz w:val="19"/>
        </w:rPr>
        <w:t xml:space="preserve">   </w:t>
      </w:r>
      <w:proofErr w:type="spellStart"/>
      <w:r>
        <w:rPr>
          <w:color w:val="212121"/>
          <w:sz w:val="19"/>
        </w:rPr>
        <w:t>včetně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všech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listinných</w:t>
      </w:r>
      <w:proofErr w:type="spellEnd"/>
      <w:r>
        <w:rPr>
          <w:color w:val="212121"/>
          <w:sz w:val="19"/>
        </w:rPr>
        <w:t xml:space="preserve">   </w:t>
      </w:r>
      <w:proofErr w:type="spellStart"/>
      <w:r>
        <w:rPr>
          <w:color w:val="212121"/>
          <w:sz w:val="19"/>
        </w:rPr>
        <w:t>materiálů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potřebných</w:t>
      </w:r>
      <w:proofErr w:type="spellEnd"/>
      <w:r>
        <w:rPr>
          <w:color w:val="212121"/>
          <w:sz w:val="19"/>
        </w:rPr>
        <w:t xml:space="preserve">   k </w:t>
      </w:r>
      <w:proofErr w:type="spellStart"/>
      <w:r>
        <w:rPr>
          <w:color w:val="313131"/>
          <w:sz w:val="19"/>
        </w:rPr>
        <w:t>řádnému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212121"/>
          <w:sz w:val="19"/>
        </w:rPr>
        <w:t>poskytování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služeb</w:t>
      </w:r>
      <w:proofErr w:type="spellEnd"/>
      <w:r>
        <w:rPr>
          <w:color w:val="212121"/>
          <w:spacing w:val="6"/>
          <w:sz w:val="19"/>
        </w:rPr>
        <w:t xml:space="preserve"> </w:t>
      </w:r>
      <w:r>
        <w:rPr>
          <w:color w:val="484848"/>
          <w:sz w:val="19"/>
        </w:rPr>
        <w:t>.</w:t>
      </w:r>
    </w:p>
    <w:p w14:paraId="250033A9" w14:textId="77777777" w:rsidR="00DD4C4D" w:rsidRDefault="009D731D">
      <w:pPr>
        <w:pStyle w:val="Odstavecseseznamem"/>
        <w:numPr>
          <w:ilvl w:val="1"/>
          <w:numId w:val="3"/>
        </w:numPr>
        <w:tabs>
          <w:tab w:val="left" w:pos="818"/>
        </w:tabs>
        <w:spacing w:before="1" w:line="316" w:lineRule="auto"/>
        <w:ind w:left="816" w:right="157" w:hanging="355"/>
        <w:jc w:val="both"/>
        <w:rPr>
          <w:color w:val="212121"/>
          <w:sz w:val="19"/>
        </w:rPr>
      </w:pPr>
      <w:proofErr w:type="spellStart"/>
      <w:r>
        <w:rPr>
          <w:color w:val="212121"/>
          <w:w w:val="105"/>
          <w:sz w:val="19"/>
        </w:rPr>
        <w:t>Poddodavatel</w:t>
      </w:r>
      <w:proofErr w:type="spellEnd"/>
      <w:r>
        <w:rPr>
          <w:color w:val="212121"/>
          <w:w w:val="105"/>
          <w:sz w:val="19"/>
        </w:rPr>
        <w:t xml:space="preserve"> je </w:t>
      </w:r>
      <w:proofErr w:type="spellStart"/>
      <w:r>
        <w:rPr>
          <w:color w:val="212121"/>
          <w:w w:val="105"/>
          <w:sz w:val="19"/>
        </w:rPr>
        <w:t>povinen</w:t>
      </w:r>
      <w:proofErr w:type="spellEnd"/>
      <w:r>
        <w:rPr>
          <w:color w:val="212121"/>
          <w:w w:val="105"/>
          <w:sz w:val="19"/>
        </w:rPr>
        <w:t xml:space="preserve"> v </w:t>
      </w:r>
      <w:proofErr w:type="spellStart"/>
      <w:r>
        <w:rPr>
          <w:color w:val="212121"/>
          <w:w w:val="105"/>
          <w:sz w:val="19"/>
        </w:rPr>
        <w:t>rámci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</w:t>
      </w:r>
      <w:r>
        <w:rPr>
          <w:color w:val="212121"/>
          <w:w w:val="105"/>
          <w:sz w:val="19"/>
        </w:rPr>
        <w:t>vého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plnění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řídit</w:t>
      </w:r>
      <w:proofErr w:type="spellEnd"/>
      <w:r>
        <w:rPr>
          <w:color w:val="212121"/>
          <w:w w:val="105"/>
          <w:sz w:val="19"/>
        </w:rPr>
        <w:t xml:space="preserve"> se a </w:t>
      </w:r>
      <w:proofErr w:type="spellStart"/>
      <w:r>
        <w:rPr>
          <w:color w:val="212121"/>
          <w:w w:val="105"/>
          <w:sz w:val="19"/>
        </w:rPr>
        <w:t>plnit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stejně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jako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ustanovení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smlouvy</w:t>
      </w:r>
      <w:proofErr w:type="spellEnd"/>
      <w:r>
        <w:rPr>
          <w:color w:val="212121"/>
          <w:spacing w:val="-4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uzavřené</w:t>
      </w:r>
      <w:proofErr w:type="spellEnd"/>
      <w:r>
        <w:rPr>
          <w:color w:val="212121"/>
          <w:spacing w:val="-1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mezi</w:t>
      </w:r>
      <w:proofErr w:type="spellEnd"/>
      <w:r>
        <w:rPr>
          <w:color w:val="212121"/>
          <w:spacing w:val="-1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dodavatelem</w:t>
      </w:r>
      <w:proofErr w:type="spellEnd"/>
      <w:r>
        <w:rPr>
          <w:color w:val="212121"/>
          <w:spacing w:val="-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</w:t>
      </w:r>
      <w:r>
        <w:rPr>
          <w:color w:val="212121"/>
          <w:spacing w:val="-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za</w:t>
      </w:r>
      <w:r>
        <w:rPr>
          <w:color w:val="212121"/>
          <w:spacing w:val="-40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davatelem</w:t>
      </w:r>
      <w:proofErr w:type="spellEnd"/>
      <w:r>
        <w:rPr>
          <w:color w:val="484848"/>
          <w:w w:val="105"/>
          <w:sz w:val="19"/>
        </w:rPr>
        <w:t>.</w:t>
      </w:r>
    </w:p>
    <w:p w14:paraId="13CAA27B" w14:textId="77777777" w:rsidR="00DD4C4D" w:rsidRDefault="009D731D">
      <w:pPr>
        <w:pStyle w:val="Odstavecseseznamem"/>
        <w:numPr>
          <w:ilvl w:val="1"/>
          <w:numId w:val="3"/>
        </w:numPr>
        <w:tabs>
          <w:tab w:val="left" w:pos="818"/>
        </w:tabs>
        <w:spacing w:before="6" w:line="316" w:lineRule="auto"/>
        <w:ind w:left="811" w:right="149" w:hanging="357"/>
        <w:jc w:val="both"/>
        <w:rPr>
          <w:color w:val="212121"/>
          <w:sz w:val="19"/>
        </w:rPr>
      </w:pPr>
      <w:proofErr w:type="spellStart"/>
      <w:r>
        <w:rPr>
          <w:color w:val="212121"/>
          <w:sz w:val="19"/>
        </w:rPr>
        <w:t>Poddodavatel</w:t>
      </w:r>
      <w:proofErr w:type="spellEnd"/>
      <w:r>
        <w:rPr>
          <w:color w:val="212121"/>
          <w:sz w:val="19"/>
        </w:rPr>
        <w:t xml:space="preserve"> se </w:t>
      </w:r>
      <w:proofErr w:type="spellStart"/>
      <w:r>
        <w:rPr>
          <w:color w:val="212121"/>
          <w:sz w:val="19"/>
        </w:rPr>
        <w:t>zavazuje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podílet</w:t>
      </w:r>
      <w:proofErr w:type="spellEnd"/>
      <w:r>
        <w:rPr>
          <w:color w:val="212121"/>
          <w:sz w:val="19"/>
        </w:rPr>
        <w:t xml:space="preserve"> se </w:t>
      </w:r>
      <w:proofErr w:type="spellStart"/>
      <w:r>
        <w:rPr>
          <w:color w:val="212121"/>
          <w:sz w:val="19"/>
        </w:rPr>
        <w:t>dílem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odpovídajícím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jeho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procentuální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účastí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na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celkové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hodnotě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zakázky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na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případných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náhradách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škody</w:t>
      </w:r>
      <w:proofErr w:type="spellEnd"/>
      <w:r>
        <w:rPr>
          <w:color w:val="212121"/>
          <w:sz w:val="19"/>
        </w:rPr>
        <w:t xml:space="preserve"> a </w:t>
      </w:r>
      <w:proofErr w:type="spellStart"/>
      <w:r>
        <w:rPr>
          <w:color w:val="212121"/>
          <w:sz w:val="19"/>
        </w:rPr>
        <w:t>sank</w:t>
      </w:r>
      <w:r>
        <w:rPr>
          <w:color w:val="212121"/>
          <w:sz w:val="19"/>
        </w:rPr>
        <w:t>cích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uplatněných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zadavatelem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vůči</w:t>
      </w:r>
      <w:proofErr w:type="spellEnd"/>
      <w:r>
        <w:rPr>
          <w:color w:val="212121"/>
          <w:sz w:val="19"/>
        </w:rPr>
        <w:t xml:space="preserve"> </w:t>
      </w:r>
      <w:proofErr w:type="spellStart"/>
      <w:proofErr w:type="gramStart"/>
      <w:r>
        <w:rPr>
          <w:color w:val="212121"/>
          <w:sz w:val="19"/>
        </w:rPr>
        <w:t>dodavateli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vyplývajících</w:t>
      </w:r>
      <w:proofErr w:type="spellEnd"/>
      <w:proofErr w:type="gramEnd"/>
      <w:r>
        <w:rPr>
          <w:color w:val="212121"/>
          <w:sz w:val="19"/>
        </w:rPr>
        <w:t xml:space="preserve">  z </w:t>
      </w:r>
      <w:proofErr w:type="spellStart"/>
      <w:r>
        <w:rPr>
          <w:color w:val="212121"/>
          <w:sz w:val="19"/>
        </w:rPr>
        <w:t>plnění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smlouvy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mezi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zadavatelem</w:t>
      </w:r>
      <w:proofErr w:type="spellEnd"/>
      <w:r>
        <w:rPr>
          <w:color w:val="212121"/>
          <w:sz w:val="19"/>
        </w:rPr>
        <w:t xml:space="preserve">  a </w:t>
      </w:r>
      <w:proofErr w:type="spellStart"/>
      <w:r>
        <w:rPr>
          <w:color w:val="212121"/>
          <w:sz w:val="19"/>
        </w:rPr>
        <w:t>dodavatelem</w:t>
      </w:r>
      <w:proofErr w:type="spellEnd"/>
      <w:r>
        <w:rPr>
          <w:color w:val="212121"/>
          <w:spacing w:val="33"/>
          <w:sz w:val="19"/>
        </w:rPr>
        <w:t xml:space="preserve"> </w:t>
      </w:r>
      <w:r>
        <w:rPr>
          <w:color w:val="484848"/>
          <w:sz w:val="19"/>
        </w:rPr>
        <w:t>.</w:t>
      </w:r>
    </w:p>
    <w:p w14:paraId="5FC7F21E" w14:textId="77777777" w:rsidR="00DD4C4D" w:rsidRDefault="009D731D">
      <w:pPr>
        <w:pStyle w:val="Odstavecseseznamem"/>
        <w:numPr>
          <w:ilvl w:val="1"/>
          <w:numId w:val="3"/>
        </w:numPr>
        <w:tabs>
          <w:tab w:val="left" w:pos="813"/>
        </w:tabs>
        <w:spacing w:before="6" w:line="319" w:lineRule="auto"/>
        <w:ind w:left="804" w:right="157" w:hanging="354"/>
        <w:jc w:val="both"/>
        <w:rPr>
          <w:color w:val="313131"/>
          <w:sz w:val="19"/>
        </w:rPr>
      </w:pPr>
      <w:proofErr w:type="spellStart"/>
      <w:r>
        <w:rPr>
          <w:color w:val="212121"/>
          <w:w w:val="105"/>
          <w:sz w:val="19"/>
        </w:rPr>
        <w:t>Poddodavatel</w:t>
      </w:r>
      <w:proofErr w:type="spellEnd"/>
      <w:r>
        <w:rPr>
          <w:color w:val="212121"/>
          <w:spacing w:val="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se</w:t>
      </w:r>
      <w:r>
        <w:rPr>
          <w:color w:val="212121"/>
          <w:spacing w:val="-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zavazuje</w:t>
      </w:r>
      <w:proofErr w:type="spellEnd"/>
      <w:r>
        <w:rPr>
          <w:color w:val="212121"/>
          <w:spacing w:val="-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pro</w:t>
      </w:r>
      <w:r>
        <w:rPr>
          <w:color w:val="212121"/>
          <w:spacing w:val="-1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dodavatele</w:t>
      </w:r>
      <w:proofErr w:type="spellEnd"/>
      <w:r>
        <w:rPr>
          <w:color w:val="212121"/>
          <w:spacing w:val="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v</w:t>
      </w:r>
      <w:r>
        <w:rPr>
          <w:color w:val="212121"/>
          <w:spacing w:val="-1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rozsahu</w:t>
      </w:r>
      <w:proofErr w:type="spellEnd"/>
      <w:r>
        <w:rPr>
          <w:color w:val="212121"/>
          <w:spacing w:val="-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stanoveném</w:t>
      </w:r>
      <w:proofErr w:type="spellEnd"/>
      <w:r>
        <w:rPr>
          <w:color w:val="212121"/>
          <w:spacing w:val="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touto</w:t>
      </w:r>
      <w:proofErr w:type="spellEnd"/>
      <w:r>
        <w:rPr>
          <w:color w:val="212121"/>
          <w:spacing w:val="-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smlouvou</w:t>
      </w:r>
      <w:proofErr w:type="spellEnd"/>
      <w:r>
        <w:rPr>
          <w:color w:val="212121"/>
          <w:spacing w:val="-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</w:t>
      </w:r>
      <w:r>
        <w:rPr>
          <w:color w:val="212121"/>
          <w:spacing w:val="-10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na</w:t>
      </w:r>
      <w:proofErr w:type="spellEnd"/>
      <w:r>
        <w:rPr>
          <w:color w:val="212121"/>
          <w:spacing w:val="-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základě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předaných</w:t>
      </w:r>
      <w:proofErr w:type="spellEnd"/>
      <w:r>
        <w:rPr>
          <w:color w:val="212121"/>
          <w:spacing w:val="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podkladů</w:t>
      </w:r>
      <w:proofErr w:type="spellEnd"/>
      <w:r>
        <w:rPr>
          <w:color w:val="212121"/>
          <w:spacing w:val="-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provádět</w:t>
      </w:r>
      <w:proofErr w:type="spellEnd"/>
      <w:r>
        <w:rPr>
          <w:color w:val="212121"/>
          <w:spacing w:val="-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služby</w:t>
      </w:r>
      <w:proofErr w:type="spellEnd"/>
      <w:r>
        <w:rPr>
          <w:color w:val="212121"/>
          <w:spacing w:val="-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řádně</w:t>
      </w:r>
      <w:proofErr w:type="spellEnd"/>
      <w:r>
        <w:rPr>
          <w:color w:val="212121"/>
          <w:spacing w:val="-1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</w:t>
      </w:r>
      <w:r>
        <w:rPr>
          <w:color w:val="212121"/>
          <w:spacing w:val="-20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včas</w:t>
      </w:r>
      <w:proofErr w:type="spellEnd"/>
      <w:r>
        <w:rPr>
          <w:color w:val="212121"/>
          <w:w w:val="105"/>
          <w:sz w:val="19"/>
        </w:rPr>
        <w:t>,</w:t>
      </w:r>
      <w:r>
        <w:rPr>
          <w:color w:val="212121"/>
          <w:spacing w:val="-2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v</w:t>
      </w:r>
      <w:r>
        <w:rPr>
          <w:color w:val="212121"/>
          <w:spacing w:val="-19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souladu</w:t>
      </w:r>
      <w:proofErr w:type="spellEnd"/>
      <w:r>
        <w:rPr>
          <w:color w:val="212121"/>
          <w:spacing w:val="-8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s</w:t>
      </w:r>
      <w:r>
        <w:rPr>
          <w:color w:val="212121"/>
          <w:spacing w:val="-2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potřebami</w:t>
      </w:r>
      <w:proofErr w:type="spellEnd"/>
      <w:r>
        <w:rPr>
          <w:color w:val="212121"/>
          <w:spacing w:val="-8"/>
          <w:w w:val="105"/>
          <w:sz w:val="19"/>
        </w:rPr>
        <w:t xml:space="preserve"> </w:t>
      </w:r>
      <w:proofErr w:type="gramStart"/>
      <w:r>
        <w:rPr>
          <w:color w:val="212121"/>
          <w:w w:val="105"/>
          <w:sz w:val="19"/>
        </w:rPr>
        <w:t>a</w:t>
      </w:r>
      <w:proofErr w:type="gramEnd"/>
      <w:r>
        <w:rPr>
          <w:color w:val="212121"/>
          <w:spacing w:val="-19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oprávněnými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zájmy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dodavatele</w:t>
      </w:r>
      <w:proofErr w:type="spellEnd"/>
      <w:r>
        <w:rPr>
          <w:color w:val="212121"/>
          <w:w w:val="105"/>
          <w:sz w:val="19"/>
        </w:rPr>
        <w:t xml:space="preserve"> a </w:t>
      </w:r>
      <w:proofErr w:type="spellStart"/>
      <w:r>
        <w:rPr>
          <w:color w:val="212121"/>
          <w:w w:val="105"/>
          <w:sz w:val="19"/>
        </w:rPr>
        <w:t>zadavatele</w:t>
      </w:r>
      <w:proofErr w:type="spellEnd"/>
      <w:r>
        <w:rPr>
          <w:color w:val="212121"/>
          <w:w w:val="105"/>
          <w:sz w:val="19"/>
        </w:rPr>
        <w:t xml:space="preserve"> s </w:t>
      </w:r>
      <w:proofErr w:type="spellStart"/>
      <w:r>
        <w:rPr>
          <w:color w:val="212121"/>
          <w:w w:val="105"/>
          <w:sz w:val="19"/>
        </w:rPr>
        <w:t>tím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že</w:t>
      </w:r>
      <w:proofErr w:type="spellEnd"/>
      <w:r>
        <w:rPr>
          <w:color w:val="212121"/>
          <w:w w:val="105"/>
          <w:sz w:val="19"/>
        </w:rPr>
        <w:t xml:space="preserve"> v </w:t>
      </w:r>
      <w:proofErr w:type="spellStart"/>
      <w:r>
        <w:rPr>
          <w:color w:val="212121"/>
          <w:w w:val="105"/>
          <w:sz w:val="19"/>
        </w:rPr>
        <w:t>daných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případech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využívá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všechny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zákonné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prostředky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které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podle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svého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přesvědčení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pokládá</w:t>
      </w:r>
      <w:proofErr w:type="spellEnd"/>
      <w:r>
        <w:rPr>
          <w:color w:val="212121"/>
          <w:w w:val="105"/>
          <w:sz w:val="19"/>
        </w:rPr>
        <w:t xml:space="preserve"> za </w:t>
      </w:r>
      <w:proofErr w:type="spellStart"/>
      <w:r>
        <w:rPr>
          <w:color w:val="212121"/>
          <w:w w:val="105"/>
          <w:sz w:val="19"/>
        </w:rPr>
        <w:t>prospěšné</w:t>
      </w:r>
      <w:proofErr w:type="spellEnd"/>
      <w:r>
        <w:rPr>
          <w:color w:val="212121"/>
          <w:w w:val="105"/>
          <w:sz w:val="19"/>
        </w:rPr>
        <w:t xml:space="preserve"> pro </w:t>
      </w:r>
      <w:proofErr w:type="spellStart"/>
      <w:r>
        <w:rPr>
          <w:color w:val="212121"/>
          <w:w w:val="105"/>
          <w:sz w:val="19"/>
        </w:rPr>
        <w:t>dodavatele</w:t>
      </w:r>
      <w:proofErr w:type="spellEnd"/>
      <w:r>
        <w:rPr>
          <w:color w:val="212121"/>
          <w:w w:val="105"/>
          <w:sz w:val="19"/>
        </w:rPr>
        <w:t xml:space="preserve"> a </w:t>
      </w:r>
      <w:proofErr w:type="spellStart"/>
      <w:r>
        <w:rPr>
          <w:color w:val="212121"/>
          <w:spacing w:val="2"/>
          <w:w w:val="105"/>
          <w:sz w:val="19"/>
        </w:rPr>
        <w:t>zadavat</w:t>
      </w:r>
      <w:proofErr w:type="spellEnd"/>
      <w:r>
        <w:rPr>
          <w:color w:val="212121"/>
          <w:spacing w:val="2"/>
          <w:w w:val="105"/>
          <w:sz w:val="19"/>
        </w:rPr>
        <w:t xml:space="preserve"> </w:t>
      </w:r>
      <w:proofErr w:type="spellStart"/>
      <w:r>
        <w:rPr>
          <w:color w:val="212121"/>
          <w:spacing w:val="2"/>
          <w:w w:val="105"/>
          <w:sz w:val="19"/>
        </w:rPr>
        <w:t>ele</w:t>
      </w:r>
      <w:proofErr w:type="spellEnd"/>
      <w:r>
        <w:rPr>
          <w:color w:val="484848"/>
          <w:spacing w:val="2"/>
          <w:w w:val="105"/>
          <w:sz w:val="19"/>
        </w:rPr>
        <w:t xml:space="preserve">. </w:t>
      </w:r>
      <w:proofErr w:type="spellStart"/>
      <w:r>
        <w:rPr>
          <w:color w:val="212121"/>
          <w:w w:val="105"/>
          <w:sz w:val="19"/>
        </w:rPr>
        <w:t>Pokyny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není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poddodavatel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vázán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313131"/>
          <w:w w:val="105"/>
          <w:sz w:val="19"/>
        </w:rPr>
        <w:t>jsou</w:t>
      </w:r>
      <w:proofErr w:type="spellEnd"/>
      <w:r>
        <w:rPr>
          <w:color w:val="313131"/>
          <w:w w:val="105"/>
          <w:sz w:val="19"/>
        </w:rPr>
        <w:t xml:space="preserve">-li </w:t>
      </w:r>
      <w:r>
        <w:rPr>
          <w:color w:val="212121"/>
          <w:w w:val="105"/>
          <w:sz w:val="19"/>
        </w:rPr>
        <w:t xml:space="preserve">v </w:t>
      </w:r>
      <w:proofErr w:type="spellStart"/>
      <w:r>
        <w:rPr>
          <w:color w:val="212121"/>
          <w:w w:val="105"/>
          <w:sz w:val="19"/>
        </w:rPr>
        <w:t>rozporu</w:t>
      </w:r>
      <w:proofErr w:type="spellEnd"/>
      <w:r>
        <w:rPr>
          <w:color w:val="212121"/>
          <w:w w:val="105"/>
          <w:sz w:val="19"/>
        </w:rPr>
        <w:t xml:space="preserve"> se </w:t>
      </w:r>
      <w:proofErr w:type="spellStart"/>
      <w:r>
        <w:rPr>
          <w:color w:val="212121"/>
          <w:w w:val="105"/>
          <w:sz w:val="19"/>
        </w:rPr>
        <w:t>zák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onem</w:t>
      </w:r>
      <w:proofErr w:type="spellEnd"/>
      <w:r>
        <w:rPr>
          <w:color w:val="595959"/>
          <w:w w:val="105"/>
          <w:sz w:val="19"/>
        </w:rPr>
        <w:t xml:space="preserve">. </w:t>
      </w:r>
      <w:proofErr w:type="spellStart"/>
      <w:r>
        <w:rPr>
          <w:color w:val="212121"/>
          <w:w w:val="105"/>
          <w:sz w:val="19"/>
        </w:rPr>
        <w:t>Poddodavatel</w:t>
      </w:r>
      <w:proofErr w:type="spellEnd"/>
      <w:r>
        <w:rPr>
          <w:color w:val="212121"/>
          <w:w w:val="105"/>
          <w:sz w:val="19"/>
        </w:rPr>
        <w:t xml:space="preserve"> je </w:t>
      </w:r>
      <w:proofErr w:type="spellStart"/>
      <w:r>
        <w:rPr>
          <w:color w:val="212121"/>
          <w:w w:val="105"/>
          <w:sz w:val="19"/>
        </w:rPr>
        <w:t>povinen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informovat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na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jeho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požádání</w:t>
      </w:r>
      <w:proofErr w:type="spellEnd"/>
      <w:r>
        <w:rPr>
          <w:color w:val="212121"/>
          <w:w w:val="105"/>
          <w:sz w:val="19"/>
        </w:rPr>
        <w:t xml:space="preserve"> o </w:t>
      </w:r>
      <w:proofErr w:type="spellStart"/>
      <w:r>
        <w:rPr>
          <w:color w:val="212121"/>
          <w:w w:val="105"/>
          <w:sz w:val="19"/>
        </w:rPr>
        <w:t>stavu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plnění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jednotlivých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aktivit</w:t>
      </w:r>
      <w:proofErr w:type="spellEnd"/>
      <w:r>
        <w:rPr>
          <w:color w:val="212121"/>
          <w:w w:val="105"/>
          <w:sz w:val="19"/>
        </w:rPr>
        <w:t xml:space="preserve">, a to </w:t>
      </w:r>
      <w:proofErr w:type="spellStart"/>
      <w:r>
        <w:rPr>
          <w:color w:val="212121"/>
          <w:w w:val="105"/>
          <w:sz w:val="19"/>
        </w:rPr>
        <w:t>osobní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proofErr w:type="gramStart"/>
      <w:r>
        <w:rPr>
          <w:color w:val="212121"/>
          <w:w w:val="105"/>
          <w:sz w:val="19"/>
        </w:rPr>
        <w:t>telefonickou</w:t>
      </w:r>
      <w:proofErr w:type="spellEnd"/>
      <w:r>
        <w:rPr>
          <w:color w:val="212121"/>
          <w:w w:val="105"/>
          <w:sz w:val="19"/>
        </w:rPr>
        <w:t xml:space="preserve">  </w:t>
      </w:r>
      <w:proofErr w:type="spellStart"/>
      <w:r>
        <w:rPr>
          <w:color w:val="212121"/>
          <w:w w:val="105"/>
          <w:sz w:val="19"/>
        </w:rPr>
        <w:t>či</w:t>
      </w:r>
      <w:proofErr w:type="spellEnd"/>
      <w:proofErr w:type="gram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elektronickou</w:t>
      </w:r>
      <w:proofErr w:type="spellEnd"/>
      <w:r>
        <w:rPr>
          <w:color w:val="212121"/>
          <w:w w:val="105"/>
          <w:sz w:val="19"/>
        </w:rPr>
        <w:t xml:space="preserve"> </w:t>
      </w:r>
      <w:r>
        <w:rPr>
          <w:color w:val="212121"/>
          <w:spacing w:val="15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formou</w:t>
      </w:r>
      <w:proofErr w:type="spellEnd"/>
      <w:r>
        <w:rPr>
          <w:color w:val="212121"/>
          <w:w w:val="105"/>
          <w:sz w:val="19"/>
        </w:rPr>
        <w:t>.</w:t>
      </w:r>
    </w:p>
    <w:p w14:paraId="14A053E6" w14:textId="77777777" w:rsidR="00DD4C4D" w:rsidRDefault="009D731D">
      <w:pPr>
        <w:pStyle w:val="Odstavecseseznamem"/>
        <w:numPr>
          <w:ilvl w:val="1"/>
          <w:numId w:val="3"/>
        </w:numPr>
        <w:tabs>
          <w:tab w:val="left" w:pos="808"/>
        </w:tabs>
        <w:spacing w:line="316" w:lineRule="auto"/>
        <w:ind w:left="799" w:right="158" w:hanging="350"/>
        <w:jc w:val="both"/>
        <w:rPr>
          <w:color w:val="212121"/>
          <w:sz w:val="19"/>
        </w:rPr>
      </w:pPr>
      <w:proofErr w:type="spellStart"/>
      <w:r>
        <w:rPr>
          <w:color w:val="212121"/>
          <w:w w:val="105"/>
          <w:sz w:val="19"/>
        </w:rPr>
        <w:t>Ve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vztahu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ke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třetím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osobám</w:t>
      </w:r>
      <w:proofErr w:type="spellEnd"/>
      <w:r>
        <w:rPr>
          <w:color w:val="212121"/>
          <w:w w:val="105"/>
          <w:sz w:val="19"/>
        </w:rPr>
        <w:t xml:space="preserve"> a </w:t>
      </w:r>
      <w:proofErr w:type="spellStart"/>
      <w:r>
        <w:rPr>
          <w:color w:val="212121"/>
          <w:w w:val="105"/>
          <w:sz w:val="19"/>
        </w:rPr>
        <w:t>subjektům</w:t>
      </w:r>
      <w:proofErr w:type="spellEnd"/>
      <w:r>
        <w:rPr>
          <w:color w:val="212121"/>
          <w:w w:val="105"/>
          <w:sz w:val="19"/>
        </w:rPr>
        <w:t xml:space="preserve"> je </w:t>
      </w:r>
      <w:proofErr w:type="spellStart"/>
      <w:r>
        <w:rPr>
          <w:color w:val="212121"/>
          <w:w w:val="105"/>
          <w:sz w:val="19"/>
        </w:rPr>
        <w:t>poddodavatel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povinen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zachovávat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mlčenlivost</w:t>
      </w:r>
      <w:proofErr w:type="spellEnd"/>
      <w:r>
        <w:rPr>
          <w:color w:val="212121"/>
          <w:w w:val="105"/>
          <w:sz w:val="19"/>
        </w:rPr>
        <w:t xml:space="preserve"> o </w:t>
      </w:r>
      <w:proofErr w:type="spellStart"/>
      <w:r>
        <w:rPr>
          <w:color w:val="212121"/>
          <w:w w:val="105"/>
          <w:sz w:val="19"/>
        </w:rPr>
        <w:t>všech</w:t>
      </w:r>
      <w:proofErr w:type="spellEnd"/>
      <w:r>
        <w:rPr>
          <w:color w:val="212121"/>
          <w:spacing w:val="-1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sku</w:t>
      </w:r>
      <w:r>
        <w:rPr>
          <w:color w:val="212121"/>
          <w:w w:val="105"/>
          <w:sz w:val="19"/>
        </w:rPr>
        <w:t>tečnostech</w:t>
      </w:r>
      <w:proofErr w:type="spellEnd"/>
      <w:r>
        <w:rPr>
          <w:color w:val="212121"/>
          <w:w w:val="105"/>
          <w:sz w:val="19"/>
        </w:rPr>
        <w:t>,</w:t>
      </w:r>
      <w:r>
        <w:rPr>
          <w:color w:val="212121"/>
          <w:spacing w:val="-2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</w:t>
      </w:r>
      <w:r>
        <w:rPr>
          <w:color w:val="212121"/>
          <w:spacing w:val="-1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nichž</w:t>
      </w:r>
      <w:proofErr w:type="spellEnd"/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se</w:t>
      </w:r>
      <w:r>
        <w:rPr>
          <w:color w:val="212121"/>
          <w:spacing w:val="-1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dozví</w:t>
      </w:r>
      <w:proofErr w:type="spellEnd"/>
      <w:r>
        <w:rPr>
          <w:color w:val="212121"/>
          <w:spacing w:val="-1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v</w:t>
      </w:r>
      <w:r>
        <w:rPr>
          <w:color w:val="212121"/>
          <w:spacing w:val="-1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souvislosti</w:t>
      </w:r>
      <w:proofErr w:type="spellEnd"/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s</w:t>
      </w:r>
      <w:r>
        <w:rPr>
          <w:color w:val="212121"/>
          <w:spacing w:val="-25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poskytováním</w:t>
      </w:r>
      <w:proofErr w:type="spellEnd"/>
      <w:r>
        <w:rPr>
          <w:color w:val="212121"/>
          <w:spacing w:val="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služeb</w:t>
      </w:r>
      <w:proofErr w:type="spellEnd"/>
      <w:r>
        <w:rPr>
          <w:color w:val="212121"/>
          <w:spacing w:val="-1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dodavateli</w:t>
      </w:r>
      <w:proofErr w:type="spellEnd"/>
      <w:r>
        <w:rPr>
          <w:color w:val="212121"/>
          <w:spacing w:val="-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podle</w:t>
      </w:r>
      <w:proofErr w:type="spellEnd"/>
      <w:r>
        <w:rPr>
          <w:color w:val="212121"/>
          <w:spacing w:val="-1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této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Smlouvy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zejména</w:t>
      </w:r>
      <w:proofErr w:type="spellEnd"/>
      <w:r>
        <w:rPr>
          <w:color w:val="212121"/>
          <w:w w:val="105"/>
          <w:sz w:val="19"/>
        </w:rPr>
        <w:t xml:space="preserve"> je </w:t>
      </w:r>
      <w:proofErr w:type="spellStart"/>
      <w:r>
        <w:rPr>
          <w:color w:val="212121"/>
          <w:w w:val="105"/>
          <w:sz w:val="19"/>
        </w:rPr>
        <w:t>povinen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takto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chránit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veškeré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skutečnosti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tvořící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předmět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obchodního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tajemství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zadavatele</w:t>
      </w:r>
      <w:proofErr w:type="spellEnd"/>
      <w:r>
        <w:rPr>
          <w:color w:val="212121"/>
          <w:w w:val="105"/>
          <w:sz w:val="19"/>
        </w:rPr>
        <w:t xml:space="preserve"> a </w:t>
      </w:r>
      <w:proofErr w:type="spellStart"/>
      <w:r>
        <w:rPr>
          <w:color w:val="212121"/>
          <w:w w:val="105"/>
          <w:sz w:val="19"/>
        </w:rPr>
        <w:t>jiné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důvěrné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informace</w:t>
      </w:r>
      <w:proofErr w:type="spellEnd"/>
      <w:r>
        <w:rPr>
          <w:color w:val="31313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o </w:t>
      </w:r>
      <w:proofErr w:type="spellStart"/>
      <w:r>
        <w:rPr>
          <w:color w:val="212121"/>
          <w:w w:val="105"/>
          <w:sz w:val="19"/>
        </w:rPr>
        <w:t>zadavateli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které</w:t>
      </w:r>
      <w:proofErr w:type="spellEnd"/>
      <w:r>
        <w:rPr>
          <w:color w:val="212121"/>
          <w:w w:val="105"/>
          <w:sz w:val="19"/>
        </w:rPr>
        <w:t xml:space="preserve"> mu </w:t>
      </w:r>
      <w:proofErr w:type="spellStart"/>
      <w:r>
        <w:rPr>
          <w:color w:val="212121"/>
          <w:w w:val="105"/>
          <w:sz w:val="19"/>
        </w:rPr>
        <w:t>byly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sděleny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či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jinak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zpřístupněny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nebo</w:t>
      </w:r>
      <w:proofErr w:type="spellEnd"/>
      <w:r>
        <w:rPr>
          <w:color w:val="31313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s </w:t>
      </w:r>
      <w:proofErr w:type="spellStart"/>
      <w:r>
        <w:rPr>
          <w:color w:val="313131"/>
          <w:w w:val="105"/>
          <w:sz w:val="19"/>
        </w:rPr>
        <w:t>nimiž</w:t>
      </w:r>
      <w:proofErr w:type="spellEnd"/>
      <w:r>
        <w:rPr>
          <w:color w:val="31313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se </w:t>
      </w:r>
      <w:proofErr w:type="spellStart"/>
      <w:r>
        <w:rPr>
          <w:color w:val="212121"/>
          <w:w w:val="105"/>
          <w:sz w:val="19"/>
        </w:rPr>
        <w:t>poddodavatel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jakýmkoliv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jiným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způsobem</w:t>
      </w:r>
      <w:proofErr w:type="spellEnd"/>
      <w:r>
        <w:rPr>
          <w:color w:val="212121"/>
          <w:spacing w:val="-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sez</w:t>
      </w:r>
      <w:r>
        <w:rPr>
          <w:color w:val="212121"/>
          <w:w w:val="105"/>
          <w:sz w:val="19"/>
        </w:rPr>
        <w:t>námil</w:t>
      </w:r>
      <w:proofErr w:type="spellEnd"/>
      <w:r>
        <w:rPr>
          <w:color w:val="212121"/>
          <w:w w:val="105"/>
          <w:sz w:val="19"/>
        </w:rPr>
        <w:t>.</w:t>
      </w:r>
    </w:p>
    <w:p w14:paraId="65BF60B7" w14:textId="77777777" w:rsidR="00DD4C4D" w:rsidRDefault="00DD4C4D">
      <w:pPr>
        <w:spacing w:line="316" w:lineRule="auto"/>
        <w:jc w:val="both"/>
        <w:rPr>
          <w:sz w:val="19"/>
        </w:rPr>
        <w:sectPr w:rsidR="00DD4C4D">
          <w:pgSz w:w="11910" w:h="16840"/>
          <w:pgMar w:top="1160" w:right="1200" w:bottom="1420" w:left="1400" w:header="0" w:footer="1240" w:gutter="0"/>
          <w:cols w:space="708"/>
        </w:sectPr>
      </w:pPr>
    </w:p>
    <w:p w14:paraId="79EE353A" w14:textId="77777777" w:rsidR="00DD4C4D" w:rsidRDefault="009D731D">
      <w:pPr>
        <w:pStyle w:val="Nadpis1"/>
        <w:spacing w:before="80"/>
      </w:pPr>
      <w:proofErr w:type="gramStart"/>
      <w:r>
        <w:rPr>
          <w:color w:val="6B7EAE"/>
          <w:w w:val="95"/>
        </w:rPr>
        <w:lastRenderedPageBreak/>
        <w:t xml:space="preserve">VII </w:t>
      </w:r>
      <w:r>
        <w:rPr>
          <w:color w:val="879CCA"/>
          <w:w w:val="95"/>
        </w:rPr>
        <w:t>.</w:t>
      </w:r>
      <w:proofErr w:type="gramEnd"/>
      <w:r>
        <w:rPr>
          <w:color w:val="879CCA"/>
          <w:w w:val="95"/>
        </w:rPr>
        <w:t xml:space="preserve"> </w:t>
      </w:r>
      <w:r>
        <w:rPr>
          <w:color w:val="6B7EAE"/>
          <w:w w:val="95"/>
        </w:rPr>
        <w:t>ZÁVĚREČNÁ USTANOVENÍ</w:t>
      </w:r>
    </w:p>
    <w:p w14:paraId="427CEFBA" w14:textId="77777777" w:rsidR="00DD4C4D" w:rsidRDefault="00DD4C4D">
      <w:pPr>
        <w:pStyle w:val="Zkladntext"/>
        <w:rPr>
          <w:sz w:val="30"/>
        </w:rPr>
      </w:pPr>
    </w:p>
    <w:p w14:paraId="4E057D93" w14:textId="77777777" w:rsidR="00DD4C4D" w:rsidRDefault="009D731D">
      <w:pPr>
        <w:pStyle w:val="Odstavecseseznamem"/>
        <w:numPr>
          <w:ilvl w:val="0"/>
          <w:numId w:val="1"/>
        </w:numPr>
        <w:tabs>
          <w:tab w:val="left" w:pos="800"/>
        </w:tabs>
        <w:spacing w:before="191" w:line="295" w:lineRule="auto"/>
        <w:ind w:right="106" w:hanging="350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Právní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vztahy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vzniklé</w:t>
      </w:r>
      <w:proofErr w:type="spellEnd"/>
      <w:r>
        <w:rPr>
          <w:color w:val="242424"/>
          <w:w w:val="105"/>
          <w:sz w:val="19"/>
        </w:rPr>
        <w:t xml:space="preserve"> z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nebo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touto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související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383838"/>
          <w:spacing w:val="-3"/>
          <w:w w:val="105"/>
          <w:sz w:val="19"/>
        </w:rPr>
        <w:t>řídí</w:t>
      </w:r>
      <w:proofErr w:type="spellEnd"/>
      <w:r>
        <w:rPr>
          <w:color w:val="575757"/>
          <w:spacing w:val="-3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pokud</w:t>
      </w:r>
      <w:proofErr w:type="spellEnd"/>
      <w:r>
        <w:rPr>
          <w:color w:val="242424"/>
          <w:w w:val="105"/>
          <w:sz w:val="19"/>
        </w:rPr>
        <w:t xml:space="preserve"> z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nevyplývá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něco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jiného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ustanoveními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občanského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zákoníku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právním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řádem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České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repu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bliky</w:t>
      </w:r>
      <w:proofErr w:type="spellEnd"/>
      <w:r>
        <w:rPr>
          <w:color w:val="575757"/>
          <w:w w:val="105"/>
          <w:sz w:val="19"/>
        </w:rPr>
        <w:t xml:space="preserve">. </w:t>
      </w:r>
      <w:r>
        <w:rPr>
          <w:color w:val="242424"/>
          <w:w w:val="105"/>
          <w:sz w:val="19"/>
        </w:rPr>
        <w:t xml:space="preserve">V </w:t>
      </w:r>
      <w:proofErr w:type="spellStart"/>
      <w:r>
        <w:rPr>
          <w:color w:val="242424"/>
          <w:w w:val="105"/>
          <w:sz w:val="19"/>
        </w:rPr>
        <w:t>případě</w:t>
      </w:r>
      <w:proofErr w:type="spellEnd"/>
      <w:r>
        <w:rPr>
          <w:color w:val="575757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by se </w:t>
      </w:r>
      <w:proofErr w:type="spellStart"/>
      <w:r>
        <w:rPr>
          <w:color w:val="242424"/>
          <w:w w:val="105"/>
          <w:sz w:val="19"/>
        </w:rPr>
        <w:t>stalo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některé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ustanovení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neplatným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zůstávají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ostatní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ustanovení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i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nadále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platnosti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ledaže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předpis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stanoví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spacing w:val="4"/>
          <w:w w:val="105"/>
          <w:sz w:val="19"/>
        </w:rPr>
        <w:t>jinak</w:t>
      </w:r>
      <w:proofErr w:type="spellEnd"/>
      <w:r>
        <w:rPr>
          <w:color w:val="575757"/>
          <w:spacing w:val="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Práva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povinnosti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smluvních</w:t>
      </w:r>
      <w:proofErr w:type="spellEnd"/>
      <w:r>
        <w:rPr>
          <w:color w:val="242424"/>
          <w:spacing w:val="-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</w:t>
      </w:r>
      <w:proofErr w:type="spellEnd"/>
      <w:r>
        <w:rPr>
          <w:color w:val="242424"/>
          <w:spacing w:val="-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</w:t>
      </w:r>
      <w:r>
        <w:rPr>
          <w:color w:val="242424"/>
          <w:spacing w:val="-2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spacing w:val="-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spacing w:val="-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přecházejí</w:t>
      </w:r>
      <w:proofErr w:type="spellEnd"/>
      <w:r>
        <w:rPr>
          <w:color w:val="242424"/>
          <w:spacing w:val="-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</w:t>
      </w:r>
      <w:proofErr w:type="spellEnd"/>
      <w:r>
        <w:rPr>
          <w:color w:val="242424"/>
          <w:spacing w:val="-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jejich</w:t>
      </w:r>
      <w:proofErr w:type="spellEnd"/>
      <w:r>
        <w:rPr>
          <w:color w:val="242424"/>
          <w:spacing w:val="-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právní</w:t>
      </w:r>
      <w:proofErr w:type="spellEnd"/>
      <w:r>
        <w:rPr>
          <w:color w:val="242424"/>
          <w:spacing w:val="-9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nástu</w:t>
      </w:r>
      <w:proofErr w:type="spellEnd"/>
      <w:r>
        <w:rPr>
          <w:color w:val="242424"/>
          <w:spacing w:val="-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pce</w:t>
      </w:r>
      <w:proofErr w:type="spellEnd"/>
      <w:r>
        <w:rPr>
          <w:color w:val="575757"/>
          <w:w w:val="105"/>
          <w:sz w:val="19"/>
        </w:rPr>
        <w:t>.</w:t>
      </w:r>
    </w:p>
    <w:p w14:paraId="43AF436C" w14:textId="77777777" w:rsidR="00DD4C4D" w:rsidRDefault="009D731D">
      <w:pPr>
        <w:pStyle w:val="Odstavecseseznamem"/>
        <w:numPr>
          <w:ilvl w:val="0"/>
          <w:numId w:val="1"/>
        </w:numPr>
        <w:tabs>
          <w:tab w:val="left" w:pos="795"/>
        </w:tabs>
        <w:spacing w:before="1" w:line="300" w:lineRule="auto"/>
        <w:ind w:left="787" w:right="114" w:hanging="342"/>
        <w:jc w:val="both"/>
        <w:rPr>
          <w:sz w:val="19"/>
        </w:rPr>
      </w:pPr>
      <w:proofErr w:type="spellStart"/>
      <w:r>
        <w:rPr>
          <w:color w:val="242424"/>
          <w:sz w:val="19"/>
        </w:rPr>
        <w:t>Všechny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spory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vznikající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smlouvy</w:t>
      </w:r>
      <w:proofErr w:type="spellEnd"/>
      <w:r>
        <w:rPr>
          <w:color w:val="242424"/>
          <w:sz w:val="19"/>
        </w:rPr>
        <w:t xml:space="preserve"> a v </w:t>
      </w:r>
      <w:proofErr w:type="spellStart"/>
      <w:r>
        <w:rPr>
          <w:color w:val="242424"/>
          <w:sz w:val="19"/>
        </w:rPr>
        <w:t>souvislosti</w:t>
      </w:r>
      <w:proofErr w:type="spellEnd"/>
      <w:r>
        <w:rPr>
          <w:color w:val="242424"/>
          <w:sz w:val="19"/>
        </w:rPr>
        <w:t xml:space="preserve"> s </w:t>
      </w:r>
      <w:proofErr w:type="spellStart"/>
      <w:r>
        <w:rPr>
          <w:color w:val="242424"/>
          <w:sz w:val="19"/>
        </w:rPr>
        <w:t>ní</w:t>
      </w:r>
      <w:proofErr w:type="spellEnd"/>
      <w:r>
        <w:rPr>
          <w:color w:val="242424"/>
          <w:sz w:val="19"/>
        </w:rPr>
        <w:t xml:space="preserve">, </w:t>
      </w:r>
      <w:proofErr w:type="spellStart"/>
      <w:r>
        <w:rPr>
          <w:color w:val="242424"/>
          <w:sz w:val="19"/>
        </w:rPr>
        <w:t>které</w:t>
      </w:r>
      <w:proofErr w:type="spellEnd"/>
      <w:r>
        <w:rPr>
          <w:color w:val="242424"/>
          <w:sz w:val="19"/>
        </w:rPr>
        <w:t xml:space="preserve"> se </w:t>
      </w:r>
      <w:proofErr w:type="spellStart"/>
      <w:r>
        <w:rPr>
          <w:color w:val="242424"/>
          <w:sz w:val="19"/>
        </w:rPr>
        <w:t>nepodaří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odstranit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smírnou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cestou</w:t>
      </w:r>
      <w:proofErr w:type="spellEnd"/>
      <w:r>
        <w:rPr>
          <w:color w:val="242424"/>
          <w:sz w:val="19"/>
        </w:rPr>
        <w:t xml:space="preserve">, </w:t>
      </w:r>
      <w:proofErr w:type="spellStart"/>
      <w:r>
        <w:rPr>
          <w:color w:val="242424"/>
          <w:sz w:val="19"/>
        </w:rPr>
        <w:t>budou</w:t>
      </w:r>
      <w:proofErr w:type="spellEnd"/>
      <w:r>
        <w:rPr>
          <w:color w:val="242424"/>
          <w:sz w:val="19"/>
        </w:rPr>
        <w:t xml:space="preserve"> </w:t>
      </w:r>
      <w:proofErr w:type="spellStart"/>
      <w:proofErr w:type="gramStart"/>
      <w:r>
        <w:rPr>
          <w:color w:val="242424"/>
          <w:sz w:val="19"/>
        </w:rPr>
        <w:t>rozhodovány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příslušným</w:t>
      </w:r>
      <w:proofErr w:type="spellEnd"/>
      <w:proofErr w:type="gram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obecným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soudem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České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383838"/>
          <w:sz w:val="19"/>
        </w:rPr>
        <w:t>repu</w:t>
      </w:r>
      <w:proofErr w:type="spellEnd"/>
      <w:r>
        <w:rPr>
          <w:color w:val="383838"/>
          <w:spacing w:val="7"/>
          <w:sz w:val="19"/>
        </w:rPr>
        <w:t xml:space="preserve"> </w:t>
      </w:r>
      <w:proofErr w:type="spellStart"/>
      <w:r>
        <w:rPr>
          <w:color w:val="383838"/>
          <w:sz w:val="19"/>
        </w:rPr>
        <w:t>bliky</w:t>
      </w:r>
      <w:proofErr w:type="spellEnd"/>
      <w:r>
        <w:rPr>
          <w:color w:val="575757"/>
          <w:sz w:val="19"/>
        </w:rPr>
        <w:t>.</w:t>
      </w:r>
    </w:p>
    <w:p w14:paraId="35BA69F7" w14:textId="77777777" w:rsidR="00DD4C4D" w:rsidRDefault="009D731D">
      <w:pPr>
        <w:pStyle w:val="Odstavecseseznamem"/>
        <w:numPr>
          <w:ilvl w:val="0"/>
          <w:numId w:val="1"/>
        </w:numPr>
        <w:tabs>
          <w:tab w:val="left" w:pos="782"/>
        </w:tabs>
        <w:spacing w:line="295" w:lineRule="auto"/>
        <w:ind w:left="787" w:right="115" w:hanging="350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Tuto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lze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měnit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doplňovat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nebo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rušit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pouze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písemně</w:t>
      </w:r>
      <w:proofErr w:type="spellEnd"/>
      <w:r>
        <w:rPr>
          <w:color w:val="242424"/>
          <w:w w:val="105"/>
          <w:sz w:val="19"/>
        </w:rPr>
        <w:t xml:space="preserve">, a to </w:t>
      </w:r>
      <w:proofErr w:type="spellStart"/>
      <w:r>
        <w:rPr>
          <w:color w:val="242424"/>
          <w:w w:val="105"/>
          <w:sz w:val="19"/>
        </w:rPr>
        <w:t>číslovanými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dodatky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p</w:t>
      </w:r>
      <w:r>
        <w:rPr>
          <w:color w:val="242424"/>
          <w:w w:val="105"/>
          <w:sz w:val="19"/>
        </w:rPr>
        <w:t>odepsanými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oběma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smluvními</w:t>
      </w:r>
      <w:proofErr w:type="spellEnd"/>
      <w:r>
        <w:rPr>
          <w:color w:val="242424"/>
          <w:spacing w:val="4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stranami</w:t>
      </w:r>
      <w:proofErr w:type="spellEnd"/>
      <w:r>
        <w:rPr>
          <w:color w:val="242424"/>
          <w:w w:val="105"/>
          <w:sz w:val="19"/>
        </w:rPr>
        <w:t>.</w:t>
      </w:r>
    </w:p>
    <w:p w14:paraId="4B7FF981" w14:textId="77777777" w:rsidR="00DD4C4D" w:rsidRDefault="009D731D">
      <w:pPr>
        <w:pStyle w:val="Odstavecseseznamem"/>
        <w:numPr>
          <w:ilvl w:val="0"/>
          <w:numId w:val="1"/>
        </w:numPr>
        <w:tabs>
          <w:tab w:val="left" w:pos="782"/>
        </w:tabs>
        <w:spacing w:before="4" w:line="297" w:lineRule="auto"/>
        <w:ind w:left="784" w:right="120" w:hanging="350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zároveň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zavazují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všechny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informace</w:t>
      </w:r>
      <w:proofErr w:type="spellEnd"/>
      <w:r>
        <w:rPr>
          <w:color w:val="383838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které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jim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byly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svěřeny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druhou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stranou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nezpřístupní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třetím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osobám</w:t>
      </w:r>
      <w:proofErr w:type="spellEnd"/>
      <w:r>
        <w:rPr>
          <w:color w:val="242424"/>
          <w:w w:val="105"/>
          <w:sz w:val="19"/>
        </w:rPr>
        <w:t xml:space="preserve"> pro </w:t>
      </w:r>
      <w:proofErr w:type="spellStart"/>
      <w:r>
        <w:rPr>
          <w:color w:val="242424"/>
          <w:w w:val="105"/>
          <w:sz w:val="19"/>
        </w:rPr>
        <w:t>jiné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účely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než</w:t>
      </w:r>
      <w:proofErr w:type="spellEnd"/>
      <w:r>
        <w:rPr>
          <w:color w:val="242424"/>
          <w:w w:val="105"/>
          <w:sz w:val="19"/>
        </w:rPr>
        <w:t xml:space="preserve"> pro </w:t>
      </w:r>
      <w:proofErr w:type="spellStart"/>
      <w:r>
        <w:rPr>
          <w:color w:val="242424"/>
          <w:w w:val="105"/>
          <w:sz w:val="19"/>
        </w:rPr>
        <w:t>plnění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závazků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stanovených</w:t>
      </w:r>
      <w:proofErr w:type="spellEnd"/>
    </w:p>
    <w:p w14:paraId="07939C5D" w14:textId="77777777" w:rsidR="00DD4C4D" w:rsidRDefault="009D731D">
      <w:pPr>
        <w:pStyle w:val="Zkladntext"/>
        <w:spacing w:line="218" w:lineRule="exact"/>
        <w:ind w:left="782"/>
      </w:pPr>
      <w:proofErr w:type="spellStart"/>
      <w:r>
        <w:rPr>
          <w:color w:val="242424"/>
          <w:w w:val="110"/>
        </w:rPr>
        <w:t>touto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smlouvou</w:t>
      </w:r>
      <w:proofErr w:type="spellEnd"/>
      <w:r>
        <w:rPr>
          <w:color w:val="575757"/>
          <w:w w:val="110"/>
        </w:rPr>
        <w:t>.</w:t>
      </w:r>
    </w:p>
    <w:p w14:paraId="44E24EBD" w14:textId="77777777" w:rsidR="00DD4C4D" w:rsidRDefault="009D731D">
      <w:pPr>
        <w:pStyle w:val="Zkladntext"/>
        <w:spacing w:before="50" w:line="295" w:lineRule="auto"/>
        <w:ind w:left="779" w:right="128" w:hanging="352"/>
        <w:jc w:val="both"/>
      </w:pPr>
      <w:r>
        <w:rPr>
          <w:color w:val="242424"/>
          <w:w w:val="105"/>
        </w:rPr>
        <w:t>S</w:t>
      </w:r>
      <w:r>
        <w:rPr>
          <w:color w:val="575757"/>
          <w:w w:val="105"/>
        </w:rPr>
        <w:t xml:space="preserve">. </w:t>
      </w:r>
      <w:r>
        <w:rPr>
          <w:color w:val="242424"/>
          <w:w w:val="105"/>
        </w:rPr>
        <w:t xml:space="preserve">Tato </w:t>
      </w:r>
      <w:proofErr w:type="spellStart"/>
      <w:r>
        <w:rPr>
          <w:color w:val="242424"/>
          <w:w w:val="105"/>
        </w:rPr>
        <w:t>smlouva</w:t>
      </w:r>
      <w:proofErr w:type="spellEnd"/>
      <w:r>
        <w:rPr>
          <w:color w:val="242424"/>
          <w:w w:val="105"/>
        </w:rPr>
        <w:t xml:space="preserve"> je </w:t>
      </w:r>
      <w:proofErr w:type="spellStart"/>
      <w:r>
        <w:rPr>
          <w:color w:val="242424"/>
          <w:w w:val="105"/>
        </w:rPr>
        <w:t>vyhotovena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dvou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stejnopisech</w:t>
      </w:r>
      <w:proofErr w:type="spellEnd"/>
      <w:r>
        <w:rPr>
          <w:color w:val="242424"/>
          <w:w w:val="105"/>
        </w:rPr>
        <w:t xml:space="preserve">, z </w:t>
      </w:r>
      <w:proofErr w:type="spellStart"/>
      <w:r>
        <w:rPr>
          <w:color w:val="242424"/>
          <w:w w:val="105"/>
        </w:rPr>
        <w:t>nichž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každý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stejnopis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má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platnost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originálu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poddodavatel</w:t>
      </w:r>
      <w:proofErr w:type="spellEnd"/>
      <w:r>
        <w:rPr>
          <w:color w:val="242424"/>
          <w:w w:val="105"/>
        </w:rPr>
        <w:t xml:space="preserve"> a </w:t>
      </w:r>
      <w:proofErr w:type="spellStart"/>
      <w:r>
        <w:rPr>
          <w:color w:val="242424"/>
          <w:w w:val="105"/>
        </w:rPr>
        <w:t>dodavatel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obdrží</w:t>
      </w:r>
      <w:proofErr w:type="spellEnd"/>
      <w:r>
        <w:rPr>
          <w:color w:val="242424"/>
          <w:w w:val="105"/>
        </w:rPr>
        <w:t xml:space="preserve"> po </w:t>
      </w:r>
      <w:proofErr w:type="spellStart"/>
      <w:proofErr w:type="gramStart"/>
      <w:r>
        <w:rPr>
          <w:color w:val="242424"/>
          <w:w w:val="105"/>
        </w:rPr>
        <w:t>jednom</w:t>
      </w:r>
      <w:proofErr w:type="spellEnd"/>
      <w:r>
        <w:rPr>
          <w:color w:val="242424"/>
          <w:w w:val="105"/>
        </w:rPr>
        <w:t xml:space="preserve"> </w:t>
      </w:r>
      <w:r>
        <w:rPr>
          <w:color w:val="242424"/>
          <w:spacing w:val="36"/>
          <w:w w:val="105"/>
        </w:rPr>
        <w:t xml:space="preserve"> </w:t>
      </w:r>
      <w:proofErr w:type="spellStart"/>
      <w:r>
        <w:rPr>
          <w:color w:val="242424"/>
          <w:w w:val="105"/>
        </w:rPr>
        <w:t>vyhotovení</w:t>
      </w:r>
      <w:proofErr w:type="spellEnd"/>
      <w:proofErr w:type="gramEnd"/>
      <w:r>
        <w:rPr>
          <w:color w:val="242424"/>
          <w:w w:val="105"/>
        </w:rPr>
        <w:t>.</w:t>
      </w:r>
    </w:p>
    <w:p w14:paraId="38F36FEB" w14:textId="77777777" w:rsidR="00DD4C4D" w:rsidRDefault="009D731D">
      <w:pPr>
        <w:pStyle w:val="Odstavecseseznamem"/>
        <w:numPr>
          <w:ilvl w:val="0"/>
          <w:numId w:val="2"/>
        </w:numPr>
        <w:tabs>
          <w:tab w:val="left" w:pos="773"/>
        </w:tabs>
        <w:spacing w:before="1" w:line="292" w:lineRule="auto"/>
        <w:ind w:right="124" w:hanging="353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dohodly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žádná</w:t>
      </w:r>
      <w:proofErr w:type="spellEnd"/>
      <w:r>
        <w:rPr>
          <w:color w:val="242424"/>
          <w:w w:val="105"/>
          <w:sz w:val="19"/>
        </w:rPr>
        <w:t xml:space="preserve"> z </w:t>
      </w:r>
      <w:proofErr w:type="spellStart"/>
      <w:r>
        <w:rPr>
          <w:color w:val="242424"/>
          <w:w w:val="105"/>
          <w:sz w:val="19"/>
        </w:rPr>
        <w:t>nich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oprávněna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postoupit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svá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práva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povinnosti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vyplývající</w:t>
      </w:r>
      <w:proofErr w:type="spellEnd"/>
      <w:r>
        <w:rPr>
          <w:color w:val="242424"/>
          <w:w w:val="105"/>
          <w:sz w:val="19"/>
        </w:rPr>
        <w:t xml:space="preserve"> z</w:t>
      </w:r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, bez </w:t>
      </w:r>
      <w:proofErr w:type="spellStart"/>
      <w:r>
        <w:rPr>
          <w:color w:val="242424"/>
          <w:w w:val="105"/>
          <w:sz w:val="19"/>
        </w:rPr>
        <w:t>předchozího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písemného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souhlasu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druhé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ledaže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oprávnění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k </w:t>
      </w:r>
      <w:proofErr w:type="spellStart"/>
      <w:r>
        <w:rPr>
          <w:color w:val="383838"/>
          <w:w w:val="105"/>
          <w:sz w:val="19"/>
        </w:rPr>
        <w:t>jejich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postoupení</w:t>
      </w:r>
      <w:proofErr w:type="spellEnd"/>
      <w:r>
        <w:rPr>
          <w:color w:val="242424"/>
          <w:w w:val="105"/>
          <w:sz w:val="19"/>
        </w:rPr>
        <w:t xml:space="preserve"> bez </w:t>
      </w:r>
      <w:proofErr w:type="spellStart"/>
      <w:r>
        <w:rPr>
          <w:color w:val="242424"/>
          <w:w w:val="105"/>
          <w:sz w:val="19"/>
        </w:rPr>
        <w:t>souhlasu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druhé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přímo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vyplývá</w:t>
      </w:r>
      <w:proofErr w:type="spellEnd"/>
      <w:r>
        <w:rPr>
          <w:color w:val="242424"/>
          <w:w w:val="105"/>
          <w:sz w:val="19"/>
        </w:rPr>
        <w:t xml:space="preserve"> z </w:t>
      </w:r>
      <w:proofErr w:type="spellStart"/>
      <w:r>
        <w:rPr>
          <w:color w:val="242424"/>
          <w:w w:val="105"/>
          <w:sz w:val="19"/>
        </w:rPr>
        <w:t>ujednání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obsaženém</w:t>
      </w:r>
      <w:proofErr w:type="spellEnd"/>
      <w:r>
        <w:rPr>
          <w:color w:val="242424"/>
          <w:w w:val="105"/>
          <w:sz w:val="19"/>
        </w:rPr>
        <w:t xml:space="preserve">. K </w:t>
      </w:r>
      <w:proofErr w:type="spellStart"/>
      <w:r>
        <w:rPr>
          <w:color w:val="242424"/>
          <w:w w:val="105"/>
          <w:sz w:val="19"/>
        </w:rPr>
        <w:t>přechodu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povinností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nástupce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souhlas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sz w:val="19"/>
        </w:rPr>
        <w:t>nevyž</w:t>
      </w:r>
      <w:r>
        <w:rPr>
          <w:color w:val="242424"/>
          <w:sz w:val="19"/>
        </w:rPr>
        <w:t>aduje</w:t>
      </w:r>
      <w:proofErr w:type="spellEnd"/>
      <w:r>
        <w:rPr>
          <w:color w:val="242424"/>
          <w:spacing w:val="-16"/>
          <w:sz w:val="19"/>
        </w:rPr>
        <w:t xml:space="preserve"> </w:t>
      </w:r>
      <w:r>
        <w:rPr>
          <w:color w:val="575757"/>
          <w:sz w:val="19"/>
        </w:rPr>
        <w:t>.</w:t>
      </w:r>
      <w:proofErr w:type="gramEnd"/>
    </w:p>
    <w:p w14:paraId="6E195A3E" w14:textId="77777777" w:rsidR="00DD4C4D" w:rsidRDefault="009D731D">
      <w:pPr>
        <w:pStyle w:val="Odstavecseseznamem"/>
        <w:numPr>
          <w:ilvl w:val="0"/>
          <w:numId w:val="2"/>
        </w:numPr>
        <w:tabs>
          <w:tab w:val="left" w:pos="773"/>
        </w:tabs>
        <w:spacing w:line="292" w:lineRule="auto"/>
        <w:ind w:left="773" w:right="135" w:hanging="356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výslovně</w:t>
      </w:r>
      <w:proofErr w:type="spellEnd"/>
      <w:proofErr w:type="gram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souhlasí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uveřejněním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 v </w:t>
      </w:r>
      <w:proofErr w:type="spellStart"/>
      <w:r>
        <w:rPr>
          <w:color w:val="242424"/>
          <w:w w:val="105"/>
          <w:sz w:val="19"/>
        </w:rPr>
        <w:t>registru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zákona</w:t>
      </w:r>
      <w:proofErr w:type="spellEnd"/>
      <w:r>
        <w:rPr>
          <w:color w:val="242424"/>
          <w:w w:val="105"/>
          <w:sz w:val="19"/>
        </w:rPr>
        <w:t xml:space="preserve">   </w:t>
      </w:r>
      <w:r>
        <w:rPr>
          <w:color w:val="242424"/>
          <w:spacing w:val="4"/>
          <w:w w:val="105"/>
          <w:sz w:val="19"/>
        </w:rPr>
        <w:t>č</w:t>
      </w:r>
      <w:r>
        <w:rPr>
          <w:color w:val="575757"/>
          <w:spacing w:val="4"/>
          <w:w w:val="105"/>
          <w:sz w:val="19"/>
        </w:rPr>
        <w:t xml:space="preserve">. </w:t>
      </w:r>
      <w:r>
        <w:rPr>
          <w:color w:val="242424"/>
          <w:w w:val="105"/>
          <w:sz w:val="19"/>
        </w:rPr>
        <w:t xml:space="preserve">340/2015 Sb., o </w:t>
      </w:r>
      <w:proofErr w:type="spellStart"/>
      <w:r>
        <w:rPr>
          <w:color w:val="242424"/>
          <w:w w:val="105"/>
          <w:sz w:val="19"/>
        </w:rPr>
        <w:t>zvláštních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podmínkách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účinnosti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některých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uveřejňování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těchto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</w:t>
      </w:r>
      <w:proofErr w:type="spellEnd"/>
      <w:r>
        <w:rPr>
          <w:color w:val="242424"/>
          <w:w w:val="105"/>
          <w:sz w:val="19"/>
        </w:rPr>
        <w:t xml:space="preserve"> a o </w:t>
      </w:r>
      <w:proofErr w:type="spellStart"/>
      <w:r>
        <w:rPr>
          <w:color w:val="383838"/>
          <w:w w:val="105"/>
          <w:sz w:val="19"/>
        </w:rPr>
        <w:t>registru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pozdějších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předpisů</w:t>
      </w:r>
      <w:proofErr w:type="spellEnd"/>
      <w:r>
        <w:rPr>
          <w:color w:val="242424"/>
          <w:w w:val="105"/>
          <w:sz w:val="19"/>
        </w:rPr>
        <w:t xml:space="preserve"> (</w:t>
      </w:r>
      <w:proofErr w:type="spellStart"/>
      <w:r>
        <w:rPr>
          <w:color w:val="242424"/>
          <w:w w:val="105"/>
          <w:sz w:val="19"/>
        </w:rPr>
        <w:t>zákon</w:t>
      </w:r>
      <w:proofErr w:type="spellEnd"/>
      <w:r>
        <w:rPr>
          <w:color w:val="242424"/>
          <w:w w:val="105"/>
          <w:sz w:val="19"/>
        </w:rPr>
        <w:t xml:space="preserve"> o </w:t>
      </w:r>
      <w:proofErr w:type="spellStart"/>
      <w:r>
        <w:rPr>
          <w:color w:val="242424"/>
          <w:w w:val="105"/>
          <w:sz w:val="19"/>
        </w:rPr>
        <w:t>registru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</w:t>
      </w:r>
      <w:proofErr w:type="spellEnd"/>
      <w:r>
        <w:rPr>
          <w:color w:val="242424"/>
          <w:w w:val="105"/>
          <w:sz w:val="19"/>
        </w:rPr>
        <w:t>)</w:t>
      </w:r>
      <w:r>
        <w:rPr>
          <w:color w:val="575757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Dodavatel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zajistí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zveřejnění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zasláním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správci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registru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nejpozději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i/>
          <w:color w:val="242424"/>
          <w:w w:val="105"/>
          <w:sz w:val="18"/>
        </w:rPr>
        <w:t>ve</w:t>
      </w:r>
      <w:proofErr w:type="spellEnd"/>
      <w:r>
        <w:rPr>
          <w:i/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9"/>
        </w:rPr>
        <w:t>lhůtě</w:t>
      </w:r>
      <w:proofErr w:type="spellEnd"/>
      <w:r>
        <w:rPr>
          <w:color w:val="242424"/>
          <w:w w:val="105"/>
          <w:sz w:val="19"/>
        </w:rPr>
        <w:t xml:space="preserve"> d</w:t>
      </w:r>
      <w:r>
        <w:rPr>
          <w:color w:val="242424"/>
          <w:w w:val="105"/>
          <w:sz w:val="19"/>
        </w:rPr>
        <w:t xml:space="preserve">o 30 </w:t>
      </w:r>
      <w:proofErr w:type="spellStart"/>
      <w:r>
        <w:rPr>
          <w:color w:val="242424"/>
          <w:w w:val="105"/>
          <w:sz w:val="19"/>
        </w:rPr>
        <w:t>dnů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podpisu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oběma</w:t>
      </w:r>
      <w:proofErr w:type="spellEnd"/>
      <w:proofErr w:type="gram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smluvními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stranami</w:t>
      </w:r>
      <w:proofErr w:type="spellEnd"/>
      <w:r>
        <w:rPr>
          <w:color w:val="242424"/>
          <w:w w:val="105"/>
          <w:sz w:val="19"/>
        </w:rPr>
        <w:t xml:space="preserve">.  </w:t>
      </w:r>
      <w:proofErr w:type="spellStart"/>
      <w:proofErr w:type="gramStart"/>
      <w:r>
        <w:rPr>
          <w:color w:val="242424"/>
          <w:w w:val="105"/>
          <w:sz w:val="19"/>
        </w:rPr>
        <w:t>Poddodavatel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obdrží</w:t>
      </w:r>
      <w:proofErr w:type="spellEnd"/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potvrzení</w:t>
      </w:r>
      <w:proofErr w:type="spellEnd"/>
      <w:r>
        <w:rPr>
          <w:color w:val="242424"/>
          <w:w w:val="105"/>
          <w:sz w:val="19"/>
        </w:rPr>
        <w:t xml:space="preserve">  o  </w:t>
      </w:r>
      <w:proofErr w:type="spellStart"/>
      <w:r>
        <w:rPr>
          <w:color w:val="242424"/>
          <w:w w:val="105"/>
          <w:sz w:val="19"/>
        </w:rPr>
        <w:t>uveřejnění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registru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automaticky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vygenerované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správcem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registru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</w:t>
      </w:r>
      <w:proofErr w:type="spellEnd"/>
      <w:r>
        <w:rPr>
          <w:color w:val="242424"/>
          <w:w w:val="105"/>
          <w:sz w:val="19"/>
        </w:rPr>
        <w:t xml:space="preserve"> do </w:t>
      </w:r>
      <w:proofErr w:type="spellStart"/>
      <w:r>
        <w:rPr>
          <w:color w:val="242424"/>
          <w:w w:val="105"/>
          <w:sz w:val="19"/>
        </w:rPr>
        <w:t>své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datové</w:t>
      </w:r>
      <w:proofErr w:type="spellEnd"/>
      <w:r>
        <w:rPr>
          <w:color w:val="242424"/>
          <w:spacing w:val="1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schránky</w:t>
      </w:r>
      <w:proofErr w:type="spellEnd"/>
      <w:r>
        <w:rPr>
          <w:color w:val="575757"/>
          <w:w w:val="105"/>
          <w:sz w:val="19"/>
        </w:rPr>
        <w:t>.</w:t>
      </w:r>
    </w:p>
    <w:p w14:paraId="5DA7EE7D" w14:textId="77777777" w:rsidR="00DD4C4D" w:rsidRDefault="009D731D">
      <w:pPr>
        <w:pStyle w:val="Odstavecseseznamem"/>
        <w:numPr>
          <w:ilvl w:val="0"/>
          <w:numId w:val="2"/>
        </w:numPr>
        <w:tabs>
          <w:tab w:val="left" w:pos="768"/>
        </w:tabs>
        <w:spacing w:before="4" w:line="295" w:lineRule="auto"/>
        <w:ind w:left="769" w:right="145" w:hanging="360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berou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vědomí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nebude</w:t>
      </w:r>
      <w:proofErr w:type="spellEnd"/>
      <w:r>
        <w:rPr>
          <w:color w:val="242424"/>
          <w:w w:val="105"/>
          <w:sz w:val="19"/>
        </w:rPr>
        <w:t xml:space="preserve">-li </w:t>
      </w:r>
      <w:proofErr w:type="spellStart"/>
      <w:r>
        <w:rPr>
          <w:color w:val="242424"/>
          <w:w w:val="105"/>
          <w:sz w:val="19"/>
        </w:rPr>
        <w:t>smlouva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zveřejněn</w:t>
      </w:r>
      <w:r>
        <w:rPr>
          <w:color w:val="242424"/>
          <w:w w:val="105"/>
          <w:sz w:val="19"/>
        </w:rPr>
        <w:t>a</w:t>
      </w:r>
      <w:proofErr w:type="spellEnd"/>
      <w:r>
        <w:rPr>
          <w:color w:val="242424"/>
          <w:w w:val="105"/>
          <w:sz w:val="19"/>
        </w:rPr>
        <w:t xml:space="preserve"> ani do </w:t>
      </w:r>
      <w:proofErr w:type="spellStart"/>
      <w:r>
        <w:rPr>
          <w:color w:val="242424"/>
          <w:w w:val="105"/>
          <w:sz w:val="19"/>
        </w:rPr>
        <w:t>tří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měsíců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jejího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uzavření</w:t>
      </w:r>
      <w:proofErr w:type="spellEnd"/>
      <w:r>
        <w:rPr>
          <w:color w:val="242424"/>
          <w:w w:val="105"/>
          <w:sz w:val="19"/>
        </w:rPr>
        <w:t xml:space="preserve">, je </w:t>
      </w:r>
      <w:proofErr w:type="spellStart"/>
      <w:r>
        <w:rPr>
          <w:color w:val="242424"/>
          <w:w w:val="105"/>
          <w:sz w:val="19"/>
        </w:rPr>
        <w:t>následujícím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dnem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zrušena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počátku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účinky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případného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bezdůvodného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obohacení</w:t>
      </w:r>
      <w:proofErr w:type="spellEnd"/>
      <w:r>
        <w:rPr>
          <w:color w:val="242424"/>
          <w:w w:val="105"/>
          <w:sz w:val="19"/>
        </w:rPr>
        <w:t>.</w:t>
      </w:r>
    </w:p>
    <w:p w14:paraId="0E7515E4" w14:textId="77777777" w:rsidR="00DD4C4D" w:rsidRDefault="009D731D">
      <w:pPr>
        <w:pStyle w:val="Odstavecseseznamem"/>
        <w:numPr>
          <w:ilvl w:val="0"/>
          <w:numId w:val="2"/>
        </w:numPr>
        <w:tabs>
          <w:tab w:val="left" w:pos="772"/>
        </w:tabs>
        <w:spacing w:line="295" w:lineRule="auto"/>
        <w:ind w:left="768" w:right="141" w:hanging="359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Plnění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předmětu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době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mezi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podpisem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před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nabytím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účinnosti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tedy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zveřejněním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registru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</w:t>
      </w:r>
      <w:proofErr w:type="spellEnd"/>
      <w:r>
        <w:rPr>
          <w:color w:val="242424"/>
          <w:w w:val="105"/>
          <w:sz w:val="19"/>
        </w:rPr>
        <w:t xml:space="preserve">, se </w:t>
      </w:r>
      <w:proofErr w:type="spellStart"/>
      <w:r>
        <w:rPr>
          <w:color w:val="242424"/>
          <w:w w:val="105"/>
          <w:sz w:val="19"/>
        </w:rPr>
        <w:t>považuje</w:t>
      </w:r>
      <w:proofErr w:type="spellEnd"/>
      <w:r>
        <w:rPr>
          <w:color w:val="242424"/>
          <w:w w:val="105"/>
          <w:sz w:val="19"/>
        </w:rPr>
        <w:t xml:space="preserve"> za </w:t>
      </w:r>
      <w:proofErr w:type="spellStart"/>
      <w:r>
        <w:rPr>
          <w:color w:val="242424"/>
          <w:w w:val="105"/>
          <w:sz w:val="19"/>
        </w:rPr>
        <w:t>plnění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práva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povinnosti</w:t>
      </w:r>
      <w:proofErr w:type="spellEnd"/>
      <w:r>
        <w:rPr>
          <w:color w:val="242424"/>
          <w:w w:val="105"/>
          <w:sz w:val="19"/>
        </w:rPr>
        <w:t xml:space="preserve"> z </w:t>
      </w:r>
      <w:proofErr w:type="spellStart"/>
      <w:r>
        <w:rPr>
          <w:color w:val="242424"/>
          <w:w w:val="105"/>
          <w:sz w:val="19"/>
        </w:rPr>
        <w:t>něj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vzniklé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383838"/>
          <w:w w:val="105"/>
          <w:sz w:val="19"/>
        </w:rPr>
        <w:t>řídí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touto</w:t>
      </w:r>
      <w:proofErr w:type="spellEnd"/>
      <w:r>
        <w:rPr>
          <w:color w:val="242424"/>
          <w:spacing w:val="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smlouvou</w:t>
      </w:r>
      <w:proofErr w:type="spellEnd"/>
      <w:r>
        <w:rPr>
          <w:color w:val="242424"/>
          <w:w w:val="105"/>
          <w:sz w:val="19"/>
        </w:rPr>
        <w:t>.</w:t>
      </w:r>
    </w:p>
    <w:p w14:paraId="3CD5958F" w14:textId="77777777" w:rsidR="00DD4C4D" w:rsidRDefault="009D731D">
      <w:pPr>
        <w:pStyle w:val="Odstavecseseznamem"/>
        <w:numPr>
          <w:ilvl w:val="0"/>
          <w:numId w:val="2"/>
        </w:numPr>
        <w:tabs>
          <w:tab w:val="left" w:pos="772"/>
        </w:tabs>
        <w:spacing w:before="10" w:line="295" w:lineRule="auto"/>
        <w:ind w:left="767" w:right="142" w:hanging="361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Poddodavatel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podpisem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souhlasí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poskytnutím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informací</w:t>
      </w:r>
      <w:proofErr w:type="spellEnd"/>
      <w:r>
        <w:rPr>
          <w:color w:val="242424"/>
          <w:w w:val="105"/>
          <w:sz w:val="19"/>
        </w:rPr>
        <w:t xml:space="preserve"> o </w:t>
      </w:r>
      <w:proofErr w:type="spellStart"/>
      <w:r>
        <w:rPr>
          <w:color w:val="242424"/>
          <w:w w:val="105"/>
          <w:sz w:val="19"/>
        </w:rPr>
        <w:t>smlouvě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rozsahu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zákona</w:t>
      </w:r>
      <w:proofErr w:type="spellEnd"/>
      <w:r>
        <w:rPr>
          <w:color w:val="242424"/>
          <w:spacing w:val="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č.</w:t>
      </w:r>
      <w:r>
        <w:rPr>
          <w:color w:val="242424"/>
          <w:spacing w:val="-2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106/1999</w:t>
      </w:r>
      <w:r>
        <w:rPr>
          <w:color w:val="242424"/>
          <w:spacing w:val="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Sb.,</w:t>
      </w:r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</w:t>
      </w:r>
      <w:r>
        <w:rPr>
          <w:color w:val="242424"/>
          <w:spacing w:val="-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svobodném</w:t>
      </w:r>
      <w:proofErr w:type="spellEnd"/>
      <w:r>
        <w:rPr>
          <w:color w:val="242424"/>
          <w:spacing w:val="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přístupu</w:t>
      </w:r>
      <w:proofErr w:type="spellEnd"/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k</w:t>
      </w:r>
      <w:r>
        <w:rPr>
          <w:color w:val="242424"/>
          <w:spacing w:val="-12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informacím</w:t>
      </w:r>
      <w:proofErr w:type="spellEnd"/>
      <w:r>
        <w:rPr>
          <w:color w:val="383838"/>
          <w:w w:val="105"/>
          <w:sz w:val="19"/>
        </w:rPr>
        <w:t>,</w:t>
      </w:r>
      <w:r>
        <w:rPr>
          <w:color w:val="383838"/>
          <w:spacing w:val="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znění</w:t>
      </w:r>
      <w:proofErr w:type="spellEnd"/>
      <w:r>
        <w:rPr>
          <w:color w:val="242424"/>
          <w:spacing w:val="-1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pozdějších</w:t>
      </w:r>
      <w:proofErr w:type="spellEnd"/>
      <w:r>
        <w:rPr>
          <w:color w:val="242424"/>
          <w:spacing w:val="-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předpisů</w:t>
      </w:r>
      <w:proofErr w:type="spellEnd"/>
      <w:r>
        <w:rPr>
          <w:color w:val="242424"/>
          <w:w w:val="105"/>
          <w:sz w:val="19"/>
        </w:rPr>
        <w:t>.</w:t>
      </w:r>
    </w:p>
    <w:p w14:paraId="68D75E99" w14:textId="77777777" w:rsidR="00DD4C4D" w:rsidRDefault="009D731D">
      <w:pPr>
        <w:pStyle w:val="Odstavecseseznamem"/>
        <w:numPr>
          <w:ilvl w:val="0"/>
          <w:numId w:val="2"/>
        </w:numPr>
        <w:tabs>
          <w:tab w:val="left" w:pos="763"/>
        </w:tabs>
        <w:spacing w:before="1" w:line="295" w:lineRule="auto"/>
        <w:ind w:left="763" w:right="141" w:hanging="362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tímto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prohlašují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neexistuje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žádné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ústní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ujednání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žádná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řízení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týkající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některé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které</w:t>
      </w:r>
      <w:proofErr w:type="spellEnd"/>
      <w:r>
        <w:rPr>
          <w:color w:val="242424"/>
          <w:w w:val="105"/>
          <w:sz w:val="19"/>
        </w:rPr>
        <w:t xml:space="preserve"> by </w:t>
      </w:r>
      <w:proofErr w:type="spellStart"/>
      <w:r>
        <w:rPr>
          <w:color w:val="242424"/>
          <w:w w:val="105"/>
          <w:sz w:val="19"/>
        </w:rPr>
        <w:t>nepříznivě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ovlivnilo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splnění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závazků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vyplývajících</w:t>
      </w:r>
      <w:proofErr w:type="spellEnd"/>
      <w:r>
        <w:rPr>
          <w:color w:val="242424"/>
          <w:w w:val="105"/>
          <w:sz w:val="19"/>
        </w:rPr>
        <w:t xml:space="preserve">   z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Zároveň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svým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podpis</w:t>
      </w:r>
      <w:r>
        <w:rPr>
          <w:color w:val="242424"/>
          <w:w w:val="105"/>
          <w:sz w:val="19"/>
        </w:rPr>
        <w:t>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potvrzují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383838"/>
          <w:w w:val="105"/>
          <w:sz w:val="19"/>
        </w:rPr>
        <w:t>že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veškerá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prohlášení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dokumenty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jsou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pravdivé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úplné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přesné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platné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právně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vynutitelné</w:t>
      </w:r>
      <w:proofErr w:type="spellEnd"/>
      <w:r>
        <w:rPr>
          <w:color w:val="242424"/>
          <w:spacing w:val="41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.</w:t>
      </w:r>
      <w:proofErr w:type="gramEnd"/>
    </w:p>
    <w:p w14:paraId="2954F0A5" w14:textId="77777777" w:rsidR="00DD4C4D" w:rsidRDefault="009D731D">
      <w:pPr>
        <w:pStyle w:val="Odstavecseseznamem"/>
        <w:numPr>
          <w:ilvl w:val="0"/>
          <w:numId w:val="2"/>
        </w:numPr>
        <w:tabs>
          <w:tab w:val="left" w:pos="758"/>
        </w:tabs>
        <w:spacing w:before="1" w:line="295" w:lineRule="auto"/>
        <w:ind w:left="764" w:right="148" w:hanging="363"/>
        <w:jc w:val="both"/>
        <w:rPr>
          <w:color w:val="242424"/>
          <w:sz w:val="19"/>
        </w:rPr>
      </w:pPr>
      <w:r>
        <w:rPr>
          <w:color w:val="242424"/>
          <w:w w:val="105"/>
          <w:sz w:val="19"/>
        </w:rPr>
        <w:t>Tato</w:t>
      </w:r>
      <w:r>
        <w:rPr>
          <w:color w:val="242424"/>
          <w:spacing w:val="-1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smlouva</w:t>
      </w:r>
      <w:proofErr w:type="spellEnd"/>
      <w:r>
        <w:rPr>
          <w:color w:val="242424"/>
          <w:spacing w:val="-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představuje</w:t>
      </w:r>
      <w:proofErr w:type="spellEnd"/>
      <w:r>
        <w:rPr>
          <w:color w:val="242424"/>
          <w:spacing w:val="-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úplnou</w:t>
      </w:r>
      <w:proofErr w:type="spellEnd"/>
      <w:r>
        <w:rPr>
          <w:color w:val="242424"/>
          <w:spacing w:val="-1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1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ucelenou</w:t>
      </w:r>
      <w:proofErr w:type="spellEnd"/>
      <w:r>
        <w:rPr>
          <w:color w:val="242424"/>
          <w:spacing w:val="-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dohodu</w:t>
      </w:r>
      <w:proofErr w:type="spellEnd"/>
      <w:r>
        <w:rPr>
          <w:color w:val="242424"/>
          <w:spacing w:val="-1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</w:t>
      </w:r>
      <w:proofErr w:type="spellEnd"/>
      <w:r>
        <w:rPr>
          <w:color w:val="242424"/>
          <w:w w:val="105"/>
          <w:sz w:val="19"/>
        </w:rPr>
        <w:t>,</w:t>
      </w:r>
      <w:r>
        <w:rPr>
          <w:color w:val="242424"/>
          <w:spacing w:val="-1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která</w:t>
      </w:r>
      <w:proofErr w:type="spellEnd"/>
      <w:r>
        <w:rPr>
          <w:color w:val="242424"/>
          <w:spacing w:val="-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nahrazuje</w:t>
      </w:r>
      <w:proofErr w:type="spellEnd"/>
      <w:r>
        <w:rPr>
          <w:color w:val="242424"/>
          <w:spacing w:val="-9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všechna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předchozí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ujednání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dohody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ať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písemné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ústní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ohledně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totožného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předmětu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color w:val="242424"/>
          <w:spacing w:val="2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plnění</w:t>
      </w:r>
      <w:proofErr w:type="spellEnd"/>
      <w:proofErr w:type="gramEnd"/>
      <w:r>
        <w:rPr>
          <w:color w:val="242424"/>
          <w:w w:val="105"/>
          <w:sz w:val="19"/>
        </w:rPr>
        <w:t>.</w:t>
      </w:r>
    </w:p>
    <w:p w14:paraId="3AA0B459" w14:textId="77777777" w:rsidR="00DD4C4D" w:rsidRDefault="009D731D">
      <w:pPr>
        <w:pStyle w:val="Odstavecseseznamem"/>
        <w:numPr>
          <w:ilvl w:val="0"/>
          <w:numId w:val="2"/>
        </w:numPr>
        <w:tabs>
          <w:tab w:val="left" w:pos="758"/>
        </w:tabs>
        <w:spacing w:before="1" w:line="295" w:lineRule="auto"/>
        <w:ind w:left="763" w:right="140" w:hanging="367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Stane</w:t>
      </w:r>
      <w:proofErr w:type="spellEnd"/>
      <w:r>
        <w:rPr>
          <w:color w:val="242424"/>
          <w:w w:val="105"/>
          <w:sz w:val="19"/>
        </w:rPr>
        <w:t xml:space="preserve">-li se </w:t>
      </w:r>
      <w:proofErr w:type="spellStart"/>
      <w:r>
        <w:rPr>
          <w:color w:val="383838"/>
          <w:w w:val="105"/>
          <w:sz w:val="19"/>
        </w:rPr>
        <w:t>některé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ustanovení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neplatným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neúčinným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nevykonatelným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dotčena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platnost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účinnost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vykonatelnost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ostatních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ustanovení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ledaže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předpis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stanoví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jinak</w:t>
      </w:r>
      <w:proofErr w:type="spellEnd"/>
      <w:r>
        <w:rPr>
          <w:color w:val="575757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zavazují</w:t>
      </w:r>
      <w:proofErr w:type="spellEnd"/>
      <w:r>
        <w:rPr>
          <w:color w:val="242424"/>
          <w:w w:val="105"/>
          <w:sz w:val="19"/>
        </w:rPr>
        <w:t xml:space="preserve"> toto </w:t>
      </w:r>
      <w:proofErr w:type="spellStart"/>
      <w:r>
        <w:rPr>
          <w:color w:val="242424"/>
          <w:w w:val="105"/>
          <w:sz w:val="19"/>
        </w:rPr>
        <w:t>neplatné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neúčinné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nevykonatelné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ustanovení</w:t>
      </w:r>
      <w:proofErr w:type="spellEnd"/>
      <w:r>
        <w:rPr>
          <w:color w:val="242424"/>
          <w:spacing w:val="-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nahradit</w:t>
      </w:r>
      <w:proofErr w:type="spellEnd"/>
      <w:r>
        <w:rPr>
          <w:color w:val="242424"/>
          <w:spacing w:val="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tak</w:t>
      </w:r>
      <w:proofErr w:type="spellEnd"/>
      <w:r>
        <w:rPr>
          <w:color w:val="242424"/>
          <w:w w:val="105"/>
          <w:sz w:val="19"/>
        </w:rPr>
        <w:t>,</w:t>
      </w:r>
      <w:r>
        <w:rPr>
          <w:color w:val="242424"/>
          <w:spacing w:val="-1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aby</w:t>
      </w:r>
      <w:r>
        <w:rPr>
          <w:color w:val="242424"/>
          <w:spacing w:val="-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účelu</w:t>
      </w:r>
      <w:proofErr w:type="spellEnd"/>
      <w:r>
        <w:rPr>
          <w:color w:val="242424"/>
          <w:spacing w:val="-9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spacing w:val="-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bylo</w:t>
      </w:r>
      <w:proofErr w:type="spellEnd"/>
      <w:r>
        <w:rPr>
          <w:color w:val="242424"/>
          <w:spacing w:val="-7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dosaženo</w:t>
      </w:r>
      <w:proofErr w:type="spellEnd"/>
      <w:r>
        <w:rPr>
          <w:color w:val="242424"/>
          <w:spacing w:val="-17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.</w:t>
      </w:r>
      <w:proofErr w:type="gramEnd"/>
    </w:p>
    <w:p w14:paraId="42337BF8" w14:textId="77777777" w:rsidR="00DD4C4D" w:rsidRDefault="009D731D">
      <w:pPr>
        <w:pStyle w:val="Odstavecseseznamem"/>
        <w:numPr>
          <w:ilvl w:val="0"/>
          <w:numId w:val="2"/>
        </w:numPr>
        <w:tabs>
          <w:tab w:val="left" w:pos="758"/>
        </w:tabs>
        <w:spacing w:line="295" w:lineRule="auto"/>
        <w:ind w:left="758" w:right="151" w:hanging="362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Odpověď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podle</w:t>
      </w:r>
      <w:proofErr w:type="spellEnd"/>
      <w:r>
        <w:rPr>
          <w:color w:val="242424"/>
          <w:w w:val="105"/>
          <w:sz w:val="19"/>
        </w:rPr>
        <w:t xml:space="preserve">§ 1740 </w:t>
      </w:r>
      <w:proofErr w:type="spellStart"/>
      <w:r>
        <w:rPr>
          <w:color w:val="242424"/>
          <w:w w:val="105"/>
          <w:sz w:val="19"/>
        </w:rPr>
        <w:t>odst</w:t>
      </w:r>
      <w:proofErr w:type="spellEnd"/>
      <w:r>
        <w:rPr>
          <w:color w:val="242424"/>
          <w:w w:val="105"/>
          <w:sz w:val="19"/>
        </w:rPr>
        <w:t xml:space="preserve">. 3 </w:t>
      </w:r>
      <w:proofErr w:type="spellStart"/>
      <w:r>
        <w:rPr>
          <w:color w:val="242424"/>
          <w:w w:val="105"/>
          <w:sz w:val="19"/>
        </w:rPr>
        <w:t>občanského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zákoníku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učiněná</w:t>
      </w:r>
      <w:proofErr w:type="spellEnd"/>
      <w:r>
        <w:rPr>
          <w:color w:val="242424"/>
          <w:w w:val="105"/>
          <w:sz w:val="19"/>
        </w:rPr>
        <w:t xml:space="preserve"> s</w:t>
      </w:r>
      <w:r>
        <w:rPr>
          <w:color w:val="242424"/>
          <w:spacing w:val="-4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dodatkem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nebo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odchylkou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podmínkou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přijetím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nabídky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uzavření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, ani </w:t>
      </w:r>
      <w:proofErr w:type="spellStart"/>
      <w:r>
        <w:rPr>
          <w:color w:val="242424"/>
          <w:w w:val="105"/>
          <w:sz w:val="19"/>
        </w:rPr>
        <w:t>když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podstatně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nemění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podmínky</w:t>
      </w:r>
      <w:proofErr w:type="spellEnd"/>
      <w:r>
        <w:rPr>
          <w:color w:val="242424"/>
          <w:spacing w:val="2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nabídky</w:t>
      </w:r>
      <w:proofErr w:type="spellEnd"/>
      <w:r>
        <w:rPr>
          <w:color w:val="242424"/>
          <w:w w:val="105"/>
          <w:sz w:val="19"/>
        </w:rPr>
        <w:t>.</w:t>
      </w:r>
    </w:p>
    <w:p w14:paraId="4C27B76E" w14:textId="77777777" w:rsidR="00DD4C4D" w:rsidRDefault="00DD4C4D">
      <w:pPr>
        <w:spacing w:line="295" w:lineRule="auto"/>
        <w:jc w:val="both"/>
        <w:rPr>
          <w:sz w:val="19"/>
        </w:rPr>
        <w:sectPr w:rsidR="00DD4C4D">
          <w:pgSz w:w="11910" w:h="16840"/>
          <w:pgMar w:top="1120" w:right="1220" w:bottom="1480" w:left="1440" w:header="0" w:footer="1240" w:gutter="0"/>
          <w:cols w:space="708"/>
        </w:sectPr>
      </w:pPr>
    </w:p>
    <w:p w14:paraId="2AB4C4BD" w14:textId="77777777" w:rsidR="00DD4C4D" w:rsidRDefault="009D731D">
      <w:pPr>
        <w:spacing w:before="83"/>
        <w:ind w:left="100"/>
        <w:rPr>
          <w:sz w:val="13"/>
        </w:rPr>
      </w:pPr>
      <w:r>
        <w:rPr>
          <w:i/>
          <w:color w:val="ACACAC"/>
          <w:w w:val="105"/>
          <w:sz w:val="13"/>
        </w:rPr>
        <w:lastRenderedPageBreak/>
        <w:t xml:space="preserve">I   </w:t>
      </w:r>
      <w:r>
        <w:rPr>
          <w:color w:val="ACACAC"/>
          <w:w w:val="105"/>
          <w:sz w:val="13"/>
        </w:rPr>
        <w:t>•</w:t>
      </w:r>
    </w:p>
    <w:p w14:paraId="73EC4EF7" w14:textId="77777777" w:rsidR="00DD4C4D" w:rsidRDefault="00DD4C4D">
      <w:pPr>
        <w:pStyle w:val="Zkladntext"/>
        <w:rPr>
          <w:sz w:val="20"/>
        </w:rPr>
      </w:pPr>
    </w:p>
    <w:p w14:paraId="4B9E3E6F" w14:textId="77777777" w:rsidR="00DD4C4D" w:rsidRDefault="00DD4C4D">
      <w:pPr>
        <w:pStyle w:val="Zkladntext"/>
        <w:rPr>
          <w:sz w:val="20"/>
        </w:rPr>
      </w:pPr>
    </w:p>
    <w:p w14:paraId="10CE06F6" w14:textId="77777777" w:rsidR="00DD4C4D" w:rsidRDefault="00DD4C4D">
      <w:pPr>
        <w:pStyle w:val="Zkladntext"/>
        <w:spacing w:before="3"/>
        <w:rPr>
          <w:sz w:val="21"/>
        </w:rPr>
      </w:pPr>
    </w:p>
    <w:p w14:paraId="4AEDCEA7" w14:textId="77777777" w:rsidR="00DD4C4D" w:rsidRDefault="009D731D">
      <w:pPr>
        <w:pStyle w:val="Odstavecseseznamem"/>
        <w:numPr>
          <w:ilvl w:val="0"/>
          <w:numId w:val="2"/>
        </w:numPr>
        <w:tabs>
          <w:tab w:val="left" w:pos="1584"/>
        </w:tabs>
        <w:spacing w:before="94" w:line="290" w:lineRule="auto"/>
        <w:ind w:left="1580" w:right="345"/>
        <w:jc w:val="both"/>
        <w:rPr>
          <w:color w:val="2B2B2B"/>
          <w:sz w:val="19"/>
        </w:rPr>
      </w:pPr>
      <w:proofErr w:type="spellStart"/>
      <w:r>
        <w:rPr>
          <w:color w:val="2B2B2B"/>
          <w:w w:val="105"/>
          <w:sz w:val="19"/>
        </w:rPr>
        <w:t>Smluvní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strany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dále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prohlašují</w:t>
      </w:r>
      <w:proofErr w:type="spellEnd"/>
      <w:r>
        <w:rPr>
          <w:color w:val="2B2B2B"/>
          <w:w w:val="105"/>
          <w:sz w:val="19"/>
        </w:rPr>
        <w:t xml:space="preserve">, </w:t>
      </w:r>
      <w:proofErr w:type="spellStart"/>
      <w:r>
        <w:rPr>
          <w:color w:val="2B2B2B"/>
          <w:w w:val="105"/>
          <w:sz w:val="19"/>
        </w:rPr>
        <w:t>že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si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smlouvu</w:t>
      </w:r>
      <w:proofErr w:type="spellEnd"/>
      <w:r>
        <w:rPr>
          <w:color w:val="2B2B2B"/>
          <w:w w:val="105"/>
          <w:sz w:val="19"/>
        </w:rPr>
        <w:t xml:space="preserve">, </w:t>
      </w:r>
      <w:proofErr w:type="spellStart"/>
      <w:r>
        <w:rPr>
          <w:color w:val="2B2B2B"/>
          <w:w w:val="105"/>
          <w:sz w:val="19"/>
        </w:rPr>
        <w:t>včetně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jejích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příloh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pečlivě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přečetly</w:t>
      </w:r>
      <w:proofErr w:type="spellEnd"/>
      <w:r>
        <w:rPr>
          <w:color w:val="2B2B2B"/>
          <w:w w:val="105"/>
          <w:sz w:val="19"/>
        </w:rPr>
        <w:t xml:space="preserve">, </w:t>
      </w:r>
      <w:proofErr w:type="spellStart"/>
      <w:r>
        <w:rPr>
          <w:color w:val="2B2B2B"/>
          <w:w w:val="105"/>
          <w:sz w:val="19"/>
        </w:rPr>
        <w:t>všem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ustanovením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</w:t>
      </w:r>
      <w:r>
        <w:rPr>
          <w:color w:val="2B2B2B"/>
          <w:w w:val="105"/>
          <w:sz w:val="19"/>
        </w:rPr>
        <w:t>mlouvy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rozumí</w:t>
      </w:r>
      <w:proofErr w:type="spellEnd"/>
      <w:r>
        <w:rPr>
          <w:color w:val="2B2B2B"/>
          <w:w w:val="105"/>
          <w:sz w:val="19"/>
        </w:rPr>
        <w:t xml:space="preserve">, </w:t>
      </w:r>
      <w:proofErr w:type="spellStart"/>
      <w:r>
        <w:rPr>
          <w:color w:val="2B2B2B"/>
          <w:w w:val="105"/>
          <w:sz w:val="19"/>
        </w:rPr>
        <w:t>že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nebyla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uzavřena</w:t>
      </w:r>
      <w:proofErr w:type="spellEnd"/>
      <w:r>
        <w:rPr>
          <w:color w:val="2B2B2B"/>
          <w:w w:val="105"/>
          <w:sz w:val="19"/>
        </w:rPr>
        <w:t xml:space="preserve"> v </w:t>
      </w:r>
      <w:proofErr w:type="spellStart"/>
      <w:r>
        <w:rPr>
          <w:color w:val="2B2B2B"/>
          <w:w w:val="105"/>
          <w:sz w:val="19"/>
        </w:rPr>
        <w:t>tísni</w:t>
      </w:r>
      <w:proofErr w:type="spellEnd"/>
      <w:r>
        <w:rPr>
          <w:color w:val="2B2B2B"/>
          <w:w w:val="105"/>
          <w:sz w:val="19"/>
        </w:rPr>
        <w:t xml:space="preserve"> ani za </w:t>
      </w:r>
      <w:proofErr w:type="spellStart"/>
      <w:r>
        <w:rPr>
          <w:color w:val="2B2B2B"/>
          <w:w w:val="105"/>
          <w:sz w:val="19"/>
        </w:rPr>
        <w:t>jinak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jednostranně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nevýhodných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spacing w:val="-4"/>
          <w:w w:val="105"/>
          <w:sz w:val="19"/>
        </w:rPr>
        <w:t>podmínek</w:t>
      </w:r>
      <w:proofErr w:type="spellEnd"/>
      <w:r>
        <w:rPr>
          <w:color w:val="6E6E6E"/>
          <w:spacing w:val="-4"/>
          <w:w w:val="105"/>
          <w:sz w:val="19"/>
        </w:rPr>
        <w:t xml:space="preserve">. </w:t>
      </w:r>
      <w:r>
        <w:rPr>
          <w:color w:val="2B2B2B"/>
          <w:w w:val="105"/>
          <w:sz w:val="19"/>
        </w:rPr>
        <w:t xml:space="preserve">Na </w:t>
      </w:r>
      <w:proofErr w:type="spellStart"/>
      <w:r>
        <w:rPr>
          <w:color w:val="2B2B2B"/>
          <w:w w:val="105"/>
          <w:sz w:val="19"/>
        </w:rPr>
        <w:t>důkaz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svého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souhlasu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učiněného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vážně</w:t>
      </w:r>
      <w:proofErr w:type="spellEnd"/>
      <w:r>
        <w:rPr>
          <w:color w:val="2B2B2B"/>
          <w:w w:val="105"/>
          <w:sz w:val="19"/>
        </w:rPr>
        <w:t xml:space="preserve"> a </w:t>
      </w:r>
      <w:proofErr w:type="spellStart"/>
      <w:r>
        <w:rPr>
          <w:color w:val="2B2B2B"/>
          <w:w w:val="105"/>
          <w:sz w:val="19"/>
        </w:rPr>
        <w:t>svobodně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smlouvu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vlastnoručně</w:t>
      </w:r>
      <w:proofErr w:type="spellEnd"/>
      <w:r>
        <w:rPr>
          <w:color w:val="2B2B2B"/>
          <w:spacing w:val="5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podepisují</w:t>
      </w:r>
      <w:proofErr w:type="spellEnd"/>
      <w:r>
        <w:rPr>
          <w:color w:val="2B2B2B"/>
          <w:w w:val="105"/>
          <w:sz w:val="19"/>
        </w:rPr>
        <w:t>.</w:t>
      </w:r>
    </w:p>
    <w:p w14:paraId="201DBADB" w14:textId="77777777" w:rsidR="00DD4C4D" w:rsidRDefault="00DD4C4D">
      <w:pPr>
        <w:pStyle w:val="Zkladntext"/>
        <w:rPr>
          <w:sz w:val="20"/>
        </w:rPr>
      </w:pPr>
    </w:p>
    <w:p w14:paraId="2F962366" w14:textId="77777777" w:rsidR="00DD4C4D" w:rsidRDefault="00DD4C4D">
      <w:pPr>
        <w:pStyle w:val="Zkladntext"/>
        <w:rPr>
          <w:sz w:val="20"/>
        </w:rPr>
      </w:pPr>
    </w:p>
    <w:p w14:paraId="2DD8D09B" w14:textId="77777777" w:rsidR="00DD4C4D" w:rsidRDefault="00DD4C4D">
      <w:pPr>
        <w:pStyle w:val="Zkladntext"/>
        <w:rPr>
          <w:sz w:val="20"/>
        </w:rPr>
      </w:pPr>
    </w:p>
    <w:p w14:paraId="71C787E6" w14:textId="77777777" w:rsidR="00DD4C4D" w:rsidRDefault="00DD4C4D">
      <w:pPr>
        <w:pStyle w:val="Zkladntext"/>
        <w:rPr>
          <w:sz w:val="20"/>
        </w:rPr>
      </w:pPr>
    </w:p>
    <w:p w14:paraId="0EB5683C" w14:textId="77777777" w:rsidR="00DD4C4D" w:rsidRDefault="00DD4C4D">
      <w:pPr>
        <w:pStyle w:val="Zkladntext"/>
        <w:rPr>
          <w:sz w:val="20"/>
        </w:rPr>
      </w:pPr>
    </w:p>
    <w:p w14:paraId="606C8C01" w14:textId="77777777" w:rsidR="00DD4C4D" w:rsidRDefault="00DD4C4D">
      <w:pPr>
        <w:pStyle w:val="Zkladntext"/>
        <w:rPr>
          <w:sz w:val="20"/>
        </w:rPr>
      </w:pPr>
    </w:p>
    <w:p w14:paraId="3F43E3C5" w14:textId="77777777" w:rsidR="00DD4C4D" w:rsidRDefault="00DD4C4D">
      <w:pPr>
        <w:pStyle w:val="Zkladntext"/>
        <w:rPr>
          <w:sz w:val="20"/>
        </w:rPr>
      </w:pPr>
    </w:p>
    <w:p w14:paraId="2A85DB81" w14:textId="0A05B2EE" w:rsidR="00DD4C4D" w:rsidRDefault="00DD4C4D">
      <w:pPr>
        <w:pStyle w:val="Zkladntext"/>
        <w:rPr>
          <w:sz w:val="17"/>
        </w:rPr>
      </w:pPr>
    </w:p>
    <w:p w14:paraId="6C429CA8" w14:textId="77777777" w:rsidR="00DD4C4D" w:rsidRDefault="00DD4C4D">
      <w:pPr>
        <w:pStyle w:val="Zkladntext"/>
        <w:spacing w:before="8"/>
        <w:rPr>
          <w:sz w:val="16"/>
        </w:rPr>
      </w:pPr>
    </w:p>
    <w:p w14:paraId="5280CD18" w14:textId="22DABE2F" w:rsidR="00DD4C4D" w:rsidRDefault="009D731D">
      <w:pPr>
        <w:tabs>
          <w:tab w:val="left" w:pos="7282"/>
          <w:tab w:val="left" w:pos="8839"/>
        </w:tabs>
        <w:ind w:left="1550"/>
        <w:rPr>
          <w:rFonts w:ascii="Times New Roman"/>
        </w:rPr>
      </w:pPr>
      <w:proofErr w:type="spellStart"/>
      <w:r>
        <w:rPr>
          <w:b/>
          <w:color w:val="2B2B2B"/>
          <w:w w:val="105"/>
          <w:sz w:val="19"/>
        </w:rPr>
        <w:t>dodavatel</w:t>
      </w:r>
      <w:proofErr w:type="spellEnd"/>
      <w:r>
        <w:rPr>
          <w:b/>
          <w:color w:val="2B2B2B"/>
          <w:w w:val="105"/>
          <w:sz w:val="19"/>
        </w:rPr>
        <w:tab/>
      </w:r>
      <w:proofErr w:type="spellStart"/>
      <w:r>
        <w:rPr>
          <w:b/>
          <w:color w:val="2B2B2B"/>
          <w:w w:val="105"/>
          <w:position w:val="1"/>
          <w:sz w:val="19"/>
        </w:rPr>
        <w:t>poddodavatel</w:t>
      </w:r>
      <w:proofErr w:type="spellEnd"/>
      <w:r>
        <w:rPr>
          <w:b/>
          <w:color w:val="2B2B2B"/>
          <w:w w:val="105"/>
          <w:position w:val="1"/>
          <w:sz w:val="19"/>
        </w:rPr>
        <w:tab/>
      </w:r>
    </w:p>
    <w:p w14:paraId="3248F97F" w14:textId="0C8E2104" w:rsidR="00DD4C4D" w:rsidRDefault="00DD4C4D">
      <w:pPr>
        <w:pStyle w:val="Zkladntext"/>
        <w:rPr>
          <w:rFonts w:ascii="Times New Roman"/>
          <w:sz w:val="28"/>
        </w:rPr>
      </w:pPr>
    </w:p>
    <w:p w14:paraId="34984691" w14:textId="77777777" w:rsidR="00DD4C4D" w:rsidRDefault="00DD4C4D">
      <w:pPr>
        <w:pStyle w:val="Zkladntext"/>
        <w:spacing w:before="3"/>
        <w:rPr>
          <w:rFonts w:ascii="Times New Roman"/>
          <w:sz w:val="25"/>
        </w:rPr>
      </w:pPr>
    </w:p>
    <w:sectPr w:rsidR="00DD4C4D">
      <w:pgSz w:w="11910" w:h="16840"/>
      <w:pgMar w:top="140" w:right="1000" w:bottom="1500" w:left="680" w:header="0" w:footer="12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9AC9" w14:textId="77777777" w:rsidR="00000000" w:rsidRDefault="009D731D">
      <w:r>
        <w:separator/>
      </w:r>
    </w:p>
  </w:endnote>
  <w:endnote w:type="continuationSeparator" w:id="0">
    <w:p w14:paraId="5B9EEE66" w14:textId="77777777" w:rsidR="00000000" w:rsidRDefault="009D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5295" w14:textId="77777777" w:rsidR="00DD4C4D" w:rsidRDefault="009D731D">
    <w:pPr>
      <w:pStyle w:val="Zkladntext"/>
      <w:spacing w:line="14" w:lineRule="auto"/>
      <w:rPr>
        <w:sz w:val="13"/>
      </w:rPr>
    </w:pPr>
    <w:r>
      <w:pict w14:anchorId="2D26CF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15pt;margin-top:764.85pt;width:11.05pt;height:15.9pt;z-index:-251658752;mso-position-horizontal-relative:page;mso-position-vertical-relative:page" filled="f" stroked="f">
          <v:textbox inset="0,0,0,0">
            <w:txbxContent>
              <w:p w14:paraId="45037151" w14:textId="77777777" w:rsidR="00DD4C4D" w:rsidRDefault="009D731D">
                <w:pPr>
                  <w:spacing w:before="91"/>
                  <w:ind w:left="74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212121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D845" w14:textId="77777777" w:rsidR="00000000" w:rsidRDefault="009D731D">
      <w:r>
        <w:separator/>
      </w:r>
    </w:p>
  </w:footnote>
  <w:footnote w:type="continuationSeparator" w:id="0">
    <w:p w14:paraId="005A120F" w14:textId="77777777" w:rsidR="00000000" w:rsidRDefault="009D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269D"/>
    <w:multiLevelType w:val="hybridMultilevel"/>
    <w:tmpl w:val="2CCCD3FA"/>
    <w:lvl w:ilvl="0" w:tplc="AFAC0B80">
      <w:start w:val="1"/>
      <w:numFmt w:val="upperRoman"/>
      <w:lvlText w:val="%1."/>
      <w:lvlJc w:val="left"/>
      <w:pPr>
        <w:ind w:left="351" w:hanging="239"/>
        <w:jc w:val="left"/>
      </w:pPr>
      <w:rPr>
        <w:rFonts w:ascii="Arial" w:eastAsia="Arial" w:hAnsi="Arial" w:cs="Arial" w:hint="default"/>
        <w:color w:val="6277A8"/>
        <w:w w:val="101"/>
        <w:sz w:val="27"/>
        <w:szCs w:val="27"/>
      </w:rPr>
    </w:lvl>
    <w:lvl w:ilvl="1" w:tplc="AF44352E">
      <w:start w:val="1"/>
      <w:numFmt w:val="decimal"/>
      <w:lvlText w:val="%2."/>
      <w:lvlJc w:val="left"/>
      <w:pPr>
        <w:ind w:left="837" w:hanging="371"/>
        <w:jc w:val="left"/>
      </w:pPr>
      <w:rPr>
        <w:rFonts w:ascii="Arial" w:eastAsia="Arial" w:hAnsi="Arial" w:cs="Arial" w:hint="default"/>
        <w:color w:val="262626"/>
        <w:w w:val="93"/>
        <w:sz w:val="19"/>
        <w:szCs w:val="19"/>
      </w:rPr>
    </w:lvl>
    <w:lvl w:ilvl="2" w:tplc="A97C7732">
      <w:numFmt w:val="bullet"/>
      <w:lvlText w:val="•"/>
      <w:lvlJc w:val="left"/>
      <w:pPr>
        <w:ind w:left="1778" w:hanging="371"/>
      </w:pPr>
      <w:rPr>
        <w:rFonts w:hint="default"/>
      </w:rPr>
    </w:lvl>
    <w:lvl w:ilvl="3" w:tplc="35C67F1C">
      <w:numFmt w:val="bullet"/>
      <w:lvlText w:val="•"/>
      <w:lvlJc w:val="left"/>
      <w:pPr>
        <w:ind w:left="2716" w:hanging="371"/>
      </w:pPr>
      <w:rPr>
        <w:rFonts w:hint="default"/>
      </w:rPr>
    </w:lvl>
    <w:lvl w:ilvl="4" w:tplc="D2E66E3C">
      <w:numFmt w:val="bullet"/>
      <w:lvlText w:val="•"/>
      <w:lvlJc w:val="left"/>
      <w:pPr>
        <w:ind w:left="3654" w:hanging="371"/>
      </w:pPr>
      <w:rPr>
        <w:rFonts w:hint="default"/>
      </w:rPr>
    </w:lvl>
    <w:lvl w:ilvl="5" w:tplc="8B583C70">
      <w:numFmt w:val="bullet"/>
      <w:lvlText w:val="•"/>
      <w:lvlJc w:val="left"/>
      <w:pPr>
        <w:ind w:left="4592" w:hanging="371"/>
      </w:pPr>
      <w:rPr>
        <w:rFonts w:hint="default"/>
      </w:rPr>
    </w:lvl>
    <w:lvl w:ilvl="6" w:tplc="E2682AFE">
      <w:numFmt w:val="bullet"/>
      <w:lvlText w:val="•"/>
      <w:lvlJc w:val="left"/>
      <w:pPr>
        <w:ind w:left="5531" w:hanging="371"/>
      </w:pPr>
      <w:rPr>
        <w:rFonts w:hint="default"/>
      </w:rPr>
    </w:lvl>
    <w:lvl w:ilvl="7" w:tplc="DEA01ABC">
      <w:numFmt w:val="bullet"/>
      <w:lvlText w:val="•"/>
      <w:lvlJc w:val="left"/>
      <w:pPr>
        <w:ind w:left="6469" w:hanging="371"/>
      </w:pPr>
      <w:rPr>
        <w:rFonts w:hint="default"/>
      </w:rPr>
    </w:lvl>
    <w:lvl w:ilvl="8" w:tplc="0128B658">
      <w:numFmt w:val="bullet"/>
      <w:lvlText w:val="•"/>
      <w:lvlJc w:val="left"/>
      <w:pPr>
        <w:ind w:left="7407" w:hanging="371"/>
      </w:pPr>
      <w:rPr>
        <w:rFonts w:hint="default"/>
      </w:rPr>
    </w:lvl>
  </w:abstractNum>
  <w:abstractNum w:abstractNumId="1" w15:restartNumberingAfterBreak="0">
    <w:nsid w:val="46324165"/>
    <w:multiLevelType w:val="hybridMultilevel"/>
    <w:tmpl w:val="F67203D4"/>
    <w:lvl w:ilvl="0" w:tplc="3CB4407A">
      <w:start w:val="4"/>
      <w:numFmt w:val="upperRoman"/>
      <w:lvlText w:val="%1."/>
      <w:lvlJc w:val="left"/>
      <w:pPr>
        <w:ind w:left="523" w:hanging="412"/>
        <w:jc w:val="left"/>
      </w:pPr>
      <w:rPr>
        <w:rFonts w:hint="default"/>
        <w:w w:val="90"/>
      </w:rPr>
    </w:lvl>
    <w:lvl w:ilvl="1" w:tplc="04464B6A">
      <w:start w:val="1"/>
      <w:numFmt w:val="decimal"/>
      <w:lvlText w:val="%2."/>
      <w:lvlJc w:val="left"/>
      <w:pPr>
        <w:ind w:left="824" w:hanging="371"/>
        <w:jc w:val="left"/>
      </w:pPr>
      <w:rPr>
        <w:rFonts w:hint="default"/>
        <w:spacing w:val="-35"/>
        <w:w w:val="87"/>
      </w:rPr>
    </w:lvl>
    <w:lvl w:ilvl="2" w:tplc="6F1E6E9A">
      <w:numFmt w:val="bullet"/>
      <w:lvlText w:val="•"/>
      <w:lvlJc w:val="left"/>
      <w:pPr>
        <w:ind w:left="840" w:hanging="371"/>
      </w:pPr>
      <w:rPr>
        <w:rFonts w:hint="default"/>
      </w:rPr>
    </w:lvl>
    <w:lvl w:ilvl="3" w:tplc="9FEA5D52">
      <w:numFmt w:val="bullet"/>
      <w:lvlText w:val="•"/>
      <w:lvlJc w:val="left"/>
      <w:pPr>
        <w:ind w:left="1895" w:hanging="371"/>
      </w:pPr>
      <w:rPr>
        <w:rFonts w:hint="default"/>
      </w:rPr>
    </w:lvl>
    <w:lvl w:ilvl="4" w:tplc="ACCCC3E0">
      <w:numFmt w:val="bullet"/>
      <w:lvlText w:val="•"/>
      <w:lvlJc w:val="left"/>
      <w:pPr>
        <w:ind w:left="2951" w:hanging="371"/>
      </w:pPr>
      <w:rPr>
        <w:rFonts w:hint="default"/>
      </w:rPr>
    </w:lvl>
    <w:lvl w:ilvl="5" w:tplc="21E00146">
      <w:numFmt w:val="bullet"/>
      <w:lvlText w:val="•"/>
      <w:lvlJc w:val="left"/>
      <w:pPr>
        <w:ind w:left="4006" w:hanging="371"/>
      </w:pPr>
      <w:rPr>
        <w:rFonts w:hint="default"/>
      </w:rPr>
    </w:lvl>
    <w:lvl w:ilvl="6" w:tplc="355A1764">
      <w:numFmt w:val="bullet"/>
      <w:lvlText w:val="•"/>
      <w:lvlJc w:val="left"/>
      <w:pPr>
        <w:ind w:left="5062" w:hanging="371"/>
      </w:pPr>
      <w:rPr>
        <w:rFonts w:hint="default"/>
      </w:rPr>
    </w:lvl>
    <w:lvl w:ilvl="7" w:tplc="C2D60A78">
      <w:numFmt w:val="bullet"/>
      <w:lvlText w:val="•"/>
      <w:lvlJc w:val="left"/>
      <w:pPr>
        <w:ind w:left="6117" w:hanging="371"/>
      </w:pPr>
      <w:rPr>
        <w:rFonts w:hint="default"/>
      </w:rPr>
    </w:lvl>
    <w:lvl w:ilvl="8" w:tplc="049C389A">
      <w:numFmt w:val="bullet"/>
      <w:lvlText w:val="•"/>
      <w:lvlJc w:val="left"/>
      <w:pPr>
        <w:ind w:left="7173" w:hanging="371"/>
      </w:pPr>
      <w:rPr>
        <w:rFonts w:hint="default"/>
      </w:rPr>
    </w:lvl>
  </w:abstractNum>
  <w:abstractNum w:abstractNumId="2" w15:restartNumberingAfterBreak="0">
    <w:nsid w:val="4B5B1C75"/>
    <w:multiLevelType w:val="hybridMultilevel"/>
    <w:tmpl w:val="D058653C"/>
    <w:lvl w:ilvl="0" w:tplc="0C6257BC">
      <w:start w:val="6"/>
      <w:numFmt w:val="decimal"/>
      <w:lvlText w:val="%1."/>
      <w:lvlJc w:val="left"/>
      <w:pPr>
        <w:ind w:left="777" w:hanging="348"/>
        <w:jc w:val="right"/>
      </w:pPr>
      <w:rPr>
        <w:rFonts w:hint="default"/>
        <w:w w:val="104"/>
      </w:rPr>
    </w:lvl>
    <w:lvl w:ilvl="1" w:tplc="620A7952">
      <w:numFmt w:val="bullet"/>
      <w:lvlText w:val="•"/>
      <w:lvlJc w:val="left"/>
      <w:pPr>
        <w:ind w:left="1626" w:hanging="348"/>
      </w:pPr>
      <w:rPr>
        <w:rFonts w:hint="default"/>
      </w:rPr>
    </w:lvl>
    <w:lvl w:ilvl="2" w:tplc="9D987768">
      <w:numFmt w:val="bullet"/>
      <w:lvlText w:val="•"/>
      <w:lvlJc w:val="left"/>
      <w:pPr>
        <w:ind w:left="2472" w:hanging="348"/>
      </w:pPr>
      <w:rPr>
        <w:rFonts w:hint="default"/>
      </w:rPr>
    </w:lvl>
    <w:lvl w:ilvl="3" w:tplc="2DE0699E">
      <w:numFmt w:val="bullet"/>
      <w:lvlText w:val="•"/>
      <w:lvlJc w:val="left"/>
      <w:pPr>
        <w:ind w:left="3319" w:hanging="348"/>
      </w:pPr>
      <w:rPr>
        <w:rFonts w:hint="default"/>
      </w:rPr>
    </w:lvl>
    <w:lvl w:ilvl="4" w:tplc="60B68B0A">
      <w:numFmt w:val="bullet"/>
      <w:lvlText w:val="•"/>
      <w:lvlJc w:val="left"/>
      <w:pPr>
        <w:ind w:left="4165" w:hanging="348"/>
      </w:pPr>
      <w:rPr>
        <w:rFonts w:hint="default"/>
      </w:rPr>
    </w:lvl>
    <w:lvl w:ilvl="5" w:tplc="6C14BC62">
      <w:numFmt w:val="bullet"/>
      <w:lvlText w:val="•"/>
      <w:lvlJc w:val="left"/>
      <w:pPr>
        <w:ind w:left="5012" w:hanging="348"/>
      </w:pPr>
      <w:rPr>
        <w:rFonts w:hint="default"/>
      </w:rPr>
    </w:lvl>
    <w:lvl w:ilvl="6" w:tplc="860CF9FC">
      <w:numFmt w:val="bullet"/>
      <w:lvlText w:val="•"/>
      <w:lvlJc w:val="left"/>
      <w:pPr>
        <w:ind w:left="5858" w:hanging="348"/>
      </w:pPr>
      <w:rPr>
        <w:rFonts w:hint="default"/>
      </w:rPr>
    </w:lvl>
    <w:lvl w:ilvl="7" w:tplc="BA783BC6">
      <w:numFmt w:val="bullet"/>
      <w:lvlText w:val="•"/>
      <w:lvlJc w:val="left"/>
      <w:pPr>
        <w:ind w:left="6704" w:hanging="348"/>
      </w:pPr>
      <w:rPr>
        <w:rFonts w:hint="default"/>
      </w:rPr>
    </w:lvl>
    <w:lvl w:ilvl="8" w:tplc="8AC4186E">
      <w:numFmt w:val="bullet"/>
      <w:lvlText w:val="•"/>
      <w:lvlJc w:val="left"/>
      <w:pPr>
        <w:ind w:left="7551" w:hanging="348"/>
      </w:pPr>
      <w:rPr>
        <w:rFonts w:hint="default"/>
      </w:rPr>
    </w:lvl>
  </w:abstractNum>
  <w:abstractNum w:abstractNumId="3" w15:restartNumberingAfterBreak="0">
    <w:nsid w:val="59A84F97"/>
    <w:multiLevelType w:val="hybridMultilevel"/>
    <w:tmpl w:val="13924D78"/>
    <w:lvl w:ilvl="0" w:tplc="5AFC0D16">
      <w:start w:val="1"/>
      <w:numFmt w:val="decimal"/>
      <w:lvlText w:val="%1."/>
      <w:lvlJc w:val="left"/>
      <w:pPr>
        <w:ind w:left="863" w:hanging="362"/>
        <w:jc w:val="left"/>
      </w:pPr>
      <w:rPr>
        <w:rFonts w:hint="default"/>
        <w:w w:val="95"/>
      </w:rPr>
    </w:lvl>
    <w:lvl w:ilvl="1" w:tplc="480C73F0">
      <w:numFmt w:val="bullet"/>
      <w:lvlText w:val="•"/>
      <w:lvlJc w:val="left"/>
      <w:pPr>
        <w:ind w:left="1579" w:hanging="365"/>
      </w:pPr>
      <w:rPr>
        <w:rFonts w:ascii="Arial" w:eastAsia="Arial" w:hAnsi="Arial" w:cs="Arial" w:hint="default"/>
        <w:color w:val="343434"/>
        <w:w w:val="108"/>
        <w:sz w:val="19"/>
        <w:szCs w:val="19"/>
      </w:rPr>
    </w:lvl>
    <w:lvl w:ilvl="2" w:tplc="4B568BA4">
      <w:numFmt w:val="bullet"/>
      <w:lvlText w:val="•"/>
      <w:lvlJc w:val="left"/>
      <w:pPr>
        <w:ind w:left="2438" w:hanging="365"/>
      </w:pPr>
      <w:rPr>
        <w:rFonts w:hint="default"/>
      </w:rPr>
    </w:lvl>
    <w:lvl w:ilvl="3" w:tplc="98C64DE0">
      <w:numFmt w:val="bullet"/>
      <w:lvlText w:val="•"/>
      <w:lvlJc w:val="left"/>
      <w:pPr>
        <w:ind w:left="3296" w:hanging="365"/>
      </w:pPr>
      <w:rPr>
        <w:rFonts w:hint="default"/>
      </w:rPr>
    </w:lvl>
    <w:lvl w:ilvl="4" w:tplc="06DEE7FE">
      <w:numFmt w:val="bullet"/>
      <w:lvlText w:val="•"/>
      <w:lvlJc w:val="left"/>
      <w:pPr>
        <w:ind w:left="4154" w:hanging="365"/>
      </w:pPr>
      <w:rPr>
        <w:rFonts w:hint="default"/>
      </w:rPr>
    </w:lvl>
    <w:lvl w:ilvl="5" w:tplc="858E1E3E">
      <w:numFmt w:val="bullet"/>
      <w:lvlText w:val="•"/>
      <w:lvlJc w:val="left"/>
      <w:pPr>
        <w:ind w:left="5012" w:hanging="365"/>
      </w:pPr>
      <w:rPr>
        <w:rFonts w:hint="default"/>
      </w:rPr>
    </w:lvl>
    <w:lvl w:ilvl="6" w:tplc="BAE8D1EC">
      <w:numFmt w:val="bullet"/>
      <w:lvlText w:val="•"/>
      <w:lvlJc w:val="left"/>
      <w:pPr>
        <w:ind w:left="5871" w:hanging="365"/>
      </w:pPr>
      <w:rPr>
        <w:rFonts w:hint="default"/>
      </w:rPr>
    </w:lvl>
    <w:lvl w:ilvl="7" w:tplc="FE56CEFC">
      <w:numFmt w:val="bullet"/>
      <w:lvlText w:val="•"/>
      <w:lvlJc w:val="left"/>
      <w:pPr>
        <w:ind w:left="6729" w:hanging="365"/>
      </w:pPr>
      <w:rPr>
        <w:rFonts w:hint="default"/>
      </w:rPr>
    </w:lvl>
    <w:lvl w:ilvl="8" w:tplc="231673A2">
      <w:numFmt w:val="bullet"/>
      <w:lvlText w:val="•"/>
      <w:lvlJc w:val="left"/>
      <w:pPr>
        <w:ind w:left="7587" w:hanging="365"/>
      </w:pPr>
      <w:rPr>
        <w:rFonts w:hint="default"/>
      </w:rPr>
    </w:lvl>
  </w:abstractNum>
  <w:abstractNum w:abstractNumId="4" w15:restartNumberingAfterBreak="0">
    <w:nsid w:val="64351C30"/>
    <w:multiLevelType w:val="hybridMultilevel"/>
    <w:tmpl w:val="2C16AFF2"/>
    <w:lvl w:ilvl="0" w:tplc="88965C40">
      <w:start w:val="1"/>
      <w:numFmt w:val="decimal"/>
      <w:lvlText w:val="%1."/>
      <w:lvlJc w:val="left"/>
      <w:pPr>
        <w:ind w:left="838" w:hanging="357"/>
        <w:jc w:val="left"/>
      </w:pPr>
      <w:rPr>
        <w:rFonts w:ascii="Arial" w:eastAsia="Arial" w:hAnsi="Arial" w:cs="Arial" w:hint="default"/>
        <w:color w:val="232323"/>
        <w:spacing w:val="-36"/>
        <w:w w:val="72"/>
        <w:sz w:val="19"/>
        <w:szCs w:val="19"/>
      </w:rPr>
    </w:lvl>
    <w:lvl w:ilvl="1" w:tplc="74A66368">
      <w:numFmt w:val="bullet"/>
      <w:lvlText w:val="•"/>
      <w:lvlJc w:val="left"/>
      <w:pPr>
        <w:ind w:left="1686" w:hanging="357"/>
      </w:pPr>
      <w:rPr>
        <w:rFonts w:hint="default"/>
      </w:rPr>
    </w:lvl>
    <w:lvl w:ilvl="2" w:tplc="06DC6A3C">
      <w:numFmt w:val="bullet"/>
      <w:lvlText w:val="•"/>
      <w:lvlJc w:val="left"/>
      <w:pPr>
        <w:ind w:left="2532" w:hanging="357"/>
      </w:pPr>
      <w:rPr>
        <w:rFonts w:hint="default"/>
      </w:rPr>
    </w:lvl>
    <w:lvl w:ilvl="3" w:tplc="E85CCF16">
      <w:numFmt w:val="bullet"/>
      <w:lvlText w:val="•"/>
      <w:lvlJc w:val="left"/>
      <w:pPr>
        <w:ind w:left="3379" w:hanging="357"/>
      </w:pPr>
      <w:rPr>
        <w:rFonts w:hint="default"/>
      </w:rPr>
    </w:lvl>
    <w:lvl w:ilvl="4" w:tplc="1D64DBC2">
      <w:numFmt w:val="bullet"/>
      <w:lvlText w:val="•"/>
      <w:lvlJc w:val="left"/>
      <w:pPr>
        <w:ind w:left="4225" w:hanging="357"/>
      </w:pPr>
      <w:rPr>
        <w:rFonts w:hint="default"/>
      </w:rPr>
    </w:lvl>
    <w:lvl w:ilvl="5" w:tplc="3EFE2BB8">
      <w:numFmt w:val="bullet"/>
      <w:lvlText w:val="•"/>
      <w:lvlJc w:val="left"/>
      <w:pPr>
        <w:ind w:left="5072" w:hanging="357"/>
      </w:pPr>
      <w:rPr>
        <w:rFonts w:hint="default"/>
      </w:rPr>
    </w:lvl>
    <w:lvl w:ilvl="6" w:tplc="9F0C180A">
      <w:numFmt w:val="bullet"/>
      <w:lvlText w:val="•"/>
      <w:lvlJc w:val="left"/>
      <w:pPr>
        <w:ind w:left="5918" w:hanging="357"/>
      </w:pPr>
      <w:rPr>
        <w:rFonts w:hint="default"/>
      </w:rPr>
    </w:lvl>
    <w:lvl w:ilvl="7" w:tplc="A24CCCB0">
      <w:numFmt w:val="bullet"/>
      <w:lvlText w:val="•"/>
      <w:lvlJc w:val="left"/>
      <w:pPr>
        <w:ind w:left="6764" w:hanging="357"/>
      </w:pPr>
      <w:rPr>
        <w:rFonts w:hint="default"/>
      </w:rPr>
    </w:lvl>
    <w:lvl w:ilvl="8" w:tplc="112630BA">
      <w:numFmt w:val="bullet"/>
      <w:lvlText w:val="•"/>
      <w:lvlJc w:val="left"/>
      <w:pPr>
        <w:ind w:left="7611" w:hanging="357"/>
      </w:pPr>
      <w:rPr>
        <w:rFonts w:hint="default"/>
      </w:rPr>
    </w:lvl>
  </w:abstractNum>
  <w:abstractNum w:abstractNumId="5" w15:restartNumberingAfterBreak="0">
    <w:nsid w:val="6B654EA9"/>
    <w:multiLevelType w:val="hybridMultilevel"/>
    <w:tmpl w:val="C77C8FC8"/>
    <w:lvl w:ilvl="0" w:tplc="7DFA6D8C">
      <w:start w:val="1"/>
      <w:numFmt w:val="decimal"/>
      <w:lvlText w:val="%1."/>
      <w:lvlJc w:val="left"/>
      <w:pPr>
        <w:ind w:left="794" w:hanging="356"/>
        <w:jc w:val="left"/>
      </w:pPr>
      <w:rPr>
        <w:rFonts w:ascii="Arial" w:eastAsia="Arial" w:hAnsi="Arial" w:cs="Arial" w:hint="default"/>
        <w:color w:val="242424"/>
        <w:w w:val="103"/>
        <w:sz w:val="19"/>
        <w:szCs w:val="19"/>
      </w:rPr>
    </w:lvl>
    <w:lvl w:ilvl="1" w:tplc="02F4C906">
      <w:numFmt w:val="bullet"/>
      <w:lvlText w:val="•"/>
      <w:lvlJc w:val="left"/>
      <w:pPr>
        <w:ind w:left="1644" w:hanging="356"/>
      </w:pPr>
      <w:rPr>
        <w:rFonts w:hint="default"/>
      </w:rPr>
    </w:lvl>
    <w:lvl w:ilvl="2" w:tplc="88EA2204">
      <w:numFmt w:val="bullet"/>
      <w:lvlText w:val="•"/>
      <w:lvlJc w:val="left"/>
      <w:pPr>
        <w:ind w:left="2488" w:hanging="356"/>
      </w:pPr>
      <w:rPr>
        <w:rFonts w:hint="default"/>
      </w:rPr>
    </w:lvl>
    <w:lvl w:ilvl="3" w:tplc="75E07EB4">
      <w:numFmt w:val="bullet"/>
      <w:lvlText w:val="•"/>
      <w:lvlJc w:val="left"/>
      <w:pPr>
        <w:ind w:left="3333" w:hanging="356"/>
      </w:pPr>
      <w:rPr>
        <w:rFonts w:hint="default"/>
      </w:rPr>
    </w:lvl>
    <w:lvl w:ilvl="4" w:tplc="1D5CDB90">
      <w:numFmt w:val="bullet"/>
      <w:lvlText w:val="•"/>
      <w:lvlJc w:val="left"/>
      <w:pPr>
        <w:ind w:left="4177" w:hanging="356"/>
      </w:pPr>
      <w:rPr>
        <w:rFonts w:hint="default"/>
      </w:rPr>
    </w:lvl>
    <w:lvl w:ilvl="5" w:tplc="AF002F62">
      <w:numFmt w:val="bullet"/>
      <w:lvlText w:val="•"/>
      <w:lvlJc w:val="left"/>
      <w:pPr>
        <w:ind w:left="5022" w:hanging="356"/>
      </w:pPr>
      <w:rPr>
        <w:rFonts w:hint="default"/>
      </w:rPr>
    </w:lvl>
    <w:lvl w:ilvl="6" w:tplc="3E6283D8">
      <w:numFmt w:val="bullet"/>
      <w:lvlText w:val="•"/>
      <w:lvlJc w:val="left"/>
      <w:pPr>
        <w:ind w:left="5866" w:hanging="356"/>
      </w:pPr>
      <w:rPr>
        <w:rFonts w:hint="default"/>
      </w:rPr>
    </w:lvl>
    <w:lvl w:ilvl="7" w:tplc="55309D02">
      <w:numFmt w:val="bullet"/>
      <w:lvlText w:val="•"/>
      <w:lvlJc w:val="left"/>
      <w:pPr>
        <w:ind w:left="6710" w:hanging="356"/>
      </w:pPr>
      <w:rPr>
        <w:rFonts w:hint="default"/>
      </w:rPr>
    </w:lvl>
    <w:lvl w:ilvl="8" w:tplc="C25600B0">
      <w:numFmt w:val="bullet"/>
      <w:lvlText w:val="•"/>
      <w:lvlJc w:val="left"/>
      <w:pPr>
        <w:ind w:left="7555" w:hanging="356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C4D"/>
    <w:rsid w:val="009D731D"/>
    <w:rsid w:val="00D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B2CEC"/>
  <w15:docId w15:val="{9C252990-F625-4314-B4DC-C685B0FE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825" w:hanging="36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1735</Words>
  <Characters>10237</Characters>
  <Application>Microsoft Office Word</Application>
  <DocSecurity>0</DocSecurity>
  <Lines>85</Lines>
  <Paragraphs>23</Paragraphs>
  <ScaleCrop>false</ScaleCrop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SKM_C300i22120709050</dc:title>
  <cp:lastModifiedBy>Záhorská Zuzana (SPR/VEZ)</cp:lastModifiedBy>
  <cp:revision>2</cp:revision>
  <dcterms:created xsi:type="dcterms:W3CDTF">2022-12-07T11:07:00Z</dcterms:created>
  <dcterms:modified xsi:type="dcterms:W3CDTF">2022-12-07T10:09:00Z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KM_C300i</vt:lpwstr>
  </property>
  <property fmtid="{D5CDD505-2E9C-101B-9397-08002B2CF9AE}" pid="4" name="LastSaved">
    <vt:filetime>2022-12-07T00:00:00Z</vt:filetime>
  </property>
</Properties>
</file>