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582A" w14:textId="77777777" w:rsidR="006440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038822B8" w14:textId="77777777" w:rsidR="006440D5" w:rsidRDefault="006440D5">
      <w:pPr>
        <w:jc w:val="center"/>
        <w:rPr>
          <w:i/>
        </w:rPr>
      </w:pPr>
    </w:p>
    <w:tbl>
      <w:tblPr>
        <w:tblW w:w="9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94"/>
        <w:gridCol w:w="960"/>
        <w:gridCol w:w="960"/>
        <w:gridCol w:w="1324"/>
        <w:gridCol w:w="596"/>
        <w:gridCol w:w="960"/>
        <w:gridCol w:w="960"/>
        <w:gridCol w:w="960"/>
      </w:tblGrid>
      <w:tr w:rsidR="006440D5" w14:paraId="24F9088E" w14:textId="77777777">
        <w:trPr>
          <w:trHeight w:val="211"/>
        </w:trPr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A8B00F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1A76E04E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Dodavatel/Zhotovitel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87D4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E837C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B0DB21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D37B4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2CF0B1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1A7BF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13498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0D5" w14:paraId="53E6C668" w14:textId="77777777">
        <w:trPr>
          <w:trHeight w:val="50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29D4" w14:textId="4B1E7F0E" w:rsidR="006440D5" w:rsidRDefault="001102E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102E1">
              <w:rPr>
                <w:rFonts w:ascii="Calibri" w:eastAsia="Times New Roman" w:hAnsi="Calibri" w:cs="Calibri"/>
                <w:b/>
                <w:lang w:eastAsia="cs-CZ"/>
              </w:rPr>
              <w:t>František Springinsfeld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3BD18880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706E7DA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3442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56599CB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46DE296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2C6FC73A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565EE5" w14:textId="634C61A7" w:rsidR="006440D5" w:rsidRDefault="001102E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102E1">
              <w:rPr>
                <w:rFonts w:ascii="Calibri" w:eastAsia="Times New Roman" w:hAnsi="Calibri" w:cs="Calibri"/>
                <w:lang w:eastAsia="cs-CZ"/>
              </w:rPr>
              <w:t>Moutnice 180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834C3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1079D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B2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99003D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Rybářská 1079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F0B67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95894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86B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79F1CB2E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3AB457" w14:textId="2648806A" w:rsidR="006440D5" w:rsidRDefault="001102E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102E1">
              <w:rPr>
                <w:rFonts w:ascii="Calibri" w:eastAsia="Times New Roman" w:hAnsi="Calibri" w:cs="Calibri"/>
                <w:lang w:eastAsia="cs-CZ"/>
              </w:rPr>
              <w:t>664 55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255742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9136C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650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94E2AF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664 53 Újezd u Brna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95BD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3D1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25F2E212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C0C9647" w14:textId="12B51B36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IČ: </w:t>
            </w:r>
            <w:r w:rsidR="007D59D0" w:rsidRPr="007D59D0">
              <w:rPr>
                <w:rFonts w:ascii="Calibri" w:eastAsia="Times New Roman" w:hAnsi="Calibri" w:cs="Calibri"/>
                <w:lang w:eastAsia="cs-CZ"/>
              </w:rPr>
              <w:t>13024051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EDF1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4E995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A42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BCC79C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68D308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74D0F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85B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3E1419D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D78F4C" w14:textId="7E58AD12" w:rsidR="006440D5" w:rsidRPr="007D59D0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DIČ: </w:t>
            </w:r>
            <w:r w:rsidR="007D59D0" w:rsidRPr="007D59D0">
              <w:rPr>
                <w:rFonts w:ascii="Calibri" w:eastAsia="Calibri" w:hAnsi="Calibri" w:cs="Calibri"/>
                <w:lang w:eastAsia="cs-CZ"/>
              </w:rPr>
              <w:t>CZ431117415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A150B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A365D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84D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00C0E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F4C3E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0CE716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F0A133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8EB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3A94767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39EFE40" w14:textId="79339AE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M: </w:t>
            </w:r>
            <w:r w:rsidR="00194DD8">
              <w:rPr>
                <w:rFonts w:ascii="Calibri" w:eastAsia="Calibri" w:hAnsi="Calibri" w:cs="Calibri"/>
                <w:lang w:eastAsia="cs-CZ"/>
              </w:rPr>
              <w:t>xxxxxxxxxxxxx</w:t>
            </w:r>
            <w:r w:rsidR="00254839">
              <w:rPr>
                <w:rFonts w:ascii="Calibri" w:eastAsia="Calibri" w:hAnsi="Calibri" w:cs="Calibri"/>
                <w:lang w:eastAsia="cs-CZ"/>
              </w:rPr>
              <w:t xml:space="preserve"> 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8CB6D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501F6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0B5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09B651" w14:textId="5EDD8E5C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194DD8">
              <w:rPr>
                <w:rFonts w:ascii="Calibri" w:eastAsia="Times New Roman" w:hAnsi="Calibri" w:cs="Calibri"/>
                <w:lang w:eastAsia="cs-CZ"/>
              </w:rPr>
              <w:t>xxxxxxxxxxxxxxxxxxx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A3ED43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E0C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D184BD4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24FFE1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</w:p>
          <w:p w14:paraId="76791CD2" w14:textId="77D717D9" w:rsidR="006440D5" w:rsidRDefault="00194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xxxxxxxxxxxxxxxx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53AC70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0AF9C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721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0B8173" w14:textId="18D215ED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r w:rsidR="00194DD8">
              <w:rPr>
                <w:rFonts w:ascii="Calibri" w:eastAsia="Times New Roman" w:hAnsi="Calibri" w:cs="Calibri"/>
                <w:lang w:eastAsia="cs-CZ"/>
              </w:rPr>
              <w:t>xxxxxxxxxxxxxxxxxxx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71C8E2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51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68DDB705" w14:textId="77777777">
        <w:trPr>
          <w:trHeight w:val="290"/>
        </w:trPr>
        <w:tc>
          <w:tcPr>
            <w:tcW w:w="300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821E7BF" w14:textId="77777777" w:rsidR="006440D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7C45B2A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066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0403A5" w14:textId="77777777" w:rsidR="006440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0C9833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6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8EC5FAE" w14:textId="77777777">
        <w:trPr>
          <w:trHeight w:val="60"/>
        </w:trPr>
        <w:tc>
          <w:tcPr>
            <w:tcW w:w="3964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515D7A6" w14:textId="77777777" w:rsidR="00254839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Bankovní spojení: </w:t>
            </w:r>
            <w:r w:rsidR="00254839">
              <w:rPr>
                <w:rFonts w:ascii="Calibri" w:eastAsia="Times New Roman" w:hAnsi="Calibri" w:cs="Calibri"/>
                <w:lang w:eastAsia="cs-CZ"/>
              </w:rPr>
              <w:t>Československá obchodní banka, a. s.</w:t>
            </w:r>
          </w:p>
          <w:p w14:paraId="1CC31F4C" w14:textId="0213D7B8" w:rsidR="006440D5" w:rsidRPr="007D59D0" w:rsidRDefault="00254839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Č.účtu: </w:t>
            </w:r>
            <w:r w:rsidR="007D59D0" w:rsidRPr="007D59D0">
              <w:rPr>
                <w:rFonts w:ascii="Calibri" w:eastAsia="Calibri" w:hAnsi="Calibri" w:cs="Calibri"/>
                <w:lang w:eastAsia="cs-CZ"/>
              </w:rPr>
              <w:t>2022794349/0800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705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68941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6F1F3A40" w14:textId="77777777" w:rsidR="006440D5" w:rsidRDefault="006440D5"/>
    <w:p w14:paraId="1C0A9141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Předmět objednávky</w:t>
      </w:r>
    </w:p>
    <w:p w14:paraId="6F13BA08" w14:textId="5C25182F" w:rsidR="00254839" w:rsidRDefault="001102E1" w:rsidP="00254839">
      <w:pPr>
        <w:pStyle w:val="Odstavecseseznamem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Poptávkové řízení na dodávku kancelářského nábytku</w:t>
      </w:r>
    </w:p>
    <w:p w14:paraId="161DB677" w14:textId="77777777" w:rsidR="001102E1" w:rsidRDefault="001102E1" w:rsidP="00254839">
      <w:pPr>
        <w:pStyle w:val="Odstavecseseznamem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4802A245" w14:textId="058F8CA8" w:rsidR="006440D5" w:rsidRPr="00254839" w:rsidRDefault="00000000" w:rsidP="00254839">
      <w:pPr>
        <w:pStyle w:val="Odstavecseseznamem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25483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cs-CZ"/>
        </w:rPr>
        <w:t>Parametry:</w:t>
      </w:r>
    </w:p>
    <w:p w14:paraId="184E8F52" w14:textId="2F24D0F7" w:rsidR="001102E1" w:rsidRPr="001102E1" w:rsidRDefault="001102E1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Rozměry a typy jednotlivých kusů nábytku jsou uvedeny v zadání poptávkového řízení</w:t>
      </w:r>
    </w:p>
    <w:p w14:paraId="7D18E8E0" w14:textId="7BF06417" w:rsidR="00254839" w:rsidRPr="00254839" w:rsidRDefault="001102E1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Dekor lamina skříní se musí shodovat se stávajícím typem  </w:t>
      </w:r>
    </w:p>
    <w:p w14:paraId="4D51D974" w14:textId="39C4F826" w:rsidR="00254839" w:rsidRPr="00254839" w:rsidRDefault="00254839" w:rsidP="00254839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Cena zahrnuje výrobu, montáž a dopravu. </w:t>
      </w:r>
    </w:p>
    <w:p w14:paraId="544B7487" w14:textId="6DC23F53" w:rsidR="00254839" w:rsidRDefault="00254839" w:rsidP="00254839">
      <w:pPr>
        <w:pStyle w:val="Odstavecseseznamem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50043CA7" w14:textId="77777777" w:rsidR="00254839" w:rsidRDefault="00254839" w:rsidP="00254839">
      <w:pPr>
        <w:pStyle w:val="Odstavecseseznamem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C82DDF5" w14:textId="132D2372" w:rsidR="006440D5" w:rsidRDefault="00000000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Místo dodání: </w:t>
      </w:r>
      <w:r>
        <w:rPr>
          <w:rFonts w:eastAsia="Times New Roman" w:cstheme="minorHAnsi"/>
          <w:bCs/>
          <w:lang w:eastAsia="cs-CZ"/>
        </w:rPr>
        <w:tab/>
        <w:t>Domov pro seniory Hustopeče, příspěvková organizace</w:t>
      </w:r>
    </w:p>
    <w:p w14:paraId="7389E5AE" w14:textId="77777777" w:rsidR="006440D5" w:rsidRDefault="00000000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Hybešova 1497/7,</w:t>
      </w:r>
    </w:p>
    <w:p w14:paraId="0C3D30C9" w14:textId="763040F8" w:rsidR="006440D5" w:rsidRDefault="00000000">
      <w:pPr>
        <w:spacing w:after="0" w:line="240" w:lineRule="auto"/>
        <w:ind w:left="708" w:firstLine="708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693 01   Hustopeče</w:t>
      </w:r>
    </w:p>
    <w:p w14:paraId="3439571E" w14:textId="77777777" w:rsidR="00254839" w:rsidRDefault="00254839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</w:p>
    <w:p w14:paraId="22854A24" w14:textId="7A71EEB9" w:rsidR="006440D5" w:rsidRDefault="00000000" w:rsidP="009F3CD9">
      <w:pPr>
        <w:spacing w:after="0" w:line="240" w:lineRule="auto"/>
        <w:ind w:left="2832" w:hanging="2832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Cena předmětu objednávky:</w:t>
      </w:r>
      <w:r w:rsidR="00063628">
        <w:rPr>
          <w:rFonts w:eastAsia="Times New Roman" w:cstheme="minorHAnsi"/>
          <w:b/>
          <w:bCs/>
          <w:lang w:eastAsia="cs-CZ"/>
        </w:rPr>
        <w:t xml:space="preserve"> </w:t>
      </w:r>
      <w:r w:rsidR="00254839">
        <w:rPr>
          <w:rFonts w:eastAsia="Times New Roman" w:cstheme="minorHAnsi"/>
          <w:b/>
          <w:bCs/>
          <w:lang w:eastAsia="cs-CZ"/>
        </w:rPr>
        <w:tab/>
      </w:r>
      <w:r w:rsidR="00254839">
        <w:rPr>
          <w:rFonts w:eastAsia="Times New Roman" w:cstheme="minorHAnsi"/>
          <w:bCs/>
          <w:lang w:eastAsia="cs-CZ"/>
        </w:rPr>
        <w:t xml:space="preserve">cena </w:t>
      </w:r>
      <w:r w:rsidR="009F3CD9">
        <w:rPr>
          <w:rFonts w:eastAsia="Times New Roman" w:cstheme="minorHAnsi"/>
          <w:bCs/>
          <w:lang w:eastAsia="cs-CZ"/>
        </w:rPr>
        <w:t>kompletní zakázky</w:t>
      </w:r>
      <w:r w:rsidR="00254839">
        <w:rPr>
          <w:rFonts w:eastAsia="Times New Roman" w:cstheme="minorHAnsi"/>
          <w:bCs/>
          <w:lang w:eastAsia="cs-CZ"/>
        </w:rPr>
        <w:t xml:space="preserve"> dle požadavku zadavatele a nabídky dodavatele</w:t>
      </w:r>
      <w:r w:rsidR="009F3CD9">
        <w:rPr>
          <w:rFonts w:eastAsia="Times New Roman" w:cstheme="minorHAnsi"/>
          <w:bCs/>
          <w:lang w:eastAsia="cs-CZ"/>
        </w:rPr>
        <w:t xml:space="preserve"> </w:t>
      </w:r>
      <w:r w:rsidR="00254839">
        <w:rPr>
          <w:rFonts w:eastAsia="Times New Roman" w:cstheme="minorHAnsi"/>
          <w:bCs/>
          <w:lang w:eastAsia="cs-CZ"/>
        </w:rPr>
        <w:t xml:space="preserve">ze dne </w:t>
      </w:r>
      <w:r w:rsidR="001102E1">
        <w:rPr>
          <w:rFonts w:eastAsia="Times New Roman" w:cstheme="minorHAnsi"/>
          <w:bCs/>
          <w:lang w:eastAsia="cs-CZ"/>
        </w:rPr>
        <w:t>1</w:t>
      </w:r>
      <w:r w:rsidR="00254839">
        <w:rPr>
          <w:rFonts w:eastAsia="Times New Roman" w:cstheme="minorHAnsi"/>
          <w:bCs/>
          <w:lang w:eastAsia="cs-CZ"/>
        </w:rPr>
        <w:t>. 1</w:t>
      </w:r>
      <w:r w:rsidR="001102E1">
        <w:rPr>
          <w:rFonts w:eastAsia="Times New Roman" w:cstheme="minorHAnsi"/>
          <w:bCs/>
          <w:lang w:eastAsia="cs-CZ"/>
        </w:rPr>
        <w:t>2</w:t>
      </w:r>
      <w:r w:rsidR="00254839">
        <w:rPr>
          <w:rFonts w:eastAsia="Times New Roman" w:cstheme="minorHAnsi"/>
          <w:bCs/>
          <w:lang w:eastAsia="cs-CZ"/>
        </w:rPr>
        <w:t xml:space="preserve">. 2022 </w:t>
      </w:r>
    </w:p>
    <w:p w14:paraId="17DB2D7C" w14:textId="77777777" w:rsidR="00254839" w:rsidRDefault="00254839" w:rsidP="00254839">
      <w:pPr>
        <w:spacing w:after="0" w:line="240" w:lineRule="auto"/>
        <w:ind w:left="2124" w:firstLine="708"/>
        <w:outlineLvl w:val="1"/>
        <w:rPr>
          <w:rFonts w:eastAsia="Times New Roman" w:cstheme="minorHAnsi"/>
          <w:bCs/>
          <w:lang w:eastAsia="cs-CZ"/>
        </w:rPr>
      </w:pP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148"/>
        <w:gridCol w:w="1240"/>
      </w:tblGrid>
      <w:tr w:rsidR="006440D5" w14:paraId="67E6DAED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7A069D" w14:textId="55F82D46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Cena </w:t>
            </w:r>
            <w:r w:rsidR="00254839">
              <w:rPr>
                <w:rFonts w:ascii="Calibri" w:eastAsia="Times New Roman" w:hAnsi="Calibri" w:cs="Times New Roman"/>
                <w:b/>
                <w:lang w:eastAsia="cs-CZ"/>
              </w:rPr>
              <w:t>zakázky: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5CB66F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FB4D7" w14:textId="2E1AD0E8" w:rsidR="006440D5" w:rsidRDefault="001102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134.512,4</w:t>
            </w:r>
            <w:r w:rsidR="00254839">
              <w:rPr>
                <w:rFonts w:ascii="Calibri" w:eastAsia="Times New Roman" w:hAnsi="Calibri" w:cs="Times New Roman"/>
                <w:b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85960E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3157417A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14:paraId="1E69969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C39059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lang w:eastAsia="cs-CZ"/>
              </w:rPr>
              <w:t>DPH (21%)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59095" w14:textId="26DE4A01" w:rsidR="006440D5" w:rsidRPr="007C5333" w:rsidRDefault="00110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  28.247</w:t>
            </w:r>
            <w:r w:rsidR="00254839">
              <w:rPr>
                <w:rFonts w:ascii="Calibri" w:eastAsia="Times New Roman" w:hAnsi="Calibri" w:cs="Times New Roman"/>
                <w:b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6</w:t>
            </w:r>
            <w:r w:rsidR="00254839">
              <w:rPr>
                <w:rFonts w:ascii="Calibri" w:eastAsia="Times New Roman" w:hAnsi="Calibri" w:cs="Times New Roman"/>
                <w:b/>
                <w:lang w:eastAsia="cs-CZ"/>
              </w:rPr>
              <w:t>0</w:t>
            </w:r>
            <w:r w:rsidR="00254839" w:rsidRPr="007C5333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86D55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1C67071C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77B8D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FBE46E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772A66" w14:textId="28CC02A6" w:rsidR="006440D5" w:rsidRDefault="00110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162.760</w:t>
            </w:r>
            <w:r w:rsidR="00254839">
              <w:rPr>
                <w:rFonts w:ascii="Calibri" w:eastAsia="Times New Roman" w:hAnsi="Calibri" w:cs="Times New Roman"/>
                <w:b/>
                <w:lang w:eastAsia="cs-CZ"/>
              </w:rPr>
              <w:t xml:space="preserve">,00 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A26E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378875F8" w14:textId="2CEDBE0F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Objednatel nepřipouští překročení dohodnuté ceny předmětu objednávky.</w:t>
      </w:r>
    </w:p>
    <w:p w14:paraId="092278CC" w14:textId="4890D339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Termín plnění</w:t>
      </w:r>
      <w:r>
        <w:rPr>
          <w:rFonts w:eastAsia="Times New Roman" w:cstheme="minorHAnsi"/>
          <w:bCs/>
          <w:lang w:eastAsia="cs-CZ"/>
        </w:rPr>
        <w:t xml:space="preserve">: nejpozději </w:t>
      </w:r>
      <w:r w:rsidR="00254839">
        <w:rPr>
          <w:rFonts w:eastAsia="Times New Roman" w:cstheme="minorHAnsi"/>
          <w:bCs/>
          <w:lang w:eastAsia="cs-CZ"/>
        </w:rPr>
        <w:t>30</w:t>
      </w:r>
      <w:r>
        <w:rPr>
          <w:rFonts w:eastAsia="Times New Roman" w:cstheme="minorHAnsi"/>
          <w:bCs/>
          <w:lang w:eastAsia="cs-CZ"/>
        </w:rPr>
        <w:t xml:space="preserve">. </w:t>
      </w:r>
      <w:r w:rsidR="00254839">
        <w:rPr>
          <w:rFonts w:eastAsia="Times New Roman" w:cstheme="minorHAnsi"/>
          <w:bCs/>
          <w:lang w:eastAsia="cs-CZ"/>
        </w:rPr>
        <w:t>prosince</w:t>
      </w:r>
      <w:r>
        <w:rPr>
          <w:rFonts w:eastAsia="Times New Roman" w:cstheme="minorHAnsi"/>
          <w:bCs/>
          <w:lang w:eastAsia="cs-CZ"/>
        </w:rPr>
        <w:t xml:space="preserve"> 2022</w:t>
      </w:r>
    </w:p>
    <w:p w14:paraId="0A80EB73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cstheme="minorHAnsi"/>
          <w:bCs/>
        </w:rPr>
      </w:pPr>
      <w:r>
        <w:rPr>
          <w:rFonts w:eastAsia="Times New Roman" w:cstheme="minorHAnsi"/>
          <w:b/>
          <w:bCs/>
          <w:lang w:eastAsia="cs-CZ"/>
        </w:rPr>
        <w:t>Záruční doba:</w:t>
      </w:r>
      <w:r>
        <w:t xml:space="preserve"> délka záruční doby se sjednává v délce odpovídající trvání 24 měsíců ode dne předání a převzetí. </w:t>
      </w:r>
    </w:p>
    <w:p w14:paraId="0ED55D3E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lastRenderedPageBreak/>
        <w:t>Platební podmínky</w:t>
      </w:r>
      <w:r>
        <w:rPr>
          <w:rFonts w:eastAsia="Times New Roman" w:cstheme="minorHAnsi"/>
          <w:bCs/>
          <w:lang w:eastAsia="cs-CZ"/>
        </w:rPr>
        <w:t>: předmět objednávky bude hrazen na základě vystavené faktury se splatností 30 dnů.</w:t>
      </w:r>
    </w:p>
    <w:p w14:paraId="6ECC0798" w14:textId="77777777" w:rsidR="00254839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Obě strany se zavazují svým podpisem, že se seznámili s celým obsahem této objednávky a souhlasí s ní. </w:t>
      </w:r>
    </w:p>
    <w:p w14:paraId="2A66CB6C" w14:textId="7703FB49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Změny a doplňky této objednávky jsou možné jen za předpokladu písemné dohody a oboustranného podpisu. </w:t>
      </w:r>
    </w:p>
    <w:p w14:paraId="4496B50B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64AC336C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3D9A90" w14:textId="7827599F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V Hustopečích dne </w:t>
      </w:r>
      <w:r w:rsidR="009C4E42">
        <w:rPr>
          <w:rFonts w:eastAsia="Times New Roman" w:cstheme="minorHAnsi"/>
          <w:bCs/>
          <w:lang w:eastAsia="cs-CZ"/>
        </w:rPr>
        <w:t>5</w:t>
      </w:r>
      <w:r>
        <w:rPr>
          <w:rFonts w:eastAsia="Times New Roman" w:cstheme="minorHAnsi"/>
          <w:bCs/>
          <w:lang w:eastAsia="cs-CZ"/>
        </w:rPr>
        <w:t xml:space="preserve">. </w:t>
      </w:r>
      <w:r w:rsidR="00254839">
        <w:rPr>
          <w:rFonts w:eastAsia="Times New Roman" w:cstheme="minorHAnsi"/>
          <w:bCs/>
          <w:lang w:eastAsia="cs-CZ"/>
        </w:rPr>
        <w:t>1</w:t>
      </w:r>
      <w:r w:rsidR="001102E1">
        <w:rPr>
          <w:rFonts w:eastAsia="Times New Roman" w:cstheme="minorHAnsi"/>
          <w:bCs/>
          <w:lang w:eastAsia="cs-CZ"/>
        </w:rPr>
        <w:t>2</w:t>
      </w:r>
      <w:r>
        <w:rPr>
          <w:rFonts w:eastAsia="Times New Roman" w:cstheme="minorHAnsi"/>
          <w:bCs/>
          <w:lang w:eastAsia="cs-CZ"/>
        </w:rPr>
        <w:t>. 2022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            Ve </w:t>
      </w:r>
      <w:r w:rsidR="001102E1">
        <w:rPr>
          <w:rFonts w:eastAsia="Times New Roman" w:cstheme="minorHAnsi"/>
          <w:bCs/>
          <w:lang w:eastAsia="cs-CZ"/>
        </w:rPr>
        <w:t>Moutnicích</w:t>
      </w:r>
      <w:r>
        <w:rPr>
          <w:rFonts w:eastAsia="Times New Roman" w:cstheme="minorHAnsi"/>
          <w:bCs/>
          <w:lang w:eastAsia="cs-CZ"/>
        </w:rPr>
        <w:t xml:space="preserve"> dne……………………….</w:t>
      </w:r>
    </w:p>
    <w:p w14:paraId="7F5F6877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A379B7D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1254C070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8673ABD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B454B64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…………………………………………………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7C69EFED" w14:textId="77777777" w:rsidR="006440D5" w:rsidRDefault="00000000">
      <w:pPr>
        <w:spacing w:after="0" w:line="240" w:lineRule="auto"/>
        <w:ind w:firstLine="708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za objednatele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za dodavatele  </w:t>
      </w:r>
    </w:p>
    <w:p w14:paraId="07264492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Ing. Alice Lužová, MSc. MBA</w:t>
      </w:r>
    </w:p>
    <w:p w14:paraId="6221570D" w14:textId="77777777" w:rsidR="006440D5" w:rsidRDefault="00000000">
      <w:pPr>
        <w:spacing w:after="0" w:line="240" w:lineRule="auto"/>
        <w:ind w:left="708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ředitelka 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</w:p>
    <w:p w14:paraId="34156889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34582F4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361B8D84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5A10D40C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52A3BB0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6E4BFB19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73ECE750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6272E45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sectPr w:rsidR="006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59EE" w14:textId="77777777" w:rsidR="00575C08" w:rsidRDefault="00575C08">
      <w:pPr>
        <w:spacing w:after="0" w:line="240" w:lineRule="auto"/>
      </w:pPr>
      <w:r>
        <w:separator/>
      </w:r>
    </w:p>
  </w:endnote>
  <w:endnote w:type="continuationSeparator" w:id="0">
    <w:p w14:paraId="0C180C61" w14:textId="77777777" w:rsidR="00575C08" w:rsidRDefault="0057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3ADC" w14:textId="77777777" w:rsidR="00575C08" w:rsidRDefault="00575C08">
      <w:pPr>
        <w:spacing w:after="0" w:line="240" w:lineRule="auto"/>
      </w:pPr>
      <w:r>
        <w:separator/>
      </w:r>
    </w:p>
  </w:footnote>
  <w:footnote w:type="continuationSeparator" w:id="0">
    <w:p w14:paraId="1452B673" w14:textId="77777777" w:rsidR="00575C08" w:rsidRDefault="0057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7B"/>
    <w:multiLevelType w:val="hybridMultilevel"/>
    <w:tmpl w:val="61AC7624"/>
    <w:lvl w:ilvl="0" w:tplc="A9325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9E1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A0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5ED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9C7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02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EC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5F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0A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040"/>
    <w:multiLevelType w:val="hybridMultilevel"/>
    <w:tmpl w:val="F64A1466"/>
    <w:lvl w:ilvl="0" w:tplc="144AE2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74BE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24D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3E1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E66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0857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8EBC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DE6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687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9C5098"/>
    <w:multiLevelType w:val="hybridMultilevel"/>
    <w:tmpl w:val="29168D9A"/>
    <w:lvl w:ilvl="0" w:tplc="EBA80B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36C00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EA6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AF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247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02A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20A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6A8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AA3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3C0D59"/>
    <w:multiLevelType w:val="hybridMultilevel"/>
    <w:tmpl w:val="6BDA2768"/>
    <w:lvl w:ilvl="0" w:tplc="2514D7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7648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B827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B89D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C8F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3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D609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DE41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D866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DF6ABA"/>
    <w:multiLevelType w:val="hybridMultilevel"/>
    <w:tmpl w:val="3B185DFA"/>
    <w:lvl w:ilvl="0" w:tplc="D3E2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8C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5A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EEF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704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CA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8C5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848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4F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9397D"/>
    <w:multiLevelType w:val="hybridMultilevel"/>
    <w:tmpl w:val="76203FDA"/>
    <w:lvl w:ilvl="0" w:tplc="2202EE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6CA2B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C045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A6DA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14C90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800C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3E46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94FAF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AE97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661959"/>
    <w:multiLevelType w:val="hybridMultilevel"/>
    <w:tmpl w:val="48AA2CB2"/>
    <w:lvl w:ilvl="0" w:tplc="F1D03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4D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EEC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82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B07D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CB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F8A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2A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E5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96B1F"/>
    <w:multiLevelType w:val="hybridMultilevel"/>
    <w:tmpl w:val="A3AA3D4C"/>
    <w:lvl w:ilvl="0" w:tplc="0F28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CAC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9CF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26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36C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3E8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8220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48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E66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011EF"/>
    <w:multiLevelType w:val="hybridMultilevel"/>
    <w:tmpl w:val="80385506"/>
    <w:lvl w:ilvl="0" w:tplc="422E4898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7D2EB2F2">
      <w:start w:val="1"/>
      <w:numFmt w:val="lowerLetter"/>
      <w:lvlText w:val="%2."/>
      <w:lvlJc w:val="left"/>
      <w:pPr>
        <w:ind w:left="1364" w:hanging="360"/>
      </w:pPr>
    </w:lvl>
    <w:lvl w:ilvl="2" w:tplc="7170373E">
      <w:start w:val="1"/>
      <w:numFmt w:val="lowerRoman"/>
      <w:lvlText w:val="%3."/>
      <w:lvlJc w:val="right"/>
      <w:pPr>
        <w:ind w:left="2084" w:hanging="180"/>
      </w:pPr>
    </w:lvl>
    <w:lvl w:ilvl="3" w:tplc="B6D24C86">
      <w:start w:val="1"/>
      <w:numFmt w:val="decimal"/>
      <w:lvlText w:val="%4."/>
      <w:lvlJc w:val="left"/>
      <w:pPr>
        <w:ind w:left="2804" w:hanging="360"/>
      </w:pPr>
    </w:lvl>
    <w:lvl w:ilvl="4" w:tplc="02B4EE22">
      <w:start w:val="1"/>
      <w:numFmt w:val="lowerLetter"/>
      <w:lvlText w:val="%5."/>
      <w:lvlJc w:val="left"/>
      <w:pPr>
        <w:ind w:left="3524" w:hanging="360"/>
      </w:pPr>
    </w:lvl>
    <w:lvl w:ilvl="5" w:tplc="15189100">
      <w:start w:val="1"/>
      <w:numFmt w:val="lowerRoman"/>
      <w:lvlText w:val="%6."/>
      <w:lvlJc w:val="right"/>
      <w:pPr>
        <w:ind w:left="4244" w:hanging="180"/>
      </w:pPr>
    </w:lvl>
    <w:lvl w:ilvl="6" w:tplc="3E407A7E">
      <w:start w:val="1"/>
      <w:numFmt w:val="decimal"/>
      <w:lvlText w:val="%7."/>
      <w:lvlJc w:val="left"/>
      <w:pPr>
        <w:ind w:left="4964" w:hanging="360"/>
      </w:pPr>
    </w:lvl>
    <w:lvl w:ilvl="7" w:tplc="D6CE19F6">
      <w:start w:val="1"/>
      <w:numFmt w:val="lowerLetter"/>
      <w:lvlText w:val="%8."/>
      <w:lvlJc w:val="left"/>
      <w:pPr>
        <w:ind w:left="5684" w:hanging="360"/>
      </w:pPr>
    </w:lvl>
    <w:lvl w:ilvl="8" w:tplc="7BE23374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644541"/>
    <w:multiLevelType w:val="hybridMultilevel"/>
    <w:tmpl w:val="06FC40BC"/>
    <w:lvl w:ilvl="0" w:tplc="B6EAB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E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C5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CE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CB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C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7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49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68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F118D"/>
    <w:multiLevelType w:val="hybridMultilevel"/>
    <w:tmpl w:val="DE34FB2C"/>
    <w:lvl w:ilvl="0" w:tplc="5F98DA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3A2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3056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EC98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CCEE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F0B8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902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2E9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04B9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15046671">
    <w:abstractNumId w:val="4"/>
  </w:num>
  <w:num w:numId="2" w16cid:durableId="288325217">
    <w:abstractNumId w:val="7"/>
  </w:num>
  <w:num w:numId="3" w16cid:durableId="1788620628">
    <w:abstractNumId w:val="6"/>
  </w:num>
  <w:num w:numId="4" w16cid:durableId="1860045372">
    <w:abstractNumId w:val="0"/>
  </w:num>
  <w:num w:numId="5" w16cid:durableId="1860118526">
    <w:abstractNumId w:val="9"/>
  </w:num>
  <w:num w:numId="6" w16cid:durableId="75170413">
    <w:abstractNumId w:val="10"/>
  </w:num>
  <w:num w:numId="7" w16cid:durableId="389036764">
    <w:abstractNumId w:val="5"/>
  </w:num>
  <w:num w:numId="8" w16cid:durableId="1864172158">
    <w:abstractNumId w:val="3"/>
  </w:num>
  <w:num w:numId="9" w16cid:durableId="356278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71621">
    <w:abstractNumId w:val="1"/>
  </w:num>
  <w:num w:numId="11" w16cid:durableId="74614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5"/>
    <w:rsid w:val="00063628"/>
    <w:rsid w:val="000943FA"/>
    <w:rsid w:val="001102E1"/>
    <w:rsid w:val="001876D2"/>
    <w:rsid w:val="00194DD8"/>
    <w:rsid w:val="00254839"/>
    <w:rsid w:val="0039175F"/>
    <w:rsid w:val="00575C08"/>
    <w:rsid w:val="0058085E"/>
    <w:rsid w:val="006440D5"/>
    <w:rsid w:val="006B6883"/>
    <w:rsid w:val="007C5333"/>
    <w:rsid w:val="007D59D0"/>
    <w:rsid w:val="0085092B"/>
    <w:rsid w:val="008C1DBC"/>
    <w:rsid w:val="009C4E42"/>
    <w:rsid w:val="009F3CD9"/>
    <w:rsid w:val="00A176D6"/>
    <w:rsid w:val="00A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430"/>
  <w15:docId w15:val="{029FF6DE-5E2C-4EE7-B286-39A8A3E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Mkatabulky1">
    <w:name w:val="Mřížka tabulky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3</cp:revision>
  <dcterms:created xsi:type="dcterms:W3CDTF">2022-12-05T15:21:00Z</dcterms:created>
  <dcterms:modified xsi:type="dcterms:W3CDTF">2022-12-07T10:19:00Z</dcterms:modified>
</cp:coreProperties>
</file>