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5ABC" w14:textId="2136ED11" w:rsidR="00373BB5" w:rsidRPr="00760F70" w:rsidRDefault="00EF3509" w:rsidP="00760F70">
      <w:pPr>
        <w:jc w:val="both"/>
        <w:rPr>
          <w:rFonts w:ascii="Arial" w:hAnsi="Arial" w:cs="Arial"/>
        </w:rPr>
      </w:pPr>
      <w:r w:rsidRPr="00760F70">
        <w:rPr>
          <w:rFonts w:ascii="Arial" w:hAnsi="Arial" w:cs="Arial"/>
        </w:rPr>
        <w:t>ČINNOSTI, VÝSTUPY A VÝŠE ODMĚNY:</w:t>
      </w:r>
    </w:p>
    <w:p w14:paraId="4CC0F2FF" w14:textId="77777777" w:rsidR="00EF3509" w:rsidRPr="00760F70" w:rsidRDefault="00EF3509" w:rsidP="00760F70">
      <w:pPr>
        <w:jc w:val="both"/>
        <w:rPr>
          <w:rFonts w:ascii="Arial" w:hAnsi="Arial" w:cs="Arial"/>
        </w:rPr>
      </w:pPr>
    </w:p>
    <w:p w14:paraId="3024BE84" w14:textId="0C970186" w:rsidR="00373BB5" w:rsidRPr="00760F70" w:rsidRDefault="00373BB5" w:rsidP="00760F7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760F70">
        <w:rPr>
          <w:rFonts w:ascii="Arial" w:hAnsi="Arial" w:cs="Arial"/>
          <w:b/>
          <w:bCs/>
        </w:rPr>
        <w:t xml:space="preserve">Aktualizace </w:t>
      </w:r>
      <w:r w:rsidR="00E828C0" w:rsidRPr="00760F70">
        <w:rPr>
          <w:rFonts w:ascii="Arial" w:hAnsi="Arial" w:cs="Arial"/>
          <w:b/>
          <w:bCs/>
        </w:rPr>
        <w:t>D</w:t>
      </w:r>
      <w:r w:rsidRPr="00760F70">
        <w:rPr>
          <w:rFonts w:ascii="Arial" w:hAnsi="Arial" w:cs="Arial"/>
          <w:b/>
          <w:bCs/>
        </w:rPr>
        <w:t>efinice ekologického úklidu</w:t>
      </w:r>
      <w:r w:rsidR="00537D24" w:rsidRPr="00760F70">
        <w:rPr>
          <w:rFonts w:ascii="Arial" w:hAnsi="Arial" w:cs="Arial"/>
          <w:b/>
          <w:bCs/>
        </w:rPr>
        <w:t xml:space="preserve"> používaná v rámci OVZ a uveřejněná na webu – sovz.cz</w:t>
      </w:r>
      <w:r w:rsidRPr="00760F70">
        <w:rPr>
          <w:rFonts w:ascii="Arial" w:hAnsi="Arial" w:cs="Arial"/>
          <w:b/>
          <w:bCs/>
        </w:rPr>
        <w:t>.</w:t>
      </w:r>
    </w:p>
    <w:p w14:paraId="6AEC1921" w14:textId="0D20370B" w:rsidR="00E63E2F" w:rsidRPr="00760F70" w:rsidRDefault="00373BB5" w:rsidP="00760F7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Výstup</w:t>
      </w:r>
      <w:r w:rsidR="00E63E2F" w:rsidRPr="00760F70">
        <w:rPr>
          <w:rFonts w:ascii="Arial" w:hAnsi="Arial" w:cs="Arial"/>
          <w:b/>
          <w:bCs/>
        </w:rPr>
        <w:t>:</w:t>
      </w:r>
      <w:r w:rsidRPr="00760F70">
        <w:rPr>
          <w:rFonts w:ascii="Arial" w:hAnsi="Arial" w:cs="Arial"/>
        </w:rPr>
        <w:t xml:space="preserve"> </w:t>
      </w:r>
      <w:r w:rsidR="00E828C0" w:rsidRPr="00760F70">
        <w:rPr>
          <w:rFonts w:ascii="Arial" w:hAnsi="Arial" w:cs="Arial"/>
        </w:rPr>
        <w:t>U</w:t>
      </w:r>
      <w:r w:rsidRPr="00760F70">
        <w:rPr>
          <w:rFonts w:ascii="Arial" w:hAnsi="Arial" w:cs="Arial"/>
        </w:rPr>
        <w:t xml:space="preserve">pravená/aktualizovaná definice ekologického </w:t>
      </w:r>
      <w:r w:rsidR="00CE71DE" w:rsidRPr="00760F70">
        <w:rPr>
          <w:rFonts w:ascii="Arial" w:hAnsi="Arial" w:cs="Arial"/>
        </w:rPr>
        <w:t>úklidu vzhledem k situaci v</w:t>
      </w:r>
      <w:r w:rsidR="00E828C0" w:rsidRPr="00760F70">
        <w:rPr>
          <w:rFonts w:ascii="Arial" w:hAnsi="Arial" w:cs="Arial"/>
        </w:rPr>
        <w:t> </w:t>
      </w:r>
      <w:r w:rsidR="00CE71DE" w:rsidRPr="00760F70">
        <w:rPr>
          <w:rFonts w:ascii="Arial" w:hAnsi="Arial" w:cs="Arial"/>
        </w:rPr>
        <w:t>současnosti</w:t>
      </w:r>
      <w:r w:rsidR="00E828C0" w:rsidRPr="00760F70">
        <w:rPr>
          <w:rFonts w:ascii="Arial" w:hAnsi="Arial" w:cs="Arial"/>
        </w:rPr>
        <w:t>.</w:t>
      </w:r>
    </w:p>
    <w:p w14:paraId="200D4B38" w14:textId="6172607D" w:rsidR="00373BB5" w:rsidRPr="00760F70" w:rsidRDefault="00E63E2F" w:rsidP="00760F7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Odměna -</w:t>
      </w:r>
      <w:r w:rsidRPr="00760F70">
        <w:rPr>
          <w:rFonts w:ascii="Arial" w:hAnsi="Arial" w:cs="Arial"/>
        </w:rPr>
        <w:t xml:space="preserve"> </w:t>
      </w:r>
      <w:r w:rsidR="00E828C0" w:rsidRPr="00760F70">
        <w:rPr>
          <w:rFonts w:ascii="Arial" w:hAnsi="Arial" w:cs="Arial"/>
        </w:rPr>
        <w:t>5</w:t>
      </w:r>
      <w:r w:rsidRPr="00760F70">
        <w:rPr>
          <w:rFonts w:ascii="Arial" w:hAnsi="Arial" w:cs="Arial"/>
        </w:rPr>
        <w:t> </w:t>
      </w:r>
      <w:r w:rsidR="00E828C0" w:rsidRPr="00760F70">
        <w:rPr>
          <w:rFonts w:ascii="Arial" w:hAnsi="Arial" w:cs="Arial"/>
        </w:rPr>
        <w:t>000</w:t>
      </w:r>
      <w:r w:rsidRPr="00760F70">
        <w:rPr>
          <w:rFonts w:ascii="Arial" w:hAnsi="Arial" w:cs="Arial"/>
        </w:rPr>
        <w:t xml:space="preserve"> Kč bez DPH</w:t>
      </w:r>
    </w:p>
    <w:p w14:paraId="390B69C7" w14:textId="77777777" w:rsidR="00373BB5" w:rsidRPr="00760F70" w:rsidRDefault="00373BB5" w:rsidP="00760F70">
      <w:pPr>
        <w:jc w:val="both"/>
        <w:rPr>
          <w:rFonts w:ascii="Arial" w:hAnsi="Arial" w:cs="Arial"/>
        </w:rPr>
      </w:pPr>
    </w:p>
    <w:p w14:paraId="05E5C73F" w14:textId="4D41CE71" w:rsidR="00373BB5" w:rsidRPr="00760F70" w:rsidRDefault="00373BB5" w:rsidP="00760F7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Publikace</w:t>
      </w:r>
      <w:r w:rsidRPr="00760F70">
        <w:rPr>
          <w:rFonts w:ascii="Arial" w:hAnsi="Arial" w:cs="Arial"/>
        </w:rPr>
        <w:t xml:space="preserve"> Úklidové služby a čistící prostředky, hygienický spotřební materiál (s podtitulem Odpov</w:t>
      </w:r>
      <w:r w:rsidR="000F33C6" w:rsidRPr="00760F70">
        <w:rPr>
          <w:rFonts w:ascii="Arial" w:hAnsi="Arial" w:cs="Arial"/>
        </w:rPr>
        <w:t>ě</w:t>
      </w:r>
      <w:r w:rsidRPr="00760F70">
        <w:rPr>
          <w:rFonts w:ascii="Arial" w:hAnsi="Arial" w:cs="Arial"/>
        </w:rPr>
        <w:t>dné zadávaní Úklidových služeb a nákup prostředk</w:t>
      </w:r>
      <w:r w:rsidR="00E26394" w:rsidRPr="00760F70">
        <w:rPr>
          <w:rFonts w:ascii="Arial" w:hAnsi="Arial" w:cs="Arial"/>
        </w:rPr>
        <w:t>ů</w:t>
      </w:r>
      <w:r w:rsidRPr="00760F70">
        <w:rPr>
          <w:rFonts w:ascii="Arial" w:hAnsi="Arial" w:cs="Arial"/>
        </w:rPr>
        <w:t>)</w:t>
      </w:r>
    </w:p>
    <w:p w14:paraId="5B196818" w14:textId="14C72976" w:rsidR="00373BB5" w:rsidRPr="00760F70" w:rsidRDefault="00373BB5" w:rsidP="00760F7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</w:rPr>
        <w:t>Zpracování kapitoly/textů (</w:t>
      </w:r>
      <w:r w:rsidRPr="00760F70">
        <w:rPr>
          <w:rFonts w:ascii="Arial" w:hAnsi="Arial" w:cs="Arial"/>
          <w:b/>
          <w:bCs/>
        </w:rPr>
        <w:t>výstupy</w:t>
      </w:r>
      <w:r w:rsidRPr="00760F70">
        <w:rPr>
          <w:rFonts w:ascii="Arial" w:hAnsi="Arial" w:cs="Arial"/>
        </w:rPr>
        <w:t xml:space="preserve"> – zpracováni do textu):</w:t>
      </w:r>
    </w:p>
    <w:p w14:paraId="42B98680" w14:textId="27EC6AE1" w:rsidR="00373BB5" w:rsidRPr="00760F70" w:rsidRDefault="000439E1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 xml:space="preserve">Co znamená </w:t>
      </w:r>
      <w:r w:rsidR="00373BB5" w:rsidRPr="00760F70">
        <w:rPr>
          <w:rFonts w:ascii="Arial" w:eastAsia="Times New Roman" w:hAnsi="Arial" w:cs="Arial"/>
        </w:rPr>
        <w:t>KPI</w:t>
      </w:r>
      <w:r w:rsidRPr="00760F70">
        <w:rPr>
          <w:rFonts w:ascii="Arial" w:eastAsia="Times New Roman" w:hAnsi="Arial" w:cs="Arial"/>
        </w:rPr>
        <w:t>, jaký podklad zadavatel potřebuje, aby mohl KPI v zakázce použít, jakou práci navíc KPI zadavateli přinese</w:t>
      </w:r>
      <w:r w:rsidR="00863C59" w:rsidRPr="00760F70">
        <w:rPr>
          <w:rFonts w:ascii="Arial" w:eastAsia="Times New Roman" w:hAnsi="Arial" w:cs="Arial"/>
        </w:rPr>
        <w:t>,</w:t>
      </w:r>
      <w:r w:rsidRPr="00760F70">
        <w:rPr>
          <w:rFonts w:ascii="Arial" w:eastAsia="Times New Roman" w:hAnsi="Arial" w:cs="Arial"/>
        </w:rPr>
        <w:t xml:space="preserve"> a naopak jaké činnosti zadavateli </w:t>
      </w:r>
      <w:r w:rsidR="00EE6828" w:rsidRPr="00760F70">
        <w:rPr>
          <w:rFonts w:ascii="Arial" w:eastAsia="Times New Roman" w:hAnsi="Arial" w:cs="Arial"/>
        </w:rPr>
        <w:t>odpadnou</w:t>
      </w:r>
      <w:r w:rsidRPr="00760F70">
        <w:rPr>
          <w:rFonts w:ascii="Arial" w:eastAsia="Times New Roman" w:hAnsi="Arial" w:cs="Arial"/>
        </w:rPr>
        <w:t>, jaký je přínos z hlediska kvality a jaký přínos může být z hlediska ekologie.</w:t>
      </w:r>
    </w:p>
    <w:p w14:paraId="6269ACBF" w14:textId="33CCF0F6" w:rsidR="00373BB5" w:rsidRPr="00760F70" w:rsidRDefault="00373BB5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Pasportizace prostor v návaznosti na nastavení požadavků ekologického úklidu (její význam a provázanost na ekologizaci, barevné k</w:t>
      </w:r>
      <w:r w:rsidR="000439E1" w:rsidRPr="00760F70">
        <w:rPr>
          <w:rFonts w:ascii="Arial" w:eastAsia="Times New Roman" w:hAnsi="Arial" w:cs="Arial"/>
        </w:rPr>
        <w:t>ódování</w:t>
      </w:r>
      <w:r w:rsidRPr="00760F70">
        <w:rPr>
          <w:rFonts w:ascii="Arial" w:eastAsia="Times New Roman" w:hAnsi="Arial" w:cs="Arial"/>
        </w:rPr>
        <w:t xml:space="preserve"> místností)</w:t>
      </w:r>
      <w:r w:rsidR="00EE6828" w:rsidRPr="00760F70">
        <w:rPr>
          <w:rFonts w:ascii="Arial" w:eastAsia="Times New Roman" w:hAnsi="Arial" w:cs="Arial"/>
        </w:rPr>
        <w:t>.</w:t>
      </w:r>
    </w:p>
    <w:p w14:paraId="0BCF93A6" w14:textId="5844E22F" w:rsidR="000F33C6" w:rsidRPr="00760F70" w:rsidRDefault="00373BB5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Definice ekologického úklidu (zdůvodn</w:t>
      </w:r>
      <w:r w:rsidR="000439E1" w:rsidRPr="00760F70">
        <w:rPr>
          <w:rFonts w:ascii="Arial" w:eastAsia="Times New Roman" w:hAnsi="Arial" w:cs="Arial"/>
        </w:rPr>
        <w:t>ě</w:t>
      </w:r>
      <w:r w:rsidRPr="00760F70">
        <w:rPr>
          <w:rFonts w:ascii="Arial" w:eastAsia="Times New Roman" w:hAnsi="Arial" w:cs="Arial"/>
        </w:rPr>
        <w:t>ní zm</w:t>
      </w:r>
      <w:r w:rsidR="000439E1" w:rsidRPr="00760F70">
        <w:rPr>
          <w:rFonts w:ascii="Arial" w:eastAsia="Times New Roman" w:hAnsi="Arial" w:cs="Arial"/>
        </w:rPr>
        <w:t>ě</w:t>
      </w:r>
      <w:r w:rsidRPr="00760F70">
        <w:rPr>
          <w:rFonts w:ascii="Arial" w:eastAsia="Times New Roman" w:hAnsi="Arial" w:cs="Arial"/>
        </w:rPr>
        <w:t>ny pracovn</w:t>
      </w:r>
      <w:r w:rsidR="000439E1" w:rsidRPr="00760F70">
        <w:rPr>
          <w:rFonts w:ascii="Arial" w:eastAsia="Times New Roman" w:hAnsi="Arial" w:cs="Arial"/>
        </w:rPr>
        <w:t>í</w:t>
      </w:r>
      <w:r w:rsidRPr="00760F70">
        <w:rPr>
          <w:rFonts w:ascii="Arial" w:eastAsia="Times New Roman" w:hAnsi="Arial" w:cs="Arial"/>
        </w:rPr>
        <w:t>ch postup</w:t>
      </w:r>
      <w:r w:rsidR="000439E1" w:rsidRPr="00760F70">
        <w:rPr>
          <w:rFonts w:ascii="Arial" w:eastAsia="Times New Roman" w:hAnsi="Arial" w:cs="Arial"/>
        </w:rPr>
        <w:t>ů</w:t>
      </w:r>
      <w:r w:rsidRPr="00760F70">
        <w:rPr>
          <w:rFonts w:ascii="Arial" w:eastAsia="Times New Roman" w:hAnsi="Arial" w:cs="Arial"/>
        </w:rPr>
        <w:t>, zdůvodn</w:t>
      </w:r>
      <w:r w:rsidR="000439E1" w:rsidRPr="00760F70">
        <w:rPr>
          <w:rFonts w:ascii="Arial" w:eastAsia="Times New Roman" w:hAnsi="Arial" w:cs="Arial"/>
        </w:rPr>
        <w:t>ě</w:t>
      </w:r>
      <w:r w:rsidRPr="00760F70">
        <w:rPr>
          <w:rFonts w:ascii="Arial" w:eastAsia="Times New Roman" w:hAnsi="Arial" w:cs="Arial"/>
        </w:rPr>
        <w:t>ní vzd</w:t>
      </w:r>
      <w:r w:rsidR="000439E1" w:rsidRPr="00760F70">
        <w:rPr>
          <w:rFonts w:ascii="Arial" w:eastAsia="Times New Roman" w:hAnsi="Arial" w:cs="Arial"/>
        </w:rPr>
        <w:t>ě</w:t>
      </w:r>
      <w:r w:rsidRPr="00760F70">
        <w:rPr>
          <w:rFonts w:ascii="Arial" w:eastAsia="Times New Roman" w:hAnsi="Arial" w:cs="Arial"/>
        </w:rPr>
        <w:t>lávaní, proškolovaní ve vazb</w:t>
      </w:r>
      <w:r w:rsidR="000439E1" w:rsidRPr="00760F70">
        <w:rPr>
          <w:rFonts w:ascii="Arial" w:eastAsia="Times New Roman" w:hAnsi="Arial" w:cs="Arial"/>
        </w:rPr>
        <w:t>ě</w:t>
      </w:r>
      <w:r w:rsidRPr="00760F70">
        <w:rPr>
          <w:rFonts w:ascii="Arial" w:eastAsia="Times New Roman" w:hAnsi="Arial" w:cs="Arial"/>
        </w:rPr>
        <w:t xml:space="preserve"> na ekologii a </w:t>
      </w:r>
      <w:r w:rsidR="000439E1" w:rsidRPr="00760F70">
        <w:rPr>
          <w:rFonts w:ascii="Arial" w:eastAsia="Times New Roman" w:hAnsi="Arial" w:cs="Arial"/>
        </w:rPr>
        <w:t>u</w:t>
      </w:r>
      <w:r w:rsidRPr="00760F70">
        <w:rPr>
          <w:rFonts w:ascii="Arial" w:eastAsia="Times New Roman" w:hAnsi="Arial" w:cs="Arial"/>
        </w:rPr>
        <w:t>hl</w:t>
      </w:r>
      <w:r w:rsidR="000439E1" w:rsidRPr="00760F70">
        <w:rPr>
          <w:rFonts w:ascii="Arial" w:eastAsia="Times New Roman" w:hAnsi="Arial" w:cs="Arial"/>
        </w:rPr>
        <w:t>í</w:t>
      </w:r>
      <w:r w:rsidRPr="00760F70">
        <w:rPr>
          <w:rFonts w:ascii="Arial" w:eastAsia="Times New Roman" w:hAnsi="Arial" w:cs="Arial"/>
        </w:rPr>
        <w:t>kov</w:t>
      </w:r>
      <w:r w:rsidR="000439E1" w:rsidRPr="00760F70">
        <w:rPr>
          <w:rFonts w:ascii="Arial" w:eastAsia="Times New Roman" w:hAnsi="Arial" w:cs="Arial"/>
        </w:rPr>
        <w:t>ou</w:t>
      </w:r>
      <w:r w:rsidRPr="00760F70">
        <w:rPr>
          <w:rFonts w:ascii="Arial" w:eastAsia="Times New Roman" w:hAnsi="Arial" w:cs="Arial"/>
        </w:rPr>
        <w:t xml:space="preserve"> stopu</w:t>
      </w:r>
      <w:r w:rsidR="00EE6828" w:rsidRPr="00760F70">
        <w:rPr>
          <w:rFonts w:ascii="Arial" w:eastAsia="Times New Roman" w:hAnsi="Arial" w:cs="Arial"/>
        </w:rPr>
        <w:t>).</w:t>
      </w:r>
    </w:p>
    <w:p w14:paraId="0B1509D6" w14:textId="2FBD7FD0" w:rsidR="00373BB5" w:rsidRPr="00760F70" w:rsidRDefault="00EE6828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V</w:t>
      </w:r>
      <w:r w:rsidR="000F33C6" w:rsidRPr="00760F70">
        <w:rPr>
          <w:rFonts w:ascii="Arial" w:eastAsia="Times New Roman" w:hAnsi="Arial" w:cs="Arial"/>
        </w:rPr>
        <w:t xml:space="preserve">ýznam </w:t>
      </w:r>
      <w:r w:rsidR="00373BB5" w:rsidRPr="00760F70">
        <w:rPr>
          <w:rFonts w:ascii="Arial" w:eastAsia="Times New Roman" w:hAnsi="Arial" w:cs="Arial"/>
        </w:rPr>
        <w:t>prevence znečišt</w:t>
      </w:r>
      <w:r w:rsidR="000F33C6" w:rsidRPr="00760F70">
        <w:rPr>
          <w:rFonts w:ascii="Arial" w:eastAsia="Times New Roman" w:hAnsi="Arial" w:cs="Arial"/>
        </w:rPr>
        <w:t xml:space="preserve">ění a úvaha nad způsobem </w:t>
      </w:r>
      <w:r w:rsidR="00373BB5" w:rsidRPr="00760F70">
        <w:rPr>
          <w:rFonts w:ascii="Arial" w:eastAsia="Times New Roman" w:hAnsi="Arial" w:cs="Arial"/>
        </w:rPr>
        <w:t>zapracov</w:t>
      </w:r>
      <w:r w:rsidR="000F33C6" w:rsidRPr="00760F70">
        <w:rPr>
          <w:rFonts w:ascii="Arial" w:eastAsia="Times New Roman" w:hAnsi="Arial" w:cs="Arial"/>
        </w:rPr>
        <w:t xml:space="preserve">ání </w:t>
      </w:r>
      <w:r w:rsidR="00373BB5" w:rsidRPr="00760F70">
        <w:rPr>
          <w:rFonts w:ascii="Arial" w:eastAsia="Times New Roman" w:hAnsi="Arial" w:cs="Arial"/>
        </w:rPr>
        <w:t>do podmínek ZD</w:t>
      </w:r>
      <w:r w:rsidR="00863C59" w:rsidRPr="00760F70">
        <w:rPr>
          <w:rFonts w:ascii="Arial" w:eastAsia="Times New Roman" w:hAnsi="Arial" w:cs="Arial"/>
        </w:rPr>
        <w:t xml:space="preserve"> (součást definice ekologického úklidu vs. konkrétní požadavky zadavatele, co má být dodavatelem dodáno a zajištěno)</w:t>
      </w:r>
      <w:r w:rsidRPr="00760F70">
        <w:rPr>
          <w:rFonts w:ascii="Arial" w:eastAsia="Times New Roman" w:hAnsi="Arial" w:cs="Arial"/>
        </w:rPr>
        <w:t>.</w:t>
      </w:r>
    </w:p>
    <w:p w14:paraId="4127002E" w14:textId="7C1D0156" w:rsidR="00373BB5" w:rsidRPr="00760F70" w:rsidRDefault="00373BB5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Nastavení minimálních technických parametrů profesionálních pomůcek, nástrojů, technických zařízení pro předmět plnění ekologického úklidu – tvrdé povrchy, koberce (vysavače, extraktory, i-mopy) v návaznosti na ekologizaci úklidových prací a v jejich souvislostech ochrana vody, vzduchu, šetření elektrické energie</w:t>
      </w:r>
      <w:r w:rsidR="00EE6828" w:rsidRPr="00760F70">
        <w:rPr>
          <w:rFonts w:ascii="Arial" w:eastAsia="Times New Roman" w:hAnsi="Arial" w:cs="Arial"/>
        </w:rPr>
        <w:t>.</w:t>
      </w:r>
    </w:p>
    <w:p w14:paraId="6E223385" w14:textId="13DD2A0E" w:rsidR="00373BB5" w:rsidRPr="00760F70" w:rsidRDefault="00863C59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Poukázání na význam</w:t>
      </w:r>
      <w:r w:rsidR="00373BB5" w:rsidRPr="00760F70">
        <w:rPr>
          <w:rFonts w:ascii="Arial" w:eastAsia="Times New Roman" w:hAnsi="Arial" w:cs="Arial"/>
        </w:rPr>
        <w:t xml:space="preserve"> generálního úklidu</w:t>
      </w:r>
      <w:r w:rsidRPr="00760F70">
        <w:rPr>
          <w:rFonts w:ascii="Arial" w:eastAsia="Times New Roman" w:hAnsi="Arial" w:cs="Arial"/>
        </w:rPr>
        <w:t xml:space="preserve"> z hlediska ekologie</w:t>
      </w:r>
      <w:r w:rsidR="00EE6828" w:rsidRPr="00760F70">
        <w:rPr>
          <w:rFonts w:ascii="Arial" w:eastAsia="Times New Roman" w:hAnsi="Arial" w:cs="Arial"/>
        </w:rPr>
        <w:t>.</w:t>
      </w:r>
    </w:p>
    <w:p w14:paraId="459E5AD8" w14:textId="41722CB0" w:rsidR="00E63E2F" w:rsidRPr="00760F70" w:rsidRDefault="00373BB5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 xml:space="preserve">Novinky/ inovace v úklidových službách – </w:t>
      </w:r>
      <w:r w:rsidR="00863C59" w:rsidRPr="00760F70">
        <w:rPr>
          <w:rFonts w:ascii="Arial" w:eastAsia="Times New Roman" w:hAnsi="Arial" w:cs="Arial"/>
        </w:rPr>
        <w:t>jakým směrem</w:t>
      </w:r>
      <w:r w:rsidRPr="00760F70">
        <w:rPr>
          <w:rFonts w:ascii="Arial" w:eastAsia="Times New Roman" w:hAnsi="Arial" w:cs="Arial"/>
        </w:rPr>
        <w:t xml:space="preserve"> se</w:t>
      </w:r>
      <w:r w:rsidR="00863C59" w:rsidRPr="00760F70">
        <w:rPr>
          <w:rFonts w:ascii="Arial" w:eastAsia="Times New Roman" w:hAnsi="Arial" w:cs="Arial"/>
        </w:rPr>
        <w:t xml:space="preserve"> aktuálně způsob úklidu ubírá</w:t>
      </w:r>
      <w:r w:rsidRPr="00760F70">
        <w:rPr>
          <w:rFonts w:ascii="Arial" w:eastAsia="Times New Roman" w:hAnsi="Arial" w:cs="Arial"/>
        </w:rPr>
        <w:t xml:space="preserve"> a jaký to má dopad na životní prostředí</w:t>
      </w:r>
      <w:r w:rsidR="00863C59" w:rsidRPr="00760F70">
        <w:rPr>
          <w:rFonts w:ascii="Arial" w:eastAsia="Times New Roman" w:hAnsi="Arial" w:cs="Arial"/>
        </w:rPr>
        <w:t>?</w:t>
      </w:r>
    </w:p>
    <w:p w14:paraId="54293075" w14:textId="5AED3349" w:rsidR="00612F83" w:rsidRPr="00760F70" w:rsidRDefault="00612F83" w:rsidP="00760F70">
      <w:pPr>
        <w:pStyle w:val="Odstavecseseznamem"/>
        <w:numPr>
          <w:ilvl w:val="0"/>
          <w:numId w:val="5"/>
        </w:numPr>
        <w:ind w:left="1418"/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</w:rPr>
        <w:t>Jak optimálně nastavit nákladové doložky ve smlouvě na plnění úklidových služeb (zvýšení zaručené mzdy, inflační doložka)</w:t>
      </w:r>
      <w:r w:rsidR="008D7DFC" w:rsidRPr="00760F70">
        <w:rPr>
          <w:rFonts w:ascii="Arial" w:eastAsia="Times New Roman" w:hAnsi="Arial" w:cs="Arial"/>
        </w:rPr>
        <w:t xml:space="preserve"> – jaké podklady zadavatel od dodavatele potřebuje a kdy pro posouzení zvýšení odměny v návaznosti na </w:t>
      </w:r>
      <w:r w:rsidR="000741CA" w:rsidRPr="00760F70">
        <w:rPr>
          <w:rFonts w:ascii="Arial" w:eastAsia="Times New Roman" w:hAnsi="Arial" w:cs="Arial"/>
        </w:rPr>
        <w:t>změnu uvedených nákladů.</w:t>
      </w:r>
    </w:p>
    <w:p w14:paraId="1E8A8576" w14:textId="2AC0C2EF" w:rsidR="00373BB5" w:rsidRPr="00760F70" w:rsidRDefault="00E63E2F" w:rsidP="00760F70">
      <w:pPr>
        <w:pStyle w:val="Odstavecseseznamem"/>
        <w:numPr>
          <w:ilvl w:val="0"/>
          <w:numId w:val="11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Odměna:</w:t>
      </w:r>
      <w:r w:rsidRPr="00760F70">
        <w:rPr>
          <w:rFonts w:ascii="Arial" w:eastAsia="Times New Roman" w:hAnsi="Arial" w:cs="Arial"/>
        </w:rPr>
        <w:t xml:space="preserve"> </w:t>
      </w:r>
      <w:r w:rsidR="00E828C0" w:rsidRPr="00760F70">
        <w:rPr>
          <w:rFonts w:ascii="Arial" w:eastAsia="Times New Roman" w:hAnsi="Arial" w:cs="Arial"/>
        </w:rPr>
        <w:t>15</w:t>
      </w:r>
      <w:r w:rsidRPr="00760F70">
        <w:rPr>
          <w:rFonts w:ascii="Arial" w:eastAsia="Times New Roman" w:hAnsi="Arial" w:cs="Arial"/>
        </w:rPr>
        <w:t> </w:t>
      </w:r>
      <w:r w:rsidR="00E828C0" w:rsidRPr="00760F70">
        <w:rPr>
          <w:rFonts w:ascii="Arial" w:eastAsia="Times New Roman" w:hAnsi="Arial" w:cs="Arial"/>
        </w:rPr>
        <w:t>000</w:t>
      </w:r>
      <w:r w:rsidRPr="00760F70">
        <w:rPr>
          <w:rFonts w:ascii="Arial" w:eastAsia="Times New Roman" w:hAnsi="Arial" w:cs="Arial"/>
        </w:rPr>
        <w:t xml:space="preserve"> Kč bez DPH</w:t>
      </w:r>
    </w:p>
    <w:p w14:paraId="629788A2" w14:textId="77777777" w:rsidR="00373BB5" w:rsidRPr="00760F70" w:rsidRDefault="00373BB5" w:rsidP="00760F70">
      <w:pPr>
        <w:jc w:val="both"/>
        <w:rPr>
          <w:rFonts w:ascii="Arial" w:eastAsia="Times New Roman" w:hAnsi="Arial" w:cs="Arial"/>
        </w:rPr>
      </w:pPr>
    </w:p>
    <w:p w14:paraId="03CCC5C1" w14:textId="0091C04E" w:rsidR="00E829C9" w:rsidRPr="00760F70" w:rsidRDefault="00373BB5" w:rsidP="00760F70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</w:rPr>
      </w:pPr>
      <w:r w:rsidRPr="00760F70">
        <w:rPr>
          <w:rFonts w:ascii="Arial" w:eastAsia="Times New Roman" w:hAnsi="Arial" w:cs="Arial"/>
          <w:b/>
          <w:bCs/>
        </w:rPr>
        <w:t>Jak</w:t>
      </w:r>
      <w:r w:rsidR="00E829C9" w:rsidRPr="00760F70">
        <w:rPr>
          <w:rFonts w:ascii="Arial" w:eastAsia="Times New Roman" w:hAnsi="Arial" w:cs="Arial"/>
          <w:b/>
          <w:bCs/>
        </w:rPr>
        <w:t xml:space="preserve"> zadavatelé mohou</w:t>
      </w:r>
      <w:r w:rsidRPr="00760F70">
        <w:rPr>
          <w:rFonts w:ascii="Arial" w:eastAsia="Times New Roman" w:hAnsi="Arial" w:cs="Arial"/>
          <w:b/>
          <w:bCs/>
        </w:rPr>
        <w:t xml:space="preserve"> ověřovat </w:t>
      </w:r>
      <w:r w:rsidR="00E829C9" w:rsidRPr="00760F70">
        <w:rPr>
          <w:rFonts w:ascii="Arial" w:eastAsia="Times New Roman" w:hAnsi="Arial" w:cs="Arial"/>
          <w:b/>
          <w:bCs/>
        </w:rPr>
        <w:t xml:space="preserve">(míru) </w:t>
      </w:r>
      <w:r w:rsidRPr="00760F70">
        <w:rPr>
          <w:rFonts w:ascii="Arial" w:eastAsia="Times New Roman" w:hAnsi="Arial" w:cs="Arial"/>
          <w:b/>
          <w:bCs/>
        </w:rPr>
        <w:t xml:space="preserve">naplnění </w:t>
      </w:r>
      <w:r w:rsidR="00537D24" w:rsidRPr="00760F70">
        <w:rPr>
          <w:rFonts w:ascii="Arial" w:eastAsia="Times New Roman" w:hAnsi="Arial" w:cs="Arial"/>
          <w:b/>
          <w:bCs/>
        </w:rPr>
        <w:t>D</w:t>
      </w:r>
      <w:r w:rsidRPr="00760F70">
        <w:rPr>
          <w:rFonts w:ascii="Arial" w:eastAsia="Times New Roman" w:hAnsi="Arial" w:cs="Arial"/>
          <w:b/>
          <w:bCs/>
        </w:rPr>
        <w:t>efinice ekologického úklidu</w:t>
      </w:r>
      <w:r w:rsidR="00071231" w:rsidRPr="00760F70">
        <w:rPr>
          <w:rFonts w:ascii="Arial" w:eastAsia="Times New Roman" w:hAnsi="Arial" w:cs="Arial"/>
          <w:b/>
          <w:bCs/>
        </w:rPr>
        <w:t>.</w:t>
      </w:r>
      <w:r w:rsidR="00E829C9" w:rsidRPr="00760F70">
        <w:rPr>
          <w:rFonts w:ascii="Arial" w:eastAsia="Times New Roman" w:hAnsi="Arial" w:cs="Arial"/>
          <w:b/>
          <w:bCs/>
        </w:rPr>
        <w:t xml:space="preserve"> </w:t>
      </w:r>
      <w:r w:rsidR="00071231" w:rsidRPr="00760F70">
        <w:rPr>
          <w:rFonts w:ascii="Arial" w:eastAsia="Times New Roman" w:hAnsi="Arial" w:cs="Arial"/>
          <w:b/>
          <w:bCs/>
        </w:rPr>
        <w:t xml:space="preserve">Jak rozpoznat, že </w:t>
      </w:r>
      <w:r w:rsidR="00537D24" w:rsidRPr="00760F70">
        <w:rPr>
          <w:rFonts w:ascii="Arial" w:eastAsia="Times New Roman" w:hAnsi="Arial" w:cs="Arial"/>
          <w:b/>
          <w:bCs/>
        </w:rPr>
        <w:t>D</w:t>
      </w:r>
      <w:r w:rsidR="00071231" w:rsidRPr="00760F70">
        <w:rPr>
          <w:rFonts w:ascii="Arial" w:eastAsia="Times New Roman" w:hAnsi="Arial" w:cs="Arial"/>
          <w:b/>
          <w:bCs/>
        </w:rPr>
        <w:t>efinici ekologického úklidu je možno považovat za naplněnou.</w:t>
      </w:r>
      <w:r w:rsidR="00E829C9" w:rsidRPr="00760F70">
        <w:rPr>
          <w:rFonts w:ascii="Arial" w:eastAsia="Times New Roman" w:hAnsi="Arial" w:cs="Arial"/>
          <w:b/>
          <w:bCs/>
        </w:rPr>
        <w:t xml:space="preserve"> Jak nedodržování </w:t>
      </w:r>
      <w:r w:rsidR="00537D24" w:rsidRPr="00760F70">
        <w:rPr>
          <w:rFonts w:ascii="Arial" w:eastAsia="Times New Roman" w:hAnsi="Arial" w:cs="Arial"/>
          <w:b/>
          <w:bCs/>
        </w:rPr>
        <w:t>D</w:t>
      </w:r>
      <w:r w:rsidR="00E829C9" w:rsidRPr="00760F70">
        <w:rPr>
          <w:rFonts w:ascii="Arial" w:eastAsia="Times New Roman" w:hAnsi="Arial" w:cs="Arial"/>
          <w:b/>
          <w:bCs/>
        </w:rPr>
        <w:t>efinic</w:t>
      </w:r>
      <w:r w:rsidR="00071231" w:rsidRPr="00760F70">
        <w:rPr>
          <w:rFonts w:ascii="Arial" w:eastAsia="Times New Roman" w:hAnsi="Arial" w:cs="Arial"/>
          <w:b/>
          <w:bCs/>
        </w:rPr>
        <w:t>e</w:t>
      </w:r>
      <w:r w:rsidR="00E829C9" w:rsidRPr="00760F70">
        <w:rPr>
          <w:rFonts w:ascii="Arial" w:eastAsia="Times New Roman" w:hAnsi="Arial" w:cs="Arial"/>
          <w:b/>
          <w:bCs/>
        </w:rPr>
        <w:t xml:space="preserve"> </w:t>
      </w:r>
      <w:r w:rsidR="00F82071" w:rsidRPr="00760F70">
        <w:rPr>
          <w:rFonts w:ascii="Arial" w:eastAsia="Times New Roman" w:hAnsi="Arial" w:cs="Arial"/>
          <w:b/>
          <w:bCs/>
        </w:rPr>
        <w:t xml:space="preserve">ekologického úklidu </w:t>
      </w:r>
      <w:r w:rsidR="00E829C9" w:rsidRPr="00760F70">
        <w:rPr>
          <w:rFonts w:ascii="Arial" w:eastAsia="Times New Roman" w:hAnsi="Arial" w:cs="Arial"/>
          <w:b/>
          <w:bCs/>
        </w:rPr>
        <w:t>navázat na sankce?</w:t>
      </w:r>
    </w:p>
    <w:p w14:paraId="22BD469E" w14:textId="728B2DB3" w:rsidR="00E63E2F" w:rsidRPr="00760F70" w:rsidRDefault="00E829C9" w:rsidP="00760F70">
      <w:pPr>
        <w:pStyle w:val="Odstavecseseznamem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Výstup:</w:t>
      </w:r>
      <w:r w:rsidRPr="00760F70">
        <w:rPr>
          <w:rFonts w:ascii="Arial" w:eastAsia="Times New Roman" w:hAnsi="Arial" w:cs="Arial"/>
        </w:rPr>
        <w:t xml:space="preserve"> </w:t>
      </w:r>
      <w:r w:rsidR="00071231" w:rsidRPr="00760F70">
        <w:rPr>
          <w:rFonts w:ascii="Arial" w:eastAsia="Times New Roman" w:hAnsi="Arial" w:cs="Arial"/>
        </w:rPr>
        <w:t xml:space="preserve">Vytipování zásadních </w:t>
      </w:r>
      <w:r w:rsidR="00F82071" w:rsidRPr="00760F70">
        <w:rPr>
          <w:rFonts w:ascii="Arial" w:eastAsia="Times New Roman" w:hAnsi="Arial" w:cs="Arial"/>
        </w:rPr>
        <w:t>požadavků na ekologický úklid vyjádřených v definici ekologického úklidu. Určení řešení (k čemu konkrétně jsou dodavatelé na základě definice ekologického úklidu povinni), kterým je požadavek naplněn (lze určit i více alternativ). Návrh navázání na sankci</w:t>
      </w:r>
      <w:r w:rsidR="00C2242E" w:rsidRPr="00760F70">
        <w:rPr>
          <w:rFonts w:ascii="Arial" w:eastAsia="Times New Roman" w:hAnsi="Arial" w:cs="Arial"/>
        </w:rPr>
        <w:t xml:space="preserve"> (obsahová formulace)</w:t>
      </w:r>
      <w:r w:rsidR="00F82071" w:rsidRPr="00760F70">
        <w:rPr>
          <w:rFonts w:ascii="Arial" w:eastAsia="Times New Roman" w:hAnsi="Arial" w:cs="Arial"/>
        </w:rPr>
        <w:t xml:space="preserve"> ať už cestou KPI či jiným vhodným způsobem.</w:t>
      </w:r>
      <w:r w:rsidR="00C2242E" w:rsidRPr="00760F70">
        <w:rPr>
          <w:rFonts w:ascii="Arial" w:eastAsia="Times New Roman" w:hAnsi="Arial" w:cs="Arial"/>
        </w:rPr>
        <w:t xml:space="preserve"> Informace poskytnuté v tomto dokumentu může tým OVZ používat v rámci své činnosti (konzultace s veřejnými zadavateli ať už cestou individuálních konzultací nebo v rámci platformy</w:t>
      </w:r>
      <w:r w:rsidR="00EE6828" w:rsidRPr="00760F70">
        <w:rPr>
          <w:rFonts w:ascii="Arial" w:eastAsia="Times New Roman" w:hAnsi="Arial" w:cs="Arial"/>
        </w:rPr>
        <w:t xml:space="preserve"> (pracovních skupin platformy) OVZ</w:t>
      </w:r>
      <w:r w:rsidR="00E26394" w:rsidRPr="00760F70">
        <w:rPr>
          <w:rFonts w:ascii="Arial" w:eastAsia="Times New Roman" w:hAnsi="Arial" w:cs="Arial"/>
        </w:rPr>
        <w:t>; publikování</w:t>
      </w:r>
      <w:r w:rsidR="00C2242E" w:rsidRPr="00760F70">
        <w:rPr>
          <w:rFonts w:ascii="Arial" w:eastAsia="Times New Roman" w:hAnsi="Arial" w:cs="Arial"/>
        </w:rPr>
        <w:t>).</w:t>
      </w:r>
    </w:p>
    <w:p w14:paraId="5D7683D2" w14:textId="5AB6B689" w:rsidR="00F82071" w:rsidRPr="00760F70" w:rsidRDefault="00E63E2F" w:rsidP="00760F70">
      <w:pPr>
        <w:pStyle w:val="Odstavecseseznamem"/>
        <w:numPr>
          <w:ilvl w:val="0"/>
          <w:numId w:val="10"/>
        </w:numPr>
        <w:jc w:val="both"/>
        <w:rPr>
          <w:rFonts w:ascii="Arial" w:eastAsia="Times New Roman" w:hAnsi="Arial" w:cs="Arial"/>
        </w:rPr>
      </w:pPr>
      <w:proofErr w:type="gramStart"/>
      <w:r w:rsidRPr="00760F70">
        <w:rPr>
          <w:rFonts w:ascii="Arial" w:eastAsia="Times New Roman" w:hAnsi="Arial" w:cs="Arial"/>
          <w:b/>
          <w:bCs/>
        </w:rPr>
        <w:t>Odměna :</w:t>
      </w:r>
      <w:proofErr w:type="gramEnd"/>
      <w:r w:rsidRPr="00760F70">
        <w:rPr>
          <w:rFonts w:ascii="Arial" w:eastAsia="Times New Roman" w:hAnsi="Arial" w:cs="Arial"/>
        </w:rPr>
        <w:t xml:space="preserve"> </w:t>
      </w:r>
      <w:r w:rsidR="00E828C0" w:rsidRPr="00760F70">
        <w:rPr>
          <w:rFonts w:ascii="Arial" w:eastAsia="Times New Roman" w:hAnsi="Arial" w:cs="Arial"/>
        </w:rPr>
        <w:t>26</w:t>
      </w:r>
      <w:r w:rsidRPr="00760F70">
        <w:rPr>
          <w:rFonts w:ascii="Arial" w:eastAsia="Times New Roman" w:hAnsi="Arial" w:cs="Arial"/>
        </w:rPr>
        <w:t> </w:t>
      </w:r>
      <w:r w:rsidR="00E828C0" w:rsidRPr="00760F70">
        <w:rPr>
          <w:rFonts w:ascii="Arial" w:eastAsia="Times New Roman" w:hAnsi="Arial" w:cs="Arial"/>
        </w:rPr>
        <w:t>000</w:t>
      </w:r>
      <w:r w:rsidRPr="00760F70">
        <w:rPr>
          <w:rFonts w:ascii="Arial" w:eastAsia="Times New Roman" w:hAnsi="Arial" w:cs="Arial"/>
        </w:rPr>
        <w:t xml:space="preserve"> Kč bez DPH</w:t>
      </w:r>
    </w:p>
    <w:p w14:paraId="2B8E8F00" w14:textId="77777777" w:rsidR="00F82071" w:rsidRPr="00760F70" w:rsidRDefault="00F82071" w:rsidP="00760F70">
      <w:pPr>
        <w:jc w:val="both"/>
        <w:rPr>
          <w:rFonts w:ascii="Arial" w:eastAsia="Times New Roman" w:hAnsi="Arial" w:cs="Arial"/>
        </w:rPr>
      </w:pPr>
    </w:p>
    <w:p w14:paraId="2F55F67A" w14:textId="02CD85CD" w:rsidR="00373BB5" w:rsidRPr="00760F70" w:rsidRDefault="00F82071" w:rsidP="00760F70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/>
          <w:bCs/>
        </w:rPr>
      </w:pPr>
      <w:r w:rsidRPr="00760F70">
        <w:rPr>
          <w:rFonts w:ascii="Arial" w:eastAsia="Times New Roman" w:hAnsi="Arial" w:cs="Arial"/>
          <w:b/>
          <w:bCs/>
        </w:rPr>
        <w:t>Účast na společných konzultacích (s C</w:t>
      </w:r>
      <w:r w:rsidR="00BD4A77" w:rsidRPr="00760F70">
        <w:rPr>
          <w:rFonts w:ascii="Arial" w:eastAsia="Times New Roman" w:hAnsi="Arial" w:cs="Arial"/>
          <w:b/>
          <w:bCs/>
        </w:rPr>
        <w:t>ENIA</w:t>
      </w:r>
      <w:r w:rsidR="00C2242E" w:rsidRPr="00760F70">
        <w:rPr>
          <w:rFonts w:ascii="Arial" w:eastAsia="Times New Roman" w:hAnsi="Arial" w:cs="Arial"/>
          <w:b/>
          <w:bCs/>
        </w:rPr>
        <w:t xml:space="preserve">, </w:t>
      </w:r>
      <w:r w:rsidR="00BD4A77" w:rsidRPr="00760F70">
        <w:rPr>
          <w:rFonts w:ascii="Arial" w:eastAsia="Times New Roman" w:hAnsi="Arial" w:cs="Arial"/>
          <w:b/>
          <w:bCs/>
        </w:rPr>
        <w:t>VERONICA</w:t>
      </w:r>
      <w:r w:rsidRPr="00760F70">
        <w:rPr>
          <w:rFonts w:ascii="Arial" w:eastAsia="Times New Roman" w:hAnsi="Arial" w:cs="Arial"/>
          <w:b/>
          <w:bCs/>
        </w:rPr>
        <w:t xml:space="preserve">) ohledně </w:t>
      </w:r>
      <w:r w:rsidR="00E829C9" w:rsidRPr="00760F70">
        <w:rPr>
          <w:rFonts w:ascii="Arial" w:eastAsia="Times New Roman" w:hAnsi="Arial" w:cs="Arial"/>
          <w:b/>
          <w:bCs/>
        </w:rPr>
        <w:t xml:space="preserve">zpracování </w:t>
      </w:r>
      <w:proofErr w:type="gramStart"/>
      <w:r w:rsidR="00E829C9" w:rsidRPr="00760F70">
        <w:rPr>
          <w:rFonts w:ascii="Arial" w:eastAsia="Times New Roman" w:hAnsi="Arial" w:cs="Arial"/>
          <w:b/>
          <w:bCs/>
        </w:rPr>
        <w:t>jednotlivostí</w:t>
      </w:r>
      <w:r w:rsidR="00C2242E" w:rsidRPr="00760F70">
        <w:rPr>
          <w:rFonts w:ascii="Arial" w:eastAsia="Times New Roman" w:hAnsi="Arial" w:cs="Arial"/>
          <w:b/>
          <w:bCs/>
        </w:rPr>
        <w:t xml:space="preserve"> -</w:t>
      </w:r>
      <w:r w:rsidR="00B86E11" w:rsidRPr="00760F70">
        <w:rPr>
          <w:rFonts w:ascii="Arial" w:eastAsia="Times New Roman" w:hAnsi="Arial" w:cs="Arial"/>
          <w:b/>
          <w:bCs/>
        </w:rPr>
        <w:t xml:space="preserve"> jak</w:t>
      </w:r>
      <w:proofErr w:type="gramEnd"/>
      <w:r w:rsidR="00B86E11" w:rsidRPr="00760F70">
        <w:rPr>
          <w:rFonts w:ascii="Arial" w:eastAsia="Times New Roman" w:hAnsi="Arial" w:cs="Arial"/>
          <w:b/>
          <w:bCs/>
        </w:rPr>
        <w:t xml:space="preserve"> ideálně naplňovat definici ekologického úklidu (</w:t>
      </w:r>
      <w:r w:rsidR="00E829C9" w:rsidRPr="00760F70">
        <w:rPr>
          <w:rFonts w:ascii="Arial" w:eastAsia="Times New Roman" w:hAnsi="Arial" w:cs="Arial"/>
          <w:b/>
          <w:bCs/>
        </w:rPr>
        <w:t>např. jaké mopy</w:t>
      </w:r>
      <w:r w:rsidR="009D37A1" w:rsidRPr="00760F70">
        <w:rPr>
          <w:rFonts w:ascii="Arial" w:eastAsia="Times New Roman" w:hAnsi="Arial" w:cs="Arial"/>
          <w:b/>
          <w:bCs/>
        </w:rPr>
        <w:t xml:space="preserve"> a další úklidové pomůcky, </w:t>
      </w:r>
      <w:r w:rsidR="00E829C9" w:rsidRPr="00760F70">
        <w:rPr>
          <w:rFonts w:ascii="Arial" w:eastAsia="Times New Roman" w:hAnsi="Arial" w:cs="Arial"/>
          <w:b/>
          <w:bCs/>
        </w:rPr>
        <w:t xml:space="preserve">kdy </w:t>
      </w:r>
      <w:r w:rsidR="00C2242E" w:rsidRPr="00760F70">
        <w:rPr>
          <w:rFonts w:ascii="Arial" w:eastAsia="Times New Roman" w:hAnsi="Arial" w:cs="Arial"/>
          <w:b/>
          <w:bCs/>
        </w:rPr>
        <w:t xml:space="preserve">přípravek s </w:t>
      </w:r>
      <w:r w:rsidR="00E829C9" w:rsidRPr="00760F70">
        <w:rPr>
          <w:rFonts w:ascii="Arial" w:eastAsia="Times New Roman" w:hAnsi="Arial" w:cs="Arial"/>
          <w:b/>
          <w:bCs/>
        </w:rPr>
        <w:t>ekoznačk</w:t>
      </w:r>
      <w:r w:rsidR="00C2242E" w:rsidRPr="00760F70">
        <w:rPr>
          <w:rFonts w:ascii="Arial" w:eastAsia="Times New Roman" w:hAnsi="Arial" w:cs="Arial"/>
          <w:b/>
          <w:bCs/>
        </w:rPr>
        <w:t>ou</w:t>
      </w:r>
      <w:r w:rsidR="00B86E11" w:rsidRPr="00760F70">
        <w:rPr>
          <w:rFonts w:ascii="Arial" w:eastAsia="Times New Roman" w:hAnsi="Arial" w:cs="Arial"/>
          <w:b/>
          <w:bCs/>
        </w:rPr>
        <w:t xml:space="preserve">, </w:t>
      </w:r>
      <w:r w:rsidR="00E829C9" w:rsidRPr="00760F70">
        <w:rPr>
          <w:rFonts w:ascii="Arial" w:eastAsia="Times New Roman" w:hAnsi="Arial" w:cs="Arial"/>
          <w:b/>
          <w:bCs/>
        </w:rPr>
        <w:t>kdy koncentrát</w:t>
      </w:r>
      <w:r w:rsidR="00B86E11" w:rsidRPr="00760F70">
        <w:rPr>
          <w:rFonts w:ascii="Arial" w:eastAsia="Times New Roman" w:hAnsi="Arial" w:cs="Arial"/>
          <w:b/>
          <w:bCs/>
        </w:rPr>
        <w:t>, kdy čistá voda, ocet</w:t>
      </w:r>
      <w:r w:rsidR="009D37A1" w:rsidRPr="00760F70">
        <w:rPr>
          <w:rFonts w:ascii="Arial" w:eastAsia="Times New Roman" w:hAnsi="Arial" w:cs="Arial"/>
          <w:b/>
          <w:bCs/>
        </w:rPr>
        <w:t>)</w:t>
      </w:r>
      <w:r w:rsidR="00B86E11" w:rsidRPr="00760F70">
        <w:rPr>
          <w:rFonts w:ascii="Arial" w:eastAsia="Times New Roman" w:hAnsi="Arial" w:cs="Arial"/>
          <w:b/>
          <w:bCs/>
        </w:rPr>
        <w:t>.</w:t>
      </w:r>
    </w:p>
    <w:p w14:paraId="564780A2" w14:textId="2302E04B" w:rsidR="00E63E2F" w:rsidRPr="00760F70" w:rsidRDefault="00B86E11" w:rsidP="00760F70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Výstup:</w:t>
      </w:r>
      <w:r w:rsidRPr="00760F70">
        <w:rPr>
          <w:rFonts w:ascii="Arial" w:eastAsia="Times New Roman" w:hAnsi="Arial" w:cs="Arial"/>
        </w:rPr>
        <w:t xml:space="preserve"> </w:t>
      </w:r>
      <w:r w:rsidR="00537D24" w:rsidRPr="00760F70">
        <w:rPr>
          <w:rFonts w:ascii="Arial" w:eastAsia="Times New Roman" w:hAnsi="Arial" w:cs="Arial"/>
        </w:rPr>
        <w:t>M</w:t>
      </w:r>
      <w:r w:rsidRPr="00760F70">
        <w:rPr>
          <w:rFonts w:ascii="Arial" w:eastAsia="Times New Roman" w:hAnsi="Arial" w:cs="Arial"/>
        </w:rPr>
        <w:t>in. 5 x 2</w:t>
      </w:r>
      <w:r w:rsidR="00BD4A77" w:rsidRPr="00760F70">
        <w:rPr>
          <w:rFonts w:ascii="Arial" w:eastAsia="Times New Roman" w:hAnsi="Arial" w:cs="Arial"/>
        </w:rPr>
        <w:t xml:space="preserve"> </w:t>
      </w:r>
      <w:r w:rsidRPr="00760F70">
        <w:rPr>
          <w:rFonts w:ascii="Arial" w:eastAsia="Times New Roman" w:hAnsi="Arial" w:cs="Arial"/>
        </w:rPr>
        <w:t>hod</w:t>
      </w:r>
      <w:r w:rsidR="00BD4A77" w:rsidRPr="00760F70">
        <w:rPr>
          <w:rFonts w:ascii="Arial" w:eastAsia="Times New Roman" w:hAnsi="Arial" w:cs="Arial"/>
        </w:rPr>
        <w:t>.</w:t>
      </w:r>
      <w:r w:rsidRPr="00760F70">
        <w:rPr>
          <w:rFonts w:ascii="Arial" w:eastAsia="Times New Roman" w:hAnsi="Arial" w:cs="Arial"/>
        </w:rPr>
        <w:t xml:space="preserve"> setkání (nemusí být vždy přítomni všichni současně – současná přítomnost dle potřeby a možností), revize zápisu ze setkání (který </w:t>
      </w:r>
      <w:r w:rsidRPr="00760F70">
        <w:rPr>
          <w:rFonts w:ascii="Arial" w:eastAsia="Times New Roman" w:hAnsi="Arial" w:cs="Arial"/>
        </w:rPr>
        <w:lastRenderedPageBreak/>
        <w:t>zpracují členové týmu OVZ), přičemž informace ze zápisu může tým OVZ používat v rámci své činnosti (konzultace s veřejnými zadavateli</w:t>
      </w:r>
      <w:r w:rsidR="00530578" w:rsidRPr="00760F70">
        <w:rPr>
          <w:rFonts w:ascii="Arial" w:eastAsia="Times New Roman" w:hAnsi="Arial" w:cs="Arial"/>
        </w:rPr>
        <w:t xml:space="preserve"> ať už cestou individuálních konzultací nebo v rámci platformy</w:t>
      </w:r>
      <w:r w:rsidR="00EE6828" w:rsidRPr="00760F70">
        <w:rPr>
          <w:rFonts w:ascii="Arial" w:eastAsia="Times New Roman" w:hAnsi="Arial" w:cs="Arial"/>
        </w:rPr>
        <w:t xml:space="preserve"> OVZ</w:t>
      </w:r>
      <w:r w:rsidR="00D57C1C" w:rsidRPr="00760F70">
        <w:rPr>
          <w:rFonts w:ascii="Arial" w:eastAsia="Times New Roman" w:hAnsi="Arial" w:cs="Arial"/>
        </w:rPr>
        <w:t>, publikování</w:t>
      </w:r>
      <w:r w:rsidR="00433D8B" w:rsidRPr="00760F70">
        <w:rPr>
          <w:rFonts w:ascii="Arial" w:eastAsia="Times New Roman" w:hAnsi="Arial" w:cs="Arial"/>
        </w:rPr>
        <w:t>)</w:t>
      </w:r>
      <w:r w:rsidR="00530578" w:rsidRPr="00760F70">
        <w:rPr>
          <w:rFonts w:ascii="Arial" w:eastAsia="Times New Roman" w:hAnsi="Arial" w:cs="Arial"/>
        </w:rPr>
        <w:t>.</w:t>
      </w:r>
    </w:p>
    <w:p w14:paraId="4F2DF8B3" w14:textId="601D239F" w:rsidR="00B86E11" w:rsidRPr="00760F70" w:rsidRDefault="00E63E2F" w:rsidP="00760F70">
      <w:pPr>
        <w:pStyle w:val="Odstavecseseznamem"/>
        <w:numPr>
          <w:ilvl w:val="0"/>
          <w:numId w:val="9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Odměna:</w:t>
      </w:r>
      <w:r w:rsidR="00E828C0" w:rsidRPr="00760F70">
        <w:rPr>
          <w:rFonts w:ascii="Arial" w:eastAsia="Times New Roman" w:hAnsi="Arial" w:cs="Arial"/>
        </w:rPr>
        <w:t xml:space="preserve"> 6</w:t>
      </w:r>
      <w:r w:rsidRPr="00760F70">
        <w:rPr>
          <w:rFonts w:ascii="Arial" w:eastAsia="Times New Roman" w:hAnsi="Arial" w:cs="Arial"/>
        </w:rPr>
        <w:t> </w:t>
      </w:r>
      <w:r w:rsidR="00E828C0" w:rsidRPr="00760F70">
        <w:rPr>
          <w:rFonts w:ascii="Arial" w:eastAsia="Times New Roman" w:hAnsi="Arial" w:cs="Arial"/>
        </w:rPr>
        <w:t>000</w:t>
      </w:r>
      <w:r w:rsidRPr="00760F70">
        <w:rPr>
          <w:rFonts w:ascii="Arial" w:eastAsia="Times New Roman" w:hAnsi="Arial" w:cs="Arial"/>
        </w:rPr>
        <w:t xml:space="preserve"> Kč bez DPH</w:t>
      </w:r>
    </w:p>
    <w:p w14:paraId="46A9EA26" w14:textId="77777777" w:rsidR="00E26394" w:rsidRPr="00760F70" w:rsidRDefault="00E26394" w:rsidP="00760F70">
      <w:pPr>
        <w:pStyle w:val="Odstavecseseznamem"/>
        <w:jc w:val="both"/>
        <w:rPr>
          <w:rFonts w:ascii="Arial" w:eastAsia="Times New Roman" w:hAnsi="Arial" w:cs="Arial"/>
        </w:rPr>
      </w:pPr>
    </w:p>
    <w:p w14:paraId="21241424" w14:textId="40637583" w:rsidR="00CE71DE" w:rsidRPr="00760F70" w:rsidRDefault="00530578" w:rsidP="00760F70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Účast na schůzkách pracovní skupiny</w:t>
      </w:r>
      <w:r w:rsidR="00E26394" w:rsidRPr="00760F70">
        <w:rPr>
          <w:rFonts w:ascii="Arial" w:eastAsia="Times New Roman" w:hAnsi="Arial" w:cs="Arial"/>
          <w:b/>
          <w:bCs/>
        </w:rPr>
        <w:t xml:space="preserve"> (úklid)</w:t>
      </w:r>
      <w:r w:rsidRPr="00760F70">
        <w:rPr>
          <w:rFonts w:ascii="Arial" w:eastAsia="Times New Roman" w:hAnsi="Arial" w:cs="Arial"/>
          <w:b/>
          <w:bCs/>
        </w:rPr>
        <w:t xml:space="preserve"> platformy OVZ</w:t>
      </w:r>
      <w:r w:rsidR="00433D8B" w:rsidRPr="00760F70">
        <w:rPr>
          <w:rFonts w:ascii="Arial" w:eastAsia="Times New Roman" w:hAnsi="Arial" w:cs="Arial"/>
        </w:rPr>
        <w:t xml:space="preserve"> – prezentace pro členy platformy OV</w:t>
      </w:r>
      <w:r w:rsidR="00D57C1C" w:rsidRPr="00760F70">
        <w:rPr>
          <w:rFonts w:ascii="Arial" w:eastAsia="Times New Roman" w:hAnsi="Arial" w:cs="Arial"/>
        </w:rPr>
        <w:t>Z</w:t>
      </w:r>
      <w:r w:rsidR="00433D8B" w:rsidRPr="00760F70">
        <w:rPr>
          <w:rFonts w:ascii="Arial" w:eastAsia="Times New Roman" w:hAnsi="Arial" w:cs="Arial"/>
        </w:rPr>
        <w:t xml:space="preserve"> nebo konzultace s členy platformy OVZ k předem určeným tématům (min. 3 x</w:t>
      </w:r>
      <w:r w:rsidR="00E26394" w:rsidRPr="00760F70">
        <w:rPr>
          <w:rFonts w:ascii="Arial" w:eastAsia="Times New Roman" w:hAnsi="Arial" w:cs="Arial"/>
        </w:rPr>
        <w:t xml:space="preserve"> přítomnost na pracovní skupině</w:t>
      </w:r>
      <w:r w:rsidR="00433D8B" w:rsidRPr="00760F70">
        <w:rPr>
          <w:rFonts w:ascii="Arial" w:eastAsia="Times New Roman" w:hAnsi="Arial" w:cs="Arial"/>
        </w:rPr>
        <w:t>).</w:t>
      </w:r>
      <w:r w:rsidR="00E26394" w:rsidRPr="00760F70">
        <w:rPr>
          <w:rFonts w:ascii="Arial" w:eastAsia="Times New Roman" w:hAnsi="Arial" w:cs="Arial"/>
        </w:rPr>
        <w:t xml:space="preserve"> </w:t>
      </w:r>
    </w:p>
    <w:p w14:paraId="132F27FF" w14:textId="429FFB61" w:rsidR="00E63E2F" w:rsidRPr="00760F70" w:rsidRDefault="00E26394" w:rsidP="00760F70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Výstup</w:t>
      </w:r>
      <w:r w:rsidRPr="00760F70">
        <w:rPr>
          <w:rFonts w:ascii="Arial" w:eastAsia="Times New Roman" w:hAnsi="Arial" w:cs="Arial"/>
        </w:rPr>
        <w:t xml:space="preserve">: </w:t>
      </w:r>
      <w:r w:rsidR="00537D24" w:rsidRPr="00760F70">
        <w:rPr>
          <w:rFonts w:ascii="Arial" w:eastAsia="Times New Roman" w:hAnsi="Arial" w:cs="Arial"/>
        </w:rPr>
        <w:t>R</w:t>
      </w:r>
      <w:r w:rsidRPr="00760F70">
        <w:rPr>
          <w:rFonts w:ascii="Arial" w:eastAsia="Times New Roman" w:hAnsi="Arial" w:cs="Arial"/>
        </w:rPr>
        <w:t>evize zápisu (zpracuje tým OVZ) z pracovní skupiny, který bude rozeslán členům pracovní skupiny; nahrávka schůzky z pracovní skupiny</w:t>
      </w:r>
      <w:r w:rsidR="00E828C0" w:rsidRPr="00760F70">
        <w:rPr>
          <w:rFonts w:ascii="Arial" w:eastAsia="Times New Roman" w:hAnsi="Arial" w:cs="Arial"/>
        </w:rPr>
        <w:t>, která bude k dispozici členům platformy OVZ</w:t>
      </w:r>
      <w:r w:rsidR="00D57C1C" w:rsidRPr="00760F70">
        <w:rPr>
          <w:rFonts w:ascii="Arial" w:eastAsia="Times New Roman" w:hAnsi="Arial" w:cs="Arial"/>
        </w:rPr>
        <w:t>.</w:t>
      </w:r>
      <w:r w:rsidR="00E828C0" w:rsidRPr="00760F70">
        <w:rPr>
          <w:rFonts w:ascii="Arial" w:eastAsia="Times New Roman" w:hAnsi="Arial" w:cs="Arial"/>
        </w:rPr>
        <w:t xml:space="preserve"> </w:t>
      </w:r>
      <w:r w:rsidR="00537D24" w:rsidRPr="00760F70">
        <w:rPr>
          <w:rFonts w:ascii="Arial" w:eastAsia="Times New Roman" w:hAnsi="Arial" w:cs="Arial"/>
        </w:rPr>
        <w:t>Informace ze zápisu může tým OVZ používat v rámci své činnosti (konzultace s veřejnými zadavateli ať už cestou individuálních konzultací nebo v rámci platformy OVZ, publikování).</w:t>
      </w:r>
    </w:p>
    <w:p w14:paraId="1841289E" w14:textId="0E7B9B72" w:rsidR="00530578" w:rsidRPr="00760F70" w:rsidRDefault="00E63E2F" w:rsidP="00760F70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 w:rsidRPr="00760F70">
        <w:rPr>
          <w:rFonts w:ascii="Arial" w:eastAsia="Times New Roman" w:hAnsi="Arial" w:cs="Arial"/>
          <w:b/>
          <w:bCs/>
        </w:rPr>
        <w:t>Odměna:</w:t>
      </w:r>
      <w:r w:rsidRPr="00760F70">
        <w:rPr>
          <w:rFonts w:ascii="Arial" w:eastAsia="Times New Roman" w:hAnsi="Arial" w:cs="Arial"/>
        </w:rPr>
        <w:t xml:space="preserve"> </w:t>
      </w:r>
      <w:r w:rsidR="00E828C0" w:rsidRPr="00760F70">
        <w:rPr>
          <w:rFonts w:ascii="Arial" w:eastAsia="Times New Roman" w:hAnsi="Arial" w:cs="Arial"/>
        </w:rPr>
        <w:t>5</w:t>
      </w:r>
      <w:r w:rsidRPr="00760F70">
        <w:rPr>
          <w:rFonts w:ascii="Arial" w:eastAsia="Times New Roman" w:hAnsi="Arial" w:cs="Arial"/>
        </w:rPr>
        <w:t> </w:t>
      </w:r>
      <w:r w:rsidR="00E828C0" w:rsidRPr="00760F70">
        <w:rPr>
          <w:rFonts w:ascii="Arial" w:eastAsia="Times New Roman" w:hAnsi="Arial" w:cs="Arial"/>
        </w:rPr>
        <w:t>000</w:t>
      </w:r>
      <w:r w:rsidRPr="00760F70">
        <w:rPr>
          <w:rFonts w:ascii="Arial" w:eastAsia="Times New Roman" w:hAnsi="Arial" w:cs="Arial"/>
        </w:rPr>
        <w:t xml:space="preserve"> Kč bez DPH</w:t>
      </w:r>
    </w:p>
    <w:p w14:paraId="65C2856D" w14:textId="1F5F5BF2" w:rsidR="00373BB5" w:rsidRPr="00760F70" w:rsidRDefault="00373BB5" w:rsidP="00760F70">
      <w:pPr>
        <w:jc w:val="both"/>
        <w:rPr>
          <w:rFonts w:ascii="Arial" w:hAnsi="Arial" w:cs="Arial"/>
        </w:rPr>
      </w:pPr>
    </w:p>
    <w:p w14:paraId="094EFB53" w14:textId="493FB82B" w:rsidR="00373BB5" w:rsidRPr="00760F70" w:rsidRDefault="008A2AE7" w:rsidP="00760F7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Požadavky zadavatele na strojní vybavení</w:t>
      </w:r>
      <w:r w:rsidRPr="00760F70">
        <w:rPr>
          <w:rFonts w:ascii="Arial" w:hAnsi="Arial" w:cs="Arial"/>
        </w:rPr>
        <w:t xml:space="preserve"> – co je vhodné požadovat</w:t>
      </w:r>
      <w:r w:rsidR="00071231" w:rsidRPr="00760F70">
        <w:rPr>
          <w:rFonts w:ascii="Arial" w:hAnsi="Arial" w:cs="Arial"/>
        </w:rPr>
        <w:t>, s jakými minimálními parametry</w:t>
      </w:r>
      <w:r w:rsidRPr="00760F70">
        <w:rPr>
          <w:rFonts w:ascii="Arial" w:hAnsi="Arial" w:cs="Arial"/>
        </w:rPr>
        <w:t xml:space="preserve"> a v jaké části zadávací dokumentace (kvalifikace x technická specifikace x hodnocení</w:t>
      </w:r>
      <w:r w:rsidR="00071231" w:rsidRPr="00760F70">
        <w:rPr>
          <w:rFonts w:ascii="Arial" w:hAnsi="Arial" w:cs="Arial"/>
        </w:rPr>
        <w:t>)</w:t>
      </w:r>
      <w:r w:rsidRPr="00760F70">
        <w:rPr>
          <w:rFonts w:ascii="Arial" w:hAnsi="Arial" w:cs="Arial"/>
        </w:rPr>
        <w:t xml:space="preserve"> s ohledem na e</w:t>
      </w:r>
      <w:r w:rsidR="00431A8C" w:rsidRPr="00760F70">
        <w:rPr>
          <w:rFonts w:ascii="Arial" w:hAnsi="Arial" w:cs="Arial"/>
        </w:rPr>
        <w:t>kologický přínos</w:t>
      </w:r>
      <w:r w:rsidR="00071231" w:rsidRPr="00760F70">
        <w:rPr>
          <w:rFonts w:ascii="Arial" w:hAnsi="Arial" w:cs="Arial"/>
        </w:rPr>
        <w:t>, kvalitu úklidu</w:t>
      </w:r>
      <w:r w:rsidRPr="00760F70">
        <w:rPr>
          <w:rFonts w:ascii="Arial" w:hAnsi="Arial" w:cs="Arial"/>
        </w:rPr>
        <w:t xml:space="preserve"> a</w:t>
      </w:r>
      <w:r w:rsidR="00431A8C" w:rsidRPr="00760F70">
        <w:rPr>
          <w:rFonts w:ascii="Arial" w:hAnsi="Arial" w:cs="Arial"/>
        </w:rPr>
        <w:t xml:space="preserve"> obvyklost dispozice dodavatelů</w:t>
      </w:r>
      <w:r w:rsidRPr="00760F70">
        <w:rPr>
          <w:rFonts w:ascii="Arial" w:hAnsi="Arial" w:cs="Arial"/>
        </w:rPr>
        <w:t xml:space="preserve"> s předmětnými stroji)</w:t>
      </w:r>
      <w:r w:rsidR="00071231" w:rsidRPr="00760F70">
        <w:rPr>
          <w:rFonts w:ascii="Arial" w:hAnsi="Arial" w:cs="Arial"/>
        </w:rPr>
        <w:t>.</w:t>
      </w:r>
    </w:p>
    <w:p w14:paraId="573C0ACA" w14:textId="37072AC6" w:rsidR="00E63E2F" w:rsidRPr="00760F70" w:rsidRDefault="00071231" w:rsidP="00760F7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Výstup</w:t>
      </w:r>
      <w:r w:rsidRPr="00760F70">
        <w:rPr>
          <w:rFonts w:ascii="Arial" w:hAnsi="Arial" w:cs="Arial"/>
        </w:rPr>
        <w:t xml:space="preserve">: </w:t>
      </w:r>
      <w:r w:rsidR="00537D24" w:rsidRPr="00760F70">
        <w:rPr>
          <w:rFonts w:ascii="Arial" w:hAnsi="Arial" w:cs="Arial"/>
        </w:rPr>
        <w:t>Z</w:t>
      </w:r>
      <w:r w:rsidRPr="00760F70">
        <w:rPr>
          <w:rFonts w:ascii="Arial" w:hAnsi="Arial" w:cs="Arial"/>
        </w:rPr>
        <w:t xml:space="preserve">pracovaný text, ze kterého bude pro zadavatele zřejmé, jaké strojní vybavení je vhodné </w:t>
      </w:r>
      <w:r w:rsidR="00433D8B" w:rsidRPr="00760F70">
        <w:rPr>
          <w:rFonts w:ascii="Arial" w:hAnsi="Arial" w:cs="Arial"/>
        </w:rPr>
        <w:t>požadovat např. v rámci</w:t>
      </w:r>
      <w:r w:rsidRPr="00760F70">
        <w:rPr>
          <w:rFonts w:ascii="Arial" w:hAnsi="Arial" w:cs="Arial"/>
        </w:rPr>
        <w:t xml:space="preserve"> hodnotícího kritéria nazvaného „strojní ekologická inovace“, jaké vybavení a s jakými minimálními parametry požadovat jako podmínku plnění (či v kvalifikaci) pro vytipované typy objektů</w:t>
      </w:r>
      <w:r w:rsidR="00B36431" w:rsidRPr="00760F70">
        <w:rPr>
          <w:rFonts w:ascii="Arial" w:hAnsi="Arial" w:cs="Arial"/>
        </w:rPr>
        <w:t xml:space="preserve"> (např. budova ministerstva bez historických prvků</w:t>
      </w:r>
      <w:r w:rsidR="00D57C1C" w:rsidRPr="00760F70">
        <w:rPr>
          <w:rFonts w:ascii="Arial" w:hAnsi="Arial" w:cs="Arial"/>
        </w:rPr>
        <w:t>/s historickými prvky</w:t>
      </w:r>
      <w:r w:rsidR="00B36431" w:rsidRPr="00760F70">
        <w:rPr>
          <w:rFonts w:ascii="Arial" w:hAnsi="Arial" w:cs="Arial"/>
        </w:rPr>
        <w:t>, letiště, prostory metra)</w:t>
      </w:r>
      <w:r w:rsidRPr="00760F70">
        <w:rPr>
          <w:rFonts w:ascii="Arial" w:hAnsi="Arial" w:cs="Arial"/>
        </w:rPr>
        <w:t>.</w:t>
      </w:r>
      <w:r w:rsidR="00E828C0" w:rsidRPr="00760F70">
        <w:rPr>
          <w:rFonts w:ascii="Arial" w:hAnsi="Arial" w:cs="Arial"/>
        </w:rPr>
        <w:t xml:space="preserve"> </w:t>
      </w:r>
      <w:r w:rsidR="00537D24" w:rsidRPr="00760F70">
        <w:rPr>
          <w:rFonts w:ascii="Arial" w:eastAsia="Times New Roman" w:hAnsi="Arial" w:cs="Arial"/>
        </w:rPr>
        <w:t>Informace z výstupního dokumentu může tým OVZ používat v rámci své činnosti (konzultace s veřejnými zadavateli ať už cestou individuálních konzultací nebo v rámci platformy OVZ, publikování).</w:t>
      </w:r>
    </w:p>
    <w:p w14:paraId="17FCD15A" w14:textId="54C072B1" w:rsidR="00071231" w:rsidRPr="00760F70" w:rsidRDefault="00E63E2F" w:rsidP="00760F7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60F70">
        <w:rPr>
          <w:rFonts w:ascii="Arial" w:hAnsi="Arial" w:cs="Arial"/>
          <w:b/>
          <w:bCs/>
        </w:rPr>
        <w:t>Odměna:</w:t>
      </w:r>
      <w:r w:rsidRPr="00760F70">
        <w:rPr>
          <w:rFonts w:ascii="Arial" w:hAnsi="Arial" w:cs="Arial"/>
        </w:rPr>
        <w:t xml:space="preserve"> </w:t>
      </w:r>
      <w:r w:rsidR="00E828C0" w:rsidRPr="00760F70">
        <w:rPr>
          <w:rFonts w:ascii="Arial" w:hAnsi="Arial" w:cs="Arial"/>
        </w:rPr>
        <w:t>8</w:t>
      </w:r>
      <w:r w:rsidRPr="00760F70">
        <w:rPr>
          <w:rFonts w:ascii="Arial" w:hAnsi="Arial" w:cs="Arial"/>
        </w:rPr>
        <w:t> </w:t>
      </w:r>
      <w:r w:rsidR="00E828C0" w:rsidRPr="00760F70">
        <w:rPr>
          <w:rFonts w:ascii="Arial" w:hAnsi="Arial" w:cs="Arial"/>
        </w:rPr>
        <w:t>000</w:t>
      </w:r>
      <w:r w:rsidRPr="00760F70">
        <w:rPr>
          <w:rFonts w:ascii="Arial" w:hAnsi="Arial" w:cs="Arial"/>
        </w:rPr>
        <w:t xml:space="preserve"> Kč bez DPH</w:t>
      </w:r>
    </w:p>
    <w:p w14:paraId="13012E32" w14:textId="77777777" w:rsidR="00373BB5" w:rsidRPr="00760F70" w:rsidRDefault="00373BB5" w:rsidP="00760F70">
      <w:pPr>
        <w:jc w:val="both"/>
        <w:rPr>
          <w:rFonts w:ascii="Arial" w:hAnsi="Arial" w:cs="Arial"/>
        </w:rPr>
      </w:pPr>
    </w:p>
    <w:p w14:paraId="77C2C8B2" w14:textId="65B88901" w:rsidR="00612F83" w:rsidRPr="00760F70" w:rsidRDefault="00612F83" w:rsidP="00760F70">
      <w:pPr>
        <w:pStyle w:val="Odstavecseseznamem"/>
        <w:jc w:val="both"/>
        <w:rPr>
          <w:rFonts w:ascii="Arial" w:hAnsi="Arial" w:cs="Arial"/>
        </w:rPr>
      </w:pPr>
    </w:p>
    <w:p w14:paraId="61327A07" w14:textId="77777777" w:rsidR="00CE71DE" w:rsidRPr="00760F70" w:rsidRDefault="00CE71DE" w:rsidP="00760F70">
      <w:pPr>
        <w:pStyle w:val="Odstavecseseznamem"/>
        <w:ind w:left="1080"/>
        <w:jc w:val="both"/>
        <w:rPr>
          <w:rFonts w:ascii="Arial" w:hAnsi="Arial" w:cs="Arial"/>
          <w:noProof/>
        </w:rPr>
      </w:pPr>
    </w:p>
    <w:sectPr w:rsidR="00CE71DE" w:rsidRPr="00760F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7A9B" w14:textId="77777777" w:rsidR="001C4A11" w:rsidRDefault="001C4A11" w:rsidP="00FE7BF8">
      <w:r>
        <w:separator/>
      </w:r>
    </w:p>
  </w:endnote>
  <w:endnote w:type="continuationSeparator" w:id="0">
    <w:p w14:paraId="6F797DB4" w14:textId="77777777" w:rsidR="001C4A11" w:rsidRDefault="001C4A11" w:rsidP="00FE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635555"/>
      <w:docPartObj>
        <w:docPartGallery w:val="Page Numbers (Bottom of Page)"/>
        <w:docPartUnique/>
      </w:docPartObj>
    </w:sdtPr>
    <w:sdtEndPr/>
    <w:sdtContent>
      <w:p w14:paraId="1995CDE5" w14:textId="183FB57E" w:rsidR="00FE7BF8" w:rsidRDefault="00FE7B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8C3DF" w14:textId="77777777" w:rsidR="00FE7BF8" w:rsidRDefault="00FE7B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4B03" w14:textId="77777777" w:rsidR="001C4A11" w:rsidRDefault="001C4A11" w:rsidP="00FE7BF8">
      <w:r>
        <w:separator/>
      </w:r>
    </w:p>
  </w:footnote>
  <w:footnote w:type="continuationSeparator" w:id="0">
    <w:p w14:paraId="0B9A6C05" w14:textId="77777777" w:rsidR="001C4A11" w:rsidRDefault="001C4A11" w:rsidP="00FE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FDDA" w14:textId="1E993F87" w:rsidR="00FE7BF8" w:rsidRDefault="00EA116B" w:rsidP="00760F70">
    <w:pPr>
      <w:pStyle w:val="Zhlav"/>
      <w:jc w:val="right"/>
    </w:pPr>
    <w:r w:rsidRPr="00EA116B">
      <w:t>Příloha č. 1: Činnosti, výstupy a výše odměny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89"/>
    <w:multiLevelType w:val="hybridMultilevel"/>
    <w:tmpl w:val="01B00D8A"/>
    <w:lvl w:ilvl="0" w:tplc="E55A6C1C">
      <w:numFmt w:val="bullet"/>
      <w:lvlText w:val=""/>
      <w:lvlJc w:val="left"/>
      <w:pPr>
        <w:ind w:left="1068" w:hanging="360"/>
      </w:pPr>
      <w:rPr>
        <w:rFonts w:ascii="Wingdings" w:eastAsiaTheme="minorHAnsi" w:hAnsi="Wingdings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B80919"/>
    <w:multiLevelType w:val="hybridMultilevel"/>
    <w:tmpl w:val="5CD6E8E4"/>
    <w:lvl w:ilvl="0" w:tplc="FDCADC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C2A"/>
    <w:multiLevelType w:val="hybridMultilevel"/>
    <w:tmpl w:val="2DB4CE58"/>
    <w:lvl w:ilvl="0" w:tplc="067E55A0">
      <w:numFmt w:val="bullet"/>
      <w:lvlText w:val=""/>
      <w:lvlJc w:val="left"/>
      <w:pPr>
        <w:ind w:left="1068" w:hanging="360"/>
      </w:pPr>
      <w:rPr>
        <w:rFonts w:ascii="Wingdings" w:eastAsia="Times New Roman" w:hAnsi="Wingdings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F34"/>
    <w:multiLevelType w:val="hybridMultilevel"/>
    <w:tmpl w:val="CC0EAA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75C"/>
    <w:multiLevelType w:val="hybridMultilevel"/>
    <w:tmpl w:val="9AC2B4C8"/>
    <w:lvl w:ilvl="0" w:tplc="143A7B46">
      <w:numFmt w:val="bullet"/>
      <w:lvlText w:val=""/>
      <w:lvlJc w:val="left"/>
      <w:pPr>
        <w:ind w:left="1068" w:hanging="360"/>
      </w:pPr>
      <w:rPr>
        <w:rFonts w:ascii="Wingdings" w:eastAsiaTheme="minorHAnsi" w:hAnsi="Wingdings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9319E1"/>
    <w:multiLevelType w:val="hybridMultilevel"/>
    <w:tmpl w:val="3EE8CCDC"/>
    <w:lvl w:ilvl="0" w:tplc="F6EEB6F4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D6778"/>
    <w:multiLevelType w:val="hybridMultilevel"/>
    <w:tmpl w:val="B27A97F0"/>
    <w:lvl w:ilvl="0" w:tplc="32E03FD8">
      <w:numFmt w:val="bullet"/>
      <w:lvlText w:val=""/>
      <w:lvlJc w:val="left"/>
      <w:pPr>
        <w:ind w:left="1068" w:hanging="360"/>
      </w:pPr>
      <w:rPr>
        <w:rFonts w:ascii="Wingdings" w:eastAsiaTheme="minorHAns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303563"/>
    <w:multiLevelType w:val="hybridMultilevel"/>
    <w:tmpl w:val="8DF210C0"/>
    <w:lvl w:ilvl="0" w:tplc="9B103C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3BC"/>
    <w:multiLevelType w:val="hybridMultilevel"/>
    <w:tmpl w:val="FBD264B8"/>
    <w:lvl w:ilvl="0" w:tplc="29089EA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75E02"/>
    <w:multiLevelType w:val="hybridMultilevel"/>
    <w:tmpl w:val="00528F2A"/>
    <w:lvl w:ilvl="0" w:tplc="9F4EFC34">
      <w:start w:val="1"/>
      <w:numFmt w:val="bullet"/>
      <w:lvlText w:val="–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72FF7C93"/>
    <w:multiLevelType w:val="hybridMultilevel"/>
    <w:tmpl w:val="B94075BE"/>
    <w:lvl w:ilvl="0" w:tplc="B37ABDA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AF74F6"/>
    <w:multiLevelType w:val="hybridMultilevel"/>
    <w:tmpl w:val="8D58FD8A"/>
    <w:lvl w:ilvl="0" w:tplc="EE6641B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B5"/>
    <w:rsid w:val="000439E1"/>
    <w:rsid w:val="00051B14"/>
    <w:rsid w:val="00071231"/>
    <w:rsid w:val="000741CA"/>
    <w:rsid w:val="000F33C6"/>
    <w:rsid w:val="0014074B"/>
    <w:rsid w:val="001B28CB"/>
    <w:rsid w:val="001C4A11"/>
    <w:rsid w:val="001E5A11"/>
    <w:rsid w:val="00373BB5"/>
    <w:rsid w:val="003B728B"/>
    <w:rsid w:val="00431A8C"/>
    <w:rsid w:val="00433D8B"/>
    <w:rsid w:val="00530578"/>
    <w:rsid w:val="00537D24"/>
    <w:rsid w:val="005C4A0D"/>
    <w:rsid w:val="00612F83"/>
    <w:rsid w:val="00742CC1"/>
    <w:rsid w:val="00760F70"/>
    <w:rsid w:val="00794706"/>
    <w:rsid w:val="007E73E6"/>
    <w:rsid w:val="008373BB"/>
    <w:rsid w:val="00863C59"/>
    <w:rsid w:val="008A2AE7"/>
    <w:rsid w:val="008D7DFC"/>
    <w:rsid w:val="00967284"/>
    <w:rsid w:val="009D37A1"/>
    <w:rsid w:val="00A25732"/>
    <w:rsid w:val="00B36431"/>
    <w:rsid w:val="00B86E11"/>
    <w:rsid w:val="00BD4A77"/>
    <w:rsid w:val="00C2242E"/>
    <w:rsid w:val="00C2798C"/>
    <w:rsid w:val="00C95141"/>
    <w:rsid w:val="00CA665A"/>
    <w:rsid w:val="00CE71DE"/>
    <w:rsid w:val="00D57C1C"/>
    <w:rsid w:val="00D765A7"/>
    <w:rsid w:val="00E26394"/>
    <w:rsid w:val="00E63E2F"/>
    <w:rsid w:val="00E828C0"/>
    <w:rsid w:val="00E829C9"/>
    <w:rsid w:val="00EA116B"/>
    <w:rsid w:val="00EE6828"/>
    <w:rsid w:val="00EF3509"/>
    <w:rsid w:val="00F20C9E"/>
    <w:rsid w:val="00F82071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3A6"/>
  <w15:chartTrackingRefBased/>
  <w15:docId w15:val="{54D366D6-DA2B-470A-8EED-B8FDEF1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B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BB5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043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9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9E1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9E1"/>
    <w:rPr>
      <w:rFonts w:ascii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A665A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FE7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BF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E7B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BF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Matysíková Markéta (MPSV)</dc:creator>
  <cp:keywords/>
  <dc:description/>
  <cp:lastModifiedBy>Tučková Zuzana (MPSV)</cp:lastModifiedBy>
  <cp:revision>2</cp:revision>
  <dcterms:created xsi:type="dcterms:W3CDTF">2022-12-06T15:00:00Z</dcterms:created>
  <dcterms:modified xsi:type="dcterms:W3CDTF">2022-12-06T15:00:00Z</dcterms:modified>
</cp:coreProperties>
</file>