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C14" w:rsidRDefault="00D71A56">
      <w:pPr>
        <w:spacing w:line="1" w:lineRule="exact"/>
      </w:pPr>
      <w:r>
        <w:rPr>
          <w:noProof/>
          <w:lang w:bidi="ar-SA"/>
        </w:rPr>
        <mc:AlternateContent>
          <mc:Choice Requires="wps">
            <w:drawing>
              <wp:anchor distT="0" distB="0" distL="114300" distR="114300" simplePos="0" relativeHeight="251656192" behindDoc="1" locked="0" layoutInCell="1" allowOverlap="1">
                <wp:simplePos x="0" y="0"/>
                <wp:positionH relativeFrom="page">
                  <wp:posOffset>227965</wp:posOffset>
                </wp:positionH>
                <wp:positionV relativeFrom="page">
                  <wp:posOffset>1480185</wp:posOffset>
                </wp:positionV>
                <wp:extent cx="6897370" cy="0"/>
                <wp:effectExtent l="0" t="0" r="0" b="0"/>
                <wp:wrapNone/>
                <wp:docPr id="1" name="Shape 1"/>
                <wp:cNvGraphicFramePr/>
                <a:graphic xmlns:a="http://schemas.openxmlformats.org/drawingml/2006/main">
                  <a:graphicData uri="http://schemas.microsoft.com/office/word/2010/wordprocessingShape">
                    <wps:wsp>
                      <wps:cNvCnPr/>
                      <wps:spPr>
                        <a:xfrm>
                          <a:off x="0" y="0"/>
                          <a:ext cx="6897370" cy="0"/>
                        </a:xfrm>
                        <a:prstGeom prst="straightConnector1">
                          <a:avLst/>
                        </a:prstGeom>
                        <a:ln w="12065">
                          <a:solidFill/>
                        </a:ln>
                      </wps:spPr>
                      <wps:bodyPr/>
                    </wps:wsp>
                  </a:graphicData>
                </a:graphic>
              </wp:anchor>
            </w:drawing>
          </mc:Choice>
          <mc:Fallback>
            <w:pict>
              <v:shape o:spt="32" o:oned="true" path="m,l21600,21600e" style="position:absolute;margin-left:17.949999999999999pt;margin-top:116.55pt;width:543.10000000000002pt;height:0;z-index:-251658240;mso-position-horizontal-relative:page;mso-position-vertical-relative:page">
                <v:stroke weight="0.94999999999999996pt"/>
              </v:shape>
            </w:pict>
          </mc:Fallback>
        </mc:AlternateContent>
      </w:r>
    </w:p>
    <w:p w:rsidR="002F1C14" w:rsidRDefault="00D71A56">
      <w:pPr>
        <w:pStyle w:val="Nadpis10"/>
        <w:framePr w:wrap="none" w:vAnchor="page" w:hAnchor="page" w:x="288" w:y="523"/>
        <w:shd w:val="clear" w:color="auto" w:fill="auto"/>
        <w:spacing w:after="0"/>
        <w:ind w:firstLine="0"/>
      </w:pPr>
      <w:bookmarkStart w:id="0" w:name="bookmark0"/>
      <w:bookmarkStart w:id="1" w:name="bookmark1"/>
      <w:r>
        <w:t>OBJEDNÁVKA NOVÉHO VOZIDLA</w:t>
      </w:r>
      <w:bookmarkEnd w:id="0"/>
      <w:bookmarkEnd w:id="1"/>
    </w:p>
    <w:p w:rsidR="002F1C14" w:rsidRDefault="00D71A56">
      <w:pPr>
        <w:pStyle w:val="Nadpis20"/>
        <w:framePr w:w="4728" w:h="542" w:hRule="exact" w:wrap="none" w:vAnchor="page" w:hAnchor="page" w:x="288" w:y="1094"/>
        <w:shd w:val="clear" w:color="auto" w:fill="auto"/>
        <w:spacing w:line="276" w:lineRule="auto"/>
      </w:pPr>
      <w:bookmarkStart w:id="2" w:name="bookmark2"/>
      <w:bookmarkStart w:id="3" w:name="bookmark3"/>
      <w:r>
        <w:t>Objednávka č. 242039/90001518 strana: 1/2</w:t>
      </w:r>
      <w:bookmarkEnd w:id="2"/>
      <w:bookmarkEnd w:id="3"/>
    </w:p>
    <w:p w:rsidR="002F1C14" w:rsidRDefault="002F1C14">
      <w:pPr>
        <w:framePr w:wrap="none" w:vAnchor="page" w:hAnchor="page" w:x="8318" w:y="854"/>
      </w:pPr>
    </w:p>
    <w:p w:rsidR="002F1C14" w:rsidRDefault="00D71A56">
      <w:pPr>
        <w:pStyle w:val="Nadpis30"/>
        <w:framePr w:wrap="none" w:vAnchor="page" w:hAnchor="page" w:x="345" w:y="2030"/>
        <w:shd w:val="clear" w:color="auto" w:fill="auto"/>
        <w:spacing w:after="0" w:line="240" w:lineRule="auto"/>
      </w:pPr>
      <w:bookmarkStart w:id="4" w:name="bookmark4"/>
      <w:bookmarkStart w:id="5" w:name="bookmark5"/>
      <w:r>
        <w:t>BUDOUCÍ KUPUJÍCÍ</w:t>
      </w:r>
      <w:bookmarkEnd w:id="4"/>
      <w:bookmarkEnd w:id="5"/>
    </w:p>
    <w:p w:rsidR="002F1C14" w:rsidRDefault="00D71A56">
      <w:pPr>
        <w:pStyle w:val="Zkladntext1"/>
        <w:framePr w:wrap="none" w:vAnchor="page" w:hAnchor="page" w:x="7214" w:y="2035"/>
        <w:shd w:val="clear" w:color="auto" w:fill="auto"/>
        <w:spacing w:after="0"/>
      </w:pPr>
      <w:r>
        <w:rPr>
          <w:b/>
          <w:bCs/>
        </w:rPr>
        <w:t>BUDOUCÍ PRODÁVAJÍCÍ</w:t>
      </w:r>
    </w:p>
    <w:p w:rsidR="002F1C14" w:rsidRDefault="00D71A56">
      <w:pPr>
        <w:pStyle w:val="Zkladntext1"/>
        <w:framePr w:wrap="none" w:vAnchor="page" w:hAnchor="page" w:x="288" w:y="2462"/>
        <w:shd w:val="clear" w:color="auto" w:fill="auto"/>
        <w:spacing w:after="0"/>
      </w:pPr>
      <w:r>
        <w:t>Lesy města Dvůr Králové nad Labem s.r.o.</w:t>
      </w:r>
    </w:p>
    <w:p w:rsidR="002F1C14" w:rsidRDefault="00D71A56">
      <w:pPr>
        <w:pStyle w:val="Zkladntext1"/>
        <w:framePr w:wrap="none" w:vAnchor="page" w:hAnchor="page" w:x="7209" w:y="2433"/>
        <w:shd w:val="clear" w:color="auto" w:fill="auto"/>
        <w:spacing w:after="0"/>
      </w:pPr>
      <w:r>
        <w:rPr>
          <w:b/>
          <w:bCs/>
        </w:rPr>
        <w:t>AUTO INZAT s.r.o.</w:t>
      </w:r>
    </w:p>
    <w:p w:rsidR="002F1C14" w:rsidRDefault="00D71A56">
      <w:pPr>
        <w:pStyle w:val="Zkladntext1"/>
        <w:framePr w:w="3187" w:h="1363" w:hRule="exact" w:wrap="none" w:vAnchor="page" w:hAnchor="page" w:x="345" w:y="2947"/>
        <w:shd w:val="clear" w:color="auto" w:fill="auto"/>
      </w:pPr>
      <w:r>
        <w:t>Raisova 2824</w:t>
      </w:r>
    </w:p>
    <w:p w:rsidR="002F1C14" w:rsidRDefault="00D71A56">
      <w:pPr>
        <w:pStyle w:val="Zkladntext1"/>
        <w:framePr w:w="3187" w:h="1363" w:hRule="exact" w:wrap="none" w:vAnchor="page" w:hAnchor="page" w:x="345" w:y="2947"/>
        <w:shd w:val="clear" w:color="auto" w:fill="auto"/>
      </w:pPr>
      <w:r>
        <w:t>544 01 Dvůr Králové nad Labem</w:t>
      </w:r>
    </w:p>
    <w:p w:rsidR="002F1C14" w:rsidRDefault="00D71A56">
      <w:pPr>
        <w:pStyle w:val="Zkladntext1"/>
        <w:framePr w:w="3187" w:h="1363" w:hRule="exact" w:wrap="none" w:vAnchor="page" w:hAnchor="page" w:x="345" w:y="2947"/>
        <w:shd w:val="clear" w:color="auto" w:fill="auto"/>
        <w:tabs>
          <w:tab w:val="left" w:pos="466"/>
        </w:tabs>
      </w:pPr>
      <w:r>
        <w:t>IČ:</w:t>
      </w:r>
      <w:r>
        <w:tab/>
        <w:t>27553884 DIČ: CZ27553884</w:t>
      </w:r>
    </w:p>
    <w:p w:rsidR="002F1C14" w:rsidRDefault="00D71A56">
      <w:pPr>
        <w:pStyle w:val="Zkladntext1"/>
        <w:framePr w:w="3187" w:h="1363" w:hRule="exact" w:wrap="none" w:vAnchor="page" w:hAnchor="page" w:x="345" w:y="2947"/>
        <w:shd w:val="clear" w:color="auto" w:fill="auto"/>
      </w:pPr>
      <w:r>
        <w:t>Telefon:</w:t>
      </w:r>
    </w:p>
    <w:p w:rsidR="002F1C14" w:rsidRDefault="00D71A56">
      <w:pPr>
        <w:pStyle w:val="Zkladntext1"/>
        <w:framePr w:w="3187" w:h="1363" w:hRule="exact" w:wrap="none" w:vAnchor="page" w:hAnchor="page" w:x="345" w:y="2947"/>
        <w:shd w:val="clear" w:color="auto" w:fill="auto"/>
      </w:pPr>
      <w:r>
        <w:t xml:space="preserve">Mobil: </w:t>
      </w:r>
      <w:r>
        <w:t>+420 605746276</w:t>
      </w:r>
    </w:p>
    <w:p w:rsidR="002F1C14" w:rsidRDefault="00D71A56">
      <w:pPr>
        <w:pStyle w:val="Zkladntext1"/>
        <w:framePr w:w="3187" w:h="1363" w:hRule="exact" w:wrap="none" w:vAnchor="page" w:hAnchor="page" w:x="345" w:y="2947"/>
        <w:shd w:val="clear" w:color="auto" w:fill="auto"/>
        <w:spacing w:after="0"/>
      </w:pPr>
      <w:r>
        <w:t xml:space="preserve">E-mail: </w:t>
      </w:r>
      <w:hyperlink r:id="rId7" w:history="1">
        <w:r>
          <w:rPr>
            <w:lang w:val="en-US" w:eastAsia="en-US" w:bidi="en-US"/>
          </w:rPr>
          <w:t>kupsky@lesydvur.cz</w:t>
        </w:r>
      </w:hyperlink>
    </w:p>
    <w:p w:rsidR="002F1C14" w:rsidRDefault="00D71A56">
      <w:pPr>
        <w:pStyle w:val="Zkladntext1"/>
        <w:framePr w:w="3518" w:h="1790" w:hRule="exact" w:wrap="none" w:vAnchor="page" w:hAnchor="page" w:x="7214" w:y="2947"/>
        <w:shd w:val="clear" w:color="auto" w:fill="auto"/>
      </w:pPr>
      <w:r>
        <w:rPr>
          <w:b/>
          <w:bCs/>
        </w:rPr>
        <w:t>Preslova 441</w:t>
      </w:r>
    </w:p>
    <w:p w:rsidR="002F1C14" w:rsidRDefault="00D71A56">
      <w:pPr>
        <w:pStyle w:val="Zkladntext1"/>
        <w:framePr w:w="3518" w:h="1790" w:hRule="exact" w:wrap="none" w:vAnchor="page" w:hAnchor="page" w:x="7214" w:y="2947"/>
        <w:shd w:val="clear" w:color="auto" w:fill="auto"/>
      </w:pPr>
      <w:r>
        <w:rPr>
          <w:b/>
          <w:bCs/>
        </w:rPr>
        <w:t>544 01 Dvůr Králové n.L.</w:t>
      </w:r>
    </w:p>
    <w:p w:rsidR="002F1C14" w:rsidRDefault="00D71A56">
      <w:pPr>
        <w:pStyle w:val="Zkladntext1"/>
        <w:framePr w:w="3518" w:h="1790" w:hRule="exact" w:wrap="none" w:vAnchor="page" w:hAnchor="page" w:x="7214" w:y="2947"/>
        <w:shd w:val="clear" w:color="auto" w:fill="auto"/>
        <w:tabs>
          <w:tab w:val="left" w:pos="2098"/>
        </w:tabs>
      </w:pPr>
      <w:r>
        <w:t xml:space="preserve">IČ: </w:t>
      </w:r>
      <w:r>
        <w:rPr>
          <w:b/>
          <w:bCs/>
        </w:rPr>
        <w:t>25997289</w:t>
      </w:r>
      <w:r>
        <w:rPr>
          <w:b/>
          <w:bCs/>
        </w:rPr>
        <w:tab/>
      </w:r>
      <w:r>
        <w:t xml:space="preserve">DIČ: </w:t>
      </w:r>
      <w:r>
        <w:rPr>
          <w:b/>
          <w:bCs/>
        </w:rPr>
        <w:t>CZ25997289</w:t>
      </w:r>
    </w:p>
    <w:p w:rsidR="002F1C14" w:rsidRDefault="00D71A56">
      <w:pPr>
        <w:pStyle w:val="Zkladntext30"/>
        <w:framePr w:w="3518" w:h="1790" w:hRule="exact" w:wrap="none" w:vAnchor="page" w:hAnchor="page" w:x="7214" w:y="2947"/>
        <w:shd w:val="clear" w:color="auto" w:fill="auto"/>
        <w:ind w:left="0"/>
      </w:pPr>
      <w:r>
        <w:t>KOS v Hradci Králové, oddíl C, vložka 19046</w:t>
      </w:r>
    </w:p>
    <w:p w:rsidR="002F1C14" w:rsidRDefault="00D71A56">
      <w:pPr>
        <w:pStyle w:val="Zkladntext1"/>
        <w:framePr w:w="3518" w:h="1790" w:hRule="exact" w:wrap="none" w:vAnchor="page" w:hAnchor="page" w:x="7214" w:y="2947"/>
        <w:shd w:val="clear" w:color="auto" w:fill="auto"/>
      </w:pPr>
      <w:r>
        <w:t xml:space="preserve">Telefon: </w:t>
      </w:r>
      <w:r>
        <w:rPr>
          <w:b/>
          <w:bCs/>
        </w:rPr>
        <w:t>725344889</w:t>
      </w:r>
    </w:p>
    <w:p w:rsidR="002F1C14" w:rsidRDefault="00D71A56">
      <w:pPr>
        <w:pStyle w:val="Zkladntext1"/>
        <w:framePr w:w="3518" w:h="1790" w:hRule="exact" w:wrap="none" w:vAnchor="page" w:hAnchor="page" w:x="7214" w:y="2947"/>
        <w:shd w:val="clear" w:color="auto" w:fill="auto"/>
        <w:tabs>
          <w:tab w:val="left" w:pos="710"/>
        </w:tabs>
      </w:pPr>
      <w:r>
        <w:t>Fax:</w:t>
      </w:r>
      <w:r>
        <w:tab/>
      </w:r>
      <w:r>
        <w:rPr>
          <w:b/>
          <w:bCs/>
        </w:rPr>
        <w:t>+420 499 320 582</w:t>
      </w:r>
    </w:p>
    <w:p w:rsidR="002F1C14" w:rsidRDefault="00D71A56">
      <w:pPr>
        <w:pStyle w:val="Zkladntext1"/>
        <w:framePr w:w="3518" w:h="1790" w:hRule="exact" w:wrap="none" w:vAnchor="page" w:hAnchor="page" w:x="7214" w:y="2947"/>
        <w:shd w:val="clear" w:color="auto" w:fill="auto"/>
        <w:tabs>
          <w:tab w:val="left" w:pos="710"/>
        </w:tabs>
      </w:pPr>
      <w:r>
        <w:t>Mobil:</w:t>
      </w:r>
      <w:r>
        <w:tab/>
      </w:r>
      <w:r>
        <w:rPr>
          <w:b/>
          <w:bCs/>
        </w:rPr>
        <w:t>725344889</w:t>
      </w:r>
    </w:p>
    <w:p w:rsidR="002F1C14" w:rsidRDefault="00D71A56">
      <w:pPr>
        <w:pStyle w:val="Zkladntext1"/>
        <w:framePr w:w="3518" w:h="1790" w:hRule="exact" w:wrap="none" w:vAnchor="page" w:hAnchor="page" w:x="7214" w:y="2947"/>
        <w:shd w:val="clear" w:color="auto" w:fill="auto"/>
        <w:spacing w:after="0"/>
      </w:pPr>
      <w:r>
        <w:t xml:space="preserve">E-mail: </w:t>
      </w:r>
      <w:hyperlink r:id="rId8" w:history="1">
        <w:r>
          <w:rPr>
            <w:b/>
            <w:bCs/>
            <w:lang w:val="en-US" w:eastAsia="en-US" w:bidi="en-US"/>
          </w:rPr>
          <w:t>marcela.dolezalova@autoinzat.cz</w:t>
        </w:r>
      </w:hyperlink>
    </w:p>
    <w:p w:rsidR="002F1C14" w:rsidRDefault="00D71A56">
      <w:pPr>
        <w:pStyle w:val="Nadpis20"/>
        <w:framePr w:wrap="none" w:vAnchor="page" w:hAnchor="page" w:x="288" w:y="4924"/>
        <w:pBdr>
          <w:bottom w:val="single" w:sz="4" w:space="0" w:color="auto"/>
        </w:pBdr>
        <w:shd w:val="clear" w:color="auto" w:fill="auto"/>
      </w:pPr>
      <w:bookmarkStart w:id="6" w:name="bookmark6"/>
      <w:bookmarkStart w:id="7" w:name="bookmark7"/>
      <w:r>
        <w:t>Předmět budoucí kupní smlouvy a cena:</w:t>
      </w:r>
      <w:bookmarkEnd w:id="6"/>
      <w:bookmarkEnd w:id="7"/>
    </w:p>
    <w:tbl>
      <w:tblPr>
        <w:tblOverlap w:val="never"/>
        <w:tblW w:w="0" w:type="auto"/>
        <w:tblLayout w:type="fixed"/>
        <w:tblCellMar>
          <w:left w:w="10" w:type="dxa"/>
          <w:right w:w="10" w:type="dxa"/>
        </w:tblCellMar>
        <w:tblLook w:val="0000" w:firstRow="0" w:lastRow="0" w:firstColumn="0" w:lastColumn="0" w:noHBand="0" w:noVBand="0"/>
      </w:tblPr>
      <w:tblGrid>
        <w:gridCol w:w="826"/>
        <w:gridCol w:w="6970"/>
        <w:gridCol w:w="2784"/>
      </w:tblGrid>
      <w:tr w:rsidR="002F1C14">
        <w:tblPrEx>
          <w:tblCellMar>
            <w:top w:w="0" w:type="dxa"/>
            <w:bottom w:w="0" w:type="dxa"/>
          </w:tblCellMar>
        </w:tblPrEx>
        <w:trPr>
          <w:trHeight w:hRule="exact" w:val="274"/>
        </w:trPr>
        <w:tc>
          <w:tcPr>
            <w:tcW w:w="826" w:type="dxa"/>
            <w:tcBorders>
              <w:top w:val="single" w:sz="4" w:space="0" w:color="auto"/>
            </w:tcBorders>
            <w:shd w:val="clear" w:color="auto" w:fill="FFFFFF"/>
          </w:tcPr>
          <w:p w:rsidR="002F1C14" w:rsidRDefault="00D71A56">
            <w:pPr>
              <w:pStyle w:val="Jin0"/>
              <w:framePr w:w="10579" w:h="1502" w:wrap="none" w:vAnchor="page" w:hAnchor="page" w:x="360" w:y="5318"/>
              <w:shd w:val="clear" w:color="auto" w:fill="auto"/>
              <w:spacing w:after="0"/>
              <w:rPr>
                <w:sz w:val="19"/>
                <w:szCs w:val="19"/>
              </w:rPr>
            </w:pPr>
            <w:r>
              <w:rPr>
                <w:b/>
                <w:bCs/>
                <w:sz w:val="19"/>
                <w:szCs w:val="19"/>
              </w:rPr>
              <w:t>Model:</w:t>
            </w:r>
          </w:p>
        </w:tc>
        <w:tc>
          <w:tcPr>
            <w:tcW w:w="6970" w:type="dxa"/>
            <w:tcBorders>
              <w:top w:val="single" w:sz="4" w:space="0" w:color="auto"/>
            </w:tcBorders>
            <w:shd w:val="clear" w:color="auto" w:fill="FFFFFF"/>
          </w:tcPr>
          <w:p w:rsidR="002F1C14" w:rsidRDefault="00D71A56">
            <w:pPr>
              <w:pStyle w:val="Jin0"/>
              <w:framePr w:w="10579" w:h="1502" w:wrap="none" w:vAnchor="page" w:hAnchor="page" w:x="360" w:y="5318"/>
              <w:shd w:val="clear" w:color="auto" w:fill="auto"/>
              <w:spacing w:after="0"/>
              <w:rPr>
                <w:sz w:val="24"/>
                <w:szCs w:val="24"/>
              </w:rPr>
            </w:pPr>
            <w:r>
              <w:rPr>
                <w:sz w:val="24"/>
                <w:szCs w:val="24"/>
              </w:rPr>
              <w:t xml:space="preserve">Nový </w:t>
            </w:r>
            <w:r>
              <w:rPr>
                <w:sz w:val="24"/>
                <w:szCs w:val="24"/>
                <w:lang w:val="en-US" w:eastAsia="en-US" w:bidi="en-US"/>
              </w:rPr>
              <w:t>Duster</w:t>
            </w:r>
          </w:p>
        </w:tc>
        <w:tc>
          <w:tcPr>
            <w:tcW w:w="2784" w:type="dxa"/>
            <w:tcBorders>
              <w:top w:val="single" w:sz="4" w:space="0" w:color="auto"/>
            </w:tcBorders>
            <w:shd w:val="clear" w:color="auto" w:fill="FFFFFF"/>
          </w:tcPr>
          <w:p w:rsidR="002F1C14" w:rsidRDefault="00D71A56">
            <w:pPr>
              <w:pStyle w:val="Jin0"/>
              <w:framePr w:w="10579" w:h="1502" w:wrap="none" w:vAnchor="page" w:hAnchor="page" w:x="360" w:y="5318"/>
              <w:shd w:val="clear" w:color="auto" w:fill="auto"/>
              <w:spacing w:after="0"/>
              <w:jc w:val="right"/>
              <w:rPr>
                <w:sz w:val="19"/>
                <w:szCs w:val="19"/>
              </w:rPr>
            </w:pPr>
            <w:r>
              <w:rPr>
                <w:sz w:val="19"/>
                <w:szCs w:val="19"/>
              </w:rPr>
              <w:t>555 500.00Kč</w:t>
            </w:r>
          </w:p>
        </w:tc>
      </w:tr>
      <w:tr w:rsidR="002F1C14">
        <w:tblPrEx>
          <w:tblCellMar>
            <w:top w:w="0" w:type="dxa"/>
            <w:bottom w:w="0" w:type="dxa"/>
          </w:tblCellMar>
        </w:tblPrEx>
        <w:trPr>
          <w:trHeight w:hRule="exact" w:val="322"/>
        </w:trPr>
        <w:tc>
          <w:tcPr>
            <w:tcW w:w="826" w:type="dxa"/>
            <w:shd w:val="clear" w:color="auto" w:fill="FFFFFF"/>
          </w:tcPr>
          <w:p w:rsidR="002F1C14" w:rsidRDefault="00D71A56">
            <w:pPr>
              <w:pStyle w:val="Jin0"/>
              <w:framePr w:w="10579" w:h="1502" w:wrap="none" w:vAnchor="page" w:hAnchor="page" w:x="360" w:y="5318"/>
              <w:shd w:val="clear" w:color="auto" w:fill="auto"/>
              <w:spacing w:after="0"/>
              <w:rPr>
                <w:sz w:val="19"/>
                <w:szCs w:val="19"/>
              </w:rPr>
            </w:pPr>
            <w:r>
              <w:rPr>
                <w:b/>
                <w:bCs/>
                <w:sz w:val="19"/>
                <w:szCs w:val="19"/>
              </w:rPr>
              <w:t>Verze:</w:t>
            </w:r>
          </w:p>
        </w:tc>
        <w:tc>
          <w:tcPr>
            <w:tcW w:w="6970" w:type="dxa"/>
            <w:shd w:val="clear" w:color="auto" w:fill="FFFFFF"/>
          </w:tcPr>
          <w:p w:rsidR="002F1C14" w:rsidRDefault="00D71A56">
            <w:pPr>
              <w:pStyle w:val="Jin0"/>
              <w:framePr w:w="10579" w:h="1502" w:wrap="none" w:vAnchor="page" w:hAnchor="page" w:x="360" w:y="5318"/>
              <w:shd w:val="clear" w:color="auto" w:fill="auto"/>
              <w:spacing w:after="0"/>
              <w:rPr>
                <w:sz w:val="24"/>
                <w:szCs w:val="24"/>
              </w:rPr>
            </w:pPr>
            <w:r>
              <w:rPr>
                <w:sz w:val="24"/>
                <w:szCs w:val="24"/>
                <w:lang w:val="en-US" w:eastAsia="en-US" w:bidi="en-US"/>
              </w:rPr>
              <w:t xml:space="preserve">Journey </w:t>
            </w:r>
            <w:r>
              <w:rPr>
                <w:sz w:val="24"/>
                <w:szCs w:val="24"/>
              </w:rPr>
              <w:t>TCe 150 4x4</w:t>
            </w:r>
          </w:p>
        </w:tc>
        <w:tc>
          <w:tcPr>
            <w:tcW w:w="2784" w:type="dxa"/>
            <w:shd w:val="clear" w:color="auto" w:fill="FFFFFF"/>
          </w:tcPr>
          <w:p w:rsidR="002F1C14" w:rsidRDefault="002F1C14">
            <w:pPr>
              <w:framePr w:w="10579" w:h="1502" w:wrap="none" w:vAnchor="page" w:hAnchor="page" w:x="360" w:y="5318"/>
              <w:rPr>
                <w:sz w:val="10"/>
                <w:szCs w:val="10"/>
              </w:rPr>
            </w:pPr>
          </w:p>
        </w:tc>
      </w:tr>
      <w:tr w:rsidR="002F1C14">
        <w:tblPrEx>
          <w:tblCellMar>
            <w:top w:w="0" w:type="dxa"/>
            <w:bottom w:w="0" w:type="dxa"/>
          </w:tblCellMar>
        </w:tblPrEx>
        <w:trPr>
          <w:trHeight w:hRule="exact" w:val="293"/>
        </w:trPr>
        <w:tc>
          <w:tcPr>
            <w:tcW w:w="826" w:type="dxa"/>
            <w:shd w:val="clear" w:color="auto" w:fill="FFFFFF"/>
          </w:tcPr>
          <w:p w:rsidR="002F1C14" w:rsidRDefault="00D71A56">
            <w:pPr>
              <w:pStyle w:val="Jin0"/>
              <w:framePr w:w="10579" w:h="1502" w:wrap="none" w:vAnchor="page" w:hAnchor="page" w:x="360" w:y="5318"/>
              <w:shd w:val="clear" w:color="auto" w:fill="auto"/>
              <w:spacing w:after="0"/>
              <w:rPr>
                <w:sz w:val="19"/>
                <w:szCs w:val="19"/>
              </w:rPr>
            </w:pPr>
            <w:r>
              <w:rPr>
                <w:b/>
                <w:bCs/>
                <w:sz w:val="19"/>
                <w:szCs w:val="19"/>
              </w:rPr>
              <w:t>Barva:</w:t>
            </w:r>
          </w:p>
        </w:tc>
        <w:tc>
          <w:tcPr>
            <w:tcW w:w="6970" w:type="dxa"/>
            <w:shd w:val="clear" w:color="auto" w:fill="FFFFFF"/>
          </w:tcPr>
          <w:p w:rsidR="002F1C14" w:rsidRDefault="00D71A56">
            <w:pPr>
              <w:pStyle w:val="Jin0"/>
              <w:framePr w:w="10579" w:h="1502" w:wrap="none" w:vAnchor="page" w:hAnchor="page" w:x="360" w:y="5318"/>
              <w:shd w:val="clear" w:color="auto" w:fill="auto"/>
              <w:spacing w:after="0"/>
              <w:rPr>
                <w:sz w:val="19"/>
                <w:szCs w:val="19"/>
              </w:rPr>
            </w:pPr>
            <w:r>
              <w:rPr>
                <w:b/>
                <w:bCs/>
                <w:sz w:val="19"/>
                <w:szCs w:val="19"/>
              </w:rPr>
              <w:t xml:space="preserve">zelená </w:t>
            </w:r>
            <w:r>
              <w:rPr>
                <w:b/>
                <w:bCs/>
                <w:sz w:val="19"/>
                <w:szCs w:val="19"/>
                <w:lang w:val="en-US" w:eastAsia="en-US" w:bidi="en-US"/>
              </w:rPr>
              <w:t>Dusty</w:t>
            </w:r>
          </w:p>
        </w:tc>
        <w:tc>
          <w:tcPr>
            <w:tcW w:w="2784" w:type="dxa"/>
            <w:shd w:val="clear" w:color="auto" w:fill="FFFFFF"/>
          </w:tcPr>
          <w:p w:rsidR="002F1C14" w:rsidRDefault="00D71A56">
            <w:pPr>
              <w:pStyle w:val="Jin0"/>
              <w:framePr w:w="10579" w:h="1502" w:wrap="none" w:vAnchor="page" w:hAnchor="page" w:x="360" w:y="5318"/>
              <w:shd w:val="clear" w:color="auto" w:fill="auto"/>
              <w:spacing w:after="0"/>
              <w:jc w:val="right"/>
              <w:rPr>
                <w:sz w:val="19"/>
                <w:szCs w:val="19"/>
              </w:rPr>
            </w:pPr>
            <w:r>
              <w:rPr>
                <w:sz w:val="19"/>
                <w:szCs w:val="19"/>
              </w:rPr>
              <w:t>14 500.00Kč</w:t>
            </w:r>
          </w:p>
        </w:tc>
      </w:tr>
      <w:tr w:rsidR="002F1C14">
        <w:tblPrEx>
          <w:tblCellMar>
            <w:top w:w="0" w:type="dxa"/>
            <w:bottom w:w="0" w:type="dxa"/>
          </w:tblCellMar>
        </w:tblPrEx>
        <w:trPr>
          <w:trHeight w:hRule="exact" w:val="331"/>
        </w:trPr>
        <w:tc>
          <w:tcPr>
            <w:tcW w:w="826" w:type="dxa"/>
            <w:shd w:val="clear" w:color="auto" w:fill="FFFFFF"/>
          </w:tcPr>
          <w:p w:rsidR="002F1C14" w:rsidRDefault="00D71A56">
            <w:pPr>
              <w:pStyle w:val="Jin0"/>
              <w:framePr w:w="10579" w:h="1502" w:wrap="none" w:vAnchor="page" w:hAnchor="page" w:x="360" w:y="5318"/>
              <w:shd w:val="clear" w:color="auto" w:fill="auto"/>
              <w:spacing w:after="0"/>
              <w:rPr>
                <w:sz w:val="19"/>
                <w:szCs w:val="19"/>
              </w:rPr>
            </w:pPr>
            <w:r>
              <w:rPr>
                <w:b/>
                <w:bCs/>
                <w:sz w:val="19"/>
                <w:szCs w:val="19"/>
              </w:rPr>
              <w:t>Interiér:</w:t>
            </w:r>
          </w:p>
        </w:tc>
        <w:tc>
          <w:tcPr>
            <w:tcW w:w="6970" w:type="dxa"/>
            <w:shd w:val="clear" w:color="auto" w:fill="FFFFFF"/>
          </w:tcPr>
          <w:p w:rsidR="002F1C14" w:rsidRDefault="00D71A56">
            <w:pPr>
              <w:pStyle w:val="Jin0"/>
              <w:framePr w:w="10579" w:h="1502" w:wrap="none" w:vAnchor="page" w:hAnchor="page" w:x="360" w:y="5318"/>
              <w:shd w:val="clear" w:color="auto" w:fill="auto"/>
              <w:spacing w:after="0"/>
              <w:rPr>
                <w:sz w:val="19"/>
                <w:szCs w:val="19"/>
              </w:rPr>
            </w:pPr>
            <w:r>
              <w:rPr>
                <w:b/>
                <w:bCs/>
                <w:sz w:val="19"/>
                <w:szCs w:val="19"/>
              </w:rPr>
              <w:t xml:space="preserve">Čalounění Journey/lnteriér </w:t>
            </w:r>
            <w:r>
              <w:rPr>
                <w:b/>
                <w:bCs/>
                <w:sz w:val="19"/>
                <w:szCs w:val="19"/>
                <w:lang w:val="en-US" w:eastAsia="en-US" w:bidi="en-US"/>
              </w:rPr>
              <w:t xml:space="preserve">Expression </w:t>
            </w:r>
            <w:r>
              <w:rPr>
                <w:b/>
                <w:bCs/>
                <w:sz w:val="19"/>
                <w:szCs w:val="19"/>
              </w:rPr>
              <w:t>/</w:t>
            </w:r>
          </w:p>
        </w:tc>
        <w:tc>
          <w:tcPr>
            <w:tcW w:w="2784" w:type="dxa"/>
            <w:shd w:val="clear" w:color="auto" w:fill="FFFFFF"/>
          </w:tcPr>
          <w:p w:rsidR="002F1C14" w:rsidRDefault="002F1C14">
            <w:pPr>
              <w:framePr w:w="10579" w:h="1502" w:wrap="none" w:vAnchor="page" w:hAnchor="page" w:x="360" w:y="5318"/>
              <w:rPr>
                <w:sz w:val="10"/>
                <w:szCs w:val="10"/>
              </w:rPr>
            </w:pPr>
          </w:p>
        </w:tc>
      </w:tr>
      <w:tr w:rsidR="002F1C14">
        <w:tblPrEx>
          <w:tblCellMar>
            <w:top w:w="0" w:type="dxa"/>
            <w:bottom w:w="0" w:type="dxa"/>
          </w:tblCellMar>
        </w:tblPrEx>
        <w:trPr>
          <w:trHeight w:hRule="exact" w:val="283"/>
        </w:trPr>
        <w:tc>
          <w:tcPr>
            <w:tcW w:w="826" w:type="dxa"/>
            <w:shd w:val="clear" w:color="auto" w:fill="FFFFFF"/>
            <w:vAlign w:val="bottom"/>
          </w:tcPr>
          <w:p w:rsidR="002F1C14" w:rsidRDefault="00D71A56">
            <w:pPr>
              <w:pStyle w:val="Jin0"/>
              <w:framePr w:w="10579" w:h="1502" w:wrap="none" w:vAnchor="page" w:hAnchor="page" w:x="360" w:y="5318"/>
              <w:shd w:val="clear" w:color="auto" w:fill="auto"/>
              <w:spacing w:after="0"/>
              <w:rPr>
                <w:sz w:val="19"/>
                <w:szCs w:val="19"/>
              </w:rPr>
            </w:pPr>
            <w:r>
              <w:rPr>
                <w:b/>
                <w:bCs/>
                <w:sz w:val="19"/>
                <w:szCs w:val="19"/>
              </w:rPr>
              <w:t>VIN:</w:t>
            </w:r>
          </w:p>
        </w:tc>
        <w:tc>
          <w:tcPr>
            <w:tcW w:w="6970" w:type="dxa"/>
            <w:shd w:val="clear" w:color="auto" w:fill="FFFFFF"/>
            <w:vAlign w:val="bottom"/>
          </w:tcPr>
          <w:p w:rsidR="002F1C14" w:rsidRDefault="00D71A56">
            <w:pPr>
              <w:pStyle w:val="Jin0"/>
              <w:framePr w:w="10579" w:h="1502" w:wrap="none" w:vAnchor="page" w:hAnchor="page" w:x="360" w:y="5318"/>
              <w:shd w:val="clear" w:color="auto" w:fill="auto"/>
              <w:tabs>
                <w:tab w:val="left" w:pos="4786"/>
              </w:tabs>
              <w:spacing w:after="0"/>
              <w:ind w:left="3980"/>
              <w:rPr>
                <w:sz w:val="19"/>
                <w:szCs w:val="19"/>
              </w:rPr>
            </w:pPr>
            <w:r>
              <w:rPr>
                <w:b/>
                <w:bCs/>
                <w:sz w:val="19"/>
                <w:szCs w:val="19"/>
              </w:rPr>
              <w:t>Typ:</w:t>
            </w:r>
            <w:r>
              <w:rPr>
                <w:b/>
                <w:bCs/>
                <w:sz w:val="19"/>
                <w:szCs w:val="19"/>
              </w:rPr>
              <w:tab/>
              <w:t>osobní</w:t>
            </w:r>
          </w:p>
        </w:tc>
        <w:tc>
          <w:tcPr>
            <w:tcW w:w="2784" w:type="dxa"/>
            <w:shd w:val="clear" w:color="auto" w:fill="FFFFFF"/>
          </w:tcPr>
          <w:p w:rsidR="002F1C14" w:rsidRDefault="002F1C14">
            <w:pPr>
              <w:framePr w:w="10579" w:h="1502" w:wrap="none" w:vAnchor="page" w:hAnchor="page" w:x="360" w:y="5318"/>
              <w:rPr>
                <w:sz w:val="10"/>
                <w:szCs w:val="10"/>
              </w:rPr>
            </w:pPr>
          </w:p>
        </w:tc>
      </w:tr>
    </w:tbl>
    <w:p w:rsidR="002F1C14" w:rsidRDefault="00D71A56">
      <w:pPr>
        <w:pStyle w:val="Nadpis20"/>
        <w:framePr w:w="5424" w:h="2822" w:hRule="exact" w:wrap="none" w:vAnchor="page" w:hAnchor="page" w:x="340" w:y="6892"/>
        <w:shd w:val="clear" w:color="auto" w:fill="auto"/>
        <w:spacing w:after="60"/>
      </w:pPr>
      <w:bookmarkStart w:id="8" w:name="bookmark8"/>
      <w:bookmarkStart w:id="9" w:name="bookmark9"/>
      <w:r>
        <w:t>Vybavení na přání:</w:t>
      </w:r>
      <w:bookmarkEnd w:id="8"/>
      <w:bookmarkEnd w:id="9"/>
    </w:p>
    <w:p w:rsidR="002F1C14" w:rsidRDefault="00D71A56">
      <w:pPr>
        <w:pStyle w:val="Zkladntext20"/>
        <w:framePr w:w="5424" w:h="2822" w:hRule="exact" w:wrap="none" w:vAnchor="page" w:hAnchor="page" w:x="340" w:y="6892"/>
        <w:shd w:val="clear" w:color="auto" w:fill="auto"/>
        <w:ind w:left="0"/>
      </w:pPr>
      <w:r>
        <w:t xml:space="preserve">Výbava na přání: Kamerový systém </w:t>
      </w:r>
      <w:r>
        <w:rPr>
          <w:lang w:val="en-US" w:eastAsia="en-US" w:bidi="en-US"/>
        </w:rPr>
        <w:t xml:space="preserve">Multiview </w:t>
      </w:r>
      <w:r>
        <w:t>(přední, zadní</w:t>
      </w:r>
    </w:p>
    <w:p w:rsidR="002F1C14" w:rsidRDefault="00D71A56">
      <w:pPr>
        <w:pStyle w:val="Zkladntext20"/>
        <w:framePr w:w="5424" w:h="2822" w:hRule="exact" w:wrap="none" w:vAnchor="page" w:hAnchor="page" w:x="340" w:y="6892"/>
        <w:shd w:val="clear" w:color="auto" w:fill="auto"/>
        <w:ind w:left="1600"/>
      </w:pPr>
      <w:r>
        <w:t>Rezervní kolo</w:t>
      </w:r>
    </w:p>
    <w:p w:rsidR="002F1C14" w:rsidRDefault="00D71A56">
      <w:pPr>
        <w:pStyle w:val="Zkladntext20"/>
        <w:framePr w:w="5424" w:h="2822" w:hRule="exact" w:wrap="none" w:vAnchor="page" w:hAnchor="page" w:x="340" w:y="6892"/>
        <w:shd w:val="clear" w:color="auto" w:fill="auto"/>
        <w:ind w:left="1600"/>
      </w:pPr>
      <w:r>
        <w:t>Vyhřívaná přední sedadla</w:t>
      </w:r>
    </w:p>
    <w:p w:rsidR="002F1C14" w:rsidRDefault="00D71A56">
      <w:pPr>
        <w:pStyle w:val="Zkladntext20"/>
        <w:framePr w:w="5424" w:h="2822" w:hRule="exact" w:wrap="none" w:vAnchor="page" w:hAnchor="page" w:x="340" w:y="6892"/>
        <w:shd w:val="clear" w:color="auto" w:fill="auto"/>
        <w:tabs>
          <w:tab w:val="left" w:pos="1546"/>
        </w:tabs>
        <w:ind w:left="0"/>
      </w:pPr>
      <w:r>
        <w:t>Příslušenství:</w:t>
      </w:r>
      <w:r>
        <w:tab/>
        <w:t>Zdarma - zimní pneumatiky</w:t>
      </w:r>
    </w:p>
    <w:p w:rsidR="002F1C14" w:rsidRDefault="00D71A56">
      <w:pPr>
        <w:pStyle w:val="Zkladntext20"/>
        <w:framePr w:w="5424" w:h="2822" w:hRule="exact" w:wrap="none" w:vAnchor="page" w:hAnchor="page" w:x="340" w:y="6892"/>
        <w:shd w:val="clear" w:color="auto" w:fill="auto"/>
        <w:ind w:left="1600"/>
      </w:pPr>
      <w:r>
        <w:t>Ochrana diferenciálu</w:t>
      </w:r>
    </w:p>
    <w:p w:rsidR="002F1C14" w:rsidRDefault="00D71A56">
      <w:pPr>
        <w:pStyle w:val="Zkladntext20"/>
        <w:framePr w:w="5424" w:h="2822" w:hRule="exact" w:wrap="none" w:vAnchor="page" w:hAnchor="page" w:x="340" w:y="6892"/>
        <w:shd w:val="clear" w:color="auto" w:fill="auto"/>
        <w:ind w:left="1600"/>
      </w:pPr>
      <w:r>
        <w:t xml:space="preserve">4x plechový disk </w:t>
      </w:r>
      <w:r>
        <w:t>+ pneu servis</w:t>
      </w:r>
    </w:p>
    <w:p w:rsidR="002F1C14" w:rsidRDefault="00D71A56">
      <w:pPr>
        <w:pStyle w:val="Zkladntext20"/>
        <w:framePr w:w="5424" w:h="2822" w:hRule="exact" w:wrap="none" w:vAnchor="page" w:hAnchor="page" w:x="340" w:y="6892"/>
        <w:shd w:val="clear" w:color="auto" w:fill="auto"/>
        <w:ind w:left="1600"/>
      </w:pPr>
      <w:r>
        <w:t>Ochrana motoru</w:t>
      </w:r>
    </w:p>
    <w:p w:rsidR="002F1C14" w:rsidRDefault="00D71A56">
      <w:pPr>
        <w:pStyle w:val="Zkladntext20"/>
        <w:framePr w:w="5424" w:h="2822" w:hRule="exact" w:wrap="none" w:vAnchor="page" w:hAnchor="page" w:x="340" w:y="6892"/>
        <w:shd w:val="clear" w:color="auto" w:fill="auto"/>
        <w:ind w:left="1600"/>
      </w:pPr>
      <w:r>
        <w:t>Povinná výbava - Zdarma</w:t>
      </w:r>
    </w:p>
    <w:p w:rsidR="002F1C14" w:rsidRDefault="00D71A56">
      <w:pPr>
        <w:pStyle w:val="Zkladntext20"/>
        <w:framePr w:w="5424" w:h="2822" w:hRule="exact" w:wrap="none" w:vAnchor="page" w:hAnchor="page" w:x="340" w:y="6892"/>
        <w:shd w:val="clear" w:color="auto" w:fill="auto"/>
        <w:spacing w:after="0"/>
        <w:ind w:left="1600"/>
      </w:pPr>
      <w:r>
        <w:rPr>
          <w:lang w:val="en-US" w:eastAsia="en-US" w:bidi="en-US"/>
        </w:rPr>
        <w:t xml:space="preserve">Country pack </w:t>
      </w:r>
      <w:r>
        <w:t>vč. práce</w:t>
      </w:r>
    </w:p>
    <w:tbl>
      <w:tblPr>
        <w:tblOverlap w:val="never"/>
        <w:tblW w:w="0" w:type="auto"/>
        <w:tblLayout w:type="fixed"/>
        <w:tblCellMar>
          <w:left w:w="10" w:type="dxa"/>
          <w:right w:w="10" w:type="dxa"/>
        </w:tblCellMar>
        <w:tblLook w:val="0000" w:firstRow="0" w:lastRow="0" w:firstColumn="0" w:lastColumn="0" w:noHBand="0" w:noVBand="0"/>
      </w:tblPr>
      <w:tblGrid>
        <w:gridCol w:w="2189"/>
        <w:gridCol w:w="1344"/>
        <w:gridCol w:w="1594"/>
      </w:tblGrid>
      <w:tr w:rsidR="002F1C14">
        <w:tblPrEx>
          <w:tblCellMar>
            <w:top w:w="0" w:type="dxa"/>
            <w:bottom w:w="0" w:type="dxa"/>
          </w:tblCellMar>
        </w:tblPrEx>
        <w:trPr>
          <w:trHeight w:hRule="exact" w:val="254"/>
        </w:trPr>
        <w:tc>
          <w:tcPr>
            <w:tcW w:w="2189" w:type="dxa"/>
            <w:shd w:val="clear" w:color="auto" w:fill="FFFFFF"/>
          </w:tcPr>
          <w:p w:rsidR="002F1C14" w:rsidRDefault="00D71A56">
            <w:pPr>
              <w:pStyle w:val="Jin0"/>
              <w:framePr w:w="5126" w:h="787" w:wrap="none" w:vAnchor="page" w:hAnchor="page" w:x="5817" w:y="7209"/>
              <w:shd w:val="clear" w:color="auto" w:fill="auto"/>
              <w:spacing w:after="0"/>
              <w:rPr>
                <w:sz w:val="19"/>
                <w:szCs w:val="19"/>
              </w:rPr>
            </w:pPr>
            <w:r>
              <w:rPr>
                <w:sz w:val="19"/>
                <w:szCs w:val="19"/>
              </w:rPr>
              <w:t>2 boční kamery)</w:t>
            </w:r>
          </w:p>
        </w:tc>
        <w:tc>
          <w:tcPr>
            <w:tcW w:w="1344" w:type="dxa"/>
            <w:shd w:val="clear" w:color="auto" w:fill="FFFFFF"/>
            <w:vAlign w:val="bottom"/>
          </w:tcPr>
          <w:p w:rsidR="002F1C14" w:rsidRDefault="00D71A56">
            <w:pPr>
              <w:pStyle w:val="Jin0"/>
              <w:framePr w:w="5126" w:h="787" w:wrap="none" w:vAnchor="page" w:hAnchor="page" w:x="5817" w:y="7209"/>
              <w:shd w:val="clear" w:color="auto" w:fill="auto"/>
              <w:spacing w:after="0"/>
              <w:ind w:firstLine="720"/>
              <w:rPr>
                <w:sz w:val="19"/>
                <w:szCs w:val="19"/>
              </w:rPr>
            </w:pPr>
            <w:r>
              <w:rPr>
                <w:sz w:val="19"/>
                <w:szCs w:val="19"/>
              </w:rPr>
              <w:t>1</w:t>
            </w:r>
          </w:p>
        </w:tc>
        <w:tc>
          <w:tcPr>
            <w:tcW w:w="1594" w:type="dxa"/>
            <w:shd w:val="clear" w:color="auto" w:fill="FFFFFF"/>
          </w:tcPr>
          <w:p w:rsidR="002F1C14" w:rsidRDefault="00D71A56">
            <w:pPr>
              <w:pStyle w:val="Jin0"/>
              <w:framePr w:w="5126" w:h="787" w:wrap="none" w:vAnchor="page" w:hAnchor="page" w:x="5817" w:y="7209"/>
              <w:shd w:val="clear" w:color="auto" w:fill="auto"/>
              <w:spacing w:after="0"/>
              <w:ind w:firstLine="520"/>
              <w:rPr>
                <w:sz w:val="19"/>
                <w:szCs w:val="19"/>
              </w:rPr>
            </w:pPr>
            <w:r>
              <w:rPr>
                <w:sz w:val="19"/>
                <w:szCs w:val="19"/>
              </w:rPr>
              <w:t>7 000.00 Kč</w:t>
            </w:r>
          </w:p>
        </w:tc>
      </w:tr>
      <w:tr w:rsidR="002F1C14">
        <w:tblPrEx>
          <w:tblCellMar>
            <w:top w:w="0" w:type="dxa"/>
            <w:bottom w:w="0" w:type="dxa"/>
          </w:tblCellMar>
        </w:tblPrEx>
        <w:trPr>
          <w:trHeight w:hRule="exact" w:val="278"/>
        </w:trPr>
        <w:tc>
          <w:tcPr>
            <w:tcW w:w="2189" w:type="dxa"/>
            <w:shd w:val="clear" w:color="auto" w:fill="FFFFFF"/>
          </w:tcPr>
          <w:p w:rsidR="002F1C14" w:rsidRDefault="002F1C14">
            <w:pPr>
              <w:framePr w:w="5126" w:h="787" w:wrap="none" w:vAnchor="page" w:hAnchor="page" w:x="5817" w:y="7209"/>
              <w:rPr>
                <w:sz w:val="10"/>
                <w:szCs w:val="10"/>
              </w:rPr>
            </w:pPr>
          </w:p>
        </w:tc>
        <w:tc>
          <w:tcPr>
            <w:tcW w:w="1344" w:type="dxa"/>
            <w:shd w:val="clear" w:color="auto" w:fill="FFFFFF"/>
            <w:vAlign w:val="bottom"/>
          </w:tcPr>
          <w:p w:rsidR="002F1C14" w:rsidRDefault="00D71A56">
            <w:pPr>
              <w:pStyle w:val="Jin0"/>
              <w:framePr w:w="5126" w:h="787" w:wrap="none" w:vAnchor="page" w:hAnchor="page" w:x="5817" w:y="7209"/>
              <w:shd w:val="clear" w:color="auto" w:fill="auto"/>
              <w:spacing w:after="0"/>
              <w:ind w:firstLine="720"/>
              <w:rPr>
                <w:sz w:val="19"/>
                <w:szCs w:val="19"/>
              </w:rPr>
            </w:pPr>
            <w:r>
              <w:rPr>
                <w:sz w:val="19"/>
                <w:szCs w:val="19"/>
              </w:rPr>
              <w:t>1</w:t>
            </w:r>
          </w:p>
        </w:tc>
        <w:tc>
          <w:tcPr>
            <w:tcW w:w="1594" w:type="dxa"/>
            <w:shd w:val="clear" w:color="auto" w:fill="FFFFFF"/>
            <w:vAlign w:val="center"/>
          </w:tcPr>
          <w:p w:rsidR="002F1C14" w:rsidRDefault="00D71A56">
            <w:pPr>
              <w:pStyle w:val="Jin0"/>
              <w:framePr w:w="5126" w:h="787" w:wrap="none" w:vAnchor="page" w:hAnchor="page" w:x="5817" w:y="7209"/>
              <w:shd w:val="clear" w:color="auto" w:fill="auto"/>
              <w:spacing w:after="0"/>
              <w:ind w:firstLine="520"/>
              <w:rPr>
                <w:sz w:val="19"/>
                <w:szCs w:val="19"/>
              </w:rPr>
            </w:pPr>
            <w:r>
              <w:rPr>
                <w:sz w:val="19"/>
                <w:szCs w:val="19"/>
              </w:rPr>
              <w:t>4 000.00 Kč</w:t>
            </w:r>
          </w:p>
        </w:tc>
      </w:tr>
      <w:tr w:rsidR="002F1C14">
        <w:tblPrEx>
          <w:tblCellMar>
            <w:top w:w="0" w:type="dxa"/>
            <w:bottom w:w="0" w:type="dxa"/>
          </w:tblCellMar>
        </w:tblPrEx>
        <w:trPr>
          <w:trHeight w:hRule="exact" w:val="254"/>
        </w:trPr>
        <w:tc>
          <w:tcPr>
            <w:tcW w:w="2189" w:type="dxa"/>
            <w:shd w:val="clear" w:color="auto" w:fill="FFFFFF"/>
          </w:tcPr>
          <w:p w:rsidR="002F1C14" w:rsidRDefault="002F1C14">
            <w:pPr>
              <w:framePr w:w="5126" w:h="787" w:wrap="none" w:vAnchor="page" w:hAnchor="page" w:x="5817" w:y="7209"/>
              <w:rPr>
                <w:sz w:val="10"/>
                <w:szCs w:val="10"/>
              </w:rPr>
            </w:pPr>
          </w:p>
        </w:tc>
        <w:tc>
          <w:tcPr>
            <w:tcW w:w="1344" w:type="dxa"/>
            <w:shd w:val="clear" w:color="auto" w:fill="FFFFFF"/>
            <w:vAlign w:val="bottom"/>
          </w:tcPr>
          <w:p w:rsidR="002F1C14" w:rsidRDefault="00D71A56">
            <w:pPr>
              <w:pStyle w:val="Jin0"/>
              <w:framePr w:w="5126" w:h="787" w:wrap="none" w:vAnchor="page" w:hAnchor="page" w:x="5817" w:y="7209"/>
              <w:shd w:val="clear" w:color="auto" w:fill="auto"/>
              <w:spacing w:after="0"/>
              <w:ind w:firstLine="720"/>
              <w:rPr>
                <w:sz w:val="19"/>
                <w:szCs w:val="19"/>
              </w:rPr>
            </w:pPr>
            <w:r>
              <w:rPr>
                <w:sz w:val="19"/>
                <w:szCs w:val="19"/>
              </w:rPr>
              <w:t>1</w:t>
            </w:r>
          </w:p>
        </w:tc>
        <w:tc>
          <w:tcPr>
            <w:tcW w:w="1594" w:type="dxa"/>
            <w:shd w:val="clear" w:color="auto" w:fill="FFFFFF"/>
            <w:vAlign w:val="bottom"/>
          </w:tcPr>
          <w:p w:rsidR="002F1C14" w:rsidRDefault="00D71A56">
            <w:pPr>
              <w:pStyle w:val="Jin0"/>
              <w:framePr w:w="5126" w:h="787" w:wrap="none" w:vAnchor="page" w:hAnchor="page" w:x="5817" w:y="7209"/>
              <w:shd w:val="clear" w:color="auto" w:fill="auto"/>
              <w:spacing w:after="0"/>
              <w:ind w:firstLine="520"/>
              <w:rPr>
                <w:sz w:val="19"/>
                <w:szCs w:val="19"/>
              </w:rPr>
            </w:pPr>
            <w:r>
              <w:rPr>
                <w:sz w:val="19"/>
                <w:szCs w:val="19"/>
              </w:rPr>
              <w:t>6 000.00 Kč</w:t>
            </w:r>
          </w:p>
        </w:tc>
      </w:tr>
    </w:tbl>
    <w:p w:rsidR="002F1C14" w:rsidRDefault="00D71A56">
      <w:pPr>
        <w:pStyle w:val="Zkladntext20"/>
        <w:framePr w:wrap="none" w:vAnchor="page" w:hAnchor="page" w:x="8726" w:y="8327"/>
        <w:shd w:val="clear" w:color="auto" w:fill="auto"/>
        <w:tabs>
          <w:tab w:val="left" w:pos="1123"/>
        </w:tabs>
        <w:spacing w:after="0"/>
        <w:ind w:left="0"/>
      </w:pPr>
      <w:r>
        <w:t>1</w:t>
      </w:r>
      <w:r>
        <w:tab/>
        <w:t>2 530.00Kč</w:t>
      </w:r>
    </w:p>
    <w:tbl>
      <w:tblPr>
        <w:tblOverlap w:val="never"/>
        <w:tblW w:w="0" w:type="auto"/>
        <w:tblLayout w:type="fixed"/>
        <w:tblCellMar>
          <w:left w:w="10" w:type="dxa"/>
          <w:right w:w="10" w:type="dxa"/>
        </w:tblCellMar>
        <w:tblLook w:val="0000" w:firstRow="0" w:lastRow="0" w:firstColumn="0" w:lastColumn="0" w:noHBand="0" w:noVBand="0"/>
      </w:tblPr>
      <w:tblGrid>
        <w:gridCol w:w="581"/>
        <w:gridCol w:w="1632"/>
      </w:tblGrid>
      <w:tr w:rsidR="002F1C14">
        <w:tblPrEx>
          <w:tblCellMar>
            <w:top w:w="0" w:type="dxa"/>
            <w:bottom w:w="0" w:type="dxa"/>
          </w:tblCellMar>
        </w:tblPrEx>
        <w:trPr>
          <w:trHeight w:hRule="exact" w:val="245"/>
        </w:trPr>
        <w:tc>
          <w:tcPr>
            <w:tcW w:w="581" w:type="dxa"/>
            <w:shd w:val="clear" w:color="auto" w:fill="FFFFFF"/>
            <w:vAlign w:val="bottom"/>
          </w:tcPr>
          <w:p w:rsidR="002F1C14" w:rsidRDefault="00D71A56">
            <w:pPr>
              <w:pStyle w:val="Jin0"/>
              <w:framePr w:w="2213" w:h="1061" w:wrap="none" w:vAnchor="page" w:hAnchor="page" w:x="8731" w:y="8625"/>
              <w:shd w:val="clear" w:color="auto" w:fill="auto"/>
              <w:spacing w:after="0"/>
              <w:rPr>
                <w:sz w:val="19"/>
                <w:szCs w:val="19"/>
              </w:rPr>
            </w:pPr>
            <w:r>
              <w:rPr>
                <w:sz w:val="19"/>
                <w:szCs w:val="19"/>
              </w:rPr>
              <w:t>1</w:t>
            </w:r>
          </w:p>
        </w:tc>
        <w:tc>
          <w:tcPr>
            <w:tcW w:w="1632" w:type="dxa"/>
            <w:shd w:val="clear" w:color="auto" w:fill="FFFFFF"/>
          </w:tcPr>
          <w:p w:rsidR="002F1C14" w:rsidRDefault="00D71A56">
            <w:pPr>
              <w:pStyle w:val="Jin0"/>
              <w:framePr w:w="2213" w:h="1061" w:wrap="none" w:vAnchor="page" w:hAnchor="page" w:x="8731" w:y="8625"/>
              <w:shd w:val="clear" w:color="auto" w:fill="auto"/>
              <w:spacing w:after="0"/>
              <w:ind w:firstLine="560"/>
              <w:jc w:val="both"/>
              <w:rPr>
                <w:sz w:val="19"/>
                <w:szCs w:val="19"/>
              </w:rPr>
            </w:pPr>
            <w:r>
              <w:rPr>
                <w:sz w:val="19"/>
                <w:szCs w:val="19"/>
              </w:rPr>
              <w:t>8 700.00Kč</w:t>
            </w:r>
          </w:p>
        </w:tc>
      </w:tr>
      <w:tr w:rsidR="002F1C14">
        <w:tblPrEx>
          <w:tblCellMar>
            <w:top w:w="0" w:type="dxa"/>
            <w:bottom w:w="0" w:type="dxa"/>
          </w:tblCellMar>
        </w:tblPrEx>
        <w:trPr>
          <w:trHeight w:hRule="exact" w:val="288"/>
        </w:trPr>
        <w:tc>
          <w:tcPr>
            <w:tcW w:w="581" w:type="dxa"/>
            <w:shd w:val="clear" w:color="auto" w:fill="FFFFFF"/>
            <w:vAlign w:val="bottom"/>
          </w:tcPr>
          <w:p w:rsidR="002F1C14" w:rsidRDefault="00D71A56">
            <w:pPr>
              <w:pStyle w:val="Jin0"/>
              <w:framePr w:w="2213" w:h="1061" w:wrap="none" w:vAnchor="page" w:hAnchor="page" w:x="8731" w:y="8625"/>
              <w:shd w:val="clear" w:color="auto" w:fill="auto"/>
              <w:spacing w:after="0"/>
              <w:rPr>
                <w:sz w:val="19"/>
                <w:szCs w:val="19"/>
              </w:rPr>
            </w:pPr>
            <w:r>
              <w:rPr>
                <w:sz w:val="19"/>
                <w:szCs w:val="19"/>
              </w:rPr>
              <w:t>1</w:t>
            </w:r>
          </w:p>
        </w:tc>
        <w:tc>
          <w:tcPr>
            <w:tcW w:w="1632" w:type="dxa"/>
            <w:shd w:val="clear" w:color="auto" w:fill="FFFFFF"/>
            <w:vAlign w:val="center"/>
          </w:tcPr>
          <w:p w:rsidR="002F1C14" w:rsidRDefault="00D71A56">
            <w:pPr>
              <w:pStyle w:val="Jin0"/>
              <w:framePr w:w="2213" w:h="1061" w:wrap="none" w:vAnchor="page" w:hAnchor="page" w:x="8731" w:y="8625"/>
              <w:shd w:val="clear" w:color="auto" w:fill="auto"/>
              <w:spacing w:after="0"/>
              <w:ind w:firstLine="560"/>
              <w:jc w:val="both"/>
              <w:rPr>
                <w:sz w:val="19"/>
                <w:szCs w:val="19"/>
              </w:rPr>
            </w:pPr>
            <w:r>
              <w:rPr>
                <w:sz w:val="19"/>
                <w:szCs w:val="19"/>
              </w:rPr>
              <w:t>3 720.00Kč</w:t>
            </w:r>
          </w:p>
        </w:tc>
      </w:tr>
      <w:tr w:rsidR="002F1C14">
        <w:tblPrEx>
          <w:tblCellMar>
            <w:top w:w="0" w:type="dxa"/>
            <w:bottom w:w="0" w:type="dxa"/>
          </w:tblCellMar>
        </w:tblPrEx>
        <w:trPr>
          <w:trHeight w:hRule="exact" w:val="283"/>
        </w:trPr>
        <w:tc>
          <w:tcPr>
            <w:tcW w:w="581" w:type="dxa"/>
            <w:shd w:val="clear" w:color="auto" w:fill="FFFFFF"/>
            <w:vAlign w:val="bottom"/>
          </w:tcPr>
          <w:p w:rsidR="002F1C14" w:rsidRDefault="00D71A56">
            <w:pPr>
              <w:pStyle w:val="Jin0"/>
              <w:framePr w:w="2213" w:h="1061" w:wrap="none" w:vAnchor="page" w:hAnchor="page" w:x="8731" w:y="8625"/>
              <w:shd w:val="clear" w:color="auto" w:fill="auto"/>
              <w:spacing w:after="0"/>
              <w:rPr>
                <w:sz w:val="19"/>
                <w:szCs w:val="19"/>
              </w:rPr>
            </w:pPr>
            <w:r>
              <w:rPr>
                <w:sz w:val="19"/>
                <w:szCs w:val="19"/>
              </w:rPr>
              <w:t>1</w:t>
            </w:r>
          </w:p>
        </w:tc>
        <w:tc>
          <w:tcPr>
            <w:tcW w:w="1632" w:type="dxa"/>
            <w:shd w:val="clear" w:color="auto" w:fill="FFFFFF"/>
          </w:tcPr>
          <w:p w:rsidR="002F1C14" w:rsidRDefault="002F1C14">
            <w:pPr>
              <w:framePr w:w="2213" w:h="1061" w:wrap="none" w:vAnchor="page" w:hAnchor="page" w:x="8731" w:y="8625"/>
              <w:rPr>
                <w:sz w:val="10"/>
                <w:szCs w:val="10"/>
              </w:rPr>
            </w:pPr>
          </w:p>
        </w:tc>
      </w:tr>
      <w:tr w:rsidR="002F1C14">
        <w:tblPrEx>
          <w:tblCellMar>
            <w:top w:w="0" w:type="dxa"/>
            <w:bottom w:w="0" w:type="dxa"/>
          </w:tblCellMar>
        </w:tblPrEx>
        <w:trPr>
          <w:trHeight w:hRule="exact" w:val="245"/>
        </w:trPr>
        <w:tc>
          <w:tcPr>
            <w:tcW w:w="581" w:type="dxa"/>
            <w:shd w:val="clear" w:color="auto" w:fill="FFFFFF"/>
            <w:vAlign w:val="bottom"/>
          </w:tcPr>
          <w:p w:rsidR="002F1C14" w:rsidRDefault="00D71A56">
            <w:pPr>
              <w:pStyle w:val="Jin0"/>
              <w:framePr w:w="2213" w:h="1061" w:wrap="none" w:vAnchor="page" w:hAnchor="page" w:x="8731" w:y="8625"/>
              <w:shd w:val="clear" w:color="auto" w:fill="auto"/>
              <w:spacing w:after="0"/>
              <w:rPr>
                <w:sz w:val="19"/>
                <w:szCs w:val="19"/>
              </w:rPr>
            </w:pPr>
            <w:r>
              <w:rPr>
                <w:sz w:val="19"/>
                <w:szCs w:val="19"/>
              </w:rPr>
              <w:t>1</w:t>
            </w:r>
          </w:p>
        </w:tc>
        <w:tc>
          <w:tcPr>
            <w:tcW w:w="1632" w:type="dxa"/>
            <w:shd w:val="clear" w:color="auto" w:fill="FFFFFF"/>
            <w:vAlign w:val="bottom"/>
          </w:tcPr>
          <w:p w:rsidR="002F1C14" w:rsidRDefault="00D71A56">
            <w:pPr>
              <w:pStyle w:val="Jin0"/>
              <w:framePr w:w="2213" w:h="1061" w:wrap="none" w:vAnchor="page" w:hAnchor="page" w:x="8731" w:y="8625"/>
              <w:shd w:val="clear" w:color="auto" w:fill="auto"/>
              <w:spacing w:after="0"/>
              <w:jc w:val="right"/>
              <w:rPr>
                <w:sz w:val="19"/>
                <w:szCs w:val="19"/>
              </w:rPr>
            </w:pPr>
            <w:r>
              <w:rPr>
                <w:sz w:val="19"/>
                <w:szCs w:val="19"/>
              </w:rPr>
              <w:t>13 400.00Kč</w:t>
            </w:r>
          </w:p>
        </w:tc>
      </w:tr>
    </w:tbl>
    <w:tbl>
      <w:tblPr>
        <w:tblOverlap w:val="never"/>
        <w:tblW w:w="0" w:type="auto"/>
        <w:tblLayout w:type="fixed"/>
        <w:tblCellMar>
          <w:left w:w="10" w:type="dxa"/>
          <w:right w:w="10" w:type="dxa"/>
        </w:tblCellMar>
        <w:tblLook w:val="0000" w:firstRow="0" w:lastRow="0" w:firstColumn="0" w:lastColumn="0" w:noHBand="0" w:noVBand="0"/>
      </w:tblPr>
      <w:tblGrid>
        <w:gridCol w:w="3682"/>
        <w:gridCol w:w="1810"/>
        <w:gridCol w:w="360"/>
        <w:gridCol w:w="2366"/>
        <w:gridCol w:w="2813"/>
      </w:tblGrid>
      <w:tr w:rsidR="002F1C14">
        <w:tblPrEx>
          <w:tblCellMar>
            <w:top w:w="0" w:type="dxa"/>
            <w:bottom w:w="0" w:type="dxa"/>
          </w:tblCellMar>
        </w:tblPrEx>
        <w:trPr>
          <w:trHeight w:hRule="exact" w:val="394"/>
        </w:trPr>
        <w:tc>
          <w:tcPr>
            <w:tcW w:w="3682" w:type="dxa"/>
            <w:shd w:val="clear" w:color="auto" w:fill="FFFFFF"/>
          </w:tcPr>
          <w:p w:rsidR="002F1C14" w:rsidRDefault="00D71A56">
            <w:pPr>
              <w:pStyle w:val="Jin0"/>
              <w:framePr w:w="11030" w:h="2986" w:wrap="none" w:vAnchor="page" w:hAnchor="page" w:x="288" w:y="9806"/>
              <w:shd w:val="clear" w:color="auto" w:fill="auto"/>
              <w:spacing w:after="0"/>
              <w:ind w:left="1740"/>
              <w:rPr>
                <w:sz w:val="19"/>
                <w:szCs w:val="19"/>
              </w:rPr>
            </w:pPr>
            <w:r>
              <w:rPr>
                <w:i/>
                <w:iCs/>
                <w:sz w:val="19"/>
                <w:szCs w:val="19"/>
              </w:rPr>
              <w:t>Celkem bez DPH:</w:t>
            </w:r>
          </w:p>
        </w:tc>
        <w:tc>
          <w:tcPr>
            <w:tcW w:w="2170" w:type="dxa"/>
            <w:gridSpan w:val="2"/>
            <w:tcBorders>
              <w:top w:val="single" w:sz="4" w:space="0" w:color="auto"/>
              <w:left w:val="single" w:sz="4" w:space="0" w:color="auto"/>
            </w:tcBorders>
            <w:shd w:val="clear" w:color="auto" w:fill="FFFFFF"/>
          </w:tcPr>
          <w:p w:rsidR="002F1C14" w:rsidRDefault="00D71A56">
            <w:pPr>
              <w:pStyle w:val="Jin0"/>
              <w:framePr w:w="11030" w:h="2986" w:wrap="none" w:vAnchor="page" w:hAnchor="page" w:x="288" w:y="9806"/>
              <w:shd w:val="clear" w:color="auto" w:fill="auto"/>
              <w:spacing w:after="0"/>
              <w:ind w:left="1120"/>
              <w:rPr>
                <w:sz w:val="19"/>
                <w:szCs w:val="19"/>
              </w:rPr>
            </w:pPr>
            <w:r>
              <w:rPr>
                <w:i/>
                <w:iCs/>
                <w:sz w:val="19"/>
                <w:szCs w:val="19"/>
              </w:rPr>
              <w:t>508 553.72</w:t>
            </w:r>
          </w:p>
        </w:tc>
        <w:tc>
          <w:tcPr>
            <w:tcW w:w="2366" w:type="dxa"/>
            <w:tcBorders>
              <w:left w:val="single" w:sz="4" w:space="0" w:color="auto"/>
            </w:tcBorders>
            <w:shd w:val="clear" w:color="auto" w:fill="FFFFFF"/>
          </w:tcPr>
          <w:p w:rsidR="002F1C14" w:rsidRDefault="00D71A56">
            <w:pPr>
              <w:pStyle w:val="Jin0"/>
              <w:framePr w:w="11030" w:h="2986" w:wrap="none" w:vAnchor="page" w:hAnchor="page" w:x="288" w:y="9806"/>
              <w:shd w:val="clear" w:color="auto" w:fill="auto"/>
              <w:spacing w:after="0"/>
              <w:jc w:val="center"/>
              <w:rPr>
                <w:sz w:val="19"/>
                <w:szCs w:val="19"/>
              </w:rPr>
            </w:pPr>
            <w:r>
              <w:rPr>
                <w:b/>
                <w:bCs/>
                <w:sz w:val="19"/>
                <w:szCs w:val="19"/>
              </w:rPr>
              <w:t>Celkem s DPH:</w:t>
            </w:r>
          </w:p>
        </w:tc>
        <w:tc>
          <w:tcPr>
            <w:tcW w:w="2813" w:type="dxa"/>
            <w:tcBorders>
              <w:top w:val="single" w:sz="4" w:space="0" w:color="auto"/>
              <w:left w:val="single" w:sz="4" w:space="0" w:color="auto"/>
              <w:right w:val="single" w:sz="4" w:space="0" w:color="auto"/>
            </w:tcBorders>
            <w:shd w:val="clear" w:color="auto" w:fill="FFFFFF"/>
          </w:tcPr>
          <w:p w:rsidR="002F1C14" w:rsidRDefault="00D71A56">
            <w:pPr>
              <w:pStyle w:val="Jin0"/>
              <w:framePr w:w="11030" w:h="2986" w:wrap="none" w:vAnchor="page" w:hAnchor="page" w:x="288" w:y="9806"/>
              <w:shd w:val="clear" w:color="auto" w:fill="auto"/>
              <w:spacing w:before="80" w:after="0"/>
              <w:ind w:left="1140"/>
              <w:rPr>
                <w:sz w:val="19"/>
                <w:szCs w:val="19"/>
              </w:rPr>
            </w:pPr>
            <w:r>
              <w:rPr>
                <w:b/>
                <w:bCs/>
                <w:sz w:val="19"/>
                <w:szCs w:val="19"/>
              </w:rPr>
              <w:t>615 350.00 Kč</w:t>
            </w:r>
          </w:p>
        </w:tc>
      </w:tr>
      <w:tr w:rsidR="002F1C14">
        <w:tblPrEx>
          <w:tblCellMar>
            <w:top w:w="0" w:type="dxa"/>
            <w:bottom w:w="0" w:type="dxa"/>
          </w:tblCellMar>
        </w:tblPrEx>
        <w:trPr>
          <w:trHeight w:hRule="exact" w:val="1397"/>
        </w:trPr>
        <w:tc>
          <w:tcPr>
            <w:tcW w:w="3682" w:type="dxa"/>
            <w:tcBorders>
              <w:top w:val="single" w:sz="4" w:space="0" w:color="auto"/>
              <w:left w:val="single" w:sz="4" w:space="0" w:color="auto"/>
            </w:tcBorders>
            <w:shd w:val="clear" w:color="auto" w:fill="FFFFFF"/>
          </w:tcPr>
          <w:p w:rsidR="002F1C14" w:rsidRDefault="002F1C14">
            <w:pPr>
              <w:framePr w:w="11030" w:h="2986" w:wrap="none" w:vAnchor="page" w:hAnchor="page" w:x="288" w:y="9806"/>
              <w:rPr>
                <w:sz w:val="10"/>
                <w:szCs w:val="10"/>
              </w:rPr>
            </w:pPr>
          </w:p>
        </w:tc>
        <w:tc>
          <w:tcPr>
            <w:tcW w:w="1810" w:type="dxa"/>
            <w:tcBorders>
              <w:top w:val="single" w:sz="4" w:space="0" w:color="auto"/>
            </w:tcBorders>
            <w:shd w:val="clear" w:color="auto" w:fill="FFFFFF"/>
          </w:tcPr>
          <w:p w:rsidR="002F1C14" w:rsidRDefault="002F1C14">
            <w:pPr>
              <w:framePr w:w="11030" w:h="2986" w:wrap="none" w:vAnchor="page" w:hAnchor="page" w:x="288" w:y="9806"/>
              <w:rPr>
                <w:sz w:val="10"/>
                <w:szCs w:val="10"/>
              </w:rPr>
            </w:pPr>
          </w:p>
        </w:tc>
        <w:tc>
          <w:tcPr>
            <w:tcW w:w="2726" w:type="dxa"/>
            <w:gridSpan w:val="2"/>
            <w:tcBorders>
              <w:top w:val="single" w:sz="4" w:space="0" w:color="auto"/>
              <w:left w:val="single" w:sz="4" w:space="0" w:color="auto"/>
            </w:tcBorders>
            <w:shd w:val="clear" w:color="auto" w:fill="FFFFFF"/>
            <w:vAlign w:val="bottom"/>
          </w:tcPr>
          <w:p w:rsidR="002F1C14" w:rsidRDefault="00D71A56">
            <w:pPr>
              <w:pStyle w:val="Jin0"/>
              <w:framePr w:w="11030" w:h="2986" w:wrap="none" w:vAnchor="page" w:hAnchor="page" w:x="288" w:y="9806"/>
              <w:shd w:val="clear" w:color="auto" w:fill="auto"/>
              <w:spacing w:after="0"/>
              <w:rPr>
                <w:sz w:val="13"/>
                <w:szCs w:val="13"/>
              </w:rPr>
            </w:pPr>
            <w:r>
              <w:rPr>
                <w:i/>
                <w:iCs/>
                <w:sz w:val="13"/>
                <w:szCs w:val="13"/>
              </w:rPr>
              <w:t>Cena bez DPH:</w:t>
            </w:r>
          </w:p>
        </w:tc>
        <w:tc>
          <w:tcPr>
            <w:tcW w:w="2813" w:type="dxa"/>
            <w:tcBorders>
              <w:top w:val="single" w:sz="4" w:space="0" w:color="auto"/>
              <w:right w:val="single" w:sz="4" w:space="0" w:color="auto"/>
            </w:tcBorders>
            <w:shd w:val="clear" w:color="auto" w:fill="FFFFFF"/>
            <w:vAlign w:val="bottom"/>
          </w:tcPr>
          <w:p w:rsidR="002F1C14" w:rsidRDefault="00D71A56">
            <w:pPr>
              <w:pStyle w:val="Jin0"/>
              <w:framePr w:w="11030" w:h="2986" w:wrap="none" w:vAnchor="page" w:hAnchor="page" w:x="288" w:y="9806"/>
              <w:shd w:val="clear" w:color="auto" w:fill="auto"/>
              <w:spacing w:after="0"/>
              <w:ind w:right="440"/>
              <w:jc w:val="right"/>
              <w:rPr>
                <w:sz w:val="13"/>
                <w:szCs w:val="13"/>
              </w:rPr>
            </w:pPr>
            <w:r>
              <w:rPr>
                <w:i/>
                <w:iCs/>
                <w:sz w:val="13"/>
                <w:szCs w:val="13"/>
              </w:rPr>
              <w:t>508 553.72Kč</w:t>
            </w:r>
          </w:p>
        </w:tc>
      </w:tr>
      <w:tr w:rsidR="002F1C14">
        <w:tblPrEx>
          <w:tblCellMar>
            <w:top w:w="0" w:type="dxa"/>
            <w:bottom w:w="0" w:type="dxa"/>
          </w:tblCellMar>
        </w:tblPrEx>
        <w:trPr>
          <w:trHeight w:hRule="exact" w:val="394"/>
        </w:trPr>
        <w:tc>
          <w:tcPr>
            <w:tcW w:w="3682" w:type="dxa"/>
            <w:tcBorders>
              <w:left w:val="single" w:sz="4" w:space="0" w:color="auto"/>
            </w:tcBorders>
            <w:shd w:val="clear" w:color="auto" w:fill="FFFFFF"/>
          </w:tcPr>
          <w:p w:rsidR="002F1C14" w:rsidRDefault="002F1C14">
            <w:pPr>
              <w:framePr w:w="11030" w:h="2986" w:wrap="none" w:vAnchor="page" w:hAnchor="page" w:x="288" w:y="9806"/>
              <w:rPr>
                <w:sz w:val="10"/>
                <w:szCs w:val="10"/>
              </w:rPr>
            </w:pPr>
          </w:p>
        </w:tc>
        <w:tc>
          <w:tcPr>
            <w:tcW w:w="1810" w:type="dxa"/>
            <w:shd w:val="clear" w:color="auto" w:fill="FFFFFF"/>
          </w:tcPr>
          <w:p w:rsidR="002F1C14" w:rsidRDefault="002F1C14">
            <w:pPr>
              <w:framePr w:w="11030" w:h="2986" w:wrap="none" w:vAnchor="page" w:hAnchor="page" w:x="288" w:y="9806"/>
              <w:rPr>
                <w:sz w:val="10"/>
                <w:szCs w:val="10"/>
              </w:rPr>
            </w:pPr>
          </w:p>
        </w:tc>
        <w:tc>
          <w:tcPr>
            <w:tcW w:w="2726" w:type="dxa"/>
            <w:gridSpan w:val="2"/>
            <w:tcBorders>
              <w:left w:val="single" w:sz="4" w:space="0" w:color="auto"/>
            </w:tcBorders>
            <w:shd w:val="clear" w:color="auto" w:fill="FFFFFF"/>
          </w:tcPr>
          <w:p w:rsidR="002F1C14" w:rsidRDefault="00D71A56">
            <w:pPr>
              <w:pStyle w:val="Jin0"/>
              <w:framePr w:w="11030" w:h="2986" w:wrap="none" w:vAnchor="page" w:hAnchor="page" w:x="288" w:y="9806"/>
              <w:shd w:val="clear" w:color="auto" w:fill="auto"/>
              <w:spacing w:after="0"/>
              <w:rPr>
                <w:sz w:val="19"/>
                <w:szCs w:val="19"/>
              </w:rPr>
            </w:pPr>
            <w:r>
              <w:rPr>
                <w:b/>
                <w:bCs/>
                <w:sz w:val="19"/>
                <w:szCs w:val="19"/>
              </w:rPr>
              <w:t>Cena celkem:</w:t>
            </w:r>
          </w:p>
        </w:tc>
        <w:tc>
          <w:tcPr>
            <w:tcW w:w="2813" w:type="dxa"/>
            <w:tcBorders>
              <w:top w:val="single" w:sz="4" w:space="0" w:color="auto"/>
              <w:left w:val="single" w:sz="4" w:space="0" w:color="auto"/>
              <w:right w:val="single" w:sz="4" w:space="0" w:color="auto"/>
            </w:tcBorders>
            <w:shd w:val="clear" w:color="auto" w:fill="FFFFFF"/>
          </w:tcPr>
          <w:p w:rsidR="002F1C14" w:rsidRDefault="00D71A56">
            <w:pPr>
              <w:pStyle w:val="Jin0"/>
              <w:framePr w:w="11030" w:h="2986" w:wrap="none" w:vAnchor="page" w:hAnchor="page" w:x="288" w:y="9806"/>
              <w:shd w:val="clear" w:color="auto" w:fill="auto"/>
              <w:spacing w:after="0"/>
              <w:ind w:right="320"/>
              <w:jc w:val="right"/>
              <w:rPr>
                <w:sz w:val="22"/>
                <w:szCs w:val="22"/>
              </w:rPr>
            </w:pPr>
            <w:r>
              <w:rPr>
                <w:b/>
                <w:bCs/>
                <w:sz w:val="22"/>
                <w:szCs w:val="22"/>
              </w:rPr>
              <w:t>615 350.00Kč</w:t>
            </w:r>
          </w:p>
        </w:tc>
      </w:tr>
      <w:tr w:rsidR="002F1C14">
        <w:tblPrEx>
          <w:tblCellMar>
            <w:top w:w="0" w:type="dxa"/>
            <w:bottom w:w="0" w:type="dxa"/>
          </w:tblCellMar>
        </w:tblPrEx>
        <w:trPr>
          <w:trHeight w:hRule="exact" w:val="389"/>
        </w:trPr>
        <w:tc>
          <w:tcPr>
            <w:tcW w:w="3682" w:type="dxa"/>
            <w:tcBorders>
              <w:left w:val="single" w:sz="4" w:space="0" w:color="auto"/>
            </w:tcBorders>
            <w:shd w:val="clear" w:color="auto" w:fill="FFFFFF"/>
          </w:tcPr>
          <w:p w:rsidR="002F1C14" w:rsidRDefault="002F1C14">
            <w:pPr>
              <w:framePr w:w="11030" w:h="2986" w:wrap="none" w:vAnchor="page" w:hAnchor="page" w:x="288" w:y="9806"/>
              <w:rPr>
                <w:sz w:val="10"/>
                <w:szCs w:val="10"/>
              </w:rPr>
            </w:pPr>
          </w:p>
        </w:tc>
        <w:tc>
          <w:tcPr>
            <w:tcW w:w="1810" w:type="dxa"/>
            <w:shd w:val="clear" w:color="auto" w:fill="FFFFFF"/>
          </w:tcPr>
          <w:p w:rsidR="002F1C14" w:rsidRDefault="002F1C14">
            <w:pPr>
              <w:framePr w:w="11030" w:h="2986" w:wrap="none" w:vAnchor="page" w:hAnchor="page" w:x="288" w:y="9806"/>
              <w:rPr>
                <w:sz w:val="10"/>
                <w:szCs w:val="10"/>
              </w:rPr>
            </w:pPr>
          </w:p>
        </w:tc>
        <w:tc>
          <w:tcPr>
            <w:tcW w:w="2726" w:type="dxa"/>
            <w:gridSpan w:val="2"/>
            <w:tcBorders>
              <w:left w:val="single" w:sz="4" w:space="0" w:color="auto"/>
            </w:tcBorders>
            <w:shd w:val="clear" w:color="auto" w:fill="FFFFFF"/>
            <w:vAlign w:val="bottom"/>
          </w:tcPr>
          <w:p w:rsidR="002F1C14" w:rsidRDefault="00D71A56">
            <w:pPr>
              <w:pStyle w:val="Jin0"/>
              <w:framePr w:w="11030" w:h="2986" w:wrap="none" w:vAnchor="page" w:hAnchor="page" w:x="288" w:y="9806"/>
              <w:shd w:val="clear" w:color="auto" w:fill="auto"/>
              <w:spacing w:after="0"/>
              <w:rPr>
                <w:sz w:val="19"/>
                <w:szCs w:val="19"/>
              </w:rPr>
            </w:pPr>
            <w:r>
              <w:rPr>
                <w:b/>
                <w:bCs/>
                <w:sz w:val="19"/>
                <w:szCs w:val="19"/>
              </w:rPr>
              <w:t>Záloha 1:</w:t>
            </w:r>
          </w:p>
        </w:tc>
        <w:tc>
          <w:tcPr>
            <w:tcW w:w="2813" w:type="dxa"/>
            <w:tcBorders>
              <w:top w:val="single" w:sz="4" w:space="0" w:color="auto"/>
              <w:left w:val="single" w:sz="4" w:space="0" w:color="auto"/>
              <w:right w:val="single" w:sz="4" w:space="0" w:color="auto"/>
            </w:tcBorders>
            <w:shd w:val="clear" w:color="auto" w:fill="FFFFFF"/>
            <w:vAlign w:val="bottom"/>
          </w:tcPr>
          <w:p w:rsidR="002F1C14" w:rsidRDefault="00D71A56">
            <w:pPr>
              <w:pStyle w:val="Jin0"/>
              <w:framePr w:w="11030" w:h="2986" w:wrap="none" w:vAnchor="page" w:hAnchor="page" w:x="288" w:y="9806"/>
              <w:shd w:val="clear" w:color="auto" w:fill="auto"/>
              <w:spacing w:after="0"/>
              <w:ind w:right="380"/>
              <w:jc w:val="right"/>
              <w:rPr>
                <w:sz w:val="19"/>
                <w:szCs w:val="19"/>
              </w:rPr>
            </w:pPr>
            <w:r>
              <w:rPr>
                <w:b/>
                <w:bCs/>
                <w:sz w:val="19"/>
                <w:szCs w:val="19"/>
              </w:rPr>
              <w:t>0.00Kč</w:t>
            </w:r>
          </w:p>
        </w:tc>
      </w:tr>
      <w:tr w:rsidR="002F1C14">
        <w:tblPrEx>
          <w:tblCellMar>
            <w:top w:w="0" w:type="dxa"/>
            <w:bottom w:w="0" w:type="dxa"/>
          </w:tblCellMar>
        </w:tblPrEx>
        <w:trPr>
          <w:trHeight w:hRule="exact" w:val="413"/>
        </w:trPr>
        <w:tc>
          <w:tcPr>
            <w:tcW w:w="5492" w:type="dxa"/>
            <w:gridSpan w:val="2"/>
            <w:tcBorders>
              <w:top w:val="single" w:sz="4" w:space="0" w:color="auto"/>
              <w:left w:val="single" w:sz="4" w:space="0" w:color="auto"/>
              <w:bottom w:val="single" w:sz="4" w:space="0" w:color="auto"/>
            </w:tcBorders>
            <w:shd w:val="clear" w:color="auto" w:fill="FFFFFF"/>
            <w:vAlign w:val="center"/>
          </w:tcPr>
          <w:p w:rsidR="002F1C14" w:rsidRDefault="00D71A56">
            <w:pPr>
              <w:pStyle w:val="Jin0"/>
              <w:framePr w:w="11030" w:h="2986" w:wrap="none" w:vAnchor="page" w:hAnchor="page" w:x="288" w:y="9806"/>
              <w:shd w:val="clear" w:color="auto" w:fill="auto"/>
              <w:spacing w:after="0"/>
              <w:rPr>
                <w:sz w:val="19"/>
                <w:szCs w:val="19"/>
              </w:rPr>
            </w:pPr>
            <w:r>
              <w:rPr>
                <w:b/>
                <w:bCs/>
                <w:sz w:val="19"/>
                <w:szCs w:val="19"/>
              </w:rPr>
              <w:t xml:space="preserve">Předpokládaný termín dodání: </w:t>
            </w:r>
            <w:r>
              <w:rPr>
                <w:sz w:val="19"/>
                <w:szCs w:val="19"/>
              </w:rPr>
              <w:t>28.02.2023</w:t>
            </w:r>
          </w:p>
        </w:tc>
        <w:tc>
          <w:tcPr>
            <w:tcW w:w="2726" w:type="dxa"/>
            <w:gridSpan w:val="2"/>
            <w:tcBorders>
              <w:left w:val="single" w:sz="4" w:space="0" w:color="auto"/>
              <w:bottom w:val="single" w:sz="4" w:space="0" w:color="auto"/>
            </w:tcBorders>
            <w:shd w:val="clear" w:color="auto" w:fill="FFFFFF"/>
            <w:vAlign w:val="center"/>
          </w:tcPr>
          <w:p w:rsidR="002F1C14" w:rsidRDefault="00D71A56">
            <w:pPr>
              <w:pStyle w:val="Jin0"/>
              <w:framePr w:w="11030" w:h="2986" w:wrap="none" w:vAnchor="page" w:hAnchor="page" w:x="288" w:y="9806"/>
              <w:shd w:val="clear" w:color="auto" w:fill="auto"/>
              <w:spacing w:after="0"/>
              <w:rPr>
                <w:sz w:val="19"/>
                <w:szCs w:val="19"/>
              </w:rPr>
            </w:pPr>
            <w:r>
              <w:rPr>
                <w:b/>
                <w:bCs/>
                <w:sz w:val="19"/>
                <w:szCs w:val="19"/>
              </w:rPr>
              <w:t>Záloha 2:</w:t>
            </w:r>
          </w:p>
        </w:tc>
        <w:tc>
          <w:tcPr>
            <w:tcW w:w="2813" w:type="dxa"/>
            <w:tcBorders>
              <w:top w:val="single" w:sz="4" w:space="0" w:color="auto"/>
              <w:left w:val="single" w:sz="4" w:space="0" w:color="auto"/>
              <w:bottom w:val="single" w:sz="4" w:space="0" w:color="auto"/>
              <w:right w:val="single" w:sz="4" w:space="0" w:color="auto"/>
            </w:tcBorders>
            <w:shd w:val="clear" w:color="auto" w:fill="FFFFFF"/>
            <w:vAlign w:val="center"/>
          </w:tcPr>
          <w:p w:rsidR="002F1C14" w:rsidRDefault="00D71A56">
            <w:pPr>
              <w:pStyle w:val="Jin0"/>
              <w:framePr w:w="11030" w:h="2986" w:wrap="none" w:vAnchor="page" w:hAnchor="page" w:x="288" w:y="9806"/>
              <w:shd w:val="clear" w:color="auto" w:fill="auto"/>
              <w:spacing w:after="0"/>
              <w:ind w:left="1140"/>
              <w:rPr>
                <w:sz w:val="19"/>
                <w:szCs w:val="19"/>
              </w:rPr>
            </w:pPr>
            <w:r>
              <w:rPr>
                <w:b/>
                <w:bCs/>
                <w:sz w:val="19"/>
                <w:szCs w:val="19"/>
              </w:rPr>
              <w:t>615 350.00Kč</w:t>
            </w:r>
          </w:p>
        </w:tc>
      </w:tr>
    </w:tbl>
    <w:p w:rsidR="002F1C14" w:rsidRDefault="00D71A56">
      <w:pPr>
        <w:pStyle w:val="Zkladntext1"/>
        <w:framePr w:w="11030" w:h="758" w:hRule="exact" w:wrap="none" w:vAnchor="page" w:hAnchor="page" w:x="288" w:y="12859"/>
        <w:shd w:val="clear" w:color="auto" w:fill="auto"/>
        <w:spacing w:after="0" w:line="334" w:lineRule="auto"/>
      </w:pPr>
      <w:r>
        <w:t xml:space="preserve">Budoucí Kupující se svým podpisem zavazuje uhradit zálohy na celou kupní cenu v souladu s touto budoucí kupní </w:t>
      </w:r>
      <w:r>
        <w:t xml:space="preserve">smlouvou a jejími smluvními podmínkami (dále jen Podmínky) a uzavřít s Budoucím Prodávajícím kupní smlouvu na nové vozidlo specifikované v této objednávce nejpozději do 10 pracovních dnů od obdržení výzvy Budoucího Prodávajícího k uzavření kupní smlouvy a </w:t>
      </w:r>
      <w:r>
        <w:t>převzetí vozidla.</w:t>
      </w:r>
    </w:p>
    <w:p w:rsidR="002F1C14" w:rsidRDefault="00D71A56">
      <w:pPr>
        <w:pStyle w:val="Zkladntext1"/>
        <w:framePr w:w="11030" w:h="2410" w:hRule="exact" w:wrap="none" w:vAnchor="page" w:hAnchor="page" w:x="288" w:y="13809"/>
        <w:shd w:val="clear" w:color="auto" w:fill="auto"/>
        <w:spacing w:after="220" w:line="334" w:lineRule="auto"/>
      </w:pPr>
      <w:r>
        <w:t>Budoucí Prodávající zašle či sdělí Budoucímu Kupujícímu výzvu k uzavření kupní smlouvy telefonicky, osobně nebo písemně (emailem nebo dopisem) ve lhůtě předpokládaného dodání Vozidla dle Objednávky, nejpozději však ve lhůtě dvanácti týdnů</w:t>
      </w:r>
      <w:r>
        <w:t xml:space="preserve"> od předpokládaného termínu dodání Vozidla uvedeného v Objednávce.</w:t>
      </w:r>
    </w:p>
    <w:p w:rsidR="002F1C14" w:rsidRDefault="00D71A56">
      <w:pPr>
        <w:pStyle w:val="Zkladntext1"/>
        <w:framePr w:w="11030" w:h="2410" w:hRule="exact" w:wrap="none" w:vAnchor="page" w:hAnchor="page" w:x="288" w:y="13809"/>
        <w:shd w:val="clear" w:color="auto" w:fill="auto"/>
        <w:spacing w:after="0" w:line="334" w:lineRule="auto"/>
      </w:pPr>
      <w:r>
        <w:t>Celková cena s DPH bude Budoucím Kupujícím uhrazena postupně, a to následujícím způsobem:</w:t>
      </w:r>
    </w:p>
    <w:p w:rsidR="002F1C14" w:rsidRDefault="00D71A56">
      <w:pPr>
        <w:pStyle w:val="Zkladntext1"/>
        <w:framePr w:w="11030" w:h="2410" w:hRule="exact" w:wrap="none" w:vAnchor="page" w:hAnchor="page" w:x="288" w:y="13809"/>
        <w:numPr>
          <w:ilvl w:val="0"/>
          <w:numId w:val="1"/>
        </w:numPr>
        <w:shd w:val="clear" w:color="auto" w:fill="auto"/>
        <w:tabs>
          <w:tab w:val="left" w:pos="290"/>
        </w:tabs>
        <w:spacing w:after="0" w:line="295" w:lineRule="auto"/>
      </w:pPr>
      <w:r>
        <w:t>ke dni potvrzení Objednávky Budoucím Prodávajícím zaplatí Budoucí Kupující zálohu č.1 ve výši dohod</w:t>
      </w:r>
      <w:r>
        <w:t>nuté oběma stranami, nejméně však ve výši 10 76 eelkeve eeny s DPH,</w:t>
      </w:r>
    </w:p>
    <w:p w:rsidR="002F1C14" w:rsidRDefault="00D71A56">
      <w:pPr>
        <w:pStyle w:val="Zkladntext1"/>
        <w:framePr w:w="11030" w:h="2410" w:hRule="exact" w:wrap="none" w:vAnchor="page" w:hAnchor="page" w:x="288" w:y="13809"/>
        <w:numPr>
          <w:ilvl w:val="0"/>
          <w:numId w:val="1"/>
        </w:numPr>
        <w:shd w:val="clear" w:color="auto" w:fill="auto"/>
        <w:tabs>
          <w:tab w:val="left" w:pos="290"/>
        </w:tabs>
        <w:spacing w:after="0" w:line="341" w:lineRule="auto"/>
      </w:pPr>
      <w:r>
        <w:t xml:space="preserve">do 10 pracovních dnů od obdržení </w:t>
      </w:r>
      <w:r>
        <w:rPr>
          <w:i/>
          <w:iCs/>
        </w:rPr>
        <w:t>výzvy</w:t>
      </w:r>
      <w:r>
        <w:t xml:space="preserve"> Budoucího Prodávajícího avšak před podpisem Kupní smlouvy zaplatí Budoucí Kupující zálohu č.2 ve výši zbývající části celkové ceny s DPH (případně upravené dle Podmínek).</w:t>
      </w:r>
    </w:p>
    <w:p w:rsidR="002F1C14" w:rsidRDefault="00D71A56">
      <w:pPr>
        <w:pStyle w:val="Zkladntext1"/>
        <w:framePr w:w="11030" w:h="2410" w:hRule="exact" w:wrap="none" w:vAnchor="page" w:hAnchor="page" w:x="288" w:y="13809"/>
        <w:shd w:val="clear" w:color="auto" w:fill="auto"/>
        <w:spacing w:after="0" w:line="341" w:lineRule="auto"/>
      </w:pPr>
      <w:r>
        <w:t>V případě nesplnění povinnosti Budoucího Kupujícího dle bodu b) má Budoucí Prodávají</w:t>
      </w:r>
      <w:r>
        <w:t>cí nárok na zaplacení smluvní pokuty ve výši rovnající se záloze 1 s</w:t>
      </w:r>
    </w:p>
    <w:p w:rsidR="002F1C14" w:rsidRDefault="002F1C14">
      <w:pPr>
        <w:spacing w:line="1" w:lineRule="exact"/>
        <w:sectPr w:rsidR="002F1C14">
          <w:pgSz w:w="11900" w:h="16840"/>
          <w:pgMar w:top="360" w:right="360" w:bottom="360" w:left="360" w:header="0" w:footer="3" w:gutter="0"/>
          <w:cols w:space="720"/>
          <w:noEndnote/>
          <w:docGrid w:linePitch="360"/>
        </w:sectPr>
      </w:pPr>
    </w:p>
    <w:p w:rsidR="002F1C14" w:rsidRDefault="00D71A56">
      <w:pPr>
        <w:spacing w:line="1" w:lineRule="exact"/>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1667510</wp:posOffset>
                </wp:positionH>
                <wp:positionV relativeFrom="page">
                  <wp:posOffset>1542415</wp:posOffset>
                </wp:positionV>
                <wp:extent cx="5617845" cy="0"/>
                <wp:effectExtent l="0" t="0" r="0" b="0"/>
                <wp:wrapNone/>
                <wp:docPr id="2" name="Shape 2"/>
                <wp:cNvGraphicFramePr/>
                <a:graphic xmlns:a="http://schemas.openxmlformats.org/drawingml/2006/main">
                  <a:graphicData uri="http://schemas.microsoft.com/office/word/2010/wordprocessingShape">
                    <wps:wsp>
                      <wps:cNvCnPr/>
                      <wps:spPr>
                        <a:xfrm>
                          <a:off x="0" y="0"/>
                          <a:ext cx="5617845" cy="0"/>
                        </a:xfrm>
                        <a:prstGeom prst="straightConnector1">
                          <a:avLst/>
                        </a:prstGeom>
                        <a:ln w="12065">
                          <a:solidFill/>
                        </a:ln>
                      </wps:spPr>
                      <wps:bodyPr/>
                    </wps:wsp>
                  </a:graphicData>
                </a:graphic>
              </wp:anchor>
            </w:drawing>
          </mc:Choice>
          <mc:Fallback>
            <w:pict>
              <v:shape o:spt="32" o:oned="true" path="m,l21600,21600e" style="position:absolute;margin-left:131.30000000000001pt;margin-top:121.45pt;width:442.35000000000002pt;height:0;z-index:-251658240;mso-position-horizontal-relative:page;mso-position-vertical-relative:page">
                <v:stroke weight="0.94999999999999996pt"/>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387350</wp:posOffset>
                </wp:positionH>
                <wp:positionV relativeFrom="page">
                  <wp:posOffset>1564005</wp:posOffset>
                </wp:positionV>
                <wp:extent cx="1280160" cy="0"/>
                <wp:effectExtent l="0" t="0" r="0" b="0"/>
                <wp:wrapNone/>
                <wp:docPr id="3" name="Shape 3"/>
                <wp:cNvGraphicFramePr/>
                <a:graphic xmlns:a="http://schemas.openxmlformats.org/drawingml/2006/main">
                  <a:graphicData uri="http://schemas.microsoft.com/office/word/2010/wordprocessingShape">
                    <wps:wsp>
                      <wps:cNvCnPr/>
                      <wps:spPr>
                        <a:xfrm>
                          <a:off x="0" y="0"/>
                          <a:ext cx="1280160" cy="0"/>
                        </a:xfrm>
                        <a:prstGeom prst="straightConnector1">
                          <a:avLst/>
                        </a:prstGeom>
                        <a:ln w="15240">
                          <a:solidFill/>
                        </a:ln>
                      </wps:spPr>
                      <wps:bodyPr/>
                    </wps:wsp>
                  </a:graphicData>
                </a:graphic>
              </wp:anchor>
            </w:drawing>
          </mc:Choice>
          <mc:Fallback>
            <w:pict>
              <v:shape o:spt="32" o:oned="true" path="m,l21600,21600e" style="position:absolute;margin-left:30.5pt;margin-top:123.15000000000001pt;width:100.8pt;height:0;z-index:-251658240;mso-position-horizontal-relative:page;mso-position-vertical-relative:page">
                <v:stroke weight="1.2pt"/>
              </v:shape>
            </w:pict>
          </mc:Fallback>
        </mc:AlternateContent>
      </w:r>
    </w:p>
    <w:p w:rsidR="002F1C14" w:rsidRDefault="00D71A56">
      <w:pPr>
        <w:pStyle w:val="Nadpis10"/>
        <w:framePr w:w="11030" w:h="1032" w:hRule="exact" w:wrap="none" w:vAnchor="page" w:hAnchor="page" w:x="227" w:y="688"/>
        <w:shd w:val="clear" w:color="auto" w:fill="auto"/>
        <w:ind w:right="6057" w:firstLine="600"/>
      </w:pPr>
      <w:bookmarkStart w:id="10" w:name="bookmark10"/>
      <w:bookmarkStart w:id="11" w:name="bookmark11"/>
      <w:r>
        <w:t>BJEDNÁVKA NOVÉHO VOZIDLA</w:t>
      </w:r>
      <w:bookmarkEnd w:id="10"/>
      <w:bookmarkEnd w:id="11"/>
    </w:p>
    <w:p w:rsidR="002F1C14" w:rsidRDefault="00D71A56">
      <w:pPr>
        <w:pStyle w:val="Nadpis20"/>
        <w:framePr w:w="11030" w:h="1032" w:hRule="exact" w:wrap="none" w:vAnchor="page" w:hAnchor="page" w:x="227" w:y="688"/>
        <w:shd w:val="clear" w:color="auto" w:fill="auto"/>
        <w:ind w:right="6057" w:firstLine="380"/>
      </w:pPr>
      <w:bookmarkStart w:id="12" w:name="bookmark12"/>
      <w:bookmarkStart w:id="13" w:name="bookmark13"/>
      <w:r>
        <w:t>Objednávka č. 242039/90001518</w:t>
      </w:r>
      <w:bookmarkEnd w:id="12"/>
      <w:bookmarkEnd w:id="13"/>
    </w:p>
    <w:p w:rsidR="002F1C14" w:rsidRDefault="00D71A56">
      <w:pPr>
        <w:pStyle w:val="Nadpis20"/>
        <w:framePr w:w="11030" w:h="1032" w:hRule="exact" w:wrap="none" w:vAnchor="page" w:hAnchor="page" w:x="227" w:y="688"/>
        <w:shd w:val="clear" w:color="auto" w:fill="auto"/>
        <w:ind w:right="6057" w:firstLine="380"/>
      </w:pPr>
      <w:bookmarkStart w:id="14" w:name="bookmark14"/>
      <w:bookmarkStart w:id="15" w:name="bookmark15"/>
      <w:r>
        <w:t>strana: 2/2</w:t>
      </w:r>
      <w:bookmarkEnd w:id="14"/>
      <w:bookmarkEnd w:id="15"/>
    </w:p>
    <w:p w:rsidR="002F1C14" w:rsidRDefault="002F1C14">
      <w:pPr>
        <w:framePr w:wrap="none" w:vAnchor="page" w:hAnchor="page" w:x="8565" w:y="947"/>
      </w:pPr>
    </w:p>
    <w:p w:rsidR="002F1C14" w:rsidRDefault="00D71A56">
      <w:pPr>
        <w:pStyle w:val="Nadpis30"/>
        <w:framePr w:wrap="none" w:vAnchor="page" w:hAnchor="page" w:x="597" w:y="2147"/>
        <w:pBdr>
          <w:bottom w:val="single" w:sz="4" w:space="0" w:color="auto"/>
        </w:pBdr>
        <w:shd w:val="clear" w:color="auto" w:fill="auto"/>
        <w:spacing w:after="0" w:line="240" w:lineRule="auto"/>
      </w:pPr>
      <w:bookmarkStart w:id="16" w:name="bookmark16"/>
      <w:bookmarkStart w:id="17" w:name="bookmark17"/>
      <w:r>
        <w:t>BUDOUCÍ KUPUJÍCÍ</w:t>
      </w:r>
      <w:bookmarkEnd w:id="16"/>
      <w:bookmarkEnd w:id="17"/>
    </w:p>
    <w:p w:rsidR="002F1C14" w:rsidRDefault="00D71A56">
      <w:pPr>
        <w:pStyle w:val="Zkladntext1"/>
        <w:framePr w:wrap="none" w:vAnchor="page" w:hAnchor="page" w:x="7466" w:y="2137"/>
        <w:pBdr>
          <w:bottom w:val="single" w:sz="4" w:space="0" w:color="auto"/>
        </w:pBdr>
        <w:shd w:val="clear" w:color="auto" w:fill="auto"/>
        <w:spacing w:after="0"/>
      </w:pPr>
      <w:r>
        <w:rPr>
          <w:b/>
          <w:bCs/>
        </w:rPr>
        <w:t>BUDOUCÍ PRODÁVAJÍCÍ</w:t>
      </w:r>
    </w:p>
    <w:p w:rsidR="002F1C14" w:rsidRDefault="00D71A56">
      <w:pPr>
        <w:pStyle w:val="Zkladntext1"/>
        <w:framePr w:wrap="none" w:vAnchor="page" w:hAnchor="page" w:x="597" w:y="2574"/>
        <w:shd w:val="clear" w:color="auto" w:fill="auto"/>
        <w:spacing w:after="0"/>
      </w:pPr>
      <w:r>
        <w:t>Lesy města Dvůr Králové nad Labem s.r.o.</w:t>
      </w:r>
    </w:p>
    <w:p w:rsidR="002F1C14" w:rsidRDefault="00D71A56">
      <w:pPr>
        <w:pStyle w:val="Zkladntext1"/>
        <w:framePr w:wrap="none" w:vAnchor="page" w:hAnchor="page" w:x="7461" w:y="2531"/>
        <w:shd w:val="clear" w:color="auto" w:fill="auto"/>
        <w:spacing w:after="0"/>
      </w:pPr>
      <w:r>
        <w:rPr>
          <w:b/>
          <w:bCs/>
        </w:rPr>
        <w:t xml:space="preserve">AUTO INZAT </w:t>
      </w:r>
      <w:r>
        <w:rPr>
          <w:b/>
          <w:bCs/>
        </w:rPr>
        <w:t>s.r.o.</w:t>
      </w:r>
    </w:p>
    <w:p w:rsidR="002F1C14" w:rsidRDefault="00D71A56">
      <w:pPr>
        <w:pStyle w:val="Zkladntext1"/>
        <w:framePr w:w="3192" w:h="1368" w:hRule="exact" w:wrap="none" w:vAnchor="page" w:hAnchor="page" w:x="597" w:y="3059"/>
        <w:shd w:val="clear" w:color="auto" w:fill="auto"/>
      </w:pPr>
      <w:r>
        <w:t>Raisova 2824</w:t>
      </w:r>
    </w:p>
    <w:p w:rsidR="002F1C14" w:rsidRDefault="00D71A56">
      <w:pPr>
        <w:pStyle w:val="Zkladntext1"/>
        <w:framePr w:w="3192" w:h="1368" w:hRule="exact" w:wrap="none" w:vAnchor="page" w:hAnchor="page" w:x="597" w:y="3059"/>
        <w:shd w:val="clear" w:color="auto" w:fill="auto"/>
      </w:pPr>
      <w:r>
        <w:t>544 01 Dvůr Králové nad Labem</w:t>
      </w:r>
    </w:p>
    <w:p w:rsidR="002F1C14" w:rsidRDefault="00D71A56">
      <w:pPr>
        <w:pStyle w:val="Zkladntext1"/>
        <w:framePr w:w="3192" w:h="1368" w:hRule="exact" w:wrap="none" w:vAnchor="page" w:hAnchor="page" w:x="597" w:y="3059"/>
        <w:shd w:val="clear" w:color="auto" w:fill="auto"/>
        <w:tabs>
          <w:tab w:val="left" w:pos="466"/>
        </w:tabs>
      </w:pPr>
      <w:r>
        <w:t>IČ:</w:t>
      </w:r>
      <w:r>
        <w:tab/>
        <w:t>27553884 DIČ: CZ27553884</w:t>
      </w:r>
    </w:p>
    <w:p w:rsidR="002F1C14" w:rsidRDefault="00D71A56">
      <w:pPr>
        <w:pStyle w:val="Zkladntext1"/>
        <w:framePr w:w="3192" w:h="1368" w:hRule="exact" w:wrap="none" w:vAnchor="page" w:hAnchor="page" w:x="597" w:y="3059"/>
        <w:shd w:val="clear" w:color="auto" w:fill="auto"/>
      </w:pPr>
      <w:r>
        <w:t>Telefon:</w:t>
      </w:r>
    </w:p>
    <w:p w:rsidR="002F1C14" w:rsidRDefault="00D71A56">
      <w:pPr>
        <w:pStyle w:val="Zkladntext1"/>
        <w:framePr w:w="3192" w:h="1368" w:hRule="exact" w:wrap="none" w:vAnchor="page" w:hAnchor="page" w:x="597" w:y="3059"/>
        <w:shd w:val="clear" w:color="auto" w:fill="auto"/>
      </w:pPr>
      <w:r>
        <w:t>Mobil: +420 605746276</w:t>
      </w:r>
    </w:p>
    <w:p w:rsidR="002F1C14" w:rsidRDefault="00D71A56">
      <w:pPr>
        <w:pStyle w:val="Zkladntext1"/>
        <w:framePr w:w="3192" w:h="1368" w:hRule="exact" w:wrap="none" w:vAnchor="page" w:hAnchor="page" w:x="597" w:y="3059"/>
        <w:shd w:val="clear" w:color="auto" w:fill="auto"/>
        <w:spacing w:after="0"/>
      </w:pPr>
      <w:r>
        <w:t xml:space="preserve">E-mail: </w:t>
      </w:r>
      <w:hyperlink r:id="rId9" w:history="1">
        <w:r>
          <w:rPr>
            <w:lang w:val="en-US" w:eastAsia="en-US" w:bidi="en-US"/>
          </w:rPr>
          <w:t>kupsky@lesydvur.cz</w:t>
        </w:r>
      </w:hyperlink>
    </w:p>
    <w:p w:rsidR="002F1C14" w:rsidRDefault="00D71A56">
      <w:pPr>
        <w:pStyle w:val="Zkladntext1"/>
        <w:framePr w:w="3518" w:h="1781" w:hRule="exact" w:wrap="none" w:vAnchor="page" w:hAnchor="page" w:x="7471" w:y="3049"/>
        <w:shd w:val="clear" w:color="auto" w:fill="auto"/>
      </w:pPr>
      <w:r>
        <w:rPr>
          <w:b/>
          <w:bCs/>
        </w:rPr>
        <w:t>Preslova 441</w:t>
      </w:r>
    </w:p>
    <w:p w:rsidR="002F1C14" w:rsidRDefault="00D71A56">
      <w:pPr>
        <w:pStyle w:val="Zkladntext1"/>
        <w:framePr w:w="3518" w:h="1781" w:hRule="exact" w:wrap="none" w:vAnchor="page" w:hAnchor="page" w:x="7471" w:y="3049"/>
        <w:shd w:val="clear" w:color="auto" w:fill="auto"/>
      </w:pPr>
      <w:r>
        <w:rPr>
          <w:b/>
          <w:bCs/>
        </w:rPr>
        <w:t>544 01 Dvůr Králové n.L.</w:t>
      </w:r>
    </w:p>
    <w:p w:rsidR="002F1C14" w:rsidRDefault="00D71A56">
      <w:pPr>
        <w:pStyle w:val="Zkladntext1"/>
        <w:framePr w:w="3518" w:h="1781" w:hRule="exact" w:wrap="none" w:vAnchor="page" w:hAnchor="page" w:x="7471" w:y="3049"/>
        <w:shd w:val="clear" w:color="auto" w:fill="auto"/>
        <w:tabs>
          <w:tab w:val="left" w:pos="2098"/>
        </w:tabs>
      </w:pPr>
      <w:r>
        <w:t xml:space="preserve">IČ: </w:t>
      </w:r>
      <w:r>
        <w:rPr>
          <w:b/>
          <w:bCs/>
        </w:rPr>
        <w:t>25997289</w:t>
      </w:r>
      <w:r>
        <w:rPr>
          <w:b/>
          <w:bCs/>
        </w:rPr>
        <w:tab/>
      </w:r>
      <w:r>
        <w:t xml:space="preserve">DIČ: </w:t>
      </w:r>
      <w:r>
        <w:rPr>
          <w:b/>
          <w:bCs/>
        </w:rPr>
        <w:t>CZ25997289</w:t>
      </w:r>
    </w:p>
    <w:p w:rsidR="002F1C14" w:rsidRDefault="00D71A56">
      <w:pPr>
        <w:pStyle w:val="Zkladntext30"/>
        <w:framePr w:w="3518" w:h="1781" w:hRule="exact" w:wrap="none" w:vAnchor="page" w:hAnchor="page" w:x="7471" w:y="3049"/>
        <w:shd w:val="clear" w:color="auto" w:fill="auto"/>
        <w:ind w:left="0"/>
      </w:pPr>
      <w:r>
        <w:t>KOS v Hradci</w:t>
      </w:r>
      <w:r>
        <w:t xml:space="preserve"> Králové, oddíl C, vložka 19046</w:t>
      </w:r>
    </w:p>
    <w:p w:rsidR="002F1C14" w:rsidRDefault="00D71A56">
      <w:pPr>
        <w:pStyle w:val="Zkladntext1"/>
        <w:framePr w:w="3518" w:h="1781" w:hRule="exact" w:wrap="none" w:vAnchor="page" w:hAnchor="page" w:x="7471" w:y="3049"/>
        <w:shd w:val="clear" w:color="auto" w:fill="auto"/>
      </w:pPr>
      <w:r>
        <w:t xml:space="preserve">Telefon: </w:t>
      </w:r>
      <w:r>
        <w:rPr>
          <w:b/>
          <w:bCs/>
        </w:rPr>
        <w:t>725344889</w:t>
      </w:r>
    </w:p>
    <w:p w:rsidR="002F1C14" w:rsidRDefault="00D71A56">
      <w:pPr>
        <w:pStyle w:val="Zkladntext1"/>
        <w:framePr w:w="3518" w:h="1781" w:hRule="exact" w:wrap="none" w:vAnchor="page" w:hAnchor="page" w:x="7471" w:y="3049"/>
        <w:shd w:val="clear" w:color="auto" w:fill="auto"/>
        <w:tabs>
          <w:tab w:val="left" w:pos="715"/>
        </w:tabs>
      </w:pPr>
      <w:r>
        <w:rPr>
          <w:b/>
          <w:bCs/>
        </w:rPr>
        <w:t>Fax:</w:t>
      </w:r>
      <w:r>
        <w:rPr>
          <w:b/>
          <w:bCs/>
        </w:rPr>
        <w:tab/>
        <w:t>+420 499 320 582</w:t>
      </w:r>
    </w:p>
    <w:p w:rsidR="002F1C14" w:rsidRDefault="00D71A56">
      <w:pPr>
        <w:pStyle w:val="Zkladntext1"/>
        <w:framePr w:w="3518" w:h="1781" w:hRule="exact" w:wrap="none" w:vAnchor="page" w:hAnchor="page" w:x="7471" w:y="3049"/>
        <w:shd w:val="clear" w:color="auto" w:fill="auto"/>
        <w:tabs>
          <w:tab w:val="left" w:pos="715"/>
        </w:tabs>
      </w:pPr>
      <w:r>
        <w:t>Mobil:</w:t>
      </w:r>
      <w:r>
        <w:tab/>
      </w:r>
      <w:r>
        <w:rPr>
          <w:b/>
          <w:bCs/>
        </w:rPr>
        <w:t>725344889</w:t>
      </w:r>
    </w:p>
    <w:p w:rsidR="002F1C14" w:rsidRDefault="00D71A56">
      <w:pPr>
        <w:pStyle w:val="Zkladntext1"/>
        <w:framePr w:w="3518" w:h="1781" w:hRule="exact" w:wrap="none" w:vAnchor="page" w:hAnchor="page" w:x="7471" w:y="3049"/>
        <w:shd w:val="clear" w:color="auto" w:fill="auto"/>
        <w:spacing w:after="0"/>
      </w:pPr>
      <w:r>
        <w:t xml:space="preserve">E-mail: </w:t>
      </w:r>
      <w:hyperlink r:id="rId10" w:history="1">
        <w:r>
          <w:rPr>
            <w:b/>
            <w:bCs/>
            <w:lang w:val="en-US" w:eastAsia="en-US" w:bidi="en-US"/>
          </w:rPr>
          <w:t>marcela.dolezalova@autoinzat.cz</w:t>
        </w:r>
      </w:hyperlink>
    </w:p>
    <w:p w:rsidR="002F1C14" w:rsidRDefault="00D71A56">
      <w:pPr>
        <w:pStyle w:val="Zkladntext1"/>
        <w:framePr w:w="10915" w:h="1819" w:hRule="exact" w:wrap="none" w:vAnchor="page" w:hAnchor="page" w:x="597" w:y="5041"/>
        <w:shd w:val="clear" w:color="auto" w:fill="auto"/>
        <w:spacing w:after="0" w:line="336" w:lineRule="auto"/>
      </w:pPr>
      <w:r>
        <w:t>tím, že Budoucí Kupující souhlasí, že tato záloha se započte na nárok Bud</w:t>
      </w:r>
      <w:r>
        <w:t>oucího Prodávajícího na smluvní pokutu dle tohoto bodu. Vedle smluvní pokuty je Budoucí Prodávající oprávněn požadovat rovněž náhradu škody způsobené porušením povinnosti ze strany Budoucího Kupujícího, ve výši přesahující uvedenou smluvní pokutu.</w:t>
      </w:r>
    </w:p>
    <w:p w:rsidR="002F1C14" w:rsidRDefault="00D71A56">
      <w:pPr>
        <w:pStyle w:val="Zkladntext1"/>
        <w:framePr w:w="10915" w:h="1819" w:hRule="exact" w:wrap="none" w:vAnchor="page" w:hAnchor="page" w:x="597" w:y="5041"/>
        <w:shd w:val="clear" w:color="auto" w:fill="auto"/>
        <w:spacing w:after="0" w:line="336" w:lineRule="auto"/>
      </w:pPr>
      <w:r>
        <w:t>V případ</w:t>
      </w:r>
      <w:r>
        <w:t>ě financování prostřednictvím úvěru nebo finančního leasingu se záloha č.2 považuje za uhrazenou potvrzením poskytnutí úvěru nebo finančního leasingu financující společností.</w:t>
      </w:r>
    </w:p>
    <w:p w:rsidR="002F1C14" w:rsidRDefault="00D71A56">
      <w:pPr>
        <w:pStyle w:val="Zkladntext1"/>
        <w:framePr w:w="10915" w:h="1819" w:hRule="exact" w:wrap="none" w:vAnchor="page" w:hAnchor="page" w:x="597" w:y="5041"/>
        <w:shd w:val="clear" w:color="auto" w:fill="auto"/>
        <w:spacing w:after="120" w:line="336" w:lineRule="auto"/>
      </w:pPr>
      <w:r>
        <w:t>Smluvní podmínky a záruční podmínky DACIA jsou uvedeny na druhé straně a tvoří ne</w:t>
      </w:r>
      <w:r>
        <w:t>dílnou součástí této budoucí kupní smlouvy.</w:t>
      </w:r>
    </w:p>
    <w:p w:rsidR="002F1C14" w:rsidRDefault="00D71A56">
      <w:pPr>
        <w:pStyle w:val="Nadpis30"/>
        <w:framePr w:w="10915" w:h="1819" w:hRule="exact" w:wrap="none" w:vAnchor="page" w:hAnchor="page" w:x="597" w:y="5041"/>
        <w:shd w:val="clear" w:color="auto" w:fill="auto"/>
        <w:spacing w:after="0" w:line="336" w:lineRule="auto"/>
      </w:pPr>
      <w:bookmarkStart w:id="18" w:name="bookmark18"/>
      <w:bookmarkStart w:id="19" w:name="bookmark19"/>
      <w:r>
        <w:t>Poznámka:</w:t>
      </w:r>
      <w:bookmarkEnd w:id="18"/>
      <w:bookmarkEnd w:id="19"/>
    </w:p>
    <w:p w:rsidR="002F1C14" w:rsidRDefault="00D71A56">
      <w:pPr>
        <w:pStyle w:val="Zkladntext1"/>
        <w:framePr w:wrap="none" w:vAnchor="page" w:hAnchor="page" w:x="597" w:y="6957"/>
        <w:pBdr>
          <w:bottom w:val="single" w:sz="4" w:space="0" w:color="auto"/>
        </w:pBdr>
        <w:shd w:val="clear" w:color="auto" w:fill="auto"/>
        <w:spacing w:after="0"/>
        <w:ind w:left="86" w:right="696"/>
      </w:pPr>
      <w:r>
        <w:t>□ Potvrzuji, že jsem před prodejem obdržel kopii označení pneumatik v souladu s nařízením Evropského parlamentu a Rady (EU) 2020/740.</w:t>
      </w:r>
    </w:p>
    <w:p w:rsidR="002F1C14" w:rsidRDefault="00D71A56">
      <w:pPr>
        <w:pStyle w:val="Zkladntext20"/>
        <w:framePr w:w="2760" w:h="542" w:hRule="exact" w:wrap="none" w:vAnchor="page" w:hAnchor="page" w:x="640" w:y="7528"/>
        <w:shd w:val="clear" w:color="auto" w:fill="auto"/>
        <w:ind w:left="5" w:right="5"/>
      </w:pPr>
      <w:r>
        <w:rPr>
          <w:b/>
          <w:bCs/>
        </w:rPr>
        <w:t xml:space="preserve">V : </w:t>
      </w:r>
      <w:r>
        <w:t>Dvore Králové nad Labem</w:t>
      </w:r>
    </w:p>
    <w:p w:rsidR="002F1C14" w:rsidRDefault="00D71A56">
      <w:pPr>
        <w:pStyle w:val="Zkladntext20"/>
        <w:framePr w:w="2760" w:h="542" w:hRule="exact" w:wrap="none" w:vAnchor="page" w:hAnchor="page" w:x="640" w:y="7528"/>
        <w:shd w:val="clear" w:color="auto" w:fill="auto"/>
        <w:spacing w:after="0"/>
        <w:ind w:left="5" w:right="5"/>
      </w:pPr>
      <w:r>
        <w:rPr>
          <w:b/>
          <w:bCs/>
        </w:rPr>
        <w:t xml:space="preserve">Dne: </w:t>
      </w:r>
      <w:r>
        <w:t>01.12.2022</w:t>
      </w:r>
    </w:p>
    <w:p w:rsidR="002F1C14" w:rsidRDefault="00D71A56">
      <w:pPr>
        <w:framePr w:wrap="none" w:vAnchor="page" w:hAnchor="page" w:x="3991" w:y="7701"/>
        <w:rPr>
          <w:sz w:val="2"/>
          <w:szCs w:val="2"/>
        </w:rPr>
      </w:pPr>
      <w:r>
        <w:rPr>
          <w:noProof/>
          <w:lang w:bidi="ar-SA"/>
        </w:rPr>
        <w:drawing>
          <wp:inline distT="0" distB="0" distL="0" distR="0">
            <wp:extent cx="311150" cy="52451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pic:blipFill>
                  <pic:spPr>
                    <a:xfrm>
                      <a:off x="0" y="0"/>
                      <a:ext cx="311150" cy="524510"/>
                    </a:xfrm>
                    <a:prstGeom prst="rect">
                      <a:avLst/>
                    </a:prstGeom>
                  </pic:spPr>
                </pic:pic>
              </a:graphicData>
            </a:graphic>
          </wp:inline>
        </w:drawing>
      </w:r>
    </w:p>
    <w:p w:rsidR="002F1C14" w:rsidRDefault="00D71A56">
      <w:pPr>
        <w:pStyle w:val="Jin0"/>
        <w:framePr w:wrap="none" w:vAnchor="page" w:hAnchor="page" w:x="2464" w:y="7926"/>
        <w:shd w:val="clear" w:color="auto" w:fill="auto"/>
        <w:spacing w:after="0"/>
        <w:ind w:left="24" w:right="29"/>
        <w:jc w:val="both"/>
        <w:rPr>
          <w:sz w:val="58"/>
          <w:szCs w:val="58"/>
        </w:rPr>
      </w:pPr>
      <w:r>
        <w:rPr>
          <w:sz w:val="58"/>
          <w:szCs w:val="58"/>
        </w:rPr>
        <w:t>/</w:t>
      </w:r>
    </w:p>
    <w:p w:rsidR="002F1C14" w:rsidRDefault="00D71A56" w:rsidP="00B64529">
      <w:pPr>
        <w:pStyle w:val="Zkladntext20"/>
        <w:framePr w:w="10915" w:h="1267" w:hRule="exact" w:wrap="none" w:vAnchor="page" w:hAnchor="page" w:x="597" w:y="7528"/>
        <w:shd w:val="clear" w:color="auto" w:fill="auto"/>
        <w:tabs>
          <w:tab w:val="left" w:pos="7751"/>
        </w:tabs>
        <w:spacing w:after="0" w:line="228" w:lineRule="auto"/>
        <w:ind w:left="5577" w:right="1848"/>
        <w:jc w:val="center"/>
      </w:pPr>
      <w:r>
        <w:rPr>
          <w:b/>
          <w:bCs/>
        </w:rPr>
        <w:t xml:space="preserve">V : </w:t>
      </w:r>
      <w:r>
        <w:t xml:space="preserve">Dvoře Králové nad </w:t>
      </w:r>
      <w:r>
        <w:rPr>
          <w:b/>
          <w:bCs/>
        </w:rPr>
        <w:t>L</w:t>
      </w:r>
      <w:r w:rsidR="00B64529">
        <w:rPr>
          <w:b/>
          <w:bCs/>
        </w:rPr>
        <w:t xml:space="preserve">abem </w:t>
      </w:r>
      <w:r>
        <w:t>1.12.2022</w:t>
      </w:r>
      <w:bookmarkStart w:id="20" w:name="_GoBack"/>
      <w:r>
        <w:tab/>
      </w:r>
    </w:p>
    <w:bookmarkEnd w:id="20"/>
    <w:p w:rsidR="002F1C14" w:rsidRDefault="00D71A56">
      <w:pPr>
        <w:pStyle w:val="Zkladntext1"/>
        <w:framePr w:w="7829" w:h="528" w:hRule="exact" w:wrap="none" w:vAnchor="page" w:hAnchor="page" w:x="650" w:y="8632"/>
        <w:shd w:val="clear" w:color="auto" w:fill="auto"/>
        <w:tabs>
          <w:tab w:val="left" w:pos="5535"/>
        </w:tabs>
        <w:spacing w:after="120"/>
        <w:ind w:left="5" w:right="5"/>
      </w:pPr>
      <w:r>
        <w:t>P</w:t>
      </w:r>
      <w:r>
        <w:t xml:space="preserve">odpis budoucího kupujícího </w:t>
      </w:r>
      <w:r>
        <w:rPr>
          <w:sz w:val="11"/>
          <w:szCs w:val="11"/>
        </w:rPr>
        <w:t>Lesy města Dvůr Králové nad</w:t>
      </w:r>
      <w:r>
        <w:rPr>
          <w:sz w:val="11"/>
          <w:szCs w:val="11"/>
        </w:rPr>
        <w:tab/>
      </w:r>
      <w:r>
        <w:t xml:space="preserve">Podpis budoucího </w:t>
      </w:r>
      <w:r>
        <w:t>prodávajícího</w:t>
      </w:r>
    </w:p>
    <w:p w:rsidR="002F1C14" w:rsidRDefault="00D71A56">
      <w:pPr>
        <w:pStyle w:val="Zkladntext1"/>
        <w:framePr w:w="7829" w:h="528" w:hRule="exact" w:wrap="none" w:vAnchor="page" w:hAnchor="page" w:x="650" w:y="8632"/>
        <w:shd w:val="clear" w:color="auto" w:fill="auto"/>
        <w:spacing w:after="0"/>
        <w:ind w:left="5" w:right="5"/>
      </w:pPr>
      <w:r>
        <w:t xml:space="preserve">Přečtěte si více o ochraně vašich osobních údajů na </w:t>
      </w:r>
      <w:hyperlink r:id="rId12" w:history="1">
        <w:r>
          <w:rPr>
            <w:lang w:val="en-US" w:eastAsia="en-US" w:bidi="en-US"/>
          </w:rPr>
          <w:t>https://www.dacia.cz/ochrana-osobnich-udaju</w:t>
        </w:r>
      </w:hyperlink>
    </w:p>
    <w:p w:rsidR="002F1C14" w:rsidRDefault="00D71A56">
      <w:pPr>
        <w:pStyle w:val="Zhlavnebozpat0"/>
        <w:framePr w:wrap="none" w:vAnchor="page" w:hAnchor="page" w:x="659" w:y="9251"/>
        <w:shd w:val="clear" w:color="auto" w:fill="auto"/>
      </w:pPr>
      <w:r>
        <w:t xml:space="preserve">Tento dokument byl vytištěn ekonomickým informačním systémem Klient, subsystémem </w:t>
      </w:r>
      <w:r>
        <w:t>Autosalon verze 4.02.7 dne 01.12.2022 09:09</w:t>
      </w:r>
    </w:p>
    <w:p w:rsidR="002F1C14" w:rsidRDefault="00D71A56">
      <w:pPr>
        <w:spacing w:line="1" w:lineRule="exact"/>
      </w:pPr>
      <w:r>
        <w:rPr>
          <w:noProof/>
          <w:lang w:bidi="ar-SA"/>
        </w:rPr>
        <w:drawing>
          <wp:anchor distT="0" distB="0" distL="0" distR="0" simplePos="0" relativeHeight="251659264" behindDoc="1" locked="0" layoutInCell="1" allowOverlap="1">
            <wp:simplePos x="0" y="0"/>
            <wp:positionH relativeFrom="page">
              <wp:posOffset>6136005</wp:posOffset>
            </wp:positionH>
            <wp:positionV relativeFrom="page">
              <wp:posOffset>4636135</wp:posOffset>
            </wp:positionV>
            <wp:extent cx="920750" cy="83502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3"/>
                    <a:stretch/>
                  </pic:blipFill>
                  <pic:spPr>
                    <a:xfrm>
                      <a:off x="0" y="0"/>
                      <a:ext cx="920750" cy="835025"/>
                    </a:xfrm>
                    <a:prstGeom prst="rect">
                      <a:avLst/>
                    </a:prstGeom>
                  </pic:spPr>
                </pic:pic>
              </a:graphicData>
            </a:graphic>
          </wp:anchor>
        </w:drawing>
      </w:r>
    </w:p>
    <w:sectPr w:rsidR="002F1C1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A56" w:rsidRDefault="00D71A56">
      <w:r>
        <w:separator/>
      </w:r>
    </w:p>
  </w:endnote>
  <w:endnote w:type="continuationSeparator" w:id="0">
    <w:p w:rsidR="00D71A56" w:rsidRDefault="00D7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A56" w:rsidRDefault="00D71A56"/>
  </w:footnote>
  <w:footnote w:type="continuationSeparator" w:id="0">
    <w:p w:rsidR="00D71A56" w:rsidRDefault="00D71A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06221"/>
    <w:multiLevelType w:val="multilevel"/>
    <w:tmpl w:val="9140CE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14"/>
    <w:rsid w:val="002F1C14"/>
    <w:rsid w:val="00B64529"/>
    <w:rsid w:val="00D71A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1AFE3-06C2-4394-BE2F-90F6E4B0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8"/>
      <w:szCs w:val="8"/>
      <w:u w:val="none"/>
    </w:rPr>
  </w:style>
  <w:style w:type="paragraph" w:customStyle="1" w:styleId="Nadpis10">
    <w:name w:val="Nadpis #1"/>
    <w:basedOn w:val="Normln"/>
    <w:link w:val="Nadpis1"/>
    <w:pPr>
      <w:shd w:val="clear" w:color="auto" w:fill="FFFFFF"/>
      <w:spacing w:after="180"/>
      <w:ind w:firstLine="300"/>
      <w:outlineLvl w:val="0"/>
    </w:pPr>
    <w:rPr>
      <w:rFonts w:ascii="Arial" w:eastAsia="Arial" w:hAnsi="Arial" w:cs="Arial"/>
      <w:b/>
      <w:bCs/>
      <w:sz w:val="28"/>
      <w:szCs w:val="28"/>
    </w:rPr>
  </w:style>
  <w:style w:type="paragraph" w:customStyle="1" w:styleId="Nadpis20">
    <w:name w:val="Nadpis #2"/>
    <w:basedOn w:val="Normln"/>
    <w:link w:val="Nadpis2"/>
    <w:pPr>
      <w:shd w:val="clear" w:color="auto" w:fill="FFFFFF"/>
      <w:outlineLvl w:val="1"/>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after="60"/>
      <w:ind w:left="760"/>
    </w:pPr>
    <w:rPr>
      <w:rFonts w:ascii="Arial" w:eastAsia="Arial" w:hAnsi="Arial" w:cs="Arial"/>
      <w:sz w:val="19"/>
      <w:szCs w:val="19"/>
    </w:rPr>
  </w:style>
  <w:style w:type="paragraph" w:customStyle="1" w:styleId="Nadpis30">
    <w:name w:val="Nadpis #3"/>
    <w:basedOn w:val="Normln"/>
    <w:link w:val="Nadpis3"/>
    <w:pPr>
      <w:shd w:val="clear" w:color="auto" w:fill="FFFFFF"/>
      <w:spacing w:after="60" w:line="288" w:lineRule="auto"/>
      <w:outlineLvl w:val="2"/>
    </w:pPr>
    <w:rPr>
      <w:rFonts w:ascii="Arial" w:eastAsia="Arial" w:hAnsi="Arial" w:cs="Arial"/>
      <w:b/>
      <w:bCs/>
      <w:sz w:val="15"/>
      <w:szCs w:val="15"/>
    </w:rPr>
  </w:style>
  <w:style w:type="paragraph" w:customStyle="1" w:styleId="Zkladntext1">
    <w:name w:val="Základní text1"/>
    <w:basedOn w:val="Normln"/>
    <w:link w:val="Zkladntext"/>
    <w:pPr>
      <w:shd w:val="clear" w:color="auto" w:fill="FFFFFF"/>
      <w:spacing w:after="40"/>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after="40"/>
      <w:ind w:left="1880"/>
    </w:pPr>
    <w:rPr>
      <w:rFonts w:ascii="Arial" w:eastAsia="Arial" w:hAnsi="Arial" w:cs="Arial"/>
      <w:sz w:val="11"/>
      <w:szCs w:val="11"/>
    </w:rPr>
  </w:style>
  <w:style w:type="paragraph" w:customStyle="1" w:styleId="Jin0">
    <w:name w:val="Jiné"/>
    <w:basedOn w:val="Normln"/>
    <w:link w:val="Jin"/>
    <w:pPr>
      <w:shd w:val="clear" w:color="auto" w:fill="FFFFFF"/>
      <w:spacing w:after="40"/>
    </w:pPr>
    <w:rPr>
      <w:rFonts w:ascii="Arial" w:eastAsia="Arial" w:hAnsi="Arial" w:cs="Arial"/>
      <w:sz w:val="15"/>
      <w:szCs w:val="15"/>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a.dolezalova@autoinzat.cz"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kupsky@lesydvur.cz" TargetMode="External"/><Relationship Id="rId12" Type="http://schemas.openxmlformats.org/officeDocument/2006/relationships/hyperlink" Target="https://www.dacia.cz/ochrana-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cela.dolezalova@autoinzat.cz" TargetMode="External"/><Relationship Id="rId4" Type="http://schemas.openxmlformats.org/officeDocument/2006/relationships/webSettings" Target="webSettings.xml"/><Relationship Id="rId9" Type="http://schemas.openxmlformats.org/officeDocument/2006/relationships/hyperlink" Target="mailto:kupsky@lesydvur.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3877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2022-12-07T07:23:00Z</dcterms:created>
  <dcterms:modified xsi:type="dcterms:W3CDTF">2022-12-07T07:24:00Z</dcterms:modified>
</cp:coreProperties>
</file>