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87"/>
        <w:gridCol w:w="6451"/>
      </w:tblGrid>
      <w:tr w:rsidR="00347B73" w:rsidRPr="00347B73" w:rsidTr="00347B73">
        <w:trPr>
          <w:tblCellSpacing w:w="0" w:type="dxa"/>
        </w:trPr>
        <w:tc>
          <w:tcPr>
            <w:tcW w:w="0" w:type="auto"/>
            <w:shd w:val="clear" w:color="auto" w:fill="FFFFFF"/>
            <w:noWrap/>
            <w:hideMark/>
          </w:tcPr>
          <w:p w:rsidR="00347B73" w:rsidRPr="00347B73" w:rsidRDefault="00347B73" w:rsidP="00347B73">
            <w:pPr>
              <w:spacing w:after="0" w:line="240" w:lineRule="auto"/>
              <w:jc w:val="right"/>
              <w:rPr>
                <w:rFonts w:ascii="Segoe UI" w:eastAsia="Times New Roman" w:hAnsi="Segoe UI" w:cs="Segoe UI"/>
                <w:b/>
                <w:bCs/>
                <w:color w:val="424242"/>
                <w:sz w:val="23"/>
                <w:szCs w:val="23"/>
                <w:lang w:eastAsia="cs-CZ"/>
              </w:rPr>
            </w:pPr>
            <w:r w:rsidRPr="00347B73">
              <w:rPr>
                <w:rFonts w:ascii="Segoe UI" w:eastAsia="Times New Roman" w:hAnsi="Segoe UI" w:cs="Segoe UI"/>
                <w:b/>
                <w:bCs/>
                <w:color w:val="424242"/>
                <w:sz w:val="23"/>
                <w:szCs w:val="23"/>
                <w:lang w:eastAsia="cs-CZ"/>
              </w:rPr>
              <w:t>Předmět:</w:t>
            </w:r>
          </w:p>
        </w:tc>
        <w:tc>
          <w:tcPr>
            <w:tcW w:w="0" w:type="auto"/>
            <w:shd w:val="clear" w:color="auto" w:fill="FFFFFF"/>
            <w:vAlign w:val="center"/>
            <w:hideMark/>
          </w:tcPr>
          <w:p w:rsidR="00347B73" w:rsidRPr="00347B73" w:rsidRDefault="00347B73" w:rsidP="00347B73">
            <w:pPr>
              <w:spacing w:after="0" w:line="240" w:lineRule="auto"/>
              <w:rPr>
                <w:rFonts w:ascii="Segoe UI" w:eastAsia="Times New Roman" w:hAnsi="Segoe UI" w:cs="Segoe UI"/>
                <w:color w:val="424242"/>
                <w:sz w:val="23"/>
                <w:szCs w:val="23"/>
                <w:lang w:eastAsia="cs-CZ"/>
              </w:rPr>
            </w:pPr>
            <w:r w:rsidRPr="00347B73">
              <w:rPr>
                <w:rFonts w:ascii="Segoe UI" w:eastAsia="Times New Roman" w:hAnsi="Segoe UI" w:cs="Segoe UI"/>
                <w:color w:val="424242"/>
                <w:sz w:val="23"/>
                <w:szCs w:val="23"/>
                <w:lang w:eastAsia="cs-CZ"/>
              </w:rPr>
              <w:t>Poskytování telekomunikačních služeb pro Královéhradecký kraj</w:t>
            </w:r>
          </w:p>
        </w:tc>
      </w:tr>
      <w:tr w:rsidR="00347B73" w:rsidRPr="00347B73" w:rsidTr="00347B73">
        <w:trPr>
          <w:tblCellSpacing w:w="0" w:type="dxa"/>
        </w:trPr>
        <w:tc>
          <w:tcPr>
            <w:tcW w:w="0" w:type="auto"/>
            <w:shd w:val="clear" w:color="auto" w:fill="FFFFFF"/>
            <w:noWrap/>
            <w:hideMark/>
          </w:tcPr>
          <w:p w:rsidR="00347B73" w:rsidRPr="00347B73" w:rsidRDefault="00347B73" w:rsidP="00347B73">
            <w:pPr>
              <w:spacing w:after="0" w:line="240" w:lineRule="auto"/>
              <w:jc w:val="right"/>
              <w:rPr>
                <w:rFonts w:ascii="Segoe UI" w:eastAsia="Times New Roman" w:hAnsi="Segoe UI" w:cs="Segoe UI"/>
                <w:b/>
                <w:bCs/>
                <w:color w:val="424242"/>
                <w:sz w:val="23"/>
                <w:szCs w:val="23"/>
                <w:lang w:eastAsia="cs-CZ"/>
              </w:rPr>
            </w:pPr>
            <w:r w:rsidRPr="00347B73">
              <w:rPr>
                <w:rFonts w:ascii="Segoe UI" w:eastAsia="Times New Roman" w:hAnsi="Segoe UI" w:cs="Segoe UI"/>
                <w:b/>
                <w:bCs/>
                <w:color w:val="424242"/>
                <w:sz w:val="23"/>
                <w:szCs w:val="23"/>
                <w:lang w:eastAsia="cs-CZ"/>
              </w:rPr>
              <w:t>Datum:</w:t>
            </w:r>
          </w:p>
        </w:tc>
        <w:tc>
          <w:tcPr>
            <w:tcW w:w="0" w:type="auto"/>
            <w:shd w:val="clear" w:color="auto" w:fill="FFFFFF"/>
            <w:vAlign w:val="center"/>
            <w:hideMark/>
          </w:tcPr>
          <w:p w:rsidR="00347B73" w:rsidRPr="00347B73" w:rsidRDefault="00347B73" w:rsidP="00347B73">
            <w:pPr>
              <w:spacing w:after="0" w:line="240" w:lineRule="auto"/>
              <w:rPr>
                <w:rFonts w:ascii="Segoe UI" w:eastAsia="Times New Roman" w:hAnsi="Segoe UI" w:cs="Segoe UI"/>
                <w:color w:val="424242"/>
                <w:sz w:val="23"/>
                <w:szCs w:val="23"/>
                <w:lang w:eastAsia="cs-CZ"/>
              </w:rPr>
            </w:pPr>
            <w:r w:rsidRPr="00347B73">
              <w:rPr>
                <w:rFonts w:ascii="Segoe UI" w:eastAsia="Times New Roman" w:hAnsi="Segoe UI" w:cs="Segoe UI"/>
                <w:color w:val="424242"/>
                <w:sz w:val="23"/>
                <w:szCs w:val="23"/>
                <w:lang w:eastAsia="cs-CZ"/>
              </w:rPr>
              <w:t>Mon, 5 Dec 2022 11:46:46 +0000</w:t>
            </w:r>
          </w:p>
        </w:tc>
      </w:tr>
      <w:tr w:rsidR="00347B73" w:rsidRPr="00347B73" w:rsidTr="00347B73">
        <w:trPr>
          <w:tblCellSpacing w:w="0" w:type="dxa"/>
        </w:trPr>
        <w:tc>
          <w:tcPr>
            <w:tcW w:w="0" w:type="auto"/>
            <w:shd w:val="clear" w:color="auto" w:fill="FFFFFF"/>
            <w:noWrap/>
            <w:hideMark/>
          </w:tcPr>
          <w:p w:rsidR="00347B73" w:rsidRPr="00347B73" w:rsidRDefault="00347B73" w:rsidP="00347B73">
            <w:pPr>
              <w:spacing w:after="0" w:line="240" w:lineRule="auto"/>
              <w:jc w:val="right"/>
              <w:rPr>
                <w:rFonts w:ascii="Segoe UI" w:eastAsia="Times New Roman" w:hAnsi="Segoe UI" w:cs="Segoe UI"/>
                <w:b/>
                <w:bCs/>
                <w:color w:val="424242"/>
                <w:sz w:val="23"/>
                <w:szCs w:val="23"/>
                <w:lang w:eastAsia="cs-CZ"/>
              </w:rPr>
            </w:pPr>
            <w:r w:rsidRPr="00347B73">
              <w:rPr>
                <w:rFonts w:ascii="Segoe UI" w:eastAsia="Times New Roman" w:hAnsi="Segoe UI" w:cs="Segoe UI"/>
                <w:b/>
                <w:bCs/>
                <w:color w:val="424242"/>
                <w:sz w:val="23"/>
                <w:szCs w:val="23"/>
                <w:lang w:eastAsia="cs-CZ"/>
              </w:rPr>
              <w:t>Od:</w:t>
            </w:r>
          </w:p>
        </w:tc>
        <w:tc>
          <w:tcPr>
            <w:tcW w:w="0" w:type="auto"/>
            <w:shd w:val="clear" w:color="auto" w:fill="FFFFFF"/>
            <w:vAlign w:val="center"/>
            <w:hideMark/>
          </w:tcPr>
          <w:p w:rsidR="00347B73" w:rsidRPr="00347B73" w:rsidRDefault="00347B73" w:rsidP="00347B73">
            <w:pPr>
              <w:spacing w:after="0" w:line="240" w:lineRule="auto"/>
              <w:rPr>
                <w:rFonts w:ascii="Segoe UI" w:eastAsia="Times New Roman" w:hAnsi="Segoe UI" w:cs="Segoe UI"/>
                <w:color w:val="424242"/>
                <w:sz w:val="23"/>
                <w:szCs w:val="23"/>
                <w:lang w:eastAsia="cs-CZ"/>
              </w:rPr>
            </w:pPr>
          </w:p>
        </w:tc>
      </w:tr>
      <w:tr w:rsidR="00347B73" w:rsidRPr="00347B73" w:rsidTr="00347B73">
        <w:trPr>
          <w:tblCellSpacing w:w="0" w:type="dxa"/>
        </w:trPr>
        <w:tc>
          <w:tcPr>
            <w:tcW w:w="0" w:type="auto"/>
            <w:shd w:val="clear" w:color="auto" w:fill="FFFFFF"/>
            <w:noWrap/>
            <w:hideMark/>
          </w:tcPr>
          <w:p w:rsidR="00347B73" w:rsidRPr="00347B73" w:rsidRDefault="00347B73" w:rsidP="00347B73">
            <w:pPr>
              <w:spacing w:after="0" w:line="240" w:lineRule="auto"/>
              <w:jc w:val="right"/>
              <w:rPr>
                <w:rFonts w:ascii="Segoe UI" w:eastAsia="Times New Roman" w:hAnsi="Segoe UI" w:cs="Segoe UI"/>
                <w:b/>
                <w:bCs/>
                <w:color w:val="424242"/>
                <w:sz w:val="23"/>
                <w:szCs w:val="23"/>
                <w:lang w:eastAsia="cs-CZ"/>
              </w:rPr>
            </w:pPr>
            <w:r w:rsidRPr="00347B73">
              <w:rPr>
                <w:rFonts w:ascii="Segoe UI" w:eastAsia="Times New Roman" w:hAnsi="Segoe UI" w:cs="Segoe UI"/>
                <w:b/>
                <w:bCs/>
                <w:color w:val="424242"/>
                <w:sz w:val="23"/>
                <w:szCs w:val="23"/>
                <w:lang w:eastAsia="cs-CZ"/>
              </w:rPr>
              <w:t>Komu:</w:t>
            </w:r>
          </w:p>
        </w:tc>
        <w:tc>
          <w:tcPr>
            <w:tcW w:w="0" w:type="auto"/>
            <w:shd w:val="clear" w:color="auto" w:fill="FFFFFF"/>
            <w:vAlign w:val="center"/>
            <w:hideMark/>
          </w:tcPr>
          <w:p w:rsidR="00347B73" w:rsidRPr="00347B73" w:rsidRDefault="00347B73" w:rsidP="00347B73">
            <w:pPr>
              <w:spacing w:after="0" w:line="240" w:lineRule="auto"/>
              <w:rPr>
                <w:rFonts w:ascii="Segoe UI" w:eastAsia="Times New Roman" w:hAnsi="Segoe UI" w:cs="Segoe UI"/>
                <w:color w:val="424242"/>
                <w:sz w:val="23"/>
                <w:szCs w:val="23"/>
                <w:lang w:eastAsia="cs-CZ"/>
              </w:rPr>
            </w:pPr>
          </w:p>
        </w:tc>
      </w:tr>
    </w:tbl>
    <w:p w:rsidR="00347B73" w:rsidRPr="00347B73" w:rsidRDefault="00347B73" w:rsidP="00347B73">
      <w:pPr>
        <w:spacing w:after="0" w:line="240" w:lineRule="auto"/>
        <w:rPr>
          <w:rFonts w:ascii="Times New Roman" w:eastAsia="Times New Roman" w:hAnsi="Times New Roman" w:cs="Times New Roman"/>
          <w:sz w:val="24"/>
          <w:szCs w:val="24"/>
          <w:lang w:eastAsia="cs-CZ"/>
        </w:rPr>
      </w:pPr>
      <w:r w:rsidRPr="00347B73">
        <w:rPr>
          <w:rFonts w:ascii="Segoe UI" w:eastAsia="Times New Roman" w:hAnsi="Segoe UI" w:cs="Segoe UI"/>
          <w:color w:val="424242"/>
          <w:sz w:val="23"/>
          <w:szCs w:val="23"/>
          <w:lang w:eastAsia="cs-CZ"/>
        </w:rPr>
        <w:br/>
      </w:r>
    </w:p>
    <w:p w:rsidR="00347B73" w:rsidRPr="00347B73" w:rsidRDefault="00347B73" w:rsidP="00347B73">
      <w:pPr>
        <w:shd w:val="clear" w:color="auto" w:fill="FFFFFF"/>
        <w:spacing w:after="0" w:line="240" w:lineRule="auto"/>
        <w:textAlignment w:val="baseline"/>
        <w:rPr>
          <w:rFonts w:ascii="Calibri" w:eastAsia="Times New Roman" w:hAnsi="Calibri" w:cs="Calibri"/>
          <w:color w:val="424242"/>
          <w:lang w:eastAsia="cs-CZ"/>
        </w:rPr>
      </w:pPr>
      <w:bookmarkStart w:id="0" w:name="x_x__Hlk120780410"/>
      <w:bookmarkStart w:id="1" w:name="x_x__Hlk120787179"/>
      <w:bookmarkEnd w:id="0"/>
      <w:r w:rsidRPr="00347B73">
        <w:rPr>
          <w:rFonts w:ascii="Calibri" w:eastAsia="Times New Roman" w:hAnsi="Calibri" w:cs="Calibri"/>
          <w:color w:val="424242"/>
          <w:bdr w:val="none" w:sz="0" w:space="0" w:color="auto" w:frame="1"/>
          <w:lang w:eastAsia="cs-CZ"/>
        </w:rPr>
        <w:t xml:space="preserve">Dobrý den, </w:t>
      </w:r>
      <w:bookmarkEnd w:id="1"/>
    </w:p>
    <w:p w:rsidR="00347B73" w:rsidRPr="00347B73" w:rsidRDefault="00347B73" w:rsidP="00347B73">
      <w:pPr>
        <w:shd w:val="clear" w:color="auto" w:fill="FFFFFF"/>
        <w:spacing w:after="0" w:line="240" w:lineRule="auto"/>
        <w:textAlignment w:val="baseline"/>
        <w:rPr>
          <w:rFonts w:ascii="Calibri" w:eastAsia="Times New Roman" w:hAnsi="Calibri" w:cs="Calibri"/>
          <w:color w:val="424242"/>
          <w:lang w:eastAsia="cs-CZ"/>
        </w:rPr>
      </w:pPr>
      <w:r w:rsidRPr="00347B73">
        <w:rPr>
          <w:rFonts w:ascii="Calibri" w:eastAsia="Times New Roman" w:hAnsi="Calibri" w:cs="Calibri"/>
          <w:color w:val="424242"/>
          <w:bdr w:val="none" w:sz="0" w:space="0" w:color="auto" w:frame="1"/>
          <w:lang w:eastAsia="cs-CZ"/>
        </w:rPr>
        <w:t> </w:t>
      </w:r>
    </w:p>
    <w:p w:rsidR="00347B73" w:rsidRPr="00347B73" w:rsidRDefault="00347B73" w:rsidP="00347B73">
      <w:pPr>
        <w:shd w:val="clear" w:color="auto" w:fill="FFFFFF"/>
        <w:spacing w:after="0" w:line="240" w:lineRule="auto"/>
        <w:textAlignment w:val="baseline"/>
        <w:rPr>
          <w:rFonts w:ascii="Calibri" w:eastAsia="Times New Roman" w:hAnsi="Calibri" w:cs="Calibri"/>
          <w:color w:val="424242"/>
          <w:lang w:eastAsia="cs-CZ"/>
        </w:rPr>
      </w:pPr>
      <w:r w:rsidRPr="00347B73">
        <w:rPr>
          <w:rFonts w:ascii="Calibri" w:eastAsia="Times New Roman" w:hAnsi="Calibri" w:cs="Calibri"/>
          <w:color w:val="424242"/>
          <w:bdr w:val="none" w:sz="0" w:space="0" w:color="auto" w:frame="1"/>
          <w:lang w:eastAsia="cs-CZ"/>
        </w:rPr>
        <w:t>tímto potvrzuji akceptaci objednávky pro zákazníka </w:t>
      </w:r>
      <w:r w:rsidRPr="00347B73">
        <w:rPr>
          <w:rFonts w:ascii="Calibri" w:eastAsia="Times New Roman" w:hAnsi="Calibri" w:cs="Calibri"/>
          <w:b/>
          <w:bCs/>
          <w:color w:val="424242"/>
          <w:bdr w:val="none" w:sz="0" w:space="0" w:color="auto" w:frame="1"/>
          <w:lang w:eastAsia="cs-CZ"/>
        </w:rPr>
        <w:t xml:space="preserve">Střední průmyslová škola stavební a Obchodní akademie arch. Jana </w:t>
      </w:r>
      <w:proofErr w:type="spellStart"/>
      <w:r w:rsidRPr="00347B73">
        <w:rPr>
          <w:rFonts w:ascii="Calibri" w:eastAsia="Times New Roman" w:hAnsi="Calibri" w:cs="Calibri"/>
          <w:b/>
          <w:bCs/>
          <w:color w:val="424242"/>
          <w:bdr w:val="none" w:sz="0" w:space="0" w:color="auto" w:frame="1"/>
          <w:lang w:eastAsia="cs-CZ"/>
        </w:rPr>
        <w:t>Letzela</w:t>
      </w:r>
      <w:proofErr w:type="spellEnd"/>
      <w:r w:rsidRPr="00347B73">
        <w:rPr>
          <w:rFonts w:ascii="Calibri" w:eastAsia="Times New Roman" w:hAnsi="Calibri" w:cs="Calibri"/>
          <w:b/>
          <w:bCs/>
          <w:color w:val="424242"/>
          <w:bdr w:val="none" w:sz="0" w:space="0" w:color="auto" w:frame="1"/>
          <w:lang w:eastAsia="cs-CZ"/>
        </w:rPr>
        <w:t>, Náchod, IČ 06668275.</w:t>
      </w:r>
    </w:p>
    <w:p w:rsidR="00347B73" w:rsidRPr="00347B73" w:rsidRDefault="00347B73" w:rsidP="00347B73">
      <w:pPr>
        <w:shd w:val="clear" w:color="auto" w:fill="FFFFFF"/>
        <w:spacing w:after="0" w:line="240" w:lineRule="auto"/>
        <w:textAlignment w:val="baseline"/>
        <w:rPr>
          <w:rFonts w:ascii="Calibri" w:eastAsia="Times New Roman" w:hAnsi="Calibri" w:cs="Calibri"/>
          <w:color w:val="424242"/>
          <w:lang w:eastAsia="cs-CZ"/>
        </w:rPr>
      </w:pPr>
      <w:r w:rsidRPr="00347B73">
        <w:rPr>
          <w:rFonts w:ascii="Calibri" w:eastAsia="Times New Roman" w:hAnsi="Calibri" w:cs="Calibri"/>
          <w:color w:val="424242"/>
          <w:bdr w:val="none" w:sz="0" w:space="0" w:color="auto" w:frame="1"/>
          <w:lang w:eastAsia="cs-CZ"/>
        </w:rPr>
        <w:t> </w:t>
      </w:r>
    </w:p>
    <w:p w:rsidR="00347B73" w:rsidRPr="00347B73" w:rsidRDefault="00347B73" w:rsidP="00347B73">
      <w:pPr>
        <w:shd w:val="clear" w:color="auto" w:fill="FFFFFF"/>
        <w:spacing w:after="0" w:line="240" w:lineRule="auto"/>
        <w:textAlignment w:val="baseline"/>
        <w:rPr>
          <w:rFonts w:ascii="Calibri" w:eastAsia="Times New Roman" w:hAnsi="Calibri" w:cs="Calibri"/>
          <w:color w:val="424242"/>
          <w:lang w:eastAsia="cs-CZ"/>
        </w:rPr>
      </w:pPr>
      <w:r w:rsidRPr="00347B73">
        <w:rPr>
          <w:rFonts w:ascii="Calibri" w:eastAsia="Times New Roman" w:hAnsi="Calibri" w:cs="Calibri"/>
          <w:color w:val="424242"/>
          <w:bdr w:val="none" w:sz="0" w:space="0" w:color="auto" w:frame="1"/>
          <w:lang w:eastAsia="cs-CZ"/>
        </w:rPr>
        <w:t>Společnost O2 Czech Republic a.s. i nadále pokračuje v dodávkách mobilních a pevných služeb dle Rámcové dohody o poskytování mobilních a pevných hlasových a datových telekomunikačních služeb a souvisejících služeb a dodávek uzavřené 10.</w:t>
      </w:r>
      <w:r>
        <w:rPr>
          <w:rFonts w:ascii="Calibri" w:eastAsia="Times New Roman" w:hAnsi="Calibri" w:cs="Calibri"/>
          <w:color w:val="424242"/>
          <w:bdr w:val="none" w:sz="0" w:space="0" w:color="auto" w:frame="1"/>
          <w:lang w:eastAsia="cs-CZ"/>
        </w:rPr>
        <w:t xml:space="preserve"> </w:t>
      </w:r>
      <w:r w:rsidRPr="00347B73">
        <w:rPr>
          <w:rFonts w:ascii="Calibri" w:eastAsia="Times New Roman" w:hAnsi="Calibri" w:cs="Calibri"/>
          <w:color w:val="424242"/>
          <w:bdr w:val="none" w:sz="0" w:space="0" w:color="auto" w:frame="1"/>
          <w:lang w:eastAsia="cs-CZ"/>
        </w:rPr>
        <w:t>11.</w:t>
      </w:r>
      <w:r>
        <w:rPr>
          <w:rFonts w:ascii="Calibri" w:eastAsia="Times New Roman" w:hAnsi="Calibri" w:cs="Calibri"/>
          <w:color w:val="424242"/>
          <w:bdr w:val="none" w:sz="0" w:space="0" w:color="auto" w:frame="1"/>
          <w:lang w:eastAsia="cs-CZ"/>
        </w:rPr>
        <w:t xml:space="preserve"> </w:t>
      </w:r>
      <w:bookmarkStart w:id="2" w:name="_GoBack"/>
      <w:bookmarkEnd w:id="2"/>
      <w:r w:rsidRPr="00347B73">
        <w:rPr>
          <w:rFonts w:ascii="Calibri" w:eastAsia="Times New Roman" w:hAnsi="Calibri" w:cs="Calibri"/>
          <w:color w:val="424242"/>
          <w:bdr w:val="none" w:sz="0" w:space="0" w:color="auto" w:frame="1"/>
          <w:lang w:eastAsia="cs-CZ"/>
        </w:rPr>
        <w:t>2022 na základě výsledku zadávacího řízení veřejné zakázky s názvem: „Poskytování telekomunikačních služeb pro Královéhradecký kraj“, uveřejněné ve Věstníku veřejných zakázek pod evidenčním číslem Z2022-025299.</w:t>
      </w:r>
    </w:p>
    <w:p w:rsidR="00347B73" w:rsidRPr="00347B73" w:rsidRDefault="00347B73" w:rsidP="00347B73">
      <w:pPr>
        <w:shd w:val="clear" w:color="auto" w:fill="FFFFFF"/>
        <w:spacing w:after="0" w:line="240" w:lineRule="auto"/>
        <w:textAlignment w:val="baseline"/>
        <w:rPr>
          <w:rFonts w:ascii="Calibri" w:eastAsia="Times New Roman" w:hAnsi="Calibri" w:cs="Calibri"/>
          <w:color w:val="424242"/>
          <w:lang w:eastAsia="cs-CZ"/>
        </w:rPr>
      </w:pPr>
      <w:r w:rsidRPr="00347B73">
        <w:rPr>
          <w:rFonts w:ascii="Calibri" w:eastAsia="Times New Roman" w:hAnsi="Calibri" w:cs="Calibri"/>
          <w:color w:val="424242"/>
          <w:lang w:eastAsia="cs-CZ"/>
        </w:rPr>
        <w:t> </w:t>
      </w:r>
    </w:p>
    <w:p w:rsidR="00347B73" w:rsidRPr="00347B73" w:rsidRDefault="00347B73" w:rsidP="00347B73">
      <w:pPr>
        <w:shd w:val="clear" w:color="auto" w:fill="FFFFFF"/>
        <w:spacing w:after="0" w:line="240" w:lineRule="auto"/>
        <w:textAlignment w:val="baseline"/>
        <w:rPr>
          <w:rFonts w:ascii="Calibri" w:eastAsia="Times New Roman" w:hAnsi="Calibri" w:cs="Calibri"/>
          <w:color w:val="424242"/>
          <w:lang w:eastAsia="cs-CZ"/>
        </w:rPr>
      </w:pPr>
      <w:r w:rsidRPr="00347B73">
        <w:rPr>
          <w:rFonts w:ascii="Calibri" w:eastAsia="Times New Roman" w:hAnsi="Calibri" w:cs="Calibri"/>
          <w:b/>
          <w:bCs/>
          <w:color w:val="000066"/>
          <w:bdr w:val="none" w:sz="0" w:space="0" w:color="auto" w:frame="1"/>
          <w:lang w:eastAsia="cs-CZ"/>
        </w:rPr>
        <w:t>Děkuji a s přáním příjemného dne.</w:t>
      </w:r>
      <w:r w:rsidRPr="00347B73">
        <w:rPr>
          <w:rFonts w:ascii="Calibri" w:eastAsia="Times New Roman" w:hAnsi="Calibri" w:cs="Calibri"/>
          <w:b/>
          <w:bCs/>
          <w:color w:val="000066"/>
          <w:bdr w:val="none" w:sz="0" w:space="0" w:color="auto" w:frame="1"/>
          <w:lang w:eastAsia="cs-CZ"/>
        </w:rPr>
        <w:br/>
      </w:r>
    </w:p>
    <w:p w:rsidR="00347B73" w:rsidRPr="00347B73" w:rsidRDefault="00347B73" w:rsidP="00347B73">
      <w:pPr>
        <w:shd w:val="clear" w:color="auto" w:fill="FFFFFF"/>
        <w:spacing w:after="0" w:line="253" w:lineRule="atLeast"/>
        <w:ind w:firstLine="708"/>
        <w:textAlignment w:val="baseline"/>
        <w:rPr>
          <w:rFonts w:ascii="Calibri" w:eastAsia="Times New Roman" w:hAnsi="Calibri" w:cs="Calibri"/>
          <w:color w:val="424242"/>
          <w:lang w:eastAsia="cs-CZ"/>
        </w:rPr>
      </w:pPr>
      <w:r w:rsidRPr="00347B73">
        <w:rPr>
          <w:rFonts w:ascii="Calibri" w:eastAsia="Times New Roman" w:hAnsi="Calibri" w:cs="Calibri"/>
          <w:color w:val="000066"/>
          <w:bdr w:val="none" w:sz="0" w:space="0" w:color="auto" w:frame="1"/>
          <w:lang w:eastAsia="cs-CZ"/>
        </w:rPr>
        <w:t>|</w:t>
      </w:r>
      <w:r w:rsidRPr="00347B73">
        <w:rPr>
          <w:rFonts w:ascii="Calibri" w:eastAsia="Times New Roman" w:hAnsi="Calibri" w:cs="Calibri"/>
          <w:b/>
          <w:bCs/>
          <w:color w:val="000066"/>
          <w:bdr w:val="none" w:sz="0" w:space="0" w:color="auto" w:frame="1"/>
          <w:lang w:eastAsia="cs-CZ"/>
        </w:rPr>
        <w:t> O2 Czech Republic a.s.</w:t>
      </w:r>
    </w:p>
    <w:p w:rsidR="00347B73" w:rsidRPr="00347B73" w:rsidRDefault="00347B73" w:rsidP="00347B73">
      <w:pPr>
        <w:shd w:val="clear" w:color="auto" w:fill="FFFFFF"/>
        <w:spacing w:after="0" w:line="253" w:lineRule="atLeast"/>
        <w:textAlignment w:val="baseline"/>
        <w:rPr>
          <w:rFonts w:ascii="Calibri" w:eastAsia="Times New Roman" w:hAnsi="Calibri" w:cs="Calibri"/>
          <w:color w:val="424242"/>
          <w:lang w:eastAsia="cs-CZ"/>
        </w:rPr>
      </w:pPr>
      <w:proofErr w:type="spellStart"/>
      <w:r w:rsidRPr="00347B73">
        <w:rPr>
          <w:rFonts w:ascii="Calibri" w:eastAsia="Times New Roman" w:hAnsi="Calibri" w:cs="Calibri"/>
          <w:color w:val="65B4E4"/>
          <w:bdr w:val="none" w:sz="0" w:space="0" w:color="auto" w:frame="1"/>
          <w:lang w:eastAsia="cs-CZ"/>
        </w:rPr>
        <w:t>Account</w:t>
      </w:r>
      <w:proofErr w:type="spellEnd"/>
      <w:r w:rsidRPr="00347B73">
        <w:rPr>
          <w:rFonts w:ascii="Calibri" w:eastAsia="Times New Roman" w:hAnsi="Calibri" w:cs="Calibri"/>
          <w:color w:val="65B4E4"/>
          <w:bdr w:val="none" w:sz="0" w:space="0" w:color="auto" w:frame="1"/>
          <w:lang w:eastAsia="cs-CZ"/>
        </w:rPr>
        <w:t xml:space="preserve"> </w:t>
      </w:r>
      <w:proofErr w:type="spellStart"/>
      <w:r w:rsidRPr="00347B73">
        <w:rPr>
          <w:rFonts w:ascii="Calibri" w:eastAsia="Times New Roman" w:hAnsi="Calibri" w:cs="Calibri"/>
          <w:color w:val="65B4E4"/>
          <w:bdr w:val="none" w:sz="0" w:space="0" w:color="auto" w:frame="1"/>
          <w:lang w:eastAsia="cs-CZ"/>
        </w:rPr>
        <w:t>Manager</w:t>
      </w:r>
      <w:proofErr w:type="spellEnd"/>
    </w:p>
    <w:p w:rsidR="00347B73" w:rsidRPr="00347B73" w:rsidRDefault="00347B73" w:rsidP="00347B73">
      <w:pPr>
        <w:shd w:val="clear" w:color="auto" w:fill="FFFFFF"/>
        <w:spacing w:after="0" w:line="253" w:lineRule="atLeast"/>
        <w:textAlignment w:val="baseline"/>
        <w:rPr>
          <w:rFonts w:ascii="Calibri" w:eastAsia="Times New Roman" w:hAnsi="Calibri" w:cs="Calibri"/>
          <w:color w:val="424242"/>
          <w:lang w:eastAsia="cs-CZ"/>
        </w:rPr>
      </w:pPr>
      <w:r w:rsidRPr="00347B73">
        <w:rPr>
          <w:rFonts w:ascii="Calibri" w:eastAsia="Times New Roman" w:hAnsi="Calibri" w:cs="Calibri"/>
          <w:color w:val="65B4E4"/>
          <w:bdr w:val="none" w:sz="0" w:space="0" w:color="auto" w:frame="1"/>
          <w:lang w:eastAsia="cs-CZ"/>
        </w:rPr>
        <w:t xml:space="preserve">Za </w:t>
      </w:r>
      <w:proofErr w:type="spellStart"/>
      <w:r w:rsidRPr="00347B73">
        <w:rPr>
          <w:rFonts w:ascii="Calibri" w:eastAsia="Times New Roman" w:hAnsi="Calibri" w:cs="Calibri"/>
          <w:color w:val="65B4E4"/>
          <w:bdr w:val="none" w:sz="0" w:space="0" w:color="auto" w:frame="1"/>
          <w:lang w:eastAsia="cs-CZ"/>
        </w:rPr>
        <w:t>Brumlovkou</w:t>
      </w:r>
      <w:proofErr w:type="spellEnd"/>
      <w:r w:rsidRPr="00347B73">
        <w:rPr>
          <w:rFonts w:ascii="Calibri" w:eastAsia="Times New Roman" w:hAnsi="Calibri" w:cs="Calibri"/>
          <w:color w:val="65B4E4"/>
          <w:bdr w:val="none" w:sz="0" w:space="0" w:color="auto" w:frame="1"/>
          <w:lang w:eastAsia="cs-CZ"/>
        </w:rPr>
        <w:t xml:space="preserve"> 266/2, 140 22 Praha 4 - Michle</w:t>
      </w:r>
    </w:p>
    <w:p w:rsidR="00347B73" w:rsidRPr="00347B73" w:rsidRDefault="00347B73" w:rsidP="00347B73">
      <w:pPr>
        <w:shd w:val="clear" w:color="auto" w:fill="FFFFFF"/>
        <w:spacing w:after="0" w:line="253" w:lineRule="atLeast"/>
        <w:textAlignment w:val="baseline"/>
        <w:rPr>
          <w:rFonts w:ascii="Calibri" w:eastAsia="Times New Roman" w:hAnsi="Calibri" w:cs="Calibri"/>
          <w:color w:val="424242"/>
          <w:lang w:eastAsia="cs-CZ"/>
        </w:rPr>
      </w:pPr>
      <w:r w:rsidRPr="00347B73">
        <w:rPr>
          <w:rFonts w:ascii="Calibri" w:eastAsia="Times New Roman" w:hAnsi="Calibri" w:cs="Calibri"/>
          <w:b/>
          <w:bCs/>
          <w:color w:val="65B4E4"/>
          <w:bdr w:val="none" w:sz="0" w:space="0" w:color="auto" w:frame="1"/>
          <w:lang w:eastAsia="cs-CZ"/>
        </w:rPr>
        <w:t>P</w:t>
      </w:r>
      <w:r>
        <w:rPr>
          <w:rFonts w:ascii="Calibri" w:eastAsia="Times New Roman" w:hAnsi="Calibri" w:cs="Calibri"/>
          <w:color w:val="65B4E4"/>
          <w:bdr w:val="none" w:sz="0" w:space="0" w:color="auto" w:frame="1"/>
          <w:lang w:eastAsia="cs-CZ"/>
        </w:rPr>
        <w:t> +420 </w:t>
      </w:r>
    </w:p>
    <w:p w:rsidR="00347B73" w:rsidRPr="00347B73" w:rsidRDefault="00347B73" w:rsidP="00347B73">
      <w:pPr>
        <w:shd w:val="clear" w:color="auto" w:fill="FFFFFF"/>
        <w:spacing w:after="0" w:line="253" w:lineRule="atLeast"/>
        <w:textAlignment w:val="baseline"/>
        <w:rPr>
          <w:rFonts w:ascii="Calibri" w:eastAsia="Times New Roman" w:hAnsi="Calibri" w:cs="Calibri"/>
          <w:color w:val="424242"/>
          <w:lang w:eastAsia="cs-CZ"/>
        </w:rPr>
      </w:pPr>
    </w:p>
    <w:p w:rsidR="00347B73" w:rsidRPr="00347B73" w:rsidRDefault="00347B73" w:rsidP="00347B73">
      <w:pPr>
        <w:shd w:val="clear" w:color="auto" w:fill="FFFFFF"/>
        <w:spacing w:after="0" w:line="253" w:lineRule="atLeast"/>
        <w:textAlignment w:val="baseline"/>
        <w:rPr>
          <w:rFonts w:ascii="Calibri" w:eastAsia="Times New Roman" w:hAnsi="Calibri" w:cs="Calibri"/>
          <w:color w:val="424242"/>
          <w:lang w:eastAsia="cs-CZ"/>
        </w:rPr>
      </w:pPr>
      <w:r w:rsidRPr="00347B73">
        <w:rPr>
          <w:rFonts w:ascii="Calibri" w:eastAsia="Times New Roman" w:hAnsi="Calibri" w:cs="Calibri"/>
          <w:color w:val="0000FF"/>
          <w:bdr w:val="none" w:sz="0" w:space="0" w:color="auto" w:frame="1"/>
          <w:lang w:eastAsia="cs-CZ"/>
        </w:rPr>
        <w:t> </w:t>
      </w:r>
    </w:p>
    <w:p w:rsidR="00347B73" w:rsidRPr="00347B73" w:rsidRDefault="00347B73" w:rsidP="00347B73">
      <w:pPr>
        <w:shd w:val="clear" w:color="auto" w:fill="FFFFFF"/>
        <w:spacing w:after="0" w:line="253" w:lineRule="atLeast"/>
        <w:textAlignment w:val="baseline"/>
        <w:rPr>
          <w:rFonts w:ascii="Calibri" w:eastAsia="Times New Roman" w:hAnsi="Calibri" w:cs="Calibri"/>
          <w:color w:val="424242"/>
          <w:lang w:eastAsia="cs-CZ"/>
        </w:rPr>
      </w:pPr>
      <w:r w:rsidRPr="00347B73">
        <w:rPr>
          <w:rFonts w:ascii="Calibri" w:eastAsia="Times New Roman" w:hAnsi="Calibri" w:cs="Calibri"/>
          <w:b/>
          <w:bCs/>
          <w:color w:val="000066"/>
          <w:bdr w:val="none" w:sz="0" w:space="0" w:color="auto" w:frame="1"/>
          <w:lang w:eastAsia="cs-CZ"/>
        </w:rPr>
        <w:t>Linka pro firemní zákazníky:</w:t>
      </w:r>
    </w:p>
    <w:p w:rsidR="00347B73" w:rsidRPr="00347B73" w:rsidRDefault="00347B73" w:rsidP="00347B73">
      <w:pPr>
        <w:shd w:val="clear" w:color="auto" w:fill="FFFFFF"/>
        <w:spacing w:after="0" w:line="253" w:lineRule="atLeast"/>
        <w:textAlignment w:val="baseline"/>
        <w:rPr>
          <w:rFonts w:ascii="Calibri" w:eastAsia="Times New Roman" w:hAnsi="Calibri" w:cs="Calibri"/>
          <w:color w:val="424242"/>
          <w:lang w:eastAsia="cs-CZ"/>
        </w:rPr>
      </w:pPr>
      <w:r w:rsidRPr="00347B73">
        <w:rPr>
          <w:rFonts w:ascii="Calibri" w:eastAsia="Times New Roman" w:hAnsi="Calibri" w:cs="Calibri"/>
          <w:color w:val="65B4E4"/>
          <w:bdr w:val="none" w:sz="0" w:space="0" w:color="auto" w:frame="1"/>
          <w:lang w:eastAsia="cs-CZ"/>
        </w:rPr>
        <w:t>800 111 777 (nebo *77 z mobilního telefonu)</w:t>
      </w:r>
    </w:p>
    <w:p w:rsidR="00347B73" w:rsidRPr="00347B73" w:rsidRDefault="00347B73" w:rsidP="00347B73">
      <w:pPr>
        <w:shd w:val="clear" w:color="auto" w:fill="FFFFFF"/>
        <w:spacing w:after="0" w:line="253" w:lineRule="atLeast"/>
        <w:textAlignment w:val="baseline"/>
        <w:rPr>
          <w:rFonts w:ascii="Calibri" w:eastAsia="Times New Roman" w:hAnsi="Calibri" w:cs="Calibri"/>
          <w:color w:val="424242"/>
          <w:lang w:eastAsia="cs-CZ"/>
        </w:rPr>
      </w:pPr>
      <w:hyperlink r:id="rId4" w:tgtFrame="_blank" w:tooltip="http://www.o2.cz/firmy" w:history="1">
        <w:r w:rsidRPr="00347B73">
          <w:rPr>
            <w:rFonts w:ascii="Calibri" w:eastAsia="Times New Roman" w:hAnsi="Calibri" w:cs="Calibri"/>
            <w:color w:val="65B4E4"/>
            <w:u w:val="single"/>
            <w:bdr w:val="none" w:sz="0" w:space="0" w:color="auto" w:frame="1"/>
            <w:lang w:eastAsia="cs-CZ"/>
          </w:rPr>
          <w:t>www.o2.cz/firmy</w:t>
        </w:r>
      </w:hyperlink>
    </w:p>
    <w:p w:rsidR="00347B73" w:rsidRPr="00347B73" w:rsidRDefault="00347B73" w:rsidP="00347B73">
      <w:pPr>
        <w:shd w:val="clear" w:color="auto" w:fill="FFFFFF"/>
        <w:spacing w:after="0" w:line="240" w:lineRule="auto"/>
        <w:textAlignment w:val="baseline"/>
        <w:rPr>
          <w:rFonts w:ascii="Calibri" w:eastAsia="Times New Roman" w:hAnsi="Calibri" w:cs="Calibri"/>
          <w:color w:val="424242"/>
          <w:lang w:eastAsia="cs-CZ"/>
        </w:rPr>
      </w:pPr>
      <w:r w:rsidRPr="00347B73">
        <w:rPr>
          <w:noProof/>
          <w:lang w:eastAsia="cs-CZ"/>
        </w:rPr>
        <w:drawing>
          <wp:inline distT="0" distB="0" distL="0" distR="0">
            <wp:extent cx="4191000" cy="1371600"/>
            <wp:effectExtent l="0" t="0" r="0" b="0"/>
            <wp:docPr id="1" name="Obrázek 1" descr="C:\Users\justovajaroslava\AppData\Local\Microsoft\Windows\INetCache\Content.MSO\674A714A.tmp">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ovajaroslava\AppData\Local\Microsoft\Windows\INetCache\Content.MSO\674A714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371600"/>
                    </a:xfrm>
                    <a:prstGeom prst="rect">
                      <a:avLst/>
                    </a:prstGeom>
                    <a:noFill/>
                    <a:ln>
                      <a:noFill/>
                    </a:ln>
                  </pic:spPr>
                </pic:pic>
              </a:graphicData>
            </a:graphic>
          </wp:inline>
        </w:drawing>
      </w:r>
    </w:p>
    <w:p w:rsidR="00347B73" w:rsidRPr="00347B73" w:rsidRDefault="00347B73" w:rsidP="00347B73">
      <w:pPr>
        <w:shd w:val="clear" w:color="auto" w:fill="FFFFFF"/>
        <w:spacing w:after="0" w:line="240" w:lineRule="auto"/>
        <w:textAlignment w:val="baseline"/>
        <w:rPr>
          <w:rFonts w:ascii="Calibri" w:eastAsia="Times New Roman" w:hAnsi="Calibri" w:cs="Calibri"/>
          <w:color w:val="424242"/>
          <w:lang w:eastAsia="cs-CZ"/>
        </w:rPr>
      </w:pPr>
      <w:r w:rsidRPr="00347B73">
        <w:rPr>
          <w:rFonts w:ascii="Calibri" w:eastAsia="Times New Roman" w:hAnsi="Calibri" w:cs="Calibri"/>
          <w:color w:val="424242"/>
          <w:lang w:eastAsia="cs-CZ"/>
        </w:rPr>
        <w:t> </w:t>
      </w:r>
    </w:p>
    <w:p w:rsidR="00B438E6" w:rsidRDefault="00347B73" w:rsidP="00347B73">
      <w:r w:rsidRPr="00347B73">
        <w:rPr>
          <w:rFonts w:ascii="Segoe UI" w:eastAsia="Times New Roman" w:hAnsi="Segoe UI" w:cs="Segoe UI"/>
          <w:color w:val="424242"/>
          <w:sz w:val="23"/>
          <w:szCs w:val="23"/>
          <w:lang w:eastAsia="cs-CZ"/>
        </w:rPr>
        <w:br/>
      </w:r>
      <w:r w:rsidRPr="00347B73">
        <w:rPr>
          <w:rFonts w:ascii="Segoe UI" w:eastAsia="Times New Roman" w:hAnsi="Segoe UI" w:cs="Segoe UI"/>
          <w:color w:val="424242"/>
          <w:sz w:val="23"/>
          <w:szCs w:val="23"/>
          <w:lang w:eastAsia="cs-CZ"/>
        </w:rPr>
        <w:br/>
      </w:r>
      <w:r w:rsidRPr="00347B73">
        <w:rPr>
          <w:rFonts w:ascii="Segoe UI" w:eastAsia="Times New Roman" w:hAnsi="Segoe UI" w:cs="Segoe UI"/>
          <w:color w:val="424242"/>
          <w:sz w:val="15"/>
          <w:szCs w:val="15"/>
          <w:shd w:val="clear" w:color="auto" w:fill="FFFFFF"/>
          <w:lang w:eastAsia="cs-CZ"/>
        </w:rPr>
        <w:t>Obsah této zprávy má výlučně komunikační charakter. Nepředstavuje návrh na uzavření smlouvy či na její změnu ani přijetí případného návrhu. Smlouvy či jejich změny jsou společností O2 Czech Republic a.s. uzavírány v písemné formě nebo v podobě a postupem podle příslušných všeobecných podmínek společnosti O2 Czech Republic a.s., a pokud jsou dohodnuty všechny náležitosti. Smlouvy jsou uzavírány oprávněnou osobou na základě písemného pověření. Smlouvy o smlouvě budoucí jsou uzavírány výhradně v písemné formě, vlastnoručně podepsané nebo s uznávaným elektronickým podpisem. Podmínky, za nichž O2 Czech Republic a.s. přistupuje k jednání o smlouvě a jakými se řídí, jsou dostupné </w:t>
      </w:r>
      <w:hyperlink r:id="rId7" w:tgtFrame="_blank" w:history="1">
        <w:r w:rsidRPr="00347B73">
          <w:rPr>
            <w:rFonts w:ascii="Segoe UI" w:eastAsia="Times New Roman" w:hAnsi="Segoe UI" w:cs="Segoe UI"/>
            <w:color w:val="0000FF"/>
            <w:sz w:val="15"/>
            <w:szCs w:val="15"/>
            <w:u w:val="single"/>
            <w:bdr w:val="none" w:sz="0" w:space="0" w:color="auto" w:frame="1"/>
            <w:shd w:val="clear" w:color="auto" w:fill="FFFFFF"/>
            <w:lang w:eastAsia="cs-CZ"/>
          </w:rPr>
          <w:t>zde</w:t>
        </w:r>
      </w:hyperlink>
      <w:r w:rsidRPr="00347B73">
        <w:rPr>
          <w:rFonts w:ascii="Segoe UI" w:eastAsia="Times New Roman" w:hAnsi="Segoe UI" w:cs="Segoe UI"/>
          <w:color w:val="424242"/>
          <w:sz w:val="15"/>
          <w:szCs w:val="15"/>
          <w:shd w:val="clear" w:color="auto" w:fill="FFFFFF"/>
          <w:lang w:eastAsia="cs-CZ"/>
        </w:rPr>
        <w:t>.</w:t>
      </w:r>
      <w:r w:rsidRPr="00347B73">
        <w:rPr>
          <w:rFonts w:ascii="Segoe UI" w:eastAsia="Times New Roman" w:hAnsi="Segoe UI" w:cs="Segoe UI"/>
          <w:color w:val="424242"/>
          <w:sz w:val="15"/>
          <w:szCs w:val="15"/>
          <w:shd w:val="clear" w:color="auto" w:fill="FFFFFF"/>
          <w:lang w:eastAsia="cs-CZ"/>
        </w:rPr>
        <w:br/>
      </w:r>
      <w:r w:rsidRPr="00347B73">
        <w:rPr>
          <w:rFonts w:ascii="Segoe UI" w:eastAsia="Times New Roman" w:hAnsi="Segoe UI" w:cs="Segoe UI"/>
          <w:color w:val="424242"/>
          <w:sz w:val="15"/>
          <w:szCs w:val="15"/>
          <w:shd w:val="clear" w:color="auto" w:fill="FFFFFF"/>
          <w:lang w:eastAsia="cs-CZ"/>
        </w:rPr>
        <w:br/>
      </w:r>
      <w:proofErr w:type="spellStart"/>
      <w:r w:rsidRPr="00347B73">
        <w:rPr>
          <w:rFonts w:ascii="Segoe UI" w:eastAsia="Times New Roman" w:hAnsi="Segoe UI" w:cs="Segoe UI"/>
          <w:color w:val="424242"/>
          <w:sz w:val="15"/>
          <w:szCs w:val="15"/>
          <w:shd w:val="clear" w:color="auto" w:fill="FFFFFF"/>
          <w:lang w:eastAsia="cs-CZ"/>
        </w:rPr>
        <w:t>The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content</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of</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this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message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is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intended</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for</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communication</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purposes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only</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It</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does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neither</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represent</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any</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contract</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proposal</w:t>
      </w:r>
      <w:proofErr w:type="spellEnd"/>
      <w:r w:rsidRPr="00347B73">
        <w:rPr>
          <w:rFonts w:ascii="Segoe UI" w:eastAsia="Times New Roman" w:hAnsi="Segoe UI" w:cs="Segoe UI"/>
          <w:color w:val="424242"/>
          <w:sz w:val="15"/>
          <w:szCs w:val="15"/>
          <w:shd w:val="clear" w:color="auto" w:fill="FFFFFF"/>
          <w:lang w:eastAsia="cs-CZ"/>
        </w:rPr>
        <w:t xml:space="preserve">, nor </w:t>
      </w:r>
      <w:proofErr w:type="spellStart"/>
      <w:r w:rsidRPr="00347B73">
        <w:rPr>
          <w:rFonts w:ascii="Segoe UI" w:eastAsia="Times New Roman" w:hAnsi="Segoe UI" w:cs="Segoe UI"/>
          <w:color w:val="424242"/>
          <w:sz w:val="15"/>
          <w:szCs w:val="15"/>
          <w:shd w:val="clear" w:color="auto" w:fill="FFFFFF"/>
          <w:lang w:eastAsia="cs-CZ"/>
        </w:rPr>
        <w:t>its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amendment</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or</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acceptance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of</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any</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potential</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contract</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proposal</w:t>
      </w:r>
      <w:proofErr w:type="spellEnd"/>
      <w:r w:rsidRPr="00347B73">
        <w:rPr>
          <w:rFonts w:ascii="Segoe UI" w:eastAsia="Times New Roman" w:hAnsi="Segoe UI" w:cs="Segoe UI"/>
          <w:color w:val="424242"/>
          <w:sz w:val="15"/>
          <w:szCs w:val="15"/>
          <w:shd w:val="clear" w:color="auto" w:fill="FFFFFF"/>
          <w:lang w:eastAsia="cs-CZ"/>
        </w:rPr>
        <w:t xml:space="preserve">. O2 Czech Republic a.s. </w:t>
      </w:r>
      <w:proofErr w:type="spellStart"/>
      <w:r w:rsidRPr="00347B73">
        <w:rPr>
          <w:rFonts w:ascii="Segoe UI" w:eastAsia="Times New Roman" w:hAnsi="Segoe UI" w:cs="Segoe UI"/>
          <w:color w:val="424242"/>
          <w:sz w:val="15"/>
          <w:szCs w:val="15"/>
          <w:shd w:val="clear" w:color="auto" w:fill="FFFFFF"/>
          <w:lang w:eastAsia="cs-CZ"/>
        </w:rPr>
        <w:t>concludes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contracts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or</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amendments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thereto</w:t>
      </w:r>
      <w:proofErr w:type="spellEnd"/>
      <w:r w:rsidRPr="00347B73">
        <w:rPr>
          <w:rFonts w:ascii="Segoe UI" w:eastAsia="Times New Roman" w:hAnsi="Segoe UI" w:cs="Segoe UI"/>
          <w:color w:val="424242"/>
          <w:sz w:val="15"/>
          <w:szCs w:val="15"/>
          <w:shd w:val="clear" w:color="auto" w:fill="FFFFFF"/>
          <w:lang w:eastAsia="cs-CZ"/>
        </w:rPr>
        <w:t xml:space="preserve"> in a </w:t>
      </w:r>
      <w:proofErr w:type="spellStart"/>
      <w:r w:rsidRPr="00347B73">
        <w:rPr>
          <w:rFonts w:ascii="Segoe UI" w:eastAsia="Times New Roman" w:hAnsi="Segoe UI" w:cs="Segoe UI"/>
          <w:color w:val="424242"/>
          <w:sz w:val="15"/>
          <w:szCs w:val="15"/>
          <w:shd w:val="clear" w:color="auto" w:fill="FFFFFF"/>
          <w:lang w:eastAsia="cs-CZ"/>
        </w:rPr>
        <w:t>written</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form</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or</w:t>
      </w:r>
      <w:proofErr w:type="spellEnd"/>
      <w:r w:rsidRPr="00347B73">
        <w:rPr>
          <w:rFonts w:ascii="Segoe UI" w:eastAsia="Times New Roman" w:hAnsi="Segoe UI" w:cs="Segoe UI"/>
          <w:color w:val="424242"/>
          <w:sz w:val="15"/>
          <w:szCs w:val="15"/>
          <w:shd w:val="clear" w:color="auto" w:fill="FFFFFF"/>
          <w:lang w:eastAsia="cs-CZ"/>
        </w:rPr>
        <w:t xml:space="preserve"> in </w:t>
      </w:r>
      <w:proofErr w:type="spellStart"/>
      <w:r w:rsidRPr="00347B73">
        <w:rPr>
          <w:rFonts w:ascii="Segoe UI" w:eastAsia="Times New Roman" w:hAnsi="Segoe UI" w:cs="Segoe UI"/>
          <w:color w:val="424242"/>
          <w:sz w:val="15"/>
          <w:szCs w:val="15"/>
          <w:shd w:val="clear" w:color="auto" w:fill="FFFFFF"/>
          <w:lang w:eastAsia="cs-CZ"/>
        </w:rPr>
        <w:t>the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form</w:t>
      </w:r>
      <w:proofErr w:type="spellEnd"/>
      <w:r w:rsidRPr="00347B73">
        <w:rPr>
          <w:rFonts w:ascii="Segoe UI" w:eastAsia="Times New Roman" w:hAnsi="Segoe UI" w:cs="Segoe UI"/>
          <w:color w:val="424242"/>
          <w:sz w:val="15"/>
          <w:szCs w:val="15"/>
          <w:shd w:val="clear" w:color="auto" w:fill="FFFFFF"/>
          <w:lang w:eastAsia="cs-CZ"/>
        </w:rPr>
        <w:t xml:space="preserve"> and </w:t>
      </w:r>
      <w:proofErr w:type="spellStart"/>
      <w:r w:rsidRPr="00347B73">
        <w:rPr>
          <w:rFonts w:ascii="Segoe UI" w:eastAsia="Times New Roman" w:hAnsi="Segoe UI" w:cs="Segoe UI"/>
          <w:color w:val="424242"/>
          <w:sz w:val="15"/>
          <w:szCs w:val="15"/>
          <w:shd w:val="clear" w:color="auto" w:fill="FFFFFF"/>
          <w:lang w:eastAsia="cs-CZ"/>
        </w:rPr>
        <w:t>the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procedure</w:t>
      </w:r>
      <w:proofErr w:type="spellEnd"/>
      <w:r w:rsidRPr="00347B73">
        <w:rPr>
          <w:rFonts w:ascii="Segoe UI" w:eastAsia="Times New Roman" w:hAnsi="Segoe UI" w:cs="Segoe UI"/>
          <w:color w:val="424242"/>
          <w:sz w:val="15"/>
          <w:szCs w:val="15"/>
          <w:shd w:val="clear" w:color="auto" w:fill="FFFFFF"/>
          <w:lang w:eastAsia="cs-CZ"/>
        </w:rPr>
        <w:t xml:space="preserve"> in </w:t>
      </w:r>
      <w:proofErr w:type="spellStart"/>
      <w:r w:rsidRPr="00347B73">
        <w:rPr>
          <w:rFonts w:ascii="Segoe UI" w:eastAsia="Times New Roman" w:hAnsi="Segoe UI" w:cs="Segoe UI"/>
          <w:color w:val="424242"/>
          <w:sz w:val="15"/>
          <w:szCs w:val="15"/>
          <w:shd w:val="clear" w:color="auto" w:fill="FFFFFF"/>
          <w:lang w:eastAsia="cs-CZ"/>
        </w:rPr>
        <w:t>accordance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with</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relevant</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general</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terms</w:t>
      </w:r>
      <w:proofErr w:type="spellEnd"/>
      <w:r w:rsidRPr="00347B73">
        <w:rPr>
          <w:rFonts w:ascii="Segoe UI" w:eastAsia="Times New Roman" w:hAnsi="Segoe UI" w:cs="Segoe UI"/>
          <w:color w:val="424242"/>
          <w:sz w:val="15"/>
          <w:szCs w:val="15"/>
          <w:shd w:val="clear" w:color="auto" w:fill="FFFFFF"/>
          <w:lang w:eastAsia="cs-CZ"/>
        </w:rPr>
        <w:t xml:space="preserve"> and </w:t>
      </w:r>
      <w:proofErr w:type="spellStart"/>
      <w:r w:rsidRPr="00347B73">
        <w:rPr>
          <w:rFonts w:ascii="Segoe UI" w:eastAsia="Times New Roman" w:hAnsi="Segoe UI" w:cs="Segoe UI"/>
          <w:color w:val="424242"/>
          <w:sz w:val="15"/>
          <w:szCs w:val="15"/>
          <w:shd w:val="clear" w:color="auto" w:fill="FFFFFF"/>
          <w:lang w:eastAsia="cs-CZ"/>
        </w:rPr>
        <w:t>conditions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of</w:t>
      </w:r>
      <w:proofErr w:type="spellEnd"/>
      <w:r w:rsidRPr="00347B73">
        <w:rPr>
          <w:rFonts w:ascii="Segoe UI" w:eastAsia="Times New Roman" w:hAnsi="Segoe UI" w:cs="Segoe UI"/>
          <w:color w:val="424242"/>
          <w:sz w:val="15"/>
          <w:szCs w:val="15"/>
          <w:shd w:val="clear" w:color="auto" w:fill="FFFFFF"/>
          <w:lang w:eastAsia="cs-CZ"/>
        </w:rPr>
        <w:t xml:space="preserve"> O2 Czech Republic a.s., </w:t>
      </w:r>
      <w:proofErr w:type="spellStart"/>
      <w:r w:rsidRPr="00347B73">
        <w:rPr>
          <w:rFonts w:ascii="Segoe UI" w:eastAsia="Times New Roman" w:hAnsi="Segoe UI" w:cs="Segoe UI"/>
          <w:color w:val="424242"/>
          <w:sz w:val="15"/>
          <w:szCs w:val="15"/>
          <w:shd w:val="clear" w:color="auto" w:fill="FFFFFF"/>
          <w:lang w:eastAsia="cs-CZ"/>
        </w:rPr>
        <w:t>if</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all</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requirements</w:t>
      </w:r>
      <w:proofErr w:type="spellEnd"/>
      <w:r w:rsidRPr="00347B73">
        <w:rPr>
          <w:rFonts w:ascii="Segoe UI" w:eastAsia="Times New Roman" w:hAnsi="Segoe UI" w:cs="Segoe UI"/>
          <w:color w:val="424242"/>
          <w:sz w:val="15"/>
          <w:szCs w:val="15"/>
          <w:shd w:val="clear" w:color="auto" w:fill="FFFFFF"/>
          <w:lang w:eastAsia="cs-CZ"/>
        </w:rPr>
        <w:t xml:space="preserve"> are </w:t>
      </w:r>
      <w:proofErr w:type="spellStart"/>
      <w:r w:rsidRPr="00347B73">
        <w:rPr>
          <w:rFonts w:ascii="Segoe UI" w:eastAsia="Times New Roman" w:hAnsi="Segoe UI" w:cs="Segoe UI"/>
          <w:color w:val="424242"/>
          <w:sz w:val="15"/>
          <w:szCs w:val="15"/>
          <w:shd w:val="clear" w:color="auto" w:fill="FFFFFF"/>
          <w:lang w:eastAsia="cs-CZ"/>
        </w:rPr>
        <w:t>agreed</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Contracts</w:t>
      </w:r>
      <w:proofErr w:type="spellEnd"/>
      <w:r w:rsidRPr="00347B73">
        <w:rPr>
          <w:rFonts w:ascii="Segoe UI" w:eastAsia="Times New Roman" w:hAnsi="Segoe UI" w:cs="Segoe UI"/>
          <w:color w:val="424242"/>
          <w:sz w:val="15"/>
          <w:szCs w:val="15"/>
          <w:shd w:val="clear" w:color="auto" w:fill="FFFFFF"/>
          <w:lang w:eastAsia="cs-CZ"/>
        </w:rPr>
        <w:t xml:space="preserve"> are </w:t>
      </w:r>
      <w:proofErr w:type="spellStart"/>
      <w:r w:rsidRPr="00347B73">
        <w:rPr>
          <w:rFonts w:ascii="Segoe UI" w:eastAsia="Times New Roman" w:hAnsi="Segoe UI" w:cs="Segoe UI"/>
          <w:color w:val="424242"/>
          <w:sz w:val="15"/>
          <w:szCs w:val="15"/>
          <w:shd w:val="clear" w:color="auto" w:fill="FFFFFF"/>
          <w:lang w:eastAsia="cs-CZ"/>
        </w:rPr>
        <w:t>concluded</w:t>
      </w:r>
      <w:proofErr w:type="spellEnd"/>
      <w:r w:rsidRPr="00347B73">
        <w:rPr>
          <w:rFonts w:ascii="Segoe UI" w:eastAsia="Times New Roman" w:hAnsi="Segoe UI" w:cs="Segoe UI"/>
          <w:color w:val="424242"/>
          <w:sz w:val="15"/>
          <w:szCs w:val="15"/>
          <w:shd w:val="clear" w:color="auto" w:fill="FFFFFF"/>
          <w:lang w:eastAsia="cs-CZ"/>
        </w:rPr>
        <w:t xml:space="preserve"> by </w:t>
      </w:r>
      <w:proofErr w:type="spellStart"/>
      <w:r w:rsidRPr="00347B73">
        <w:rPr>
          <w:rFonts w:ascii="Segoe UI" w:eastAsia="Times New Roman" w:hAnsi="Segoe UI" w:cs="Segoe UI"/>
          <w:color w:val="424242"/>
          <w:sz w:val="15"/>
          <w:szCs w:val="15"/>
          <w:shd w:val="clear" w:color="auto" w:fill="FFFFFF"/>
          <w:lang w:eastAsia="cs-CZ"/>
        </w:rPr>
        <w:t>an</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authorized</w:t>
      </w:r>
      <w:proofErr w:type="spellEnd"/>
      <w:r w:rsidRPr="00347B73">
        <w:rPr>
          <w:rFonts w:ascii="Segoe UI" w:eastAsia="Times New Roman" w:hAnsi="Segoe UI" w:cs="Segoe UI"/>
          <w:color w:val="424242"/>
          <w:sz w:val="15"/>
          <w:szCs w:val="15"/>
          <w:shd w:val="clear" w:color="auto" w:fill="FFFFFF"/>
          <w:lang w:eastAsia="cs-CZ"/>
        </w:rPr>
        <w:t xml:space="preserve"> person </w:t>
      </w:r>
      <w:proofErr w:type="spellStart"/>
      <w:r w:rsidRPr="00347B73">
        <w:rPr>
          <w:rFonts w:ascii="Segoe UI" w:eastAsia="Times New Roman" w:hAnsi="Segoe UI" w:cs="Segoe UI"/>
          <w:color w:val="424242"/>
          <w:sz w:val="15"/>
          <w:szCs w:val="15"/>
          <w:shd w:val="clear" w:color="auto" w:fill="FFFFFF"/>
          <w:lang w:eastAsia="cs-CZ"/>
        </w:rPr>
        <w:t>entitled</w:t>
      </w:r>
      <w:proofErr w:type="spellEnd"/>
      <w:r w:rsidRPr="00347B73">
        <w:rPr>
          <w:rFonts w:ascii="Segoe UI" w:eastAsia="Times New Roman" w:hAnsi="Segoe UI" w:cs="Segoe UI"/>
          <w:color w:val="424242"/>
          <w:sz w:val="15"/>
          <w:szCs w:val="15"/>
          <w:shd w:val="clear" w:color="auto" w:fill="FFFFFF"/>
          <w:lang w:eastAsia="cs-CZ"/>
        </w:rPr>
        <w:t xml:space="preserve"> on </w:t>
      </w:r>
      <w:proofErr w:type="spellStart"/>
      <w:r w:rsidRPr="00347B73">
        <w:rPr>
          <w:rFonts w:ascii="Segoe UI" w:eastAsia="Times New Roman" w:hAnsi="Segoe UI" w:cs="Segoe UI"/>
          <w:color w:val="424242"/>
          <w:sz w:val="15"/>
          <w:szCs w:val="15"/>
          <w:shd w:val="clear" w:color="auto" w:fill="FFFFFF"/>
          <w:lang w:eastAsia="cs-CZ"/>
        </w:rPr>
        <w:t>the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basis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of</w:t>
      </w:r>
      <w:proofErr w:type="spellEnd"/>
      <w:r w:rsidRPr="00347B73">
        <w:rPr>
          <w:rFonts w:ascii="Segoe UI" w:eastAsia="Times New Roman" w:hAnsi="Segoe UI" w:cs="Segoe UI"/>
          <w:color w:val="424242"/>
          <w:sz w:val="15"/>
          <w:szCs w:val="15"/>
          <w:shd w:val="clear" w:color="auto" w:fill="FFFFFF"/>
          <w:lang w:eastAsia="cs-CZ"/>
        </w:rPr>
        <w:t xml:space="preserve"> a </w:t>
      </w:r>
      <w:proofErr w:type="spellStart"/>
      <w:r w:rsidRPr="00347B73">
        <w:rPr>
          <w:rFonts w:ascii="Segoe UI" w:eastAsia="Times New Roman" w:hAnsi="Segoe UI" w:cs="Segoe UI"/>
          <w:color w:val="424242"/>
          <w:sz w:val="15"/>
          <w:szCs w:val="15"/>
          <w:shd w:val="clear" w:color="auto" w:fill="FFFFFF"/>
          <w:lang w:eastAsia="cs-CZ"/>
        </w:rPr>
        <w:t>written</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authorization</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Contracts</w:t>
      </w:r>
      <w:proofErr w:type="spellEnd"/>
      <w:r w:rsidRPr="00347B73">
        <w:rPr>
          <w:rFonts w:ascii="Segoe UI" w:eastAsia="Times New Roman" w:hAnsi="Segoe UI" w:cs="Segoe UI"/>
          <w:color w:val="424242"/>
          <w:sz w:val="15"/>
          <w:szCs w:val="15"/>
          <w:shd w:val="clear" w:color="auto" w:fill="FFFFFF"/>
          <w:lang w:eastAsia="cs-CZ"/>
        </w:rPr>
        <w:t xml:space="preserve"> on a </w:t>
      </w:r>
      <w:proofErr w:type="spellStart"/>
      <w:r w:rsidRPr="00347B73">
        <w:rPr>
          <w:rFonts w:ascii="Segoe UI" w:eastAsia="Times New Roman" w:hAnsi="Segoe UI" w:cs="Segoe UI"/>
          <w:color w:val="424242"/>
          <w:sz w:val="15"/>
          <w:szCs w:val="15"/>
          <w:shd w:val="clear" w:color="auto" w:fill="FFFFFF"/>
          <w:lang w:eastAsia="cs-CZ"/>
        </w:rPr>
        <w:t>future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contract</w:t>
      </w:r>
      <w:proofErr w:type="spellEnd"/>
      <w:r w:rsidRPr="00347B73">
        <w:rPr>
          <w:rFonts w:ascii="Segoe UI" w:eastAsia="Times New Roman" w:hAnsi="Segoe UI" w:cs="Segoe UI"/>
          <w:color w:val="424242"/>
          <w:sz w:val="15"/>
          <w:szCs w:val="15"/>
          <w:shd w:val="clear" w:color="auto" w:fill="FFFFFF"/>
          <w:lang w:eastAsia="cs-CZ"/>
        </w:rPr>
        <w:t xml:space="preserve"> are </w:t>
      </w:r>
      <w:proofErr w:type="spellStart"/>
      <w:r w:rsidRPr="00347B73">
        <w:rPr>
          <w:rFonts w:ascii="Segoe UI" w:eastAsia="Times New Roman" w:hAnsi="Segoe UI" w:cs="Segoe UI"/>
          <w:color w:val="424242"/>
          <w:sz w:val="15"/>
          <w:szCs w:val="15"/>
          <w:shd w:val="clear" w:color="auto" w:fill="FFFFFF"/>
          <w:lang w:eastAsia="cs-CZ"/>
        </w:rPr>
        <w:t>concluded</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solely</w:t>
      </w:r>
      <w:proofErr w:type="spellEnd"/>
      <w:r w:rsidRPr="00347B73">
        <w:rPr>
          <w:rFonts w:ascii="Segoe UI" w:eastAsia="Times New Roman" w:hAnsi="Segoe UI" w:cs="Segoe UI"/>
          <w:color w:val="424242"/>
          <w:sz w:val="15"/>
          <w:szCs w:val="15"/>
          <w:shd w:val="clear" w:color="auto" w:fill="FFFFFF"/>
          <w:lang w:eastAsia="cs-CZ"/>
        </w:rPr>
        <w:t xml:space="preserve"> in a </w:t>
      </w:r>
      <w:proofErr w:type="spellStart"/>
      <w:r w:rsidRPr="00347B73">
        <w:rPr>
          <w:rFonts w:ascii="Segoe UI" w:eastAsia="Times New Roman" w:hAnsi="Segoe UI" w:cs="Segoe UI"/>
          <w:color w:val="424242"/>
          <w:sz w:val="15"/>
          <w:szCs w:val="15"/>
          <w:shd w:val="clear" w:color="auto" w:fill="FFFFFF"/>
          <w:lang w:eastAsia="cs-CZ"/>
        </w:rPr>
        <w:t>written</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form</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self-signed</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or</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signed</w:t>
      </w:r>
      <w:proofErr w:type="spellEnd"/>
      <w:r w:rsidRPr="00347B73">
        <w:rPr>
          <w:rFonts w:ascii="Segoe UI" w:eastAsia="Times New Roman" w:hAnsi="Segoe UI" w:cs="Segoe UI"/>
          <w:color w:val="424242"/>
          <w:sz w:val="15"/>
          <w:szCs w:val="15"/>
          <w:shd w:val="clear" w:color="auto" w:fill="FFFFFF"/>
          <w:lang w:eastAsia="cs-CZ"/>
        </w:rPr>
        <w:t xml:space="preserve"> by </w:t>
      </w:r>
      <w:proofErr w:type="spellStart"/>
      <w:r w:rsidRPr="00347B73">
        <w:rPr>
          <w:rFonts w:ascii="Segoe UI" w:eastAsia="Times New Roman" w:hAnsi="Segoe UI" w:cs="Segoe UI"/>
          <w:color w:val="424242"/>
          <w:sz w:val="15"/>
          <w:szCs w:val="15"/>
          <w:shd w:val="clear" w:color="auto" w:fill="FFFFFF"/>
          <w:lang w:eastAsia="cs-CZ"/>
        </w:rPr>
        <w:t>means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of</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an</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advanced</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electronic</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signature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The</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conditions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under</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which</w:t>
      </w:r>
      <w:proofErr w:type="spellEnd"/>
      <w:r w:rsidRPr="00347B73">
        <w:rPr>
          <w:rFonts w:ascii="Segoe UI" w:eastAsia="Times New Roman" w:hAnsi="Segoe UI" w:cs="Segoe UI"/>
          <w:color w:val="424242"/>
          <w:sz w:val="15"/>
          <w:szCs w:val="15"/>
          <w:shd w:val="clear" w:color="auto" w:fill="FFFFFF"/>
          <w:lang w:eastAsia="cs-CZ"/>
        </w:rPr>
        <w:t xml:space="preserve"> O2 Czech Republic a.s. </w:t>
      </w:r>
      <w:proofErr w:type="spellStart"/>
      <w:r w:rsidRPr="00347B73">
        <w:rPr>
          <w:rFonts w:ascii="Segoe UI" w:eastAsia="Times New Roman" w:hAnsi="Segoe UI" w:cs="Segoe UI"/>
          <w:color w:val="424242"/>
          <w:sz w:val="15"/>
          <w:szCs w:val="15"/>
          <w:shd w:val="clear" w:color="auto" w:fill="FFFFFF"/>
          <w:lang w:eastAsia="cs-CZ"/>
        </w:rPr>
        <w:t>negotiates</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contracts</w:t>
      </w:r>
      <w:proofErr w:type="spellEnd"/>
      <w:r w:rsidRPr="00347B73">
        <w:rPr>
          <w:rFonts w:ascii="Segoe UI" w:eastAsia="Times New Roman" w:hAnsi="Segoe UI" w:cs="Segoe UI"/>
          <w:color w:val="424242"/>
          <w:sz w:val="15"/>
          <w:szCs w:val="15"/>
          <w:shd w:val="clear" w:color="auto" w:fill="FFFFFF"/>
          <w:lang w:eastAsia="cs-CZ"/>
        </w:rPr>
        <w:t xml:space="preserve"> and </w:t>
      </w:r>
      <w:proofErr w:type="spellStart"/>
      <w:r w:rsidRPr="00347B73">
        <w:rPr>
          <w:rFonts w:ascii="Segoe UI" w:eastAsia="Times New Roman" w:hAnsi="Segoe UI" w:cs="Segoe UI"/>
          <w:color w:val="424242"/>
          <w:sz w:val="15"/>
          <w:szCs w:val="15"/>
          <w:shd w:val="clear" w:color="auto" w:fill="FFFFFF"/>
          <w:lang w:eastAsia="cs-CZ"/>
        </w:rPr>
        <w:t>under</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which</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it</w:t>
      </w:r>
      <w:proofErr w:type="spellEnd"/>
      <w:r w:rsidRPr="00347B73">
        <w:rPr>
          <w:rFonts w:ascii="Segoe UI" w:eastAsia="Times New Roman" w:hAnsi="Segoe UI" w:cs="Segoe UI"/>
          <w:color w:val="424242"/>
          <w:sz w:val="15"/>
          <w:szCs w:val="15"/>
          <w:shd w:val="clear" w:color="auto" w:fill="FFFFFF"/>
          <w:lang w:eastAsia="cs-CZ"/>
        </w:rPr>
        <w:t xml:space="preserve"> </w:t>
      </w:r>
      <w:proofErr w:type="spellStart"/>
      <w:r w:rsidRPr="00347B73">
        <w:rPr>
          <w:rFonts w:ascii="Segoe UI" w:eastAsia="Times New Roman" w:hAnsi="Segoe UI" w:cs="Segoe UI"/>
          <w:color w:val="424242"/>
          <w:sz w:val="15"/>
          <w:szCs w:val="15"/>
          <w:shd w:val="clear" w:color="auto" w:fill="FFFFFF"/>
          <w:lang w:eastAsia="cs-CZ"/>
        </w:rPr>
        <w:t>proceeds</w:t>
      </w:r>
      <w:proofErr w:type="spellEnd"/>
      <w:r w:rsidRPr="00347B73">
        <w:rPr>
          <w:rFonts w:ascii="Segoe UI" w:eastAsia="Times New Roman" w:hAnsi="Segoe UI" w:cs="Segoe UI"/>
          <w:color w:val="424242"/>
          <w:sz w:val="15"/>
          <w:szCs w:val="15"/>
          <w:shd w:val="clear" w:color="auto" w:fill="FFFFFF"/>
          <w:lang w:eastAsia="cs-CZ"/>
        </w:rPr>
        <w:t xml:space="preserve"> are </w:t>
      </w:r>
      <w:proofErr w:type="spellStart"/>
      <w:r w:rsidRPr="00347B73">
        <w:rPr>
          <w:rFonts w:ascii="Segoe UI" w:eastAsia="Times New Roman" w:hAnsi="Segoe UI" w:cs="Segoe UI"/>
          <w:color w:val="424242"/>
          <w:sz w:val="15"/>
          <w:szCs w:val="15"/>
          <w:shd w:val="clear" w:color="auto" w:fill="FFFFFF"/>
          <w:lang w:eastAsia="cs-CZ"/>
        </w:rPr>
        <w:t>available</w:t>
      </w:r>
      <w:proofErr w:type="spellEnd"/>
      <w:r w:rsidRPr="00347B73">
        <w:rPr>
          <w:rFonts w:ascii="Segoe UI" w:eastAsia="Times New Roman" w:hAnsi="Segoe UI" w:cs="Segoe UI"/>
          <w:color w:val="424242"/>
          <w:sz w:val="15"/>
          <w:szCs w:val="15"/>
          <w:shd w:val="clear" w:color="auto" w:fill="FFFFFF"/>
          <w:lang w:eastAsia="cs-CZ"/>
        </w:rPr>
        <w:t> </w:t>
      </w:r>
      <w:proofErr w:type="spellStart"/>
      <w:r w:rsidRPr="00347B73">
        <w:rPr>
          <w:rFonts w:ascii="Segoe UI" w:eastAsia="Times New Roman" w:hAnsi="Segoe UI" w:cs="Segoe UI"/>
          <w:color w:val="424242"/>
          <w:sz w:val="15"/>
          <w:szCs w:val="15"/>
          <w:shd w:val="clear" w:color="auto" w:fill="FFFFFF"/>
          <w:lang w:eastAsia="cs-CZ"/>
        </w:rPr>
        <w:fldChar w:fldCharType="begin"/>
      </w:r>
      <w:r w:rsidRPr="00347B73">
        <w:rPr>
          <w:rFonts w:ascii="Segoe UI" w:eastAsia="Times New Roman" w:hAnsi="Segoe UI" w:cs="Segoe UI"/>
          <w:color w:val="424242"/>
          <w:sz w:val="15"/>
          <w:szCs w:val="15"/>
          <w:shd w:val="clear" w:color="auto" w:fill="FFFFFF"/>
          <w:lang w:eastAsia="cs-CZ"/>
        </w:rPr>
        <w:instrText xml:space="preserve"> HYPERLINK "http://www.o2.cz/spolecnost/en/transparency-in-contract-negotiations/" \t "_blank" </w:instrText>
      </w:r>
      <w:r w:rsidRPr="00347B73">
        <w:rPr>
          <w:rFonts w:ascii="Segoe UI" w:eastAsia="Times New Roman" w:hAnsi="Segoe UI" w:cs="Segoe UI"/>
          <w:color w:val="424242"/>
          <w:sz w:val="15"/>
          <w:szCs w:val="15"/>
          <w:shd w:val="clear" w:color="auto" w:fill="FFFFFF"/>
          <w:lang w:eastAsia="cs-CZ"/>
        </w:rPr>
        <w:fldChar w:fldCharType="separate"/>
      </w:r>
      <w:r w:rsidRPr="00347B73">
        <w:rPr>
          <w:rFonts w:ascii="Segoe UI" w:eastAsia="Times New Roman" w:hAnsi="Segoe UI" w:cs="Segoe UI"/>
          <w:color w:val="0000FF"/>
          <w:sz w:val="15"/>
          <w:szCs w:val="15"/>
          <w:u w:val="single"/>
          <w:bdr w:val="none" w:sz="0" w:space="0" w:color="auto" w:frame="1"/>
          <w:shd w:val="clear" w:color="auto" w:fill="FFFFFF"/>
          <w:lang w:eastAsia="cs-CZ"/>
        </w:rPr>
        <w:t>here</w:t>
      </w:r>
      <w:proofErr w:type="spellEnd"/>
      <w:r w:rsidRPr="00347B73">
        <w:rPr>
          <w:rFonts w:ascii="Segoe UI" w:eastAsia="Times New Roman" w:hAnsi="Segoe UI" w:cs="Segoe UI"/>
          <w:color w:val="424242"/>
          <w:sz w:val="15"/>
          <w:szCs w:val="15"/>
          <w:shd w:val="clear" w:color="auto" w:fill="FFFFFF"/>
          <w:lang w:eastAsia="cs-CZ"/>
        </w:rPr>
        <w:fldChar w:fldCharType="end"/>
      </w:r>
      <w:r w:rsidRPr="00347B73">
        <w:rPr>
          <w:rFonts w:ascii="Segoe UI" w:eastAsia="Times New Roman" w:hAnsi="Segoe UI" w:cs="Segoe UI"/>
          <w:color w:val="424242"/>
          <w:sz w:val="15"/>
          <w:szCs w:val="15"/>
          <w:shd w:val="clear" w:color="auto" w:fill="FFFFFF"/>
          <w:lang w:eastAsia="cs-CZ"/>
        </w:rPr>
        <w:t>.</w:t>
      </w:r>
    </w:p>
    <w:sectPr w:rsidR="00B43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73"/>
    <w:rsid w:val="00347B73"/>
    <w:rsid w:val="00B43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BD6E"/>
  <w15:chartTrackingRefBased/>
  <w15:docId w15:val="{1F061F14-6D0E-482D-993D-B4B318FF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47B73"/>
    <w:rPr>
      <w:color w:val="0000FF"/>
      <w:u w:val="single"/>
    </w:rPr>
  </w:style>
  <w:style w:type="paragraph" w:styleId="Normlnweb">
    <w:name w:val="Normal (Web)"/>
    <w:basedOn w:val="Normln"/>
    <w:uiPriority w:val="99"/>
    <w:semiHidden/>
    <w:unhideWhenUsed/>
    <w:rsid w:val="00347B7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4420">
      <w:bodyDiv w:val="1"/>
      <w:marLeft w:val="0"/>
      <w:marRight w:val="0"/>
      <w:marTop w:val="0"/>
      <w:marBottom w:val="0"/>
      <w:divBdr>
        <w:top w:val="none" w:sz="0" w:space="0" w:color="auto"/>
        <w:left w:val="none" w:sz="0" w:space="0" w:color="auto"/>
        <w:bottom w:val="none" w:sz="0" w:space="0" w:color="auto"/>
        <w:right w:val="none" w:sz="0" w:space="0" w:color="auto"/>
      </w:divBdr>
      <w:divsChild>
        <w:div w:id="133414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2.cz/spolecnost/transparentnost-pri-vyjednavani-o-smlou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o2.cz/firmy-a-organizace/moje-o2" TargetMode="External"/><Relationship Id="rId4" Type="http://schemas.openxmlformats.org/officeDocument/2006/relationships/hyperlink" Target="http://www.o2.cz/firmy"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2319</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Justová Jaroslava</dc:creator>
  <cp:keywords/>
  <dc:description/>
  <cp:lastModifiedBy>Justová Jaroslava</cp:lastModifiedBy>
  <cp:revision>1</cp:revision>
  <dcterms:created xsi:type="dcterms:W3CDTF">2022-12-07T06:54:00Z</dcterms:created>
  <dcterms:modified xsi:type="dcterms:W3CDTF">2022-12-07T06:57:00Z</dcterms:modified>
</cp:coreProperties>
</file>