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2E" w:rsidRPr="000E203D" w:rsidRDefault="00D817B1" w:rsidP="00D649CB">
      <w:pPr>
        <w:pStyle w:val="Zkladntext"/>
        <w:jc w:val="center"/>
        <w:outlineLvl w:val="0"/>
        <w:rPr>
          <w:rFonts w:ascii="Arial" w:hAnsi="Arial" w:cs="Arial"/>
          <w:b/>
          <w:sz w:val="48"/>
        </w:rPr>
      </w:pPr>
      <w:r w:rsidRPr="000E203D">
        <w:rPr>
          <w:rFonts w:ascii="Arial" w:hAnsi="Arial" w:cs="Arial"/>
          <w:b/>
          <w:sz w:val="48"/>
        </w:rPr>
        <w:t xml:space="preserve">     </w:t>
      </w:r>
      <w:r w:rsidR="00134BAF" w:rsidRPr="000E203D">
        <w:rPr>
          <w:rFonts w:ascii="Arial" w:hAnsi="Arial" w:cs="Arial"/>
          <w:b/>
          <w:sz w:val="48"/>
        </w:rPr>
        <w:t xml:space="preserve"> </w:t>
      </w:r>
    </w:p>
    <w:p w:rsidR="008828BE" w:rsidRPr="000E203D" w:rsidRDefault="00473F00" w:rsidP="00D649CB">
      <w:pPr>
        <w:pStyle w:val="Zkladntext"/>
        <w:jc w:val="center"/>
        <w:outlineLvl w:val="0"/>
        <w:rPr>
          <w:rFonts w:ascii="Arial" w:hAnsi="Arial" w:cs="Arial"/>
        </w:rPr>
      </w:pPr>
      <w:r w:rsidRPr="000E203D">
        <w:rPr>
          <w:rFonts w:ascii="Arial" w:hAnsi="Arial" w:cs="Arial"/>
          <w:b/>
          <w:sz w:val="48"/>
        </w:rPr>
        <w:t>KUPNÍ SMLOUVA</w:t>
      </w:r>
    </w:p>
    <w:p w:rsidR="008828BE" w:rsidRPr="000E203D" w:rsidRDefault="008828BE">
      <w:pPr>
        <w:pStyle w:val="Zkladntext"/>
        <w:rPr>
          <w:rFonts w:ascii="Arial" w:hAnsi="Arial" w:cs="Arial"/>
        </w:rPr>
      </w:pPr>
    </w:p>
    <w:p w:rsidR="005A1C29" w:rsidRPr="005871CE" w:rsidRDefault="005871CE" w:rsidP="005A1C29">
      <w:pPr>
        <w:pStyle w:val="Zkladntext"/>
        <w:jc w:val="center"/>
        <w:outlineLvl w:val="0"/>
        <w:rPr>
          <w:rFonts w:ascii="Arial" w:hAnsi="Arial" w:cs="Arial"/>
          <w:b/>
          <w:color w:val="auto"/>
          <w:sz w:val="28"/>
          <w:highlight w:val="yellow"/>
        </w:rPr>
      </w:pPr>
      <w:r w:rsidRPr="005871CE">
        <w:rPr>
          <w:rFonts w:ascii="Arial" w:hAnsi="Arial" w:cs="Arial"/>
          <w:b/>
          <w:color w:val="auto"/>
          <w:sz w:val="28"/>
        </w:rPr>
        <w:t>Č. 611717001</w:t>
      </w:r>
    </w:p>
    <w:p w:rsidR="00134BAF" w:rsidRPr="005871CE" w:rsidRDefault="00134BAF" w:rsidP="00134BAF">
      <w:pPr>
        <w:rPr>
          <w:rFonts w:ascii="Arial" w:hAnsi="Arial" w:cs="Arial"/>
          <w:b/>
        </w:rPr>
      </w:pPr>
    </w:p>
    <w:p w:rsidR="00134BAF" w:rsidRPr="000E203D" w:rsidRDefault="00134BAF" w:rsidP="00134BAF">
      <w:pPr>
        <w:rPr>
          <w:rFonts w:ascii="Arial" w:hAnsi="Arial" w:cs="Arial"/>
          <w:b/>
        </w:rPr>
      </w:pPr>
    </w:p>
    <w:p w:rsidR="00134BAF" w:rsidRPr="000E203D" w:rsidRDefault="00134BAF" w:rsidP="00134BAF">
      <w:pPr>
        <w:rPr>
          <w:rFonts w:ascii="Arial" w:hAnsi="Arial" w:cs="Arial"/>
          <w:b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</w:rPr>
        <w:t>Český hydrometeorologický ústav (ČHMÚ)</w:t>
      </w:r>
    </w:p>
    <w:p w:rsidR="00134BAF" w:rsidRPr="000E203D" w:rsidRDefault="00134BAF" w:rsidP="00134BAF">
      <w:pPr>
        <w:pStyle w:val="Odstavec"/>
        <w:tabs>
          <w:tab w:val="clear" w:pos="-284"/>
          <w:tab w:val="clear" w:pos="284"/>
          <w:tab w:val="left" w:pos="708"/>
        </w:tabs>
        <w:spacing w:after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se sídlem: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 w:rsidRPr="000E203D">
        <w:rPr>
          <w:rFonts w:ascii="Arial" w:hAnsi="Arial" w:cs="Arial"/>
          <w:sz w:val="22"/>
          <w:szCs w:val="22"/>
        </w:rPr>
        <w:t>Šabatce</w:t>
      </w:r>
      <w:proofErr w:type="spellEnd"/>
      <w:r w:rsidRPr="000E203D">
        <w:rPr>
          <w:rFonts w:ascii="Arial" w:hAnsi="Arial" w:cs="Arial"/>
          <w:sz w:val="22"/>
          <w:szCs w:val="22"/>
        </w:rPr>
        <w:t xml:space="preserve"> 2050/17</w:t>
      </w:r>
    </w:p>
    <w:p w:rsidR="00134BAF" w:rsidRPr="000E203D" w:rsidRDefault="00134BAF" w:rsidP="00134BAF">
      <w:pPr>
        <w:pStyle w:val="Odstavec"/>
        <w:tabs>
          <w:tab w:val="clear" w:pos="-284"/>
          <w:tab w:val="clear" w:pos="284"/>
          <w:tab w:val="left" w:pos="708"/>
        </w:tabs>
        <w:spacing w:after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  <w:t>143 06  Praha 412-Komořany</w:t>
      </w:r>
    </w:p>
    <w:p w:rsidR="00134BAF" w:rsidRPr="000E203D" w:rsidRDefault="00134BAF" w:rsidP="00134BAF">
      <w:pPr>
        <w:ind w:left="3540" w:hanging="354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Statutární orgán:</w:t>
      </w:r>
      <w:r w:rsidRPr="000E203D">
        <w:rPr>
          <w:rFonts w:ascii="Arial" w:hAnsi="Arial" w:cs="Arial"/>
          <w:sz w:val="22"/>
          <w:szCs w:val="22"/>
        </w:rPr>
        <w:tab/>
        <w:t>Ing. Václav Dvořák, Ph.D., ředitel ústavu</w:t>
      </w:r>
    </w:p>
    <w:p w:rsidR="00134BAF" w:rsidRPr="000E203D" w:rsidRDefault="00134BAF" w:rsidP="00134BAF">
      <w:pPr>
        <w:pStyle w:val="Zkladntext21"/>
        <w:overflowPunct/>
        <w:autoSpaceDE/>
        <w:adjustRightInd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IČO: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  <w:t>00020699</w:t>
      </w:r>
    </w:p>
    <w:p w:rsidR="00134BAF" w:rsidRPr="000E203D" w:rsidRDefault="00134BAF" w:rsidP="00134BAF">
      <w:pPr>
        <w:pStyle w:val="Zkladntext21"/>
        <w:overflowPunct/>
        <w:autoSpaceDE/>
        <w:adjustRightInd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DIČ: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  <w:t>CZ00020699</w:t>
      </w:r>
    </w:p>
    <w:p w:rsidR="00134BAF" w:rsidRPr="000E203D" w:rsidRDefault="00134BAF" w:rsidP="00134BAF">
      <w:pPr>
        <w:pStyle w:val="Zkladntext21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bankovní spojení: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proofErr w:type="spellStart"/>
      <w:r w:rsidR="00D6693C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134BAF" w:rsidRPr="000E203D" w:rsidRDefault="00134BAF" w:rsidP="00134BAF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číslo účtu: 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proofErr w:type="spellStart"/>
      <w:r w:rsidR="00D6693C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0E203D" w:rsidRDefault="00134BAF" w:rsidP="00D6693C">
      <w:pPr>
        <w:ind w:right="-1010"/>
        <w:rPr>
          <w:rFonts w:ascii="Arial" w:hAnsi="Arial" w:cs="Arial"/>
          <w:bCs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kontaktní osoba: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proofErr w:type="spellStart"/>
      <w:r w:rsidR="00D6693C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EC1FB7" w:rsidRDefault="00EC1FB7" w:rsidP="00134BAF">
      <w:pPr>
        <w:ind w:left="2832" w:right="-1010" w:firstLine="708"/>
        <w:rPr>
          <w:rFonts w:ascii="Arial" w:hAnsi="Arial" w:cs="Arial"/>
          <w:bCs/>
          <w:sz w:val="22"/>
          <w:szCs w:val="22"/>
        </w:rPr>
      </w:pPr>
    </w:p>
    <w:p w:rsidR="00EC1FB7" w:rsidRDefault="00EC1FB7" w:rsidP="00134BAF">
      <w:pPr>
        <w:ind w:left="2832" w:right="-1010" w:firstLine="708"/>
        <w:rPr>
          <w:rFonts w:ascii="Arial" w:hAnsi="Arial" w:cs="Arial"/>
          <w:bCs/>
          <w:sz w:val="22"/>
          <w:szCs w:val="22"/>
        </w:rPr>
      </w:pPr>
    </w:p>
    <w:p w:rsidR="00134BAF" w:rsidRPr="000E203D" w:rsidRDefault="00134BAF" w:rsidP="00134BAF">
      <w:pPr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eastAsia="Arial Unicode MS" w:hAnsi="Arial" w:cs="Arial"/>
          <w:sz w:val="22"/>
          <w:szCs w:val="22"/>
        </w:rPr>
        <w:t>dále jen „</w:t>
      </w:r>
      <w:r w:rsidRPr="000E203D">
        <w:rPr>
          <w:rFonts w:ascii="Arial" w:eastAsia="Arial Unicode MS" w:hAnsi="Arial" w:cs="Arial"/>
          <w:b/>
          <w:sz w:val="22"/>
          <w:szCs w:val="22"/>
        </w:rPr>
        <w:t>kupující</w:t>
      </w:r>
      <w:r w:rsidRPr="000E203D">
        <w:rPr>
          <w:rFonts w:ascii="Arial" w:eastAsia="Arial Unicode MS" w:hAnsi="Arial" w:cs="Arial"/>
          <w:sz w:val="22"/>
          <w:szCs w:val="22"/>
        </w:rPr>
        <w:t>“ na straně jedné</w:t>
      </w:r>
      <w:r w:rsidRPr="000E203D">
        <w:rPr>
          <w:rFonts w:ascii="Arial" w:hAnsi="Arial" w:cs="Arial"/>
          <w:sz w:val="22"/>
          <w:szCs w:val="22"/>
        </w:rPr>
        <w:t xml:space="preserve"> </w:t>
      </w:r>
    </w:p>
    <w:p w:rsidR="00134BAF" w:rsidRPr="000E203D" w:rsidRDefault="00134BAF" w:rsidP="00134BAF">
      <w:pPr>
        <w:jc w:val="both"/>
        <w:rPr>
          <w:rFonts w:ascii="Arial" w:hAnsi="Arial" w:cs="Arial"/>
          <w:sz w:val="22"/>
          <w:szCs w:val="22"/>
        </w:rPr>
      </w:pPr>
    </w:p>
    <w:p w:rsidR="00134BAF" w:rsidRPr="000E203D" w:rsidRDefault="00134BAF" w:rsidP="00134BAF">
      <w:pPr>
        <w:tabs>
          <w:tab w:val="left" w:pos="-720"/>
          <w:tab w:val="left" w:pos="-360"/>
          <w:tab w:val="left" w:pos="-180"/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a</w:t>
      </w:r>
    </w:p>
    <w:p w:rsidR="00134BAF" w:rsidRPr="000E203D" w:rsidRDefault="00134BAF" w:rsidP="00134BAF">
      <w:pPr>
        <w:tabs>
          <w:tab w:val="left" w:pos="-720"/>
          <w:tab w:val="left" w:pos="-360"/>
          <w:tab w:val="left" w:pos="-180"/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</w:p>
    <w:p w:rsidR="00134BAF" w:rsidRPr="000E203D" w:rsidRDefault="00134BAF" w:rsidP="00134BAF">
      <w:pPr>
        <w:jc w:val="both"/>
        <w:rPr>
          <w:rFonts w:ascii="Arial" w:hAnsi="Arial" w:cs="Arial"/>
          <w:b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</w:rPr>
        <w:t>OMNIPOL a.s.</w:t>
      </w:r>
    </w:p>
    <w:p w:rsidR="00134BAF" w:rsidRPr="000E203D" w:rsidRDefault="00134BAF" w:rsidP="00134BAF">
      <w:pPr>
        <w:tabs>
          <w:tab w:val="left" w:pos="9900"/>
        </w:tabs>
        <w:spacing w:line="276" w:lineRule="auto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zapsán/a v obchodním rejstříku, vedeném: u Městského soudu v Praze, oddíl B, vložka 4152</w:t>
      </w:r>
    </w:p>
    <w:p w:rsidR="00134BAF" w:rsidRPr="000E203D" w:rsidRDefault="00134BAF" w:rsidP="00134BAF">
      <w:pPr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color w:val="000000"/>
          <w:sz w:val="22"/>
          <w:szCs w:val="22"/>
        </w:rPr>
        <w:t>se sídlem</w:t>
      </w:r>
      <w:r w:rsidRPr="000E203D">
        <w:rPr>
          <w:rFonts w:ascii="Arial" w:hAnsi="Arial" w:cs="Arial"/>
          <w:sz w:val="22"/>
          <w:szCs w:val="22"/>
        </w:rPr>
        <w:t>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  <w:t xml:space="preserve">Nekázanka 880/11, </w:t>
      </w:r>
      <w:r w:rsidR="005871CE" w:rsidRPr="000E203D">
        <w:rPr>
          <w:rFonts w:ascii="Arial" w:hAnsi="Arial" w:cs="Arial"/>
          <w:sz w:val="22"/>
          <w:szCs w:val="22"/>
        </w:rPr>
        <w:t>112 21 Praha</w:t>
      </w:r>
      <w:r w:rsidRPr="000E203D">
        <w:rPr>
          <w:rFonts w:ascii="Arial" w:hAnsi="Arial" w:cs="Arial"/>
          <w:sz w:val="22"/>
          <w:szCs w:val="22"/>
        </w:rPr>
        <w:t xml:space="preserve"> 1</w:t>
      </w:r>
      <w:r w:rsidRPr="000E203D">
        <w:rPr>
          <w:rFonts w:ascii="Arial" w:hAnsi="Arial" w:cs="Arial"/>
          <w:sz w:val="22"/>
          <w:szCs w:val="22"/>
        </w:rPr>
        <w:tab/>
      </w:r>
    </w:p>
    <w:p w:rsidR="00134BAF" w:rsidRPr="000E203D" w:rsidRDefault="00134BAF" w:rsidP="00134BAF">
      <w:pPr>
        <w:ind w:left="3538" w:hanging="3538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Sta</w:t>
      </w:r>
      <w:r w:rsidR="00697788">
        <w:rPr>
          <w:rFonts w:ascii="Arial" w:hAnsi="Arial" w:cs="Arial"/>
          <w:sz w:val="22"/>
          <w:szCs w:val="22"/>
        </w:rPr>
        <w:t xml:space="preserve">tutární orgán: </w:t>
      </w:r>
      <w:r w:rsidR="00697788">
        <w:rPr>
          <w:rFonts w:ascii="Arial" w:hAnsi="Arial" w:cs="Arial"/>
          <w:sz w:val="22"/>
          <w:szCs w:val="22"/>
        </w:rPr>
        <w:tab/>
      </w:r>
      <w:r w:rsidR="00697788">
        <w:rPr>
          <w:rFonts w:ascii="Arial" w:hAnsi="Arial" w:cs="Arial"/>
          <w:sz w:val="22"/>
          <w:szCs w:val="22"/>
        </w:rPr>
        <w:tab/>
        <w:t xml:space="preserve">Ing. </w:t>
      </w:r>
      <w:r w:rsidR="0004605F">
        <w:rPr>
          <w:rFonts w:ascii="Arial" w:hAnsi="Arial" w:cs="Arial"/>
          <w:sz w:val="22"/>
          <w:szCs w:val="22"/>
        </w:rPr>
        <w:t>Jiří Řezáč</w:t>
      </w:r>
      <w:r w:rsidR="00697788">
        <w:rPr>
          <w:rFonts w:ascii="Arial" w:hAnsi="Arial" w:cs="Arial"/>
          <w:sz w:val="22"/>
          <w:szCs w:val="22"/>
        </w:rPr>
        <w:t xml:space="preserve"> – </w:t>
      </w:r>
      <w:r w:rsidR="0004605F">
        <w:rPr>
          <w:rFonts w:ascii="Arial" w:hAnsi="Arial" w:cs="Arial"/>
          <w:sz w:val="22"/>
          <w:szCs w:val="22"/>
        </w:rPr>
        <w:t>místo</w:t>
      </w:r>
      <w:r w:rsidR="00697788">
        <w:rPr>
          <w:rFonts w:ascii="Arial" w:hAnsi="Arial" w:cs="Arial"/>
          <w:sz w:val="22"/>
          <w:szCs w:val="22"/>
        </w:rPr>
        <w:t xml:space="preserve">předseda představenstva </w:t>
      </w:r>
    </w:p>
    <w:p w:rsidR="00134BAF" w:rsidRPr="000E203D" w:rsidRDefault="00134BAF" w:rsidP="00134BAF">
      <w:pPr>
        <w:ind w:left="3538" w:hanging="3538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E203D">
        <w:rPr>
          <w:rFonts w:ascii="Arial" w:hAnsi="Arial" w:cs="Arial"/>
          <w:color w:val="000000"/>
          <w:sz w:val="22"/>
          <w:szCs w:val="22"/>
        </w:rPr>
        <w:t>IČO:</w:t>
      </w:r>
      <w:r w:rsidRPr="000E203D">
        <w:rPr>
          <w:rFonts w:ascii="Arial" w:hAnsi="Arial" w:cs="Arial"/>
          <w:color w:val="000000"/>
          <w:sz w:val="22"/>
          <w:szCs w:val="22"/>
        </w:rPr>
        <w:tab/>
      </w:r>
      <w:r w:rsidRPr="000E203D">
        <w:rPr>
          <w:rFonts w:ascii="Arial" w:hAnsi="Arial" w:cs="Arial"/>
          <w:color w:val="000000"/>
          <w:sz w:val="22"/>
          <w:szCs w:val="22"/>
        </w:rPr>
        <w:tab/>
        <w:t>25063138</w:t>
      </w:r>
      <w:r w:rsidRPr="000E203D">
        <w:rPr>
          <w:rFonts w:ascii="Arial" w:hAnsi="Arial" w:cs="Arial"/>
          <w:color w:val="000000"/>
          <w:sz w:val="22"/>
          <w:szCs w:val="22"/>
        </w:rPr>
        <w:tab/>
      </w:r>
      <w:r w:rsidRPr="000E203D">
        <w:rPr>
          <w:rFonts w:ascii="Arial" w:hAnsi="Arial" w:cs="Arial"/>
          <w:color w:val="000000"/>
          <w:sz w:val="22"/>
          <w:szCs w:val="22"/>
        </w:rPr>
        <w:tab/>
      </w:r>
    </w:p>
    <w:p w:rsidR="00134BAF" w:rsidRPr="000E203D" w:rsidRDefault="00134BAF" w:rsidP="00134BA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E203D">
        <w:rPr>
          <w:rFonts w:ascii="Arial" w:hAnsi="Arial" w:cs="Arial"/>
          <w:color w:val="000000"/>
          <w:sz w:val="22"/>
          <w:szCs w:val="22"/>
        </w:rPr>
        <w:t>DIČ:</w:t>
      </w:r>
      <w:r w:rsidRPr="000E203D">
        <w:rPr>
          <w:rFonts w:ascii="Arial" w:hAnsi="Arial" w:cs="Arial"/>
          <w:color w:val="000000"/>
          <w:sz w:val="22"/>
          <w:szCs w:val="22"/>
        </w:rPr>
        <w:tab/>
      </w:r>
      <w:r w:rsidRPr="000E203D">
        <w:rPr>
          <w:rFonts w:ascii="Arial" w:hAnsi="Arial" w:cs="Arial"/>
          <w:color w:val="000000"/>
          <w:sz w:val="22"/>
          <w:szCs w:val="22"/>
        </w:rPr>
        <w:tab/>
      </w:r>
      <w:r w:rsidRPr="000E203D">
        <w:rPr>
          <w:rFonts w:ascii="Arial" w:hAnsi="Arial" w:cs="Arial"/>
          <w:color w:val="000000"/>
          <w:sz w:val="22"/>
          <w:szCs w:val="22"/>
        </w:rPr>
        <w:tab/>
      </w:r>
      <w:r w:rsidRPr="000E203D">
        <w:rPr>
          <w:rFonts w:ascii="Arial" w:hAnsi="Arial" w:cs="Arial"/>
          <w:color w:val="000000"/>
          <w:sz w:val="22"/>
          <w:szCs w:val="22"/>
        </w:rPr>
        <w:tab/>
      </w:r>
      <w:r w:rsidRPr="000E203D">
        <w:rPr>
          <w:rFonts w:ascii="Arial" w:hAnsi="Arial" w:cs="Arial"/>
          <w:color w:val="000000"/>
          <w:sz w:val="22"/>
          <w:szCs w:val="22"/>
        </w:rPr>
        <w:tab/>
        <w:t>CZ25063138</w:t>
      </w:r>
    </w:p>
    <w:p w:rsidR="00134BAF" w:rsidRPr="000E203D" w:rsidRDefault="00134BAF" w:rsidP="00134BA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E203D">
        <w:rPr>
          <w:rFonts w:ascii="Arial" w:hAnsi="Arial" w:cs="Arial"/>
          <w:color w:val="000000"/>
          <w:sz w:val="22"/>
          <w:szCs w:val="22"/>
        </w:rPr>
        <w:t>bankovní spojení</w:t>
      </w:r>
      <w:r w:rsidRPr="000E203D">
        <w:rPr>
          <w:rFonts w:ascii="Arial" w:hAnsi="Arial" w:cs="Arial"/>
          <w:bCs/>
          <w:iCs/>
          <w:color w:val="000000"/>
          <w:sz w:val="22"/>
          <w:szCs w:val="22"/>
        </w:rPr>
        <w:t>:</w:t>
      </w:r>
      <w:r w:rsidRPr="000E203D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0E203D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0E203D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="00D6693C">
        <w:rPr>
          <w:rFonts w:ascii="Arial" w:hAnsi="Arial" w:cs="Arial"/>
          <w:bCs/>
          <w:iCs/>
          <w:color w:val="000000"/>
          <w:sz w:val="22"/>
          <w:szCs w:val="22"/>
        </w:rPr>
        <w:t>xxxxxxxxxxxxx</w:t>
      </w:r>
      <w:proofErr w:type="spellEnd"/>
    </w:p>
    <w:p w:rsidR="00134BAF" w:rsidRPr="000E203D" w:rsidRDefault="00134BAF" w:rsidP="00134BA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E203D">
        <w:rPr>
          <w:rFonts w:ascii="Arial" w:hAnsi="Arial" w:cs="Arial"/>
          <w:iCs/>
          <w:color w:val="000000"/>
          <w:sz w:val="22"/>
          <w:szCs w:val="22"/>
        </w:rPr>
        <w:t>číslo účtu:</w:t>
      </w:r>
      <w:r w:rsidRPr="000E203D">
        <w:rPr>
          <w:rFonts w:ascii="Arial" w:hAnsi="Arial" w:cs="Arial"/>
          <w:iCs/>
          <w:color w:val="000000"/>
          <w:sz w:val="22"/>
          <w:szCs w:val="22"/>
        </w:rPr>
        <w:tab/>
      </w:r>
      <w:r w:rsidRPr="000E203D">
        <w:rPr>
          <w:rFonts w:ascii="Arial" w:hAnsi="Arial" w:cs="Arial"/>
          <w:iCs/>
          <w:color w:val="000000"/>
          <w:sz w:val="22"/>
          <w:szCs w:val="22"/>
        </w:rPr>
        <w:tab/>
      </w:r>
      <w:r w:rsidRPr="000E203D">
        <w:rPr>
          <w:rFonts w:ascii="Arial" w:hAnsi="Arial" w:cs="Arial"/>
          <w:iCs/>
          <w:color w:val="000000"/>
          <w:sz w:val="22"/>
          <w:szCs w:val="22"/>
        </w:rPr>
        <w:tab/>
      </w:r>
      <w:r w:rsidRPr="000E203D">
        <w:rPr>
          <w:rFonts w:ascii="Arial" w:hAnsi="Arial" w:cs="Arial"/>
          <w:iCs/>
          <w:color w:val="000000"/>
          <w:sz w:val="22"/>
          <w:szCs w:val="22"/>
        </w:rPr>
        <w:tab/>
      </w:r>
      <w:proofErr w:type="spellStart"/>
      <w:r w:rsidR="00D6693C">
        <w:rPr>
          <w:rFonts w:ascii="Arial" w:hAnsi="Arial" w:cs="Arial"/>
          <w:iCs/>
          <w:color w:val="000000"/>
          <w:sz w:val="22"/>
          <w:szCs w:val="22"/>
        </w:rPr>
        <w:t>xxxxxxxxxxxxx</w:t>
      </w:r>
      <w:proofErr w:type="spellEnd"/>
    </w:p>
    <w:p w:rsidR="000E203D" w:rsidRPr="000E203D" w:rsidRDefault="000E203D" w:rsidP="000E203D">
      <w:pPr>
        <w:pStyle w:val="Zkladntext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Osoba oprávněná k jednání:</w:t>
      </w:r>
      <w:r w:rsidRPr="000E2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6693C">
        <w:rPr>
          <w:rFonts w:ascii="Arial" w:hAnsi="Arial" w:cs="Arial"/>
          <w:sz w:val="22"/>
          <w:szCs w:val="22"/>
        </w:rPr>
        <w:t>xxxxxxxxxx</w:t>
      </w:r>
      <w:proofErr w:type="spellEnd"/>
    </w:p>
    <w:p w:rsidR="000E203D" w:rsidRPr="000E203D" w:rsidRDefault="005871CE" w:rsidP="000E203D">
      <w:pPr>
        <w:pStyle w:val="Zkladntex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telefon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6693C">
        <w:rPr>
          <w:rFonts w:ascii="Arial" w:hAnsi="Arial" w:cs="Arial"/>
          <w:sz w:val="22"/>
          <w:szCs w:val="22"/>
        </w:rPr>
        <w:t>xxxxxxxxxx</w:t>
      </w:r>
      <w:proofErr w:type="spellEnd"/>
      <w:proofErr w:type="gramEnd"/>
      <w:r w:rsidR="000E203D" w:rsidRPr="000E203D">
        <w:rPr>
          <w:rFonts w:ascii="Arial" w:hAnsi="Arial" w:cs="Arial"/>
          <w:sz w:val="22"/>
          <w:szCs w:val="22"/>
        </w:rPr>
        <w:t xml:space="preserve"> </w:t>
      </w:r>
    </w:p>
    <w:p w:rsidR="000E203D" w:rsidRPr="000E203D" w:rsidRDefault="000E203D" w:rsidP="000E203D">
      <w:pPr>
        <w:pStyle w:val="Zkladntext"/>
        <w:rPr>
          <w:rFonts w:ascii="Arial" w:hAnsi="Arial" w:cs="Arial"/>
          <w:sz w:val="22"/>
          <w:szCs w:val="22"/>
        </w:rPr>
      </w:pPr>
      <w:proofErr w:type="gramStart"/>
      <w:r w:rsidRPr="000E203D">
        <w:rPr>
          <w:rFonts w:ascii="Arial" w:hAnsi="Arial" w:cs="Arial"/>
          <w:sz w:val="22"/>
          <w:szCs w:val="22"/>
        </w:rPr>
        <w:t xml:space="preserve">fax : 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6693C">
        <w:rPr>
          <w:rFonts w:ascii="Arial" w:hAnsi="Arial" w:cs="Arial"/>
          <w:sz w:val="22"/>
          <w:szCs w:val="22"/>
        </w:rPr>
        <w:t>xxxxxxxxxx</w:t>
      </w:r>
      <w:proofErr w:type="spellEnd"/>
      <w:proofErr w:type="gramEnd"/>
    </w:p>
    <w:p w:rsidR="000E203D" w:rsidRPr="000E203D" w:rsidRDefault="000E203D" w:rsidP="000E203D">
      <w:pPr>
        <w:pStyle w:val="Zkladntext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e-mail: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693C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</w:p>
    <w:p w:rsidR="00134BAF" w:rsidRPr="000E203D" w:rsidRDefault="00134BAF" w:rsidP="00134BAF">
      <w:pPr>
        <w:pStyle w:val="Zkladntext21"/>
        <w:overflowPunct/>
        <w:autoSpaceDE/>
        <w:adjustRightInd/>
        <w:rPr>
          <w:rFonts w:ascii="Arial" w:hAnsi="Arial" w:cs="Arial"/>
          <w:sz w:val="22"/>
          <w:szCs w:val="22"/>
        </w:rPr>
      </w:pPr>
    </w:p>
    <w:p w:rsidR="00134BAF" w:rsidRPr="000E203D" w:rsidRDefault="00134BAF" w:rsidP="00134BAF">
      <w:pPr>
        <w:pStyle w:val="Zkladntext21"/>
        <w:overflowPunct/>
        <w:autoSpaceDE/>
        <w:adjustRightInd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</w:p>
    <w:p w:rsidR="00134BAF" w:rsidRPr="000E203D" w:rsidRDefault="00134BAF" w:rsidP="00134BAF">
      <w:pPr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dále jen </w:t>
      </w:r>
      <w:r w:rsidRPr="000E203D">
        <w:rPr>
          <w:rFonts w:ascii="Arial" w:hAnsi="Arial" w:cs="Arial"/>
          <w:bCs/>
          <w:sz w:val="22"/>
          <w:szCs w:val="22"/>
        </w:rPr>
        <w:t>„</w:t>
      </w:r>
      <w:r w:rsidRPr="000E203D">
        <w:rPr>
          <w:rFonts w:ascii="Arial" w:hAnsi="Arial" w:cs="Arial"/>
          <w:b/>
          <w:bCs/>
          <w:sz w:val="22"/>
          <w:szCs w:val="22"/>
        </w:rPr>
        <w:t>prodávající“</w:t>
      </w:r>
      <w:r w:rsidRPr="000E203D">
        <w:rPr>
          <w:rFonts w:ascii="Arial" w:hAnsi="Arial" w:cs="Arial"/>
          <w:b/>
          <w:sz w:val="22"/>
          <w:szCs w:val="22"/>
        </w:rPr>
        <w:t xml:space="preserve"> </w:t>
      </w:r>
      <w:r w:rsidRPr="000E203D">
        <w:rPr>
          <w:rFonts w:ascii="Arial" w:hAnsi="Arial" w:cs="Arial"/>
          <w:sz w:val="22"/>
          <w:szCs w:val="22"/>
        </w:rPr>
        <w:t>na straně druhé</w:t>
      </w:r>
    </w:p>
    <w:p w:rsidR="00903885" w:rsidRPr="000E203D" w:rsidRDefault="00903885" w:rsidP="008576E4">
      <w:pPr>
        <w:pStyle w:val="Zkladntext"/>
        <w:rPr>
          <w:rFonts w:ascii="Arial" w:hAnsi="Arial" w:cs="Arial"/>
          <w:sz w:val="22"/>
          <w:szCs w:val="22"/>
        </w:rPr>
      </w:pPr>
    </w:p>
    <w:p w:rsidR="001A55F6" w:rsidRPr="000E203D" w:rsidRDefault="001A55F6" w:rsidP="008576E4">
      <w:pPr>
        <w:pStyle w:val="Zkladntext"/>
        <w:rPr>
          <w:rFonts w:ascii="Arial" w:hAnsi="Arial" w:cs="Arial"/>
          <w:sz w:val="22"/>
          <w:szCs w:val="22"/>
        </w:rPr>
      </w:pPr>
    </w:p>
    <w:p w:rsidR="001A55F6" w:rsidRPr="000E203D" w:rsidRDefault="00473F00" w:rsidP="008576E4">
      <w:pPr>
        <w:pStyle w:val="Zkladntext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(Kupující a Prodávající dále také společně jako „</w:t>
      </w:r>
      <w:r w:rsidRPr="000E203D">
        <w:rPr>
          <w:rFonts w:ascii="Arial" w:hAnsi="Arial" w:cs="Arial"/>
          <w:b/>
          <w:sz w:val="22"/>
          <w:szCs w:val="22"/>
        </w:rPr>
        <w:t>Smluvní strany</w:t>
      </w:r>
      <w:r w:rsidRPr="000E203D">
        <w:rPr>
          <w:rFonts w:ascii="Arial" w:hAnsi="Arial" w:cs="Arial"/>
          <w:sz w:val="22"/>
          <w:szCs w:val="22"/>
        </w:rPr>
        <w:t>“)</w:t>
      </w:r>
    </w:p>
    <w:p w:rsidR="009D5224" w:rsidRPr="000E203D" w:rsidRDefault="009D5224">
      <w:pPr>
        <w:pStyle w:val="Zkladntext"/>
        <w:rPr>
          <w:rFonts w:ascii="Arial" w:hAnsi="Arial" w:cs="Arial"/>
        </w:rPr>
      </w:pPr>
    </w:p>
    <w:p w:rsidR="008828BE" w:rsidRPr="000E203D" w:rsidRDefault="008828BE">
      <w:pPr>
        <w:pStyle w:val="Zkladntext"/>
        <w:rPr>
          <w:rFonts w:ascii="Arial" w:hAnsi="Arial" w:cs="Arial"/>
        </w:rPr>
      </w:pPr>
    </w:p>
    <w:p w:rsidR="00473F00" w:rsidRPr="000E203D" w:rsidRDefault="00473F00" w:rsidP="000E203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Smluvní strany uzavírají v souladu s ustanovením § 2079 a násl. zákona č. 89/2012 Sb., občanský zákoník, ve znění pozdějších předpisů (dále jen „</w:t>
      </w:r>
      <w:r w:rsidRPr="000E203D">
        <w:rPr>
          <w:rFonts w:ascii="Arial" w:hAnsi="Arial" w:cs="Arial"/>
          <w:b/>
          <w:sz w:val="22"/>
          <w:szCs w:val="22"/>
        </w:rPr>
        <w:t>Občanský zákoník</w:t>
      </w:r>
      <w:r w:rsidRPr="000E203D">
        <w:rPr>
          <w:rFonts w:ascii="Arial" w:hAnsi="Arial" w:cs="Arial"/>
          <w:sz w:val="22"/>
          <w:szCs w:val="22"/>
        </w:rPr>
        <w:t>“), níže uvedeného dne, měsíce a roku tuto kupní smlouvu (dále jen „</w:t>
      </w:r>
      <w:r w:rsidRPr="000E203D">
        <w:rPr>
          <w:rFonts w:ascii="Arial" w:hAnsi="Arial" w:cs="Arial"/>
          <w:b/>
          <w:sz w:val="22"/>
          <w:szCs w:val="22"/>
        </w:rPr>
        <w:t>Smlouva</w:t>
      </w:r>
      <w:r w:rsidRPr="000E203D">
        <w:rPr>
          <w:rFonts w:ascii="Arial" w:hAnsi="Arial" w:cs="Arial"/>
          <w:sz w:val="22"/>
          <w:szCs w:val="22"/>
        </w:rPr>
        <w:t>“).</w:t>
      </w:r>
    </w:p>
    <w:p w:rsidR="00940B2E" w:rsidRPr="000E203D" w:rsidRDefault="00940B2E" w:rsidP="007F0DBF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rPr>
          <w:rFonts w:ascii="Arial" w:hAnsi="Arial" w:cs="Arial"/>
          <w:sz w:val="22"/>
          <w:szCs w:val="22"/>
        </w:rPr>
      </w:pPr>
    </w:p>
    <w:p w:rsidR="001563D2" w:rsidRDefault="001563D2" w:rsidP="00E17B85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EC1FB7" w:rsidRPr="000E203D" w:rsidRDefault="00EC1FB7" w:rsidP="00E17B85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0E203D" w:rsidRDefault="000E203D" w:rsidP="008576E4">
      <w:pPr>
        <w:pStyle w:val="Zkladntext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8828BE" w:rsidRPr="000E203D" w:rsidRDefault="00473F00" w:rsidP="008576E4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II. PŘEDMĚT SMLOUVY</w:t>
      </w:r>
    </w:p>
    <w:p w:rsidR="008828BE" w:rsidRPr="000E203D" w:rsidRDefault="008828BE" w:rsidP="007F0DBF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rPr>
          <w:rFonts w:ascii="Arial" w:hAnsi="Arial" w:cs="Arial"/>
          <w:sz w:val="22"/>
          <w:szCs w:val="22"/>
        </w:rPr>
      </w:pPr>
    </w:p>
    <w:p w:rsidR="000E203D" w:rsidRPr="000E203D" w:rsidRDefault="005871CE" w:rsidP="00557AD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2. 1</w:t>
      </w:r>
      <w:r w:rsidR="002C2CC4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</w:r>
      <w:r w:rsidR="000E203D" w:rsidRPr="000E203D">
        <w:rPr>
          <w:rFonts w:ascii="Arial" w:hAnsi="Arial" w:cs="Arial"/>
          <w:sz w:val="22"/>
          <w:szCs w:val="22"/>
        </w:rPr>
        <w:t>Předmětem Smlouvy je závazek Prodávající odevzdat věc straně Kupující, která je předmětem koupě a umožnit jí k ní nabýt vlastnické právo, a Kupující se zavazuje, že věc převezme a zaplatí Prodávající kupní cenu za stanovenou touto Smlouvou.</w:t>
      </w:r>
    </w:p>
    <w:p w:rsidR="00557AD7" w:rsidRDefault="00C54BFD" w:rsidP="00557AD7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</w:r>
    </w:p>
    <w:p w:rsidR="00B83551" w:rsidRPr="00F42D31" w:rsidRDefault="005871CE" w:rsidP="00557AD7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F42D31">
        <w:rPr>
          <w:rFonts w:ascii="Arial" w:hAnsi="Arial" w:cs="Arial"/>
          <w:sz w:val="22"/>
          <w:szCs w:val="22"/>
        </w:rPr>
        <w:t>2. 2</w:t>
      </w:r>
      <w:r w:rsidR="00557AD7" w:rsidRPr="00F42D31">
        <w:rPr>
          <w:rFonts w:ascii="Arial" w:hAnsi="Arial" w:cs="Arial"/>
          <w:sz w:val="22"/>
          <w:szCs w:val="22"/>
        </w:rPr>
        <w:t>.</w:t>
      </w:r>
      <w:r w:rsidR="00557AD7" w:rsidRPr="00F42D31">
        <w:rPr>
          <w:rFonts w:ascii="Arial" w:hAnsi="Arial" w:cs="Arial"/>
          <w:sz w:val="22"/>
          <w:szCs w:val="22"/>
        </w:rPr>
        <w:tab/>
        <w:t xml:space="preserve">Předmětem koupě dle této Smlouvy </w:t>
      </w:r>
      <w:r w:rsidR="00EC1FB7" w:rsidRPr="00F42D31">
        <w:rPr>
          <w:rFonts w:ascii="Arial" w:hAnsi="Arial" w:cs="Arial"/>
          <w:sz w:val="22"/>
          <w:szCs w:val="22"/>
        </w:rPr>
        <w:t>je dodávka</w:t>
      </w:r>
      <w:r w:rsidR="00557AD7" w:rsidRPr="00F42D31"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557AD7" w:rsidRPr="00F42D31">
        <w:rPr>
          <w:rFonts w:ascii="Arial" w:hAnsi="Arial" w:cs="Arial"/>
          <w:sz w:val="22"/>
          <w:szCs w:val="22"/>
        </w:rPr>
        <w:t xml:space="preserve"> (</w:t>
      </w:r>
      <w:r w:rsidR="00EC1FB7" w:rsidRPr="00F42D31">
        <w:rPr>
          <w:rFonts w:ascii="Arial" w:hAnsi="Arial" w:cs="Arial"/>
          <w:sz w:val="22"/>
          <w:szCs w:val="22"/>
        </w:rPr>
        <w:t>čidel pro radiační měření</w:t>
      </w:r>
      <w:r w:rsidR="00473F00" w:rsidRPr="00F42D31">
        <w:rPr>
          <w:rFonts w:ascii="Arial" w:hAnsi="Arial" w:cs="Arial"/>
          <w:sz w:val="22"/>
          <w:szCs w:val="22"/>
        </w:rPr>
        <w:t>)</w:t>
      </w:r>
      <w:r w:rsidR="00557AD7" w:rsidRPr="00F42D31">
        <w:rPr>
          <w:rFonts w:ascii="Arial" w:hAnsi="Arial" w:cs="Arial"/>
          <w:sz w:val="22"/>
          <w:szCs w:val="22"/>
        </w:rPr>
        <w:t xml:space="preserve"> v následujícím členění a počtech</w:t>
      </w:r>
      <w:r w:rsidR="00473F00" w:rsidRPr="00F42D31">
        <w:rPr>
          <w:rFonts w:ascii="Arial" w:hAnsi="Arial" w:cs="Arial"/>
          <w:sz w:val="22"/>
          <w:szCs w:val="22"/>
        </w:rPr>
        <w:t>:</w:t>
      </w:r>
    </w:p>
    <w:p w:rsidR="00ED7825" w:rsidRPr="00EC1FB7" w:rsidRDefault="00ED7825" w:rsidP="00557AD7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rPr>
          <w:rFonts w:ascii="Arial" w:hAnsi="Arial" w:cs="Arial"/>
          <w:sz w:val="22"/>
          <w:szCs w:val="22"/>
        </w:rPr>
      </w:pPr>
    </w:p>
    <w:p w:rsidR="00492E3B" w:rsidRPr="000E203D" w:rsidRDefault="00EC1FB7" w:rsidP="006470CE">
      <w:pPr>
        <w:pStyle w:val="Prosttext"/>
        <w:numPr>
          <w:ilvl w:val="0"/>
          <w:numId w:val="23"/>
        </w:numPr>
        <w:tabs>
          <w:tab w:val="left" w:pos="5670"/>
          <w:tab w:val="left" w:pos="6379"/>
          <w:tab w:val="left" w:pos="7513"/>
        </w:tabs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 </w:t>
      </w:r>
      <w:proofErr w:type="spellStart"/>
      <w:r>
        <w:rPr>
          <w:rFonts w:ascii="Arial" w:hAnsi="Arial" w:cs="Arial"/>
          <w:sz w:val="22"/>
          <w:szCs w:val="22"/>
        </w:rPr>
        <w:t>Biometr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SolarLight</w:t>
      </w:r>
      <w:proofErr w:type="spellEnd"/>
      <w:r>
        <w:rPr>
          <w:rFonts w:ascii="Arial" w:hAnsi="Arial" w:cs="Arial"/>
          <w:sz w:val="22"/>
          <w:szCs w:val="22"/>
        </w:rPr>
        <w:t xml:space="preserve"> 501A (analogový) + kabel 50 stop</w:t>
      </w:r>
      <w:r w:rsidR="006470CE">
        <w:rPr>
          <w:rFonts w:ascii="Arial" w:hAnsi="Arial" w:cs="Arial"/>
          <w:sz w:val="22"/>
          <w:szCs w:val="22"/>
        </w:rPr>
        <w:tab/>
      </w:r>
      <w:r w:rsidR="006470CE">
        <w:rPr>
          <w:rFonts w:ascii="Arial" w:hAnsi="Arial" w:cs="Arial"/>
          <w:sz w:val="22"/>
          <w:szCs w:val="22"/>
        </w:rPr>
        <w:tab/>
      </w:r>
      <w:r w:rsidR="00473F00" w:rsidRPr="000E203D">
        <w:rPr>
          <w:rFonts w:ascii="Arial" w:hAnsi="Arial" w:cs="Arial"/>
          <w:sz w:val="22"/>
          <w:szCs w:val="22"/>
        </w:rPr>
        <w:t>2</w:t>
      </w:r>
      <w:r w:rsidR="006470CE">
        <w:rPr>
          <w:rFonts w:ascii="Arial" w:hAnsi="Arial" w:cs="Arial"/>
          <w:sz w:val="22"/>
          <w:szCs w:val="22"/>
        </w:rPr>
        <w:t xml:space="preserve"> </w:t>
      </w:r>
      <w:r w:rsidR="00473F00" w:rsidRPr="000E203D">
        <w:rPr>
          <w:rFonts w:ascii="Arial" w:hAnsi="Arial" w:cs="Arial"/>
          <w:sz w:val="22"/>
          <w:szCs w:val="22"/>
        </w:rPr>
        <w:t xml:space="preserve">ks </w:t>
      </w:r>
    </w:p>
    <w:p w:rsidR="00492E3B" w:rsidRPr="000E203D" w:rsidRDefault="006470CE" w:rsidP="006470CE">
      <w:pPr>
        <w:pStyle w:val="Prosttext"/>
        <w:numPr>
          <w:ilvl w:val="0"/>
          <w:numId w:val="23"/>
        </w:numPr>
        <w:tabs>
          <w:tab w:val="left" w:pos="5670"/>
          <w:tab w:val="left" w:pos="6379"/>
          <w:tab w:val="left" w:pos="7797"/>
        </w:tabs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Pyranometr </w:t>
      </w:r>
      <w:proofErr w:type="spellStart"/>
      <w:r>
        <w:rPr>
          <w:rFonts w:ascii="Arial" w:hAnsi="Arial" w:cs="Arial"/>
          <w:sz w:val="22"/>
          <w:szCs w:val="22"/>
        </w:rPr>
        <w:t>Kipp&amp;Zonen</w:t>
      </w:r>
      <w:proofErr w:type="spellEnd"/>
      <w:r>
        <w:rPr>
          <w:rFonts w:ascii="Arial" w:hAnsi="Arial" w:cs="Arial"/>
          <w:sz w:val="22"/>
          <w:szCs w:val="22"/>
        </w:rPr>
        <w:t xml:space="preserve"> CMP 11</w:t>
      </w:r>
      <w:r>
        <w:rPr>
          <w:rFonts w:ascii="Arial" w:hAnsi="Arial" w:cs="Arial"/>
          <w:sz w:val="22"/>
          <w:szCs w:val="22"/>
        </w:rPr>
        <w:tab/>
      </w:r>
      <w:r w:rsidR="00473F00" w:rsidRPr="000E203D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2 ks</w:t>
      </w:r>
      <w:r w:rsidR="00473F00" w:rsidRPr="000E203D">
        <w:rPr>
          <w:rFonts w:ascii="Arial" w:hAnsi="Arial" w:cs="Arial"/>
          <w:sz w:val="22"/>
          <w:szCs w:val="22"/>
        </w:rPr>
        <w:tab/>
      </w:r>
    </w:p>
    <w:p w:rsidR="00492E3B" w:rsidRPr="000E203D" w:rsidRDefault="00492E3B" w:rsidP="00557AD7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473F00" w:rsidP="00557AD7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</w:p>
    <w:p w:rsidR="008828BE" w:rsidRPr="000E203D" w:rsidRDefault="005871CE" w:rsidP="00557AD7">
      <w:pPr>
        <w:pStyle w:val="Zkladntext"/>
        <w:tabs>
          <w:tab w:val="left" w:pos="709"/>
          <w:tab w:val="left" w:pos="4320"/>
          <w:tab w:val="left" w:pos="4878"/>
          <w:tab w:val="left" w:pos="7125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3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Kupující  se zavazuje v souladu s touto Smlouvou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 převzít a zaplatit na účet Prodávajícího  cenu </w:t>
      </w:r>
      <w:r w:rsidR="00DB3D87">
        <w:rPr>
          <w:rFonts w:ascii="Arial" w:hAnsi="Arial" w:cs="Arial"/>
          <w:sz w:val="22"/>
          <w:szCs w:val="22"/>
        </w:rPr>
        <w:t>Zboží</w:t>
      </w:r>
      <w:r w:rsidR="002D3BBE" w:rsidRPr="000E203D">
        <w:rPr>
          <w:rFonts w:ascii="Arial" w:hAnsi="Arial" w:cs="Arial"/>
          <w:sz w:val="22"/>
          <w:szCs w:val="22"/>
        </w:rPr>
        <w:t xml:space="preserve"> podle</w:t>
      </w:r>
      <w:r w:rsidR="00473F00" w:rsidRPr="000E203D">
        <w:rPr>
          <w:rFonts w:ascii="Arial" w:hAnsi="Arial" w:cs="Arial"/>
          <w:sz w:val="22"/>
          <w:szCs w:val="22"/>
        </w:rPr>
        <w:t xml:space="preserve"> čl. IV</w:t>
      </w:r>
      <w:r w:rsidR="002D3BBE" w:rsidRPr="000E203D">
        <w:rPr>
          <w:rFonts w:ascii="Arial" w:hAnsi="Arial" w:cs="Arial"/>
          <w:sz w:val="22"/>
          <w:szCs w:val="22"/>
        </w:rPr>
        <w:t xml:space="preserve"> této Smlouvy</w:t>
      </w:r>
      <w:r w:rsidR="00473F00" w:rsidRPr="000E203D">
        <w:rPr>
          <w:rFonts w:ascii="Arial" w:hAnsi="Arial" w:cs="Arial"/>
          <w:sz w:val="22"/>
          <w:szCs w:val="22"/>
        </w:rPr>
        <w:t>.</w:t>
      </w:r>
    </w:p>
    <w:p w:rsidR="00D649CB" w:rsidRPr="000E203D" w:rsidRDefault="00D649CB" w:rsidP="00557AD7">
      <w:pPr>
        <w:pStyle w:val="Zkladntext"/>
        <w:tabs>
          <w:tab w:val="left" w:pos="709"/>
          <w:tab w:val="left" w:pos="4320"/>
          <w:tab w:val="left" w:pos="4878"/>
          <w:tab w:val="left" w:pos="7125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AA2927" w:rsidRPr="000E203D" w:rsidRDefault="00AA2927" w:rsidP="00557AD7">
      <w:pPr>
        <w:pStyle w:val="Zkladntext"/>
        <w:tabs>
          <w:tab w:val="left" w:pos="709"/>
          <w:tab w:val="left" w:pos="4320"/>
          <w:tab w:val="left" w:pos="4878"/>
          <w:tab w:val="left" w:pos="7125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828BE" w:rsidRDefault="00473F00" w:rsidP="00E17B85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 xml:space="preserve">III. DOBA A MÍSTO PLNĚNÍ </w:t>
      </w:r>
    </w:p>
    <w:p w:rsidR="00557AD7" w:rsidRPr="000E203D" w:rsidRDefault="00557AD7" w:rsidP="00E17B85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:rsidR="008828BE" w:rsidRPr="000E203D" w:rsidRDefault="005871CE" w:rsidP="00557AD7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3. 1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Prodávající je povinen dodat </w:t>
      </w:r>
      <w:r w:rsidR="00656B2B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upujícímu </w:t>
      </w:r>
      <w:r w:rsidR="00DB3D87">
        <w:rPr>
          <w:rFonts w:ascii="Arial" w:hAnsi="Arial" w:cs="Arial"/>
          <w:sz w:val="22"/>
          <w:szCs w:val="22"/>
        </w:rPr>
        <w:t>Zboží</w:t>
      </w:r>
      <w:r w:rsidR="006470CE">
        <w:rPr>
          <w:rFonts w:ascii="Arial" w:hAnsi="Arial" w:cs="Arial"/>
          <w:sz w:val="22"/>
          <w:szCs w:val="22"/>
        </w:rPr>
        <w:t xml:space="preserve"> nejpozději do 30. 6. 2017.</w:t>
      </w:r>
      <w:r w:rsidR="001E07DA">
        <w:rPr>
          <w:rFonts w:ascii="Arial" w:hAnsi="Arial" w:cs="Arial"/>
          <w:sz w:val="22"/>
          <w:szCs w:val="22"/>
        </w:rPr>
        <w:t xml:space="preserve"> Prodávající je oprávněn dodat Zboží ve 2 (dvou) dílčích dodávkách.</w:t>
      </w:r>
    </w:p>
    <w:p w:rsidR="00086B57" w:rsidRPr="000E203D" w:rsidRDefault="00086B57" w:rsidP="00557AD7">
      <w:pPr>
        <w:pStyle w:val="Zkladntext"/>
        <w:ind w:left="1410" w:hanging="705"/>
        <w:jc w:val="both"/>
        <w:rPr>
          <w:rFonts w:ascii="Arial" w:hAnsi="Arial" w:cs="Arial"/>
          <w:sz w:val="22"/>
          <w:szCs w:val="22"/>
        </w:rPr>
      </w:pPr>
    </w:p>
    <w:p w:rsidR="00D85690" w:rsidRPr="000E203D" w:rsidRDefault="005871CE" w:rsidP="00557AD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3. 2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Místem plnění je Český hydrometeorologický </w:t>
      </w:r>
      <w:r w:rsidR="006470CE">
        <w:rPr>
          <w:rFonts w:ascii="Arial" w:hAnsi="Arial" w:cs="Arial"/>
          <w:sz w:val="22"/>
          <w:szCs w:val="22"/>
        </w:rPr>
        <w:t xml:space="preserve">ústav, Solární a ozonové oddělení, Zámeček 456, </w:t>
      </w:r>
      <w:r>
        <w:rPr>
          <w:rFonts w:ascii="Arial" w:hAnsi="Arial" w:cs="Arial"/>
          <w:sz w:val="22"/>
          <w:szCs w:val="22"/>
        </w:rPr>
        <w:t>500 08 Hradec</w:t>
      </w:r>
      <w:r w:rsidR="006470CE">
        <w:rPr>
          <w:rFonts w:ascii="Arial" w:hAnsi="Arial" w:cs="Arial"/>
          <w:sz w:val="22"/>
          <w:szCs w:val="22"/>
        </w:rPr>
        <w:t xml:space="preserve"> Králové.</w:t>
      </w:r>
    </w:p>
    <w:p w:rsidR="008828BE" w:rsidRPr="000E203D" w:rsidRDefault="008828BE" w:rsidP="00557AD7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4878"/>
          <w:tab w:val="left" w:pos="7125"/>
        </w:tabs>
        <w:jc w:val="both"/>
        <w:rPr>
          <w:rFonts w:ascii="Arial" w:hAnsi="Arial" w:cs="Arial"/>
          <w:sz w:val="22"/>
          <w:szCs w:val="22"/>
        </w:rPr>
      </w:pPr>
    </w:p>
    <w:p w:rsidR="00112915" w:rsidRPr="000E203D" w:rsidRDefault="005871CE" w:rsidP="00557AD7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15ECE">
        <w:rPr>
          <w:rFonts w:ascii="Arial" w:hAnsi="Arial" w:cs="Arial"/>
          <w:sz w:val="22"/>
          <w:szCs w:val="22"/>
        </w:rPr>
        <w:t>3. 3</w:t>
      </w:r>
      <w:r w:rsidR="00473F00" w:rsidRPr="00815ECE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>Za datum splnění dílčí</w:t>
      </w:r>
      <w:r w:rsidR="001E07DA">
        <w:rPr>
          <w:rFonts w:ascii="Arial" w:hAnsi="Arial" w:cs="Arial"/>
          <w:sz w:val="22"/>
          <w:szCs w:val="22"/>
        </w:rPr>
        <w:t xml:space="preserve"> </w:t>
      </w:r>
      <w:r w:rsidR="00473F00" w:rsidRPr="000E203D">
        <w:rPr>
          <w:rFonts w:ascii="Arial" w:hAnsi="Arial" w:cs="Arial"/>
          <w:sz w:val="22"/>
          <w:szCs w:val="22"/>
        </w:rPr>
        <w:t xml:space="preserve">dodávky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se považuje podpis protokolu o předání a převzetí dílčí dodávky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v místě plnění.</w:t>
      </w:r>
      <w:r w:rsidR="00D82D8F">
        <w:rPr>
          <w:rFonts w:ascii="Arial" w:hAnsi="Arial" w:cs="Arial"/>
          <w:sz w:val="22"/>
          <w:szCs w:val="22"/>
        </w:rPr>
        <w:t xml:space="preserve"> Kupující není oprávněn bez vážného důvodu odepřít podpis předávacího protokolu.</w:t>
      </w:r>
    </w:p>
    <w:p w:rsidR="008828BE" w:rsidRPr="000E203D" w:rsidRDefault="008828BE" w:rsidP="00557A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557AD7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color w:val="auto"/>
          <w:sz w:val="22"/>
          <w:szCs w:val="22"/>
        </w:rPr>
        <w:t>3. 4</w:t>
      </w:r>
      <w:r w:rsidR="00473F00" w:rsidRPr="000E203D">
        <w:rPr>
          <w:rFonts w:ascii="Arial" w:hAnsi="Arial" w:cs="Arial"/>
          <w:color w:val="auto"/>
          <w:sz w:val="22"/>
          <w:szCs w:val="22"/>
        </w:rPr>
        <w:t>.</w:t>
      </w:r>
      <w:r w:rsidR="00473F00" w:rsidRPr="000E203D">
        <w:rPr>
          <w:rFonts w:ascii="Arial" w:hAnsi="Arial" w:cs="Arial"/>
          <w:color w:val="auto"/>
          <w:sz w:val="22"/>
          <w:szCs w:val="22"/>
        </w:rPr>
        <w:tab/>
        <w:t>Prodávající</w:t>
      </w:r>
      <w:r w:rsidR="00473F00" w:rsidRPr="000E203D">
        <w:rPr>
          <w:rFonts w:ascii="Arial" w:hAnsi="Arial" w:cs="Arial"/>
          <w:color w:val="0000FF"/>
          <w:sz w:val="22"/>
          <w:szCs w:val="22"/>
        </w:rPr>
        <w:t xml:space="preserve"> </w:t>
      </w:r>
      <w:r w:rsidR="00473F00" w:rsidRPr="000E203D">
        <w:rPr>
          <w:rFonts w:ascii="Arial" w:hAnsi="Arial" w:cs="Arial"/>
          <w:sz w:val="22"/>
          <w:szCs w:val="22"/>
        </w:rPr>
        <w:t xml:space="preserve">se zavazuje odevzdat </w:t>
      </w:r>
      <w:r w:rsidR="00FA04DF" w:rsidRPr="000E203D">
        <w:rPr>
          <w:rFonts w:ascii="Arial" w:hAnsi="Arial" w:cs="Arial"/>
          <w:color w:val="auto"/>
          <w:sz w:val="22"/>
          <w:szCs w:val="22"/>
        </w:rPr>
        <w:t>K</w:t>
      </w:r>
      <w:r w:rsidR="00473F00" w:rsidRPr="000E203D">
        <w:rPr>
          <w:rFonts w:ascii="Arial" w:hAnsi="Arial" w:cs="Arial"/>
          <w:color w:val="auto"/>
          <w:sz w:val="22"/>
          <w:szCs w:val="22"/>
        </w:rPr>
        <w:t>upujícímu</w:t>
      </w:r>
      <w:r w:rsidR="00473F00" w:rsidRPr="000E203D"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včetně dokumentace nezbytné pro užívání.</w:t>
      </w:r>
    </w:p>
    <w:p w:rsidR="008576E4" w:rsidRPr="000E203D" w:rsidRDefault="008576E4" w:rsidP="00557AD7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576E4" w:rsidRPr="000E203D" w:rsidRDefault="005871CE" w:rsidP="00557AD7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3. 5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Prodávající se zavazuje odevzdat </w:t>
      </w:r>
      <w:r w:rsidR="00FA04DF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upujícímu řádně celně odbavené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>.</w:t>
      </w:r>
    </w:p>
    <w:p w:rsidR="008828BE" w:rsidRPr="000E203D" w:rsidRDefault="008828BE" w:rsidP="00557A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6C232B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815ECE">
        <w:rPr>
          <w:rFonts w:ascii="Arial" w:hAnsi="Arial" w:cs="Arial"/>
          <w:sz w:val="22"/>
          <w:szCs w:val="22"/>
        </w:rPr>
        <w:t>3. 6</w:t>
      </w:r>
      <w:r w:rsidR="00473F00" w:rsidRPr="00815ECE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Prodávající bude </w:t>
      </w:r>
      <w:r w:rsidR="009A374E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informovat o datu plnění </w:t>
      </w:r>
      <w:r w:rsidR="006C232B">
        <w:rPr>
          <w:rFonts w:ascii="Arial" w:hAnsi="Arial" w:cs="Arial"/>
          <w:sz w:val="22"/>
          <w:szCs w:val="22"/>
        </w:rPr>
        <w:t xml:space="preserve">dílčí </w:t>
      </w:r>
      <w:r w:rsidR="00473F00" w:rsidRPr="000E203D">
        <w:rPr>
          <w:rFonts w:ascii="Arial" w:hAnsi="Arial" w:cs="Arial"/>
          <w:sz w:val="22"/>
          <w:szCs w:val="22"/>
        </w:rPr>
        <w:t xml:space="preserve">dodávky faxem, e-mailem nebo 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telefonicky nejpozději 2 dny před datem dodání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>.</w:t>
      </w:r>
    </w:p>
    <w:p w:rsidR="00D649CB" w:rsidRPr="000E203D" w:rsidRDefault="00D649CB" w:rsidP="00557A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A04DF" w:rsidRPr="000E203D" w:rsidRDefault="00FA04DF" w:rsidP="00557A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473F00" w:rsidP="00E17B85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IV. CENA, FAKTURAČNÍ A PLATEBNÍ PODMÍNKY</w:t>
      </w:r>
    </w:p>
    <w:p w:rsidR="008828BE" w:rsidRPr="000E203D" w:rsidRDefault="008828BE" w:rsidP="00B51874">
      <w:pPr>
        <w:pStyle w:val="Zkladntext"/>
        <w:rPr>
          <w:rFonts w:ascii="Arial" w:hAnsi="Arial" w:cs="Arial"/>
          <w:sz w:val="22"/>
          <w:szCs w:val="22"/>
        </w:rPr>
      </w:pPr>
    </w:p>
    <w:p w:rsidR="008D3C01" w:rsidRPr="000E203D" w:rsidRDefault="005871CE" w:rsidP="00B51874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4. 1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557AD7">
        <w:rPr>
          <w:rFonts w:ascii="Arial" w:hAnsi="Arial" w:cs="Arial"/>
          <w:sz w:val="22"/>
          <w:szCs w:val="22"/>
        </w:rPr>
        <w:tab/>
      </w:r>
      <w:r w:rsidR="00473F00" w:rsidRPr="000E203D">
        <w:rPr>
          <w:rFonts w:ascii="Arial" w:hAnsi="Arial" w:cs="Arial"/>
          <w:sz w:val="22"/>
          <w:szCs w:val="22"/>
        </w:rPr>
        <w:t xml:space="preserve">Kupní cena je sjednána dohodou </w:t>
      </w:r>
      <w:r w:rsidR="009A374E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mluvních stran podle</w:t>
      </w:r>
      <w:r w:rsidR="009A374E" w:rsidRPr="000E203D">
        <w:rPr>
          <w:rFonts w:ascii="Arial" w:hAnsi="Arial" w:cs="Arial"/>
          <w:sz w:val="22"/>
          <w:szCs w:val="22"/>
        </w:rPr>
        <w:t xml:space="preserve"> ustanovení</w:t>
      </w:r>
      <w:r w:rsidR="00473F00" w:rsidRPr="000E203D">
        <w:rPr>
          <w:rFonts w:ascii="Arial" w:hAnsi="Arial" w:cs="Arial"/>
          <w:sz w:val="22"/>
          <w:szCs w:val="22"/>
        </w:rPr>
        <w:t xml:space="preserve"> § 2 zákona č. 526/</w:t>
      </w:r>
      <w:r w:rsidR="009A374E" w:rsidRPr="000E203D">
        <w:rPr>
          <w:rFonts w:ascii="Arial" w:hAnsi="Arial" w:cs="Arial"/>
          <w:sz w:val="22"/>
          <w:szCs w:val="22"/>
        </w:rPr>
        <w:t>19</w:t>
      </w:r>
      <w:r w:rsidR="00473F00" w:rsidRPr="000E203D">
        <w:rPr>
          <w:rFonts w:ascii="Arial" w:hAnsi="Arial" w:cs="Arial"/>
          <w:sz w:val="22"/>
          <w:szCs w:val="22"/>
        </w:rPr>
        <w:t>90 Sb.</w:t>
      </w:r>
      <w:r w:rsidR="009A374E" w:rsidRPr="000E203D">
        <w:rPr>
          <w:rFonts w:ascii="Arial" w:hAnsi="Arial" w:cs="Arial"/>
          <w:sz w:val="22"/>
          <w:szCs w:val="22"/>
        </w:rPr>
        <w:t>,</w:t>
      </w:r>
      <w:r w:rsidR="00473F00" w:rsidRPr="000E203D">
        <w:rPr>
          <w:rFonts w:ascii="Arial" w:hAnsi="Arial" w:cs="Arial"/>
          <w:sz w:val="22"/>
          <w:szCs w:val="22"/>
        </w:rPr>
        <w:t xml:space="preserve"> o cenách, ve znění pozdějších předpisů v celkové výši: </w:t>
      </w:r>
    </w:p>
    <w:p w:rsidR="008D3C01" w:rsidRPr="000E203D" w:rsidRDefault="00473F00" w:rsidP="008D3C01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</w:r>
    </w:p>
    <w:p w:rsidR="008D3C01" w:rsidRPr="000E203D" w:rsidRDefault="006470CE" w:rsidP="006470CE">
      <w:pPr>
        <w:tabs>
          <w:tab w:val="right" w:pos="7088"/>
        </w:tabs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  <w:t>523.106</w:t>
      </w:r>
      <w:r w:rsidR="00473F00" w:rsidRPr="000E203D">
        <w:rPr>
          <w:rFonts w:ascii="Arial" w:hAnsi="Arial" w:cs="Arial"/>
          <w:sz w:val="22"/>
          <w:szCs w:val="22"/>
        </w:rPr>
        <w:t>,00 Kč</w:t>
      </w:r>
    </w:p>
    <w:p w:rsidR="008D3C01" w:rsidRPr="000E203D" w:rsidRDefault="00473F00" w:rsidP="006470CE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DPH 21% 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="006470CE">
        <w:rPr>
          <w:rFonts w:ascii="Arial" w:hAnsi="Arial" w:cs="Arial"/>
          <w:sz w:val="22"/>
          <w:szCs w:val="22"/>
        </w:rPr>
        <w:tab/>
      </w:r>
      <w:r w:rsidR="006470CE">
        <w:rPr>
          <w:rFonts w:ascii="Arial" w:hAnsi="Arial" w:cs="Arial"/>
          <w:sz w:val="22"/>
          <w:szCs w:val="22"/>
        </w:rPr>
        <w:tab/>
      </w:r>
      <w:r w:rsidR="006470CE">
        <w:rPr>
          <w:rFonts w:ascii="Arial" w:hAnsi="Arial" w:cs="Arial"/>
          <w:sz w:val="22"/>
          <w:szCs w:val="22"/>
        </w:rPr>
        <w:tab/>
      </w:r>
      <w:r w:rsidR="006470CE">
        <w:rPr>
          <w:rFonts w:ascii="Arial" w:hAnsi="Arial" w:cs="Arial"/>
          <w:sz w:val="22"/>
          <w:szCs w:val="22"/>
        </w:rPr>
        <w:tab/>
        <w:t>109.852,26 Kč</w:t>
      </w:r>
    </w:p>
    <w:p w:rsidR="008D3C01" w:rsidRPr="000E203D" w:rsidRDefault="00473F00" w:rsidP="006470CE">
      <w:pPr>
        <w:tabs>
          <w:tab w:val="right" w:pos="7088"/>
        </w:tabs>
        <w:ind w:firstLine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Cena s DPH</w:t>
      </w:r>
      <w:r w:rsidRPr="000E203D">
        <w:rPr>
          <w:rFonts w:ascii="Arial" w:hAnsi="Arial" w:cs="Arial"/>
          <w:sz w:val="22"/>
          <w:szCs w:val="22"/>
        </w:rPr>
        <w:tab/>
      </w:r>
      <w:r w:rsidR="006470CE">
        <w:rPr>
          <w:rFonts w:ascii="Arial" w:hAnsi="Arial" w:cs="Arial"/>
          <w:sz w:val="22"/>
          <w:szCs w:val="22"/>
        </w:rPr>
        <w:t>632.958,26</w:t>
      </w:r>
      <w:r w:rsidRPr="000E203D">
        <w:rPr>
          <w:rFonts w:ascii="Arial" w:hAnsi="Arial" w:cs="Arial"/>
          <w:sz w:val="22"/>
          <w:szCs w:val="22"/>
        </w:rPr>
        <w:t xml:space="preserve"> Kč</w:t>
      </w:r>
    </w:p>
    <w:p w:rsidR="00A1247B" w:rsidRPr="000E203D" w:rsidRDefault="00473F00" w:rsidP="00557AD7">
      <w:pPr>
        <w:pStyle w:val="Zkladntext"/>
        <w:ind w:left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Slovy: </w:t>
      </w:r>
      <w:r w:rsidR="006470CE">
        <w:rPr>
          <w:rFonts w:ascii="Arial" w:hAnsi="Arial" w:cs="Arial"/>
          <w:sz w:val="22"/>
          <w:szCs w:val="22"/>
        </w:rPr>
        <w:t>šest set třicet dva</w:t>
      </w:r>
      <w:r w:rsidRPr="000E203D">
        <w:rPr>
          <w:rFonts w:ascii="Arial" w:hAnsi="Arial" w:cs="Arial"/>
          <w:sz w:val="22"/>
          <w:szCs w:val="22"/>
        </w:rPr>
        <w:t xml:space="preserve"> </w:t>
      </w:r>
      <w:r w:rsidR="006470CE">
        <w:rPr>
          <w:rFonts w:ascii="Arial" w:hAnsi="Arial" w:cs="Arial"/>
          <w:sz w:val="22"/>
          <w:szCs w:val="22"/>
        </w:rPr>
        <w:t>tisíce devět set padesát osm korun českých a dvacet šest haléřů včetně DPH.</w:t>
      </w:r>
      <w:r w:rsidR="006470CE" w:rsidRPr="000E203D">
        <w:rPr>
          <w:rFonts w:ascii="Arial" w:hAnsi="Arial" w:cs="Arial"/>
          <w:sz w:val="22"/>
          <w:szCs w:val="22"/>
        </w:rPr>
        <w:t xml:space="preserve"> </w:t>
      </w:r>
    </w:p>
    <w:p w:rsidR="00B51874" w:rsidRDefault="00473F00" w:rsidP="00557AD7">
      <w:pPr>
        <w:pStyle w:val="Zkladntext"/>
        <w:ind w:left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Kupní cena zahrnuje cenu </w:t>
      </w:r>
      <w:r w:rsidR="00DB3D87">
        <w:rPr>
          <w:rFonts w:ascii="Arial" w:hAnsi="Arial" w:cs="Arial"/>
          <w:sz w:val="22"/>
          <w:szCs w:val="22"/>
        </w:rPr>
        <w:t>Zboží</w:t>
      </w:r>
      <w:r w:rsidRPr="000E203D">
        <w:rPr>
          <w:rFonts w:ascii="Arial" w:hAnsi="Arial" w:cs="Arial"/>
          <w:sz w:val="22"/>
          <w:szCs w:val="22"/>
        </w:rPr>
        <w:t xml:space="preserve">, clo, dopravní náklady, obchodní výkony </w:t>
      </w:r>
      <w:r w:rsidR="009A374E" w:rsidRPr="000E203D">
        <w:rPr>
          <w:rFonts w:ascii="Arial" w:hAnsi="Arial" w:cs="Arial"/>
          <w:sz w:val="22"/>
          <w:szCs w:val="22"/>
        </w:rPr>
        <w:t>P</w:t>
      </w:r>
      <w:r w:rsidRPr="000E203D">
        <w:rPr>
          <w:rFonts w:ascii="Arial" w:hAnsi="Arial" w:cs="Arial"/>
          <w:sz w:val="22"/>
          <w:szCs w:val="22"/>
        </w:rPr>
        <w:t>rodávajícího, bankovní výlohy a daň z přidané hodnoty ve výši 21%.</w:t>
      </w:r>
    </w:p>
    <w:p w:rsidR="00F42D31" w:rsidRDefault="00F42D31" w:rsidP="00557AD7">
      <w:pPr>
        <w:pStyle w:val="Zkladntext"/>
        <w:ind w:left="705"/>
        <w:jc w:val="both"/>
        <w:rPr>
          <w:rFonts w:ascii="Arial" w:hAnsi="Arial" w:cs="Arial"/>
          <w:sz w:val="22"/>
          <w:szCs w:val="22"/>
        </w:rPr>
      </w:pPr>
    </w:p>
    <w:p w:rsidR="00CB4097" w:rsidRPr="000E203D" w:rsidRDefault="00CB4097" w:rsidP="00557AD7">
      <w:pPr>
        <w:pStyle w:val="Zkladntext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Ceny jednotlivých položek jsou rozepsány v Příloze č. 1 k této </w:t>
      </w:r>
      <w:r w:rsidR="00F42D3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mlouvě.</w:t>
      </w:r>
    </w:p>
    <w:p w:rsidR="00B51874" w:rsidRPr="000E203D" w:rsidRDefault="00B51874" w:rsidP="00557AD7">
      <w:pPr>
        <w:pStyle w:val="Zkladntext"/>
        <w:rPr>
          <w:rFonts w:ascii="Arial" w:hAnsi="Arial" w:cs="Arial"/>
          <w:sz w:val="22"/>
          <w:szCs w:val="22"/>
        </w:rPr>
      </w:pPr>
    </w:p>
    <w:p w:rsidR="00C91B6E" w:rsidRPr="000E203D" w:rsidRDefault="00C91B6E" w:rsidP="00F42D31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6D7E98" w:rsidRPr="000E203D" w:rsidRDefault="005871CE" w:rsidP="00557AD7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15ECE">
        <w:rPr>
          <w:rFonts w:ascii="Arial" w:hAnsi="Arial" w:cs="Arial"/>
          <w:sz w:val="22"/>
          <w:szCs w:val="22"/>
        </w:rPr>
        <w:lastRenderedPageBreak/>
        <w:t>4. 4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>Faktur</w:t>
      </w:r>
      <w:r w:rsidR="001E07DA">
        <w:rPr>
          <w:rFonts w:ascii="Arial" w:hAnsi="Arial" w:cs="Arial"/>
          <w:sz w:val="22"/>
          <w:szCs w:val="22"/>
        </w:rPr>
        <w:t>y</w:t>
      </w:r>
      <w:r w:rsidR="00473F00" w:rsidRPr="000E203D">
        <w:rPr>
          <w:rFonts w:ascii="Arial" w:hAnsi="Arial" w:cs="Arial"/>
          <w:sz w:val="22"/>
          <w:szCs w:val="22"/>
        </w:rPr>
        <w:t xml:space="preserve"> sloužící jako daňov</w:t>
      </w:r>
      <w:r w:rsidR="00CB4097">
        <w:rPr>
          <w:rFonts w:ascii="Arial" w:hAnsi="Arial" w:cs="Arial"/>
          <w:sz w:val="22"/>
          <w:szCs w:val="22"/>
        </w:rPr>
        <w:t>ý</w:t>
      </w:r>
      <w:r w:rsidR="00473F00" w:rsidRPr="000E203D">
        <w:rPr>
          <w:rFonts w:ascii="Arial" w:hAnsi="Arial" w:cs="Arial"/>
          <w:sz w:val="22"/>
          <w:szCs w:val="22"/>
        </w:rPr>
        <w:t xml:space="preserve"> doklad </w:t>
      </w:r>
      <w:r w:rsidR="001E07DA">
        <w:rPr>
          <w:rFonts w:ascii="Arial" w:hAnsi="Arial" w:cs="Arial"/>
          <w:sz w:val="22"/>
          <w:szCs w:val="22"/>
        </w:rPr>
        <w:t xml:space="preserve">budou </w:t>
      </w:r>
      <w:r w:rsidR="00CB4097">
        <w:rPr>
          <w:rFonts w:ascii="Arial" w:hAnsi="Arial" w:cs="Arial"/>
          <w:sz w:val="22"/>
          <w:szCs w:val="22"/>
        </w:rPr>
        <w:t>vystaven</w:t>
      </w:r>
      <w:r w:rsidR="001E07DA">
        <w:rPr>
          <w:rFonts w:ascii="Arial" w:hAnsi="Arial" w:cs="Arial"/>
          <w:sz w:val="22"/>
          <w:szCs w:val="22"/>
        </w:rPr>
        <w:t>y</w:t>
      </w:r>
      <w:r w:rsidR="00473F00" w:rsidRPr="000E203D">
        <w:rPr>
          <w:rFonts w:ascii="Arial" w:hAnsi="Arial" w:cs="Arial"/>
          <w:sz w:val="22"/>
          <w:szCs w:val="22"/>
        </w:rPr>
        <w:t xml:space="preserve"> </w:t>
      </w:r>
      <w:r w:rsidR="00351F5F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 xml:space="preserve">rodávajícím </w:t>
      </w:r>
      <w:r w:rsidR="001E07DA">
        <w:rPr>
          <w:rFonts w:ascii="Arial" w:hAnsi="Arial" w:cs="Arial"/>
          <w:sz w:val="22"/>
          <w:szCs w:val="22"/>
        </w:rPr>
        <w:t xml:space="preserve">vždy </w:t>
      </w:r>
      <w:r w:rsidR="00473F00" w:rsidRPr="000E203D">
        <w:rPr>
          <w:rFonts w:ascii="Arial" w:hAnsi="Arial" w:cs="Arial"/>
          <w:sz w:val="22"/>
          <w:szCs w:val="22"/>
        </w:rPr>
        <w:t xml:space="preserve">po předání </w:t>
      </w:r>
      <w:r w:rsidR="001E07DA">
        <w:rPr>
          <w:rFonts w:ascii="Arial" w:hAnsi="Arial" w:cs="Arial"/>
          <w:sz w:val="22"/>
          <w:szCs w:val="22"/>
        </w:rPr>
        <w:t>dílčí dodávky</w:t>
      </w:r>
      <w:r w:rsidR="006C232B"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v</w:t>
      </w:r>
      <w:r w:rsidR="00CB4097">
        <w:rPr>
          <w:rFonts w:ascii="Arial" w:hAnsi="Arial" w:cs="Arial"/>
          <w:sz w:val="22"/>
          <w:szCs w:val="22"/>
        </w:rPr>
        <w:t> termínu uvedeném v bodě 3.1</w:t>
      </w:r>
      <w:r w:rsidR="00473F00" w:rsidRPr="000E203D">
        <w:rPr>
          <w:rFonts w:ascii="Arial" w:hAnsi="Arial" w:cs="Arial"/>
          <w:sz w:val="22"/>
          <w:szCs w:val="22"/>
        </w:rPr>
        <w:t xml:space="preserve"> a </w:t>
      </w:r>
      <w:r w:rsidR="001E07DA">
        <w:rPr>
          <w:rFonts w:ascii="Arial" w:hAnsi="Arial" w:cs="Arial"/>
          <w:sz w:val="22"/>
          <w:szCs w:val="22"/>
        </w:rPr>
        <w:t xml:space="preserve">po </w:t>
      </w:r>
      <w:r w:rsidR="00473F00" w:rsidRPr="000E203D">
        <w:rPr>
          <w:rFonts w:ascii="Arial" w:hAnsi="Arial" w:cs="Arial"/>
          <w:sz w:val="22"/>
          <w:szCs w:val="22"/>
        </w:rPr>
        <w:t xml:space="preserve">podpisu předávacího protokolu mezi </w:t>
      </w:r>
      <w:r w:rsidR="00351F5F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 xml:space="preserve">rodávajícím a </w:t>
      </w:r>
      <w:r w:rsidR="00351F5F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upujícím v souladu s bodem </w:t>
      </w:r>
      <w:r w:rsidRPr="000E203D">
        <w:rPr>
          <w:rFonts w:ascii="Arial" w:hAnsi="Arial" w:cs="Arial"/>
          <w:sz w:val="22"/>
          <w:szCs w:val="22"/>
        </w:rPr>
        <w:t>3.3 této</w:t>
      </w:r>
      <w:r w:rsidR="00473F00" w:rsidRPr="000E203D">
        <w:rPr>
          <w:rFonts w:ascii="Arial" w:hAnsi="Arial" w:cs="Arial"/>
          <w:sz w:val="22"/>
          <w:szCs w:val="22"/>
        </w:rPr>
        <w:t xml:space="preserve"> </w:t>
      </w:r>
      <w:r w:rsidR="00351F5F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mlouvy.</w:t>
      </w:r>
    </w:p>
    <w:p w:rsidR="006D7E98" w:rsidRPr="000E203D" w:rsidRDefault="006D7E98" w:rsidP="00557A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B51874" w:rsidRPr="000E203D" w:rsidRDefault="005871CE" w:rsidP="00557AD7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4. 5</w:t>
      </w:r>
      <w:r w:rsidR="00A90AF8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>Faktur</w:t>
      </w:r>
      <w:r w:rsidR="001E07DA">
        <w:rPr>
          <w:rFonts w:ascii="Arial" w:hAnsi="Arial" w:cs="Arial"/>
          <w:sz w:val="22"/>
          <w:szCs w:val="22"/>
        </w:rPr>
        <w:t>y</w:t>
      </w:r>
      <w:r w:rsidR="00CB4097">
        <w:rPr>
          <w:rFonts w:ascii="Arial" w:hAnsi="Arial" w:cs="Arial"/>
          <w:sz w:val="22"/>
          <w:szCs w:val="22"/>
        </w:rPr>
        <w:t xml:space="preserve"> </w:t>
      </w:r>
      <w:r w:rsidR="001E07DA">
        <w:rPr>
          <w:rFonts w:ascii="Arial" w:hAnsi="Arial" w:cs="Arial"/>
          <w:sz w:val="22"/>
          <w:szCs w:val="22"/>
        </w:rPr>
        <w:t>budou zaslány</w:t>
      </w:r>
      <w:r w:rsidR="001E07DA" w:rsidRPr="000E203D">
        <w:rPr>
          <w:rFonts w:ascii="Arial" w:hAnsi="Arial" w:cs="Arial"/>
          <w:sz w:val="22"/>
          <w:szCs w:val="22"/>
        </w:rPr>
        <w:t xml:space="preserve"> </w:t>
      </w:r>
      <w:r w:rsidR="00473F00" w:rsidRPr="000E203D">
        <w:rPr>
          <w:rFonts w:ascii="Arial" w:hAnsi="Arial" w:cs="Arial"/>
          <w:sz w:val="22"/>
          <w:szCs w:val="22"/>
        </w:rPr>
        <w:t xml:space="preserve">na adresu </w:t>
      </w:r>
      <w:r w:rsidR="00A90AF8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</w:t>
      </w:r>
      <w:r w:rsidR="001E07DA">
        <w:rPr>
          <w:rFonts w:ascii="Arial" w:hAnsi="Arial" w:cs="Arial"/>
          <w:sz w:val="22"/>
          <w:szCs w:val="22"/>
        </w:rPr>
        <w:t xml:space="preserve">vždy </w:t>
      </w:r>
      <w:r w:rsidR="00473F00" w:rsidRPr="000E203D">
        <w:rPr>
          <w:rFonts w:ascii="Arial" w:hAnsi="Arial" w:cs="Arial"/>
          <w:sz w:val="22"/>
          <w:szCs w:val="22"/>
        </w:rPr>
        <w:t>ve 2 výtiscích s přiloženým předávacím protokol</w:t>
      </w:r>
      <w:r w:rsidR="00CB4097">
        <w:rPr>
          <w:rFonts w:ascii="Arial" w:hAnsi="Arial" w:cs="Arial"/>
          <w:sz w:val="22"/>
          <w:szCs w:val="22"/>
        </w:rPr>
        <w:t>em</w:t>
      </w:r>
      <w:r w:rsidR="00473F00" w:rsidRPr="000E203D">
        <w:rPr>
          <w:rFonts w:ascii="Arial" w:hAnsi="Arial" w:cs="Arial"/>
          <w:sz w:val="22"/>
          <w:szCs w:val="22"/>
        </w:rPr>
        <w:t xml:space="preserve"> a bud</w:t>
      </w:r>
      <w:r w:rsidR="00CB4097">
        <w:rPr>
          <w:rFonts w:ascii="Arial" w:hAnsi="Arial" w:cs="Arial"/>
          <w:sz w:val="22"/>
          <w:szCs w:val="22"/>
        </w:rPr>
        <w:t>e</w:t>
      </w:r>
      <w:r w:rsidR="00473F00" w:rsidRPr="000E203D">
        <w:rPr>
          <w:rFonts w:ascii="Arial" w:hAnsi="Arial" w:cs="Arial"/>
          <w:sz w:val="22"/>
          <w:szCs w:val="22"/>
        </w:rPr>
        <w:t xml:space="preserve"> obsahovat údaje:</w:t>
      </w:r>
    </w:p>
    <w:p w:rsidR="00B51874" w:rsidRPr="000E203D" w:rsidRDefault="00473F00" w:rsidP="00557AD7">
      <w:pPr>
        <w:pStyle w:val="Zkladntext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>a)</w:t>
      </w:r>
      <w:r w:rsidRPr="000E203D">
        <w:rPr>
          <w:rFonts w:ascii="Arial" w:hAnsi="Arial" w:cs="Arial"/>
          <w:sz w:val="22"/>
          <w:szCs w:val="22"/>
        </w:rPr>
        <w:tab/>
        <w:t>číslo faktury a kupní smlouvy</w:t>
      </w:r>
    </w:p>
    <w:p w:rsidR="00B51874" w:rsidRPr="000E203D" w:rsidRDefault="00473F00" w:rsidP="00557AD7">
      <w:pPr>
        <w:pStyle w:val="Zkladntext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>b)</w:t>
      </w:r>
      <w:r w:rsidRPr="000E203D">
        <w:rPr>
          <w:rFonts w:ascii="Arial" w:hAnsi="Arial" w:cs="Arial"/>
          <w:sz w:val="22"/>
          <w:szCs w:val="22"/>
        </w:rPr>
        <w:tab/>
        <w:t xml:space="preserve">název a sídlo </w:t>
      </w:r>
      <w:r w:rsidR="00A90AF8" w:rsidRPr="000E203D">
        <w:rPr>
          <w:rFonts w:ascii="Arial" w:hAnsi="Arial" w:cs="Arial"/>
          <w:sz w:val="22"/>
          <w:szCs w:val="22"/>
        </w:rPr>
        <w:t>P</w:t>
      </w:r>
      <w:r w:rsidRPr="000E203D">
        <w:rPr>
          <w:rFonts w:ascii="Arial" w:hAnsi="Arial" w:cs="Arial"/>
          <w:sz w:val="22"/>
          <w:szCs w:val="22"/>
        </w:rPr>
        <w:t xml:space="preserve">rodávajícího a </w:t>
      </w:r>
      <w:r w:rsidR="00A90AF8" w:rsidRPr="000E203D">
        <w:rPr>
          <w:rFonts w:ascii="Arial" w:hAnsi="Arial" w:cs="Arial"/>
          <w:sz w:val="22"/>
          <w:szCs w:val="22"/>
        </w:rPr>
        <w:t>K</w:t>
      </w:r>
      <w:r w:rsidRPr="000E203D">
        <w:rPr>
          <w:rFonts w:ascii="Arial" w:hAnsi="Arial" w:cs="Arial"/>
          <w:sz w:val="22"/>
          <w:szCs w:val="22"/>
        </w:rPr>
        <w:t>upujícího, jejich IČ a DIČ</w:t>
      </w:r>
    </w:p>
    <w:p w:rsidR="00B51874" w:rsidRPr="000E203D" w:rsidRDefault="00473F00" w:rsidP="00557AD7">
      <w:pPr>
        <w:pStyle w:val="Zkladntext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>c)</w:t>
      </w:r>
      <w:r w:rsidRPr="000E203D">
        <w:rPr>
          <w:rFonts w:ascii="Arial" w:hAnsi="Arial" w:cs="Arial"/>
          <w:sz w:val="22"/>
          <w:szCs w:val="22"/>
        </w:rPr>
        <w:tab/>
        <w:t>den vystavení, odeslání a splatnosti</w:t>
      </w:r>
    </w:p>
    <w:p w:rsidR="00B51874" w:rsidRPr="000E203D" w:rsidRDefault="00473F00" w:rsidP="00557AD7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předmět plnění a kupní cena</w:t>
      </w:r>
    </w:p>
    <w:p w:rsidR="00B51874" w:rsidRPr="000E203D" w:rsidRDefault="00473F00" w:rsidP="00557AD7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>vyjádření DPH</w:t>
      </w:r>
    </w:p>
    <w:p w:rsidR="00B51874" w:rsidRPr="000E203D" w:rsidRDefault="00473F00" w:rsidP="00557AD7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 xml:space="preserve">datum dodání </w:t>
      </w:r>
    </w:p>
    <w:p w:rsidR="00C91B6E" w:rsidRPr="000E203D" w:rsidRDefault="00473F00" w:rsidP="00557AD7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číslo účtu, na který má být úhrada provedena.</w:t>
      </w:r>
    </w:p>
    <w:p w:rsidR="00BD5024" w:rsidRPr="000E203D" w:rsidRDefault="00BD5024" w:rsidP="00557A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Default="005871CE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815ECE">
        <w:rPr>
          <w:rFonts w:ascii="Arial" w:hAnsi="Arial" w:cs="Arial"/>
          <w:sz w:val="22"/>
          <w:szCs w:val="22"/>
        </w:rPr>
        <w:t>4. 6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Kupující se zavazuje uhradit fakturu vystavenou </w:t>
      </w:r>
      <w:r w:rsidR="00A90AF8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>rodávajícím za</w:t>
      </w:r>
      <w:r w:rsidR="002D3BBE" w:rsidRPr="000E203D">
        <w:rPr>
          <w:rFonts w:ascii="Arial" w:hAnsi="Arial" w:cs="Arial"/>
          <w:sz w:val="22"/>
          <w:szCs w:val="22"/>
        </w:rPr>
        <w:t xml:space="preserve"> </w:t>
      </w:r>
      <w:r w:rsidR="001E07DA">
        <w:rPr>
          <w:rFonts w:ascii="Arial" w:hAnsi="Arial" w:cs="Arial"/>
          <w:sz w:val="22"/>
          <w:szCs w:val="22"/>
        </w:rPr>
        <w:t>dílčí dodávk</w:t>
      </w:r>
      <w:r w:rsidR="006C232B">
        <w:rPr>
          <w:rFonts w:ascii="Arial" w:hAnsi="Arial" w:cs="Arial"/>
          <w:sz w:val="22"/>
          <w:szCs w:val="22"/>
        </w:rPr>
        <w:t>u</w:t>
      </w:r>
      <w:r w:rsidR="001E07DA" w:rsidRPr="000E203D"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, které </w:t>
      </w:r>
      <w:r w:rsidR="00CB4097">
        <w:rPr>
          <w:rFonts w:ascii="Arial" w:hAnsi="Arial" w:cs="Arial"/>
          <w:sz w:val="22"/>
          <w:szCs w:val="22"/>
        </w:rPr>
        <w:t xml:space="preserve">je </w:t>
      </w:r>
      <w:r w:rsidR="00473F00" w:rsidRPr="000E203D">
        <w:rPr>
          <w:rFonts w:ascii="Arial" w:hAnsi="Arial" w:cs="Arial"/>
          <w:sz w:val="22"/>
          <w:szCs w:val="22"/>
        </w:rPr>
        <w:t xml:space="preserve">předmětem plnění dle článku II. této </w:t>
      </w:r>
      <w:r w:rsidR="00A90AF8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 xml:space="preserve">mlouvy na účet </w:t>
      </w:r>
      <w:r w:rsidR="00A90AF8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 xml:space="preserve">rodávajícího </w:t>
      </w:r>
      <w:r w:rsidR="001E07DA">
        <w:rPr>
          <w:rFonts w:ascii="Arial" w:hAnsi="Arial" w:cs="Arial"/>
          <w:sz w:val="22"/>
          <w:szCs w:val="22"/>
        </w:rPr>
        <w:t xml:space="preserve">vždy </w:t>
      </w:r>
      <w:r w:rsidR="00473F00" w:rsidRPr="000E203D">
        <w:rPr>
          <w:rFonts w:ascii="Arial" w:hAnsi="Arial" w:cs="Arial"/>
          <w:sz w:val="22"/>
          <w:szCs w:val="22"/>
        </w:rPr>
        <w:t xml:space="preserve">do </w:t>
      </w:r>
      <w:r w:rsidR="005748A2">
        <w:rPr>
          <w:rFonts w:ascii="Arial" w:hAnsi="Arial" w:cs="Arial"/>
          <w:sz w:val="22"/>
          <w:szCs w:val="22"/>
        </w:rPr>
        <w:t>30 kalendářních</w:t>
      </w:r>
      <w:r w:rsidR="00473F00" w:rsidRPr="000E203D">
        <w:rPr>
          <w:rFonts w:ascii="Arial" w:hAnsi="Arial" w:cs="Arial"/>
          <w:sz w:val="22"/>
          <w:szCs w:val="22"/>
        </w:rPr>
        <w:t xml:space="preserve"> dnů od jej</w:t>
      </w:r>
      <w:r w:rsidR="002D3BBE" w:rsidRPr="000E203D">
        <w:rPr>
          <w:rFonts w:ascii="Arial" w:hAnsi="Arial" w:cs="Arial"/>
          <w:sz w:val="22"/>
          <w:szCs w:val="22"/>
        </w:rPr>
        <w:t>ich</w:t>
      </w:r>
      <w:r w:rsidR="00473F00" w:rsidRPr="000E203D">
        <w:rPr>
          <w:rFonts w:ascii="Arial" w:hAnsi="Arial" w:cs="Arial"/>
          <w:sz w:val="22"/>
          <w:szCs w:val="22"/>
        </w:rPr>
        <w:t xml:space="preserve"> prokazatelného doručení </w:t>
      </w:r>
      <w:r w:rsidR="00A90AF8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upujícímu. Datem uhrazení faktury se rozumí datum, ve kterém </w:t>
      </w:r>
      <w:r w:rsidR="00A90AF8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 vydá svému peněžnímu ústavu příkaz k úhradě faktury </w:t>
      </w:r>
      <w:r w:rsidR="00A90AF8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>rodávajícího.</w:t>
      </w:r>
      <w:r w:rsidR="002B2C77">
        <w:rPr>
          <w:rFonts w:ascii="Arial" w:hAnsi="Arial" w:cs="Arial"/>
          <w:sz w:val="22"/>
          <w:szCs w:val="22"/>
        </w:rPr>
        <w:t xml:space="preserve"> Poslední daňový doklad v kalendářním roce musí být Kupujícímu doručen nejpozději 10. prosince příslušného roku.</w:t>
      </w:r>
    </w:p>
    <w:p w:rsidR="00F42D31" w:rsidRDefault="00F42D31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7688C" w:rsidRPr="000E203D" w:rsidRDefault="0057688C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7688C" w:rsidRPr="000E203D" w:rsidRDefault="005871CE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7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Výše sazby DPH, výše DPH a celková cena včetně DPH sjednaná v této </w:t>
      </w:r>
      <w:r w:rsidR="00A90AF8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mlouvě bude upravena v případě změny sazby DPH u zdanitelného plnění nebo přijaté úplaty v souladu s aktuální změnou zákona o dani z přidané hodnoty v platném znění.</w:t>
      </w:r>
    </w:p>
    <w:p w:rsidR="0057688C" w:rsidRPr="000E203D" w:rsidRDefault="0057688C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7688C" w:rsidRPr="000E203D" w:rsidRDefault="005871CE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8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>Při výkonu této činnosti není ČHMÚ osobou povinnou k dani podle § 5 odst. 3 zákona č.</w:t>
      </w:r>
      <w:r w:rsidR="00A90AF8" w:rsidRPr="000E203D">
        <w:rPr>
          <w:rFonts w:ascii="Arial" w:hAnsi="Arial" w:cs="Arial"/>
          <w:sz w:val="22"/>
          <w:szCs w:val="22"/>
        </w:rPr>
        <w:t> </w:t>
      </w:r>
      <w:r w:rsidR="00473F00" w:rsidRPr="000E203D">
        <w:rPr>
          <w:rFonts w:ascii="Arial" w:hAnsi="Arial" w:cs="Arial"/>
          <w:sz w:val="22"/>
          <w:szCs w:val="22"/>
        </w:rPr>
        <w:t>235/2004 Sb., o dani z přidané hodnoty</w:t>
      </w:r>
      <w:r w:rsidR="00A90AF8" w:rsidRPr="000E203D">
        <w:rPr>
          <w:rFonts w:ascii="Arial" w:hAnsi="Arial" w:cs="Arial"/>
          <w:sz w:val="22"/>
          <w:szCs w:val="22"/>
        </w:rPr>
        <w:t>.</w:t>
      </w:r>
    </w:p>
    <w:p w:rsidR="00D649CB" w:rsidRPr="000E203D" w:rsidRDefault="00D649CB" w:rsidP="00557AD7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365B5E" w:rsidRPr="000E203D" w:rsidRDefault="00365B5E" w:rsidP="00307DF3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473F00" w:rsidP="00E17B85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V. REKLAMACE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C91B6E" w:rsidRPr="000E203D" w:rsidRDefault="005871CE" w:rsidP="00BE7FF6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5. 1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Kupující je povinen bez zbytečných průtahů po dodání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provést jeho fyzickou přejímku, jeho přezkoušení a </w:t>
      </w:r>
      <w:r w:rsidR="00E0036F" w:rsidRPr="000E203D">
        <w:rPr>
          <w:rFonts w:ascii="Arial" w:hAnsi="Arial" w:cs="Arial"/>
          <w:sz w:val="22"/>
          <w:szCs w:val="22"/>
        </w:rPr>
        <w:t xml:space="preserve">případnou nekompletnost nebo zjevné vady </w:t>
      </w:r>
      <w:r w:rsidR="00DB3D87">
        <w:rPr>
          <w:rFonts w:ascii="Arial" w:hAnsi="Arial" w:cs="Arial"/>
          <w:sz w:val="22"/>
          <w:szCs w:val="22"/>
        </w:rPr>
        <w:t>Zboží</w:t>
      </w:r>
      <w:r w:rsidR="00E0036F" w:rsidRPr="000E203D">
        <w:rPr>
          <w:rFonts w:ascii="Arial" w:hAnsi="Arial" w:cs="Arial"/>
          <w:sz w:val="22"/>
          <w:szCs w:val="22"/>
        </w:rPr>
        <w:t xml:space="preserve"> neprodleně namítat. </w:t>
      </w:r>
    </w:p>
    <w:p w:rsidR="008828BE" w:rsidRPr="000E203D" w:rsidRDefault="008828BE" w:rsidP="00BE7FF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BE7FF6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5. 2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Výsledek přejímky je </w:t>
      </w:r>
      <w:r w:rsidR="00E0036F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>upující</w:t>
      </w:r>
      <w:r w:rsidR="00D27CFB" w:rsidRPr="000E203D">
        <w:rPr>
          <w:rFonts w:ascii="Arial" w:hAnsi="Arial" w:cs="Arial"/>
          <w:sz w:val="22"/>
          <w:szCs w:val="22"/>
        </w:rPr>
        <w:t xml:space="preserve"> v případě zjištění množstevních nebo kvalitativních nedostatků</w:t>
      </w:r>
      <w:r w:rsidR="00473F00" w:rsidRPr="000E203D">
        <w:rPr>
          <w:rFonts w:ascii="Arial" w:hAnsi="Arial" w:cs="Arial"/>
          <w:sz w:val="22"/>
          <w:szCs w:val="22"/>
        </w:rPr>
        <w:t xml:space="preserve"> povinen okamžitě sdělit </w:t>
      </w:r>
      <w:r w:rsidR="00E0036F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>rodávajícímu.</w:t>
      </w:r>
    </w:p>
    <w:p w:rsidR="008828BE" w:rsidRPr="000E203D" w:rsidRDefault="008828BE" w:rsidP="000E631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5. 3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</w:r>
      <w:r w:rsidR="002A25C6" w:rsidRPr="000E203D">
        <w:rPr>
          <w:rFonts w:ascii="Arial" w:hAnsi="Arial" w:cs="Arial"/>
          <w:sz w:val="22"/>
          <w:szCs w:val="22"/>
        </w:rPr>
        <w:t>Práva z vadného plnění se řídí ustanoveními § 1914 a násl. Občanského zákoníku.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473F00" w:rsidP="00E17B85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VI. ZÁRUČNÍ PODMÍNKY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7F0DBF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15ECE">
        <w:rPr>
          <w:rFonts w:ascii="Arial" w:hAnsi="Arial" w:cs="Arial"/>
          <w:sz w:val="22"/>
          <w:szCs w:val="22"/>
        </w:rPr>
        <w:t>6. 1</w:t>
      </w:r>
      <w:r w:rsidR="00473F00" w:rsidRPr="00815ECE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Prodávající poskytuje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>upujícímu záruku v délce 24 měsíců</w:t>
      </w:r>
      <w:r w:rsidR="005748A2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 xml:space="preserve"> Záruka začíná běžet dnem </w:t>
      </w:r>
      <w:r w:rsidR="002B2C77">
        <w:rPr>
          <w:rFonts w:ascii="Arial" w:hAnsi="Arial" w:cs="Arial"/>
          <w:sz w:val="22"/>
          <w:szCs w:val="22"/>
        </w:rPr>
        <w:t xml:space="preserve">následujícím po </w:t>
      </w:r>
      <w:r w:rsidR="00473F00" w:rsidRPr="000E203D">
        <w:rPr>
          <w:rFonts w:ascii="Arial" w:hAnsi="Arial" w:cs="Arial"/>
          <w:sz w:val="22"/>
          <w:szCs w:val="22"/>
        </w:rPr>
        <w:t xml:space="preserve">dodání </w:t>
      </w:r>
      <w:r w:rsidR="006C232B">
        <w:rPr>
          <w:rFonts w:ascii="Arial" w:hAnsi="Arial" w:cs="Arial"/>
          <w:sz w:val="22"/>
          <w:szCs w:val="22"/>
        </w:rPr>
        <w:t>dílčí dodávky</w:t>
      </w:r>
      <w:r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>upujícímu a je platná pouze v případě, že budou dodržena všechna pravidla pro skladování</w:t>
      </w:r>
      <w:r w:rsidR="00D82D8F">
        <w:rPr>
          <w:rFonts w:ascii="Arial" w:hAnsi="Arial" w:cs="Arial"/>
          <w:sz w:val="22"/>
          <w:szCs w:val="22"/>
        </w:rPr>
        <w:t xml:space="preserve"> a používání</w:t>
      </w:r>
      <w:r w:rsidR="00473F00" w:rsidRPr="000E203D"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dan</w:t>
      </w:r>
      <w:r w:rsidR="00D27CFB" w:rsidRPr="000E203D">
        <w:rPr>
          <w:rFonts w:ascii="Arial" w:hAnsi="Arial" w:cs="Arial"/>
          <w:sz w:val="22"/>
          <w:szCs w:val="22"/>
        </w:rPr>
        <w:t>á</w:t>
      </w:r>
      <w:r w:rsidR="00473F00" w:rsidRPr="000E203D">
        <w:rPr>
          <w:rFonts w:ascii="Arial" w:hAnsi="Arial" w:cs="Arial"/>
          <w:sz w:val="22"/>
          <w:szCs w:val="22"/>
        </w:rPr>
        <w:t xml:space="preserve"> výrobcem.  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7F0DBF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6. 2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>V případě poškození</w:t>
      </w:r>
      <w:r w:rsidR="00C57CC2" w:rsidRPr="000E203D">
        <w:rPr>
          <w:rFonts w:ascii="Arial" w:hAnsi="Arial" w:cs="Arial"/>
          <w:sz w:val="22"/>
          <w:szCs w:val="22"/>
        </w:rPr>
        <w:t xml:space="preserve">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ze strany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nese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 veškeré náklady spojené s </w:t>
      </w:r>
      <w:r w:rsidRPr="000E203D">
        <w:rPr>
          <w:rFonts w:ascii="Arial" w:hAnsi="Arial" w:cs="Arial"/>
          <w:sz w:val="22"/>
          <w:szCs w:val="22"/>
        </w:rPr>
        <w:t>reklamací a opravou</w:t>
      </w:r>
      <w:r w:rsidR="00473F00" w:rsidRPr="000E203D">
        <w:rPr>
          <w:rFonts w:ascii="Arial" w:hAnsi="Arial" w:cs="Arial"/>
          <w:sz w:val="22"/>
          <w:szCs w:val="22"/>
        </w:rPr>
        <w:t xml:space="preserve"> v době záruky.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45773F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6. 3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>Prodávající se zavazuje k zajišťování servisu u výrobce v době záruky bezplatně, jestliže se bude jednat o vady způsobené výrobou</w:t>
      </w:r>
      <w:r w:rsidR="00C57CC2" w:rsidRPr="000E203D">
        <w:rPr>
          <w:rFonts w:ascii="Arial" w:hAnsi="Arial" w:cs="Arial"/>
          <w:sz w:val="22"/>
          <w:szCs w:val="22"/>
        </w:rPr>
        <w:t>,</w:t>
      </w:r>
      <w:r w:rsidR="00473F00" w:rsidRPr="000E203D">
        <w:rPr>
          <w:rFonts w:ascii="Arial" w:hAnsi="Arial" w:cs="Arial"/>
          <w:sz w:val="22"/>
          <w:szCs w:val="22"/>
        </w:rPr>
        <w:t xml:space="preserve"> a k zajišťování servisu u výrobce v pozáruční </w:t>
      </w:r>
      <w:r w:rsidR="00473F00" w:rsidRPr="000E203D">
        <w:rPr>
          <w:rFonts w:ascii="Arial" w:hAnsi="Arial" w:cs="Arial"/>
          <w:sz w:val="22"/>
          <w:szCs w:val="22"/>
        </w:rPr>
        <w:lastRenderedPageBreak/>
        <w:t>době za úplatu</w:t>
      </w:r>
      <w:r w:rsidR="00DB3D87">
        <w:rPr>
          <w:rFonts w:ascii="Arial" w:hAnsi="Arial" w:cs="Arial"/>
          <w:sz w:val="22"/>
          <w:szCs w:val="22"/>
        </w:rPr>
        <w:t xml:space="preserve"> na základě jednotlivých smluv o zajištění pozáručního servisu</w:t>
      </w:r>
      <w:r w:rsidR="001E07DA">
        <w:rPr>
          <w:rFonts w:ascii="Arial" w:hAnsi="Arial" w:cs="Arial"/>
          <w:sz w:val="22"/>
          <w:szCs w:val="22"/>
        </w:rPr>
        <w:t>,</w:t>
      </w:r>
      <w:r w:rsidR="00DB3D87">
        <w:rPr>
          <w:rFonts w:ascii="Arial" w:hAnsi="Arial" w:cs="Arial"/>
          <w:sz w:val="22"/>
          <w:szCs w:val="22"/>
        </w:rPr>
        <w:t xml:space="preserve"> a to po dobu nejméně 5ti let od ukončení záruční doby</w:t>
      </w:r>
      <w:r w:rsidR="00473F00" w:rsidRPr="000E203D">
        <w:rPr>
          <w:rFonts w:ascii="Arial" w:hAnsi="Arial" w:cs="Arial"/>
          <w:sz w:val="22"/>
          <w:szCs w:val="22"/>
        </w:rPr>
        <w:t>.</w:t>
      </w:r>
    </w:p>
    <w:p w:rsidR="00FD1380" w:rsidRPr="000E203D" w:rsidRDefault="00FD1380" w:rsidP="00E17B85">
      <w:pPr>
        <w:pStyle w:val="Zkladntext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2C2CC4" w:rsidRPr="000E203D" w:rsidRDefault="002C2CC4" w:rsidP="00E17B85">
      <w:pPr>
        <w:pStyle w:val="Zkladntext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8828BE" w:rsidRPr="000E203D" w:rsidRDefault="00473F00" w:rsidP="00E17B85">
      <w:pPr>
        <w:pStyle w:val="Zkladntext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VII. PŘECHOD VLASTNICKÉHO PRÁVA</w:t>
      </w:r>
    </w:p>
    <w:p w:rsidR="007C46B8" w:rsidRPr="000E203D" w:rsidRDefault="007C46B8" w:rsidP="00E17B85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</w:p>
    <w:p w:rsidR="007C46B8" w:rsidRPr="000E203D" w:rsidRDefault="005871CE" w:rsidP="00583EC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7. 1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Vlastnické právo k předmětu </w:t>
      </w:r>
      <w:r w:rsidR="00C57CC2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 xml:space="preserve">mlouvy přechází na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po uhrazení vystavené faktury, přičemž nebezpečí škody přechází na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</w:t>
      </w:r>
      <w:r w:rsidR="00D82D8F">
        <w:rPr>
          <w:rFonts w:ascii="Arial" w:hAnsi="Arial" w:cs="Arial"/>
          <w:sz w:val="22"/>
          <w:szCs w:val="22"/>
        </w:rPr>
        <w:t>okamžikem</w:t>
      </w:r>
      <w:r w:rsidR="00D82D8F" w:rsidRPr="000E203D">
        <w:rPr>
          <w:rFonts w:ascii="Arial" w:hAnsi="Arial" w:cs="Arial"/>
          <w:sz w:val="22"/>
          <w:szCs w:val="22"/>
        </w:rPr>
        <w:t xml:space="preserve"> </w:t>
      </w:r>
      <w:r w:rsidR="00473F00" w:rsidRPr="000E203D">
        <w:rPr>
          <w:rFonts w:ascii="Arial" w:hAnsi="Arial" w:cs="Arial"/>
          <w:sz w:val="22"/>
          <w:szCs w:val="22"/>
        </w:rPr>
        <w:t xml:space="preserve">předání </w:t>
      </w:r>
      <w:r w:rsidR="007036B9" w:rsidRPr="000E203D">
        <w:rPr>
          <w:rFonts w:ascii="Arial" w:hAnsi="Arial" w:cs="Arial"/>
          <w:sz w:val="22"/>
          <w:szCs w:val="22"/>
        </w:rPr>
        <w:t xml:space="preserve">dodávky </w:t>
      </w:r>
      <w:r w:rsidR="00DB3D87">
        <w:rPr>
          <w:rFonts w:ascii="Arial" w:hAnsi="Arial" w:cs="Arial"/>
          <w:sz w:val="22"/>
          <w:szCs w:val="22"/>
        </w:rPr>
        <w:t>Zboží</w:t>
      </w:r>
      <w:r w:rsidR="00D82D8F">
        <w:rPr>
          <w:rFonts w:ascii="Arial" w:hAnsi="Arial" w:cs="Arial"/>
          <w:sz w:val="22"/>
          <w:szCs w:val="22"/>
        </w:rPr>
        <w:t xml:space="preserve"> Kupujícímu</w:t>
      </w:r>
      <w:r w:rsidR="00473F00" w:rsidRPr="000E203D">
        <w:rPr>
          <w:rFonts w:ascii="Arial" w:hAnsi="Arial" w:cs="Arial"/>
          <w:sz w:val="22"/>
          <w:szCs w:val="22"/>
        </w:rPr>
        <w:t xml:space="preserve">. Do přechodu vlastnictví na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podle této </w:t>
      </w:r>
      <w:r w:rsidR="00C57CC2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 xml:space="preserve">mlouvy hradí </w:t>
      </w:r>
      <w:r w:rsidR="00C57CC2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 veškeré škody, které způsobí </w:t>
      </w:r>
      <w:r w:rsidR="00C57CC2" w:rsidRPr="000E203D">
        <w:rPr>
          <w:rFonts w:ascii="Arial" w:hAnsi="Arial" w:cs="Arial"/>
          <w:sz w:val="22"/>
          <w:szCs w:val="22"/>
        </w:rPr>
        <w:t>P</w:t>
      </w:r>
      <w:r w:rsidR="00473F00" w:rsidRPr="000E203D">
        <w:rPr>
          <w:rFonts w:ascii="Arial" w:hAnsi="Arial" w:cs="Arial"/>
          <w:sz w:val="22"/>
          <w:szCs w:val="22"/>
        </w:rPr>
        <w:t xml:space="preserve">rodávajícímu nebo třetím osobám užíváním předmětu </w:t>
      </w:r>
      <w:r w:rsidR="00C57CC2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mlouvy.</w:t>
      </w:r>
    </w:p>
    <w:p w:rsidR="001E204D" w:rsidRPr="000E203D" w:rsidRDefault="001E204D" w:rsidP="00583EC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</w:p>
    <w:p w:rsidR="002C2CC4" w:rsidRPr="000E203D" w:rsidRDefault="002C2CC4" w:rsidP="00583EC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</w:p>
    <w:p w:rsidR="001E204D" w:rsidRPr="000E203D" w:rsidRDefault="001E204D" w:rsidP="00583EC6">
      <w:pPr>
        <w:pStyle w:val="Zkladntext"/>
        <w:ind w:left="709" w:hanging="709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VIII. ZVLÁŠTNÍ UJEDNÁNÍ</w:t>
      </w:r>
    </w:p>
    <w:p w:rsidR="001E204D" w:rsidRPr="000E203D" w:rsidRDefault="001E204D" w:rsidP="008D0CE2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</w:p>
    <w:p w:rsidR="001E204D" w:rsidRPr="000E203D" w:rsidRDefault="005871CE" w:rsidP="00BE7FF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8. 1</w:t>
      </w:r>
      <w:r w:rsidR="008D0CE2" w:rsidRPr="000E203D">
        <w:rPr>
          <w:rFonts w:ascii="Arial" w:hAnsi="Arial" w:cs="Arial"/>
          <w:sz w:val="22"/>
          <w:szCs w:val="22"/>
        </w:rPr>
        <w:t>.</w:t>
      </w:r>
      <w:r w:rsidR="00601DCF" w:rsidRPr="000E203D">
        <w:rPr>
          <w:rFonts w:ascii="Arial" w:hAnsi="Arial" w:cs="Arial"/>
          <w:sz w:val="22"/>
          <w:szCs w:val="22"/>
        </w:rPr>
        <w:tab/>
      </w:r>
      <w:r w:rsidR="001E204D" w:rsidRPr="000E203D">
        <w:rPr>
          <w:rFonts w:ascii="Arial" w:hAnsi="Arial" w:cs="Arial"/>
          <w:sz w:val="22"/>
          <w:szCs w:val="22"/>
        </w:rPr>
        <w:t>Jednacím jazykem při jakémkoliv ústním jednání či písemném styku, souvisejícím s plněním této Smlouvy, je český jazyk.</w:t>
      </w:r>
    </w:p>
    <w:p w:rsidR="001E204D" w:rsidRPr="000E203D" w:rsidRDefault="001E204D" w:rsidP="00BE7FF6">
      <w:pPr>
        <w:pStyle w:val="Zkladntextodsazen"/>
        <w:spacing w:after="0"/>
        <w:jc w:val="both"/>
        <w:rPr>
          <w:rFonts w:ascii="Arial" w:hAnsi="Arial" w:cs="Arial"/>
          <w:sz w:val="22"/>
          <w:szCs w:val="22"/>
        </w:rPr>
      </w:pPr>
    </w:p>
    <w:p w:rsidR="001E204D" w:rsidRPr="000E203D" w:rsidRDefault="005871CE" w:rsidP="00BE7FF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8. 2</w:t>
      </w:r>
      <w:r w:rsidR="008D0CE2" w:rsidRPr="000E203D">
        <w:rPr>
          <w:rFonts w:ascii="Arial" w:hAnsi="Arial" w:cs="Arial"/>
          <w:sz w:val="22"/>
          <w:szCs w:val="22"/>
        </w:rPr>
        <w:t>.</w:t>
      </w:r>
      <w:r w:rsidR="008D0CE2" w:rsidRPr="000E203D">
        <w:rPr>
          <w:rFonts w:ascii="Arial" w:hAnsi="Arial" w:cs="Arial"/>
          <w:sz w:val="22"/>
          <w:szCs w:val="22"/>
        </w:rPr>
        <w:tab/>
      </w:r>
      <w:r w:rsidR="001E204D" w:rsidRPr="000E203D">
        <w:rPr>
          <w:rFonts w:ascii="Arial" w:hAnsi="Arial" w:cs="Arial"/>
          <w:sz w:val="22"/>
          <w:szCs w:val="22"/>
        </w:rPr>
        <w:t>Prodávající bezvýhradně souhlasí se zveřejněním plného znění Smlouvy v souladu se zákonem o veřejných zakázkách a souvisejícími právními předpisy. Zveřejnění obsahu Smlouvy nemůže být považováno za porušení povinnosti mlčenlivosti.</w:t>
      </w:r>
    </w:p>
    <w:p w:rsidR="001E204D" w:rsidRPr="000E203D" w:rsidRDefault="001E204D" w:rsidP="00BE7FF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</w:p>
    <w:p w:rsidR="001E204D" w:rsidRPr="000E203D" w:rsidRDefault="005871CE" w:rsidP="00BE7FF6">
      <w:pPr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3</w:t>
      </w:r>
      <w:r w:rsidR="008D0CE2" w:rsidRPr="000E203D">
        <w:rPr>
          <w:rFonts w:ascii="Arial" w:hAnsi="Arial" w:cs="Arial"/>
          <w:sz w:val="22"/>
          <w:szCs w:val="22"/>
        </w:rPr>
        <w:t>.</w:t>
      </w:r>
      <w:r w:rsidR="008D0CE2" w:rsidRPr="000E203D">
        <w:rPr>
          <w:rFonts w:ascii="Arial" w:hAnsi="Arial" w:cs="Arial"/>
          <w:sz w:val="22"/>
          <w:szCs w:val="22"/>
        </w:rPr>
        <w:tab/>
      </w:r>
      <w:r w:rsidR="001E204D" w:rsidRPr="000E203D">
        <w:rPr>
          <w:rFonts w:ascii="Arial" w:hAnsi="Arial" w:cs="Arial"/>
          <w:sz w:val="22"/>
          <w:szCs w:val="22"/>
        </w:rPr>
        <w:t>Kupující je oprávněn odstoupit od Smlouvy, jestliže zjistí, že Prodávající:</w:t>
      </w:r>
    </w:p>
    <w:p w:rsidR="001E204D" w:rsidRPr="000E203D" w:rsidRDefault="001E204D" w:rsidP="00BE7FF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E204D" w:rsidRPr="005748A2" w:rsidRDefault="001E204D" w:rsidP="00BE7FF6">
      <w:pPr>
        <w:pStyle w:val="Zkladntext"/>
        <w:widowControl w:val="0"/>
        <w:numPr>
          <w:ilvl w:val="1"/>
          <w:numId w:val="25"/>
        </w:numPr>
        <w:tabs>
          <w:tab w:val="clear" w:pos="1440"/>
        </w:tabs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sz w:val="22"/>
          <w:szCs w:val="22"/>
        </w:rPr>
      </w:pPr>
      <w:r w:rsidRPr="005748A2">
        <w:rPr>
          <w:rFonts w:ascii="Arial" w:hAnsi="Arial" w:cs="Arial"/>
          <w:sz w:val="22"/>
          <w:szCs w:val="22"/>
        </w:rPr>
        <w:t xml:space="preserve">nabízel, dával, přijímal nebo zprostředkovával nějaké hodnoty s cílem ovlivnit chování nebo jednání kohokoliv, ať již státního úředníka nebo někoho jiného, přímo nebo nepřímo, v zadávacím řízení nebo při provádění Smlouvy; nebo </w:t>
      </w:r>
    </w:p>
    <w:p w:rsidR="001E204D" w:rsidRPr="005748A2" w:rsidRDefault="001E204D" w:rsidP="00BE7FF6">
      <w:pPr>
        <w:pStyle w:val="Zkladntext"/>
        <w:ind w:left="993"/>
        <w:rPr>
          <w:rFonts w:ascii="Arial" w:hAnsi="Arial" w:cs="Arial"/>
          <w:sz w:val="22"/>
          <w:szCs w:val="22"/>
        </w:rPr>
      </w:pPr>
    </w:p>
    <w:p w:rsidR="001E204D" w:rsidRDefault="001E204D" w:rsidP="00BE7FF6">
      <w:pPr>
        <w:numPr>
          <w:ilvl w:val="1"/>
          <w:numId w:val="25"/>
        </w:numPr>
        <w:tabs>
          <w:tab w:val="clear" w:pos="144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5748A2">
        <w:rPr>
          <w:rFonts w:ascii="Arial" w:hAnsi="Arial" w:cs="Arial"/>
          <w:sz w:val="22"/>
          <w:szCs w:val="22"/>
        </w:rPr>
        <w:t>zkresloval skutečnosti za účelem ovlivnění zadávacího řízení nebo provádění Smlouvy ke škodě Kupujícího, včetně užití podvodných praktik k potlačení a snížení výhod volné a otevřené soutěže.</w:t>
      </w:r>
    </w:p>
    <w:p w:rsidR="002B2C77" w:rsidRDefault="002B2C77" w:rsidP="002B2C77">
      <w:pPr>
        <w:pStyle w:val="Odstavecseseznamem"/>
        <w:rPr>
          <w:rFonts w:ascii="Arial" w:hAnsi="Arial" w:cs="Arial"/>
          <w:sz w:val="22"/>
          <w:szCs w:val="22"/>
        </w:rPr>
      </w:pPr>
    </w:p>
    <w:p w:rsidR="001E204D" w:rsidRPr="005748A2" w:rsidRDefault="005871CE" w:rsidP="002B2C77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 w:rsidRPr="005748A2">
        <w:rPr>
          <w:rFonts w:ascii="Arial" w:hAnsi="Arial" w:cs="Arial"/>
          <w:sz w:val="22"/>
          <w:szCs w:val="22"/>
        </w:rPr>
        <w:t>8. 4</w:t>
      </w:r>
      <w:r w:rsidR="005748A2" w:rsidRPr="005748A2">
        <w:rPr>
          <w:rFonts w:ascii="Arial" w:hAnsi="Arial" w:cs="Arial"/>
          <w:sz w:val="22"/>
          <w:szCs w:val="22"/>
        </w:rPr>
        <w:t>.</w:t>
      </w:r>
      <w:r w:rsidR="005748A2">
        <w:rPr>
          <w:rFonts w:ascii="Arial" w:hAnsi="Arial" w:cs="Arial"/>
          <w:sz w:val="22"/>
          <w:szCs w:val="22"/>
        </w:rPr>
        <w:tab/>
        <w:t xml:space="preserve">Ujednání o spolupůsobení při výkonu finanční kontroly: „Dodavatel je podle </w:t>
      </w:r>
      <w:r w:rsidR="002B2C77">
        <w:rPr>
          <w:rFonts w:ascii="Arial" w:hAnsi="Arial" w:cs="Arial"/>
          <w:sz w:val="22"/>
          <w:szCs w:val="22"/>
        </w:rPr>
        <w:t>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výdajů“.</w:t>
      </w:r>
    </w:p>
    <w:p w:rsidR="001E204D" w:rsidRPr="000E203D" w:rsidRDefault="001E204D" w:rsidP="00583EC6">
      <w:pPr>
        <w:pStyle w:val="Zkladntex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</w:p>
    <w:p w:rsidR="008828BE" w:rsidRPr="000E203D" w:rsidRDefault="008828BE" w:rsidP="000E631E">
      <w:pPr>
        <w:pStyle w:val="Zkladntext"/>
        <w:rPr>
          <w:rFonts w:ascii="Arial" w:hAnsi="Arial" w:cs="Arial"/>
          <w:sz w:val="22"/>
          <w:szCs w:val="22"/>
        </w:rPr>
      </w:pPr>
    </w:p>
    <w:p w:rsidR="008828BE" w:rsidRPr="000E203D" w:rsidRDefault="008D0CE2" w:rsidP="00E17B85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  <w:u w:val="single"/>
        </w:rPr>
        <w:t>IX</w:t>
      </w:r>
      <w:r w:rsidR="00473F00" w:rsidRPr="000E203D">
        <w:rPr>
          <w:rFonts w:ascii="Arial" w:hAnsi="Arial" w:cs="Arial"/>
          <w:b/>
          <w:sz w:val="22"/>
          <w:szCs w:val="22"/>
          <w:u w:val="single"/>
        </w:rPr>
        <w:t>. ZÁVĚREČNÁ USTANOVENÍ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307DF3">
      <w:pPr>
        <w:pStyle w:val="Zkladntext"/>
        <w:ind w:left="709" w:hanging="709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9. 1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Smluvní strany se dohodly, </w:t>
      </w:r>
      <w:r w:rsidR="00A570B5" w:rsidRPr="000E203D">
        <w:rPr>
          <w:rFonts w:ascii="Arial" w:hAnsi="Arial" w:cs="Arial"/>
          <w:sz w:val="22"/>
          <w:szCs w:val="22"/>
        </w:rPr>
        <w:t xml:space="preserve">že právní vztahy výslovně touto Smlouvou neupravené se řídí příslušnými ustanoveními Občanského zákoníku. </w:t>
      </w:r>
    </w:p>
    <w:p w:rsidR="008828BE" w:rsidRPr="000E203D" w:rsidRDefault="008828BE" w:rsidP="007F0DBF">
      <w:pPr>
        <w:pStyle w:val="Zkladntex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2C2CC4">
      <w:pPr>
        <w:pStyle w:val="Zkladntext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9. 2</w:t>
      </w:r>
      <w:r w:rsidR="002C2CC4" w:rsidRPr="000E203D">
        <w:rPr>
          <w:rFonts w:ascii="Arial" w:hAnsi="Arial" w:cs="Arial"/>
          <w:sz w:val="22"/>
          <w:szCs w:val="22"/>
        </w:rPr>
        <w:t>.</w:t>
      </w:r>
      <w:r w:rsidR="002C2CC4" w:rsidRPr="000E203D">
        <w:rPr>
          <w:rFonts w:ascii="Arial" w:hAnsi="Arial" w:cs="Arial"/>
          <w:sz w:val="22"/>
          <w:szCs w:val="22"/>
        </w:rPr>
        <w:tab/>
      </w:r>
      <w:r w:rsidR="00473F00" w:rsidRPr="000E203D">
        <w:rPr>
          <w:rFonts w:ascii="Arial" w:hAnsi="Arial" w:cs="Arial"/>
          <w:sz w:val="22"/>
          <w:szCs w:val="22"/>
        </w:rPr>
        <w:t xml:space="preserve">Jestliže bude </w:t>
      </w:r>
      <w:r w:rsidR="00A570B5" w:rsidRPr="000E203D">
        <w:rPr>
          <w:rFonts w:ascii="Arial" w:hAnsi="Arial" w:cs="Arial"/>
          <w:sz w:val="22"/>
          <w:szCs w:val="22"/>
        </w:rPr>
        <w:t>Prodávající</w:t>
      </w:r>
      <w:r w:rsidR="00473F00" w:rsidRPr="000E203D">
        <w:rPr>
          <w:rFonts w:ascii="Arial" w:hAnsi="Arial" w:cs="Arial"/>
          <w:sz w:val="22"/>
          <w:szCs w:val="22"/>
        </w:rPr>
        <w:t xml:space="preserve"> v prodlení s plněním této </w:t>
      </w:r>
      <w:r w:rsidR="00A570B5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mlouvy, je povin</w:t>
      </w:r>
      <w:r w:rsidR="00A570B5" w:rsidRPr="000E203D">
        <w:rPr>
          <w:rFonts w:ascii="Arial" w:hAnsi="Arial" w:cs="Arial"/>
          <w:sz w:val="22"/>
          <w:szCs w:val="22"/>
        </w:rPr>
        <w:t>en</w:t>
      </w:r>
      <w:r w:rsidR="00473F00" w:rsidRPr="000E203D">
        <w:rPr>
          <w:rFonts w:ascii="Arial" w:hAnsi="Arial" w:cs="Arial"/>
          <w:sz w:val="22"/>
          <w:szCs w:val="22"/>
        </w:rPr>
        <w:t xml:space="preserve"> zaplatit </w:t>
      </w:r>
      <w:r w:rsidR="00A570B5" w:rsidRPr="000E203D">
        <w:rPr>
          <w:rFonts w:ascii="Arial" w:hAnsi="Arial" w:cs="Arial"/>
          <w:sz w:val="22"/>
          <w:szCs w:val="22"/>
        </w:rPr>
        <w:t>Kupujícímu</w:t>
      </w:r>
      <w:r w:rsidR="00473F00" w:rsidRPr="000E203D">
        <w:rPr>
          <w:rFonts w:ascii="Arial" w:hAnsi="Arial" w:cs="Arial"/>
          <w:sz w:val="22"/>
          <w:szCs w:val="22"/>
        </w:rPr>
        <w:t xml:space="preserve"> smluvní pokutu ve výši 0,05 % z ceny nedodaného </w:t>
      </w:r>
      <w:r w:rsidR="00DB3D87">
        <w:rPr>
          <w:rFonts w:ascii="Arial" w:hAnsi="Arial" w:cs="Arial"/>
          <w:sz w:val="22"/>
          <w:szCs w:val="22"/>
        </w:rPr>
        <w:t>Zboží</w:t>
      </w:r>
      <w:r w:rsidR="00473F00" w:rsidRPr="000E203D">
        <w:rPr>
          <w:rFonts w:ascii="Arial" w:hAnsi="Arial" w:cs="Arial"/>
          <w:sz w:val="22"/>
          <w:szCs w:val="22"/>
        </w:rPr>
        <w:t xml:space="preserve"> za každý den prodlení.</w:t>
      </w:r>
    </w:p>
    <w:p w:rsidR="008828BE" w:rsidRPr="000E203D" w:rsidRDefault="00473F00" w:rsidP="007F0DBF">
      <w:pPr>
        <w:pStyle w:val="Zkladntext"/>
        <w:spacing w:line="240" w:lineRule="atLeast"/>
        <w:ind w:left="708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Smluvní pokuta se počítá z hodnoty </w:t>
      </w:r>
      <w:r w:rsidR="00DB3D87">
        <w:rPr>
          <w:rFonts w:ascii="Arial" w:hAnsi="Arial" w:cs="Arial"/>
          <w:sz w:val="22"/>
          <w:szCs w:val="22"/>
        </w:rPr>
        <w:t>Zboží</w:t>
      </w:r>
      <w:r w:rsidRPr="000E203D">
        <w:rPr>
          <w:rFonts w:ascii="Arial" w:hAnsi="Arial" w:cs="Arial"/>
          <w:sz w:val="22"/>
          <w:szCs w:val="22"/>
        </w:rPr>
        <w:t xml:space="preserve"> bez DPH.</w:t>
      </w:r>
    </w:p>
    <w:p w:rsidR="008828BE" w:rsidRPr="000E203D" w:rsidRDefault="008828BE" w:rsidP="007F0DBF">
      <w:pPr>
        <w:pStyle w:val="Zkladntex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C91B6E" w:rsidRPr="000E203D" w:rsidRDefault="005871CE">
      <w:pPr>
        <w:pStyle w:val="Zkladntext"/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9. 3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V případě prodlení </w:t>
      </w:r>
      <w:r w:rsidR="00806276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upujícího se zaplacením </w:t>
      </w:r>
      <w:r w:rsidR="00806276" w:rsidRPr="000E203D">
        <w:rPr>
          <w:rFonts w:ascii="Arial" w:hAnsi="Arial" w:cs="Arial"/>
          <w:sz w:val="22"/>
          <w:szCs w:val="22"/>
        </w:rPr>
        <w:t>faktury</w:t>
      </w:r>
      <w:r w:rsidR="00473F00" w:rsidRPr="000E203D">
        <w:rPr>
          <w:rFonts w:ascii="Arial" w:hAnsi="Arial" w:cs="Arial"/>
          <w:sz w:val="22"/>
          <w:szCs w:val="22"/>
        </w:rPr>
        <w:t xml:space="preserve"> je </w:t>
      </w:r>
      <w:r w:rsidR="00806276" w:rsidRPr="000E203D">
        <w:rPr>
          <w:rFonts w:ascii="Arial" w:hAnsi="Arial" w:cs="Arial"/>
          <w:sz w:val="22"/>
          <w:szCs w:val="22"/>
        </w:rPr>
        <w:t>K</w:t>
      </w:r>
      <w:r w:rsidR="00473F00" w:rsidRPr="000E203D">
        <w:rPr>
          <w:rFonts w:ascii="Arial" w:hAnsi="Arial" w:cs="Arial"/>
          <w:sz w:val="22"/>
          <w:szCs w:val="22"/>
        </w:rPr>
        <w:t xml:space="preserve">upující povinen </w:t>
      </w:r>
      <w:r w:rsidRPr="000E203D">
        <w:rPr>
          <w:rFonts w:ascii="Arial" w:hAnsi="Arial" w:cs="Arial"/>
          <w:sz w:val="22"/>
          <w:szCs w:val="22"/>
        </w:rPr>
        <w:t>zaplatit úrok</w:t>
      </w:r>
      <w:r w:rsidR="00473F00" w:rsidRPr="000E203D">
        <w:rPr>
          <w:rFonts w:ascii="Arial" w:hAnsi="Arial" w:cs="Arial"/>
          <w:sz w:val="22"/>
          <w:szCs w:val="22"/>
        </w:rPr>
        <w:t xml:space="preserve"> z prodlení ve výši 0,05 % z dlužně částky za každý den prodlení.</w:t>
      </w:r>
    </w:p>
    <w:p w:rsidR="00416EC9" w:rsidRPr="000E203D" w:rsidRDefault="00416EC9" w:rsidP="00BD5024">
      <w:pPr>
        <w:pStyle w:val="Zkladntex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7F0DBF">
      <w:pPr>
        <w:pStyle w:val="Zkladntext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lastRenderedPageBreak/>
        <w:t>9. 4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Uhrazením úroku z prodlení ve smyslu </w:t>
      </w:r>
      <w:r w:rsidR="00806276" w:rsidRPr="000E203D">
        <w:rPr>
          <w:rFonts w:ascii="Arial" w:hAnsi="Arial" w:cs="Arial"/>
          <w:sz w:val="22"/>
          <w:szCs w:val="22"/>
        </w:rPr>
        <w:t>ustanovení</w:t>
      </w:r>
      <w:r w:rsidR="00697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Pr="000E203D">
        <w:rPr>
          <w:rFonts w:ascii="Arial" w:hAnsi="Arial" w:cs="Arial"/>
          <w:sz w:val="22"/>
          <w:szCs w:val="22"/>
        </w:rPr>
        <w:t>.3 této</w:t>
      </w:r>
      <w:r w:rsidR="00806276" w:rsidRPr="000E203D">
        <w:rPr>
          <w:rFonts w:ascii="Arial" w:hAnsi="Arial" w:cs="Arial"/>
          <w:sz w:val="22"/>
          <w:szCs w:val="22"/>
        </w:rPr>
        <w:t xml:space="preserve"> Smlouvy</w:t>
      </w:r>
      <w:r w:rsidR="00473F00" w:rsidRPr="000E203D">
        <w:rPr>
          <w:rFonts w:ascii="Arial" w:hAnsi="Arial" w:cs="Arial"/>
          <w:sz w:val="22"/>
          <w:szCs w:val="22"/>
        </w:rPr>
        <w:t xml:space="preserve">, nebo smluvní pokuty ve smyslu </w:t>
      </w:r>
      <w:r w:rsidR="00806276" w:rsidRPr="000E203D">
        <w:rPr>
          <w:rFonts w:ascii="Arial" w:hAnsi="Arial" w:cs="Arial"/>
          <w:sz w:val="22"/>
          <w:szCs w:val="22"/>
        </w:rPr>
        <w:t>ustanovení</w:t>
      </w:r>
      <w:r w:rsidR="00697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Pr="000E203D">
        <w:rPr>
          <w:rFonts w:ascii="Arial" w:hAnsi="Arial" w:cs="Arial"/>
          <w:sz w:val="22"/>
          <w:szCs w:val="22"/>
        </w:rPr>
        <w:t>.2 této</w:t>
      </w:r>
      <w:r w:rsidR="00806276" w:rsidRPr="000E203D">
        <w:rPr>
          <w:rFonts w:ascii="Arial" w:hAnsi="Arial" w:cs="Arial"/>
          <w:sz w:val="22"/>
          <w:szCs w:val="22"/>
        </w:rPr>
        <w:t xml:space="preserve"> Smlouvy</w:t>
      </w:r>
      <w:r w:rsidR="00473F00" w:rsidRPr="000E203D">
        <w:rPr>
          <w:rFonts w:ascii="Arial" w:hAnsi="Arial" w:cs="Arial"/>
          <w:sz w:val="22"/>
          <w:szCs w:val="22"/>
        </w:rPr>
        <w:t xml:space="preserve"> není dotčen nárok </w:t>
      </w:r>
      <w:r w:rsidR="00806276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 xml:space="preserve">mluvní strany na náhradu prokázané škody způsobené prodlením druhé </w:t>
      </w:r>
      <w:r w:rsidR="00806276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mluvní strany.</w:t>
      </w:r>
    </w:p>
    <w:p w:rsidR="00BD5024" w:rsidRPr="000E203D" w:rsidRDefault="00BD5024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BE7FF6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9. 5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Tato </w:t>
      </w:r>
      <w:r w:rsidR="00806276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mlouva nabývá</w:t>
      </w:r>
      <w:r w:rsidR="00D27CFB" w:rsidRPr="000E203D">
        <w:rPr>
          <w:rFonts w:ascii="Arial" w:hAnsi="Arial" w:cs="Arial"/>
          <w:sz w:val="22"/>
          <w:szCs w:val="22"/>
        </w:rPr>
        <w:t xml:space="preserve"> platnosti a</w:t>
      </w:r>
      <w:r w:rsidR="00473F00" w:rsidRPr="000E203D">
        <w:rPr>
          <w:rFonts w:ascii="Arial" w:hAnsi="Arial" w:cs="Arial"/>
          <w:sz w:val="22"/>
          <w:szCs w:val="22"/>
        </w:rPr>
        <w:t xml:space="preserve"> účinnosti dnem jejího podpisu </w:t>
      </w:r>
      <w:r w:rsidR="00806276" w:rsidRPr="000E203D">
        <w:rPr>
          <w:rFonts w:ascii="Arial" w:hAnsi="Arial" w:cs="Arial"/>
          <w:sz w:val="22"/>
          <w:szCs w:val="22"/>
        </w:rPr>
        <w:t>oběma S</w:t>
      </w:r>
      <w:r w:rsidR="00473F00" w:rsidRPr="000E203D">
        <w:rPr>
          <w:rFonts w:ascii="Arial" w:hAnsi="Arial" w:cs="Arial"/>
          <w:sz w:val="22"/>
          <w:szCs w:val="22"/>
        </w:rPr>
        <w:t>mluvními stranami.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5871CE" w:rsidP="007F0DBF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>9. 6</w:t>
      </w:r>
      <w:r w:rsidR="00473F00" w:rsidRPr="000E203D">
        <w:rPr>
          <w:rFonts w:ascii="Arial" w:hAnsi="Arial" w:cs="Arial"/>
          <w:sz w:val="22"/>
          <w:szCs w:val="22"/>
        </w:rPr>
        <w:t>.</w:t>
      </w:r>
      <w:r w:rsidR="00473F00" w:rsidRPr="000E203D">
        <w:rPr>
          <w:rFonts w:ascii="Arial" w:hAnsi="Arial" w:cs="Arial"/>
          <w:sz w:val="22"/>
          <w:szCs w:val="22"/>
        </w:rPr>
        <w:tab/>
        <w:t xml:space="preserve">Tato </w:t>
      </w:r>
      <w:r w:rsidR="00806276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 xml:space="preserve">mlouva se vyhotovuje ve dvou stejnopisech, každý o </w:t>
      </w:r>
      <w:r w:rsidR="002C2CC4" w:rsidRPr="000E203D">
        <w:rPr>
          <w:rFonts w:ascii="Arial" w:hAnsi="Arial" w:cs="Arial"/>
          <w:sz w:val="22"/>
          <w:szCs w:val="22"/>
        </w:rPr>
        <w:t>5</w:t>
      </w:r>
      <w:r w:rsidR="005748A2">
        <w:rPr>
          <w:rFonts w:ascii="Arial" w:hAnsi="Arial" w:cs="Arial"/>
          <w:sz w:val="22"/>
          <w:szCs w:val="22"/>
        </w:rPr>
        <w:t xml:space="preserve"> listech a </w:t>
      </w:r>
      <w:r w:rsidR="00473F00" w:rsidRPr="000E203D">
        <w:rPr>
          <w:rFonts w:ascii="Arial" w:hAnsi="Arial" w:cs="Arial"/>
          <w:sz w:val="22"/>
          <w:szCs w:val="22"/>
        </w:rPr>
        <w:t xml:space="preserve">jednom listu přílohy č. </w:t>
      </w:r>
      <w:r w:rsidR="005748A2">
        <w:rPr>
          <w:rFonts w:ascii="Arial" w:hAnsi="Arial" w:cs="Arial"/>
          <w:sz w:val="22"/>
          <w:szCs w:val="22"/>
        </w:rPr>
        <w:t>1</w:t>
      </w:r>
      <w:r w:rsidR="00473F00" w:rsidRPr="000E203D">
        <w:rPr>
          <w:rFonts w:ascii="Arial" w:hAnsi="Arial" w:cs="Arial"/>
          <w:sz w:val="22"/>
          <w:szCs w:val="22"/>
        </w:rPr>
        <w:t xml:space="preserve">.  Každá </w:t>
      </w:r>
      <w:r w:rsidR="00D27CFB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 xml:space="preserve">mluvní strana obdrží jeden stejnopis. Smlouvu je možno měnit či doplňovat jen písemnými dodatky, schválenými oběma </w:t>
      </w:r>
      <w:r w:rsidR="00806276" w:rsidRPr="000E203D">
        <w:rPr>
          <w:rFonts w:ascii="Arial" w:hAnsi="Arial" w:cs="Arial"/>
          <w:sz w:val="22"/>
          <w:szCs w:val="22"/>
        </w:rPr>
        <w:t>S</w:t>
      </w:r>
      <w:r w:rsidR="00473F00" w:rsidRPr="000E203D">
        <w:rPr>
          <w:rFonts w:ascii="Arial" w:hAnsi="Arial" w:cs="Arial"/>
          <w:sz w:val="22"/>
          <w:szCs w:val="22"/>
        </w:rPr>
        <w:t>mluvními stranami.</w:t>
      </w:r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65B5E" w:rsidRPr="000E203D" w:rsidRDefault="00365B5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871CE" w:rsidRDefault="00473F00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</w:r>
    </w:p>
    <w:p w:rsidR="005871CE" w:rsidRDefault="005871C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871CE" w:rsidRDefault="005871C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473F00" w:rsidP="005871CE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 xml:space="preserve">Za </w:t>
      </w:r>
      <w:r w:rsidR="00806276" w:rsidRPr="000E203D">
        <w:rPr>
          <w:rFonts w:ascii="Arial" w:hAnsi="Arial" w:cs="Arial"/>
          <w:sz w:val="22"/>
          <w:szCs w:val="22"/>
        </w:rPr>
        <w:t>K</w:t>
      </w:r>
      <w:r w:rsidRPr="000E203D">
        <w:rPr>
          <w:rFonts w:ascii="Arial" w:hAnsi="Arial" w:cs="Arial"/>
          <w:sz w:val="22"/>
          <w:szCs w:val="22"/>
        </w:rPr>
        <w:t>upujícího: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  <w:t xml:space="preserve">Za </w:t>
      </w:r>
      <w:r w:rsidR="00806276" w:rsidRPr="000E203D">
        <w:rPr>
          <w:rFonts w:ascii="Arial" w:hAnsi="Arial" w:cs="Arial"/>
          <w:sz w:val="22"/>
          <w:szCs w:val="22"/>
        </w:rPr>
        <w:t>P</w:t>
      </w:r>
      <w:r w:rsidRPr="000E203D">
        <w:rPr>
          <w:rFonts w:ascii="Arial" w:hAnsi="Arial" w:cs="Arial"/>
          <w:sz w:val="22"/>
          <w:szCs w:val="22"/>
        </w:rPr>
        <w:t>rodávajícího:</w:t>
      </w:r>
    </w:p>
    <w:p w:rsidR="008828BE" w:rsidRPr="000E203D" w:rsidRDefault="00473F00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 xml:space="preserve">Datum 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proofErr w:type="spellStart"/>
      <w:r w:rsidRPr="000E203D">
        <w:rPr>
          <w:rFonts w:ascii="Arial" w:hAnsi="Arial" w:cs="Arial"/>
          <w:sz w:val="22"/>
          <w:szCs w:val="22"/>
        </w:rPr>
        <w:t>Datum</w:t>
      </w:r>
      <w:proofErr w:type="spellEnd"/>
      <w:r w:rsidR="007E689F">
        <w:rPr>
          <w:rFonts w:ascii="Arial" w:hAnsi="Arial" w:cs="Arial"/>
          <w:sz w:val="22"/>
          <w:szCs w:val="22"/>
        </w:rPr>
        <w:t xml:space="preserve">  </w:t>
      </w:r>
    </w:p>
    <w:p w:rsidR="008828BE" w:rsidRPr="000E203D" w:rsidRDefault="00473F00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>Razítko</w:t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r w:rsidRPr="000E203D">
        <w:rPr>
          <w:rFonts w:ascii="Arial" w:hAnsi="Arial" w:cs="Arial"/>
          <w:sz w:val="22"/>
          <w:szCs w:val="22"/>
        </w:rPr>
        <w:tab/>
      </w:r>
      <w:proofErr w:type="spellStart"/>
      <w:r w:rsidRPr="000E203D">
        <w:rPr>
          <w:rFonts w:ascii="Arial" w:hAnsi="Arial" w:cs="Arial"/>
          <w:sz w:val="22"/>
          <w:szCs w:val="22"/>
        </w:rPr>
        <w:t>Razítko</w:t>
      </w:r>
      <w:proofErr w:type="spellEnd"/>
    </w:p>
    <w:p w:rsidR="008828BE" w:rsidRPr="000E203D" w:rsidRDefault="008828BE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D3C01" w:rsidRPr="000E203D" w:rsidRDefault="008D3C01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2C2CC4" w:rsidRPr="000E203D" w:rsidRDefault="002C2CC4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2C2CC4" w:rsidRPr="000E203D" w:rsidRDefault="002C2CC4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D3C01" w:rsidRPr="000E203D" w:rsidRDefault="008D3C01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8828BE" w:rsidRPr="000E203D" w:rsidRDefault="00473F00" w:rsidP="007F0DB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sz w:val="22"/>
          <w:szCs w:val="22"/>
        </w:rPr>
        <w:tab/>
        <w:t>-------------------------------------------------</w:t>
      </w:r>
      <w:r w:rsidRPr="000E203D">
        <w:rPr>
          <w:rFonts w:ascii="Arial" w:hAnsi="Arial" w:cs="Arial"/>
          <w:sz w:val="22"/>
          <w:szCs w:val="22"/>
        </w:rPr>
        <w:tab/>
        <w:t xml:space="preserve">           ----------------------------------------------</w:t>
      </w:r>
    </w:p>
    <w:p w:rsidR="008828BE" w:rsidRPr="000E203D" w:rsidRDefault="00473F00" w:rsidP="007F0DBF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5571"/>
        </w:tabs>
        <w:jc w:val="both"/>
        <w:rPr>
          <w:rFonts w:ascii="Arial" w:hAnsi="Arial" w:cs="Arial"/>
          <w:b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</w:rPr>
        <w:tab/>
        <w:t>Ing. Václav Dvořák, Ph.D.</w:t>
      </w:r>
      <w:r w:rsidR="00CD14CC" w:rsidRPr="000E203D">
        <w:rPr>
          <w:rFonts w:ascii="Arial" w:hAnsi="Arial" w:cs="Arial"/>
          <w:b/>
          <w:sz w:val="22"/>
          <w:szCs w:val="22"/>
        </w:rPr>
        <w:tab/>
      </w:r>
      <w:r w:rsidRPr="000E203D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D33AE8" w:rsidRPr="000E203D">
        <w:rPr>
          <w:rFonts w:ascii="Arial" w:hAnsi="Arial" w:cs="Arial"/>
          <w:b/>
          <w:sz w:val="22"/>
          <w:szCs w:val="22"/>
        </w:rPr>
        <w:tab/>
      </w:r>
      <w:r w:rsidRPr="000E203D">
        <w:rPr>
          <w:rFonts w:ascii="Arial" w:hAnsi="Arial" w:cs="Arial"/>
          <w:b/>
          <w:sz w:val="22"/>
          <w:szCs w:val="22"/>
        </w:rPr>
        <w:t xml:space="preserve">Ing. </w:t>
      </w:r>
      <w:r w:rsidR="0004605F">
        <w:rPr>
          <w:rFonts w:ascii="Arial" w:hAnsi="Arial" w:cs="Arial"/>
          <w:b/>
          <w:sz w:val="22"/>
          <w:szCs w:val="22"/>
        </w:rPr>
        <w:t>Jiří Řezáč</w:t>
      </w:r>
    </w:p>
    <w:p w:rsidR="00CD14CC" w:rsidRPr="000E203D" w:rsidRDefault="00196D22" w:rsidP="007F0DBF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5571"/>
        </w:tabs>
        <w:jc w:val="both"/>
        <w:rPr>
          <w:rFonts w:ascii="Arial" w:hAnsi="Arial" w:cs="Arial"/>
          <w:sz w:val="22"/>
          <w:szCs w:val="22"/>
        </w:rPr>
      </w:pPr>
      <w:r w:rsidRPr="000E203D">
        <w:rPr>
          <w:rFonts w:ascii="Arial" w:hAnsi="Arial" w:cs="Arial"/>
          <w:b/>
          <w:sz w:val="22"/>
          <w:szCs w:val="22"/>
        </w:rPr>
        <w:tab/>
      </w:r>
      <w:r w:rsidRPr="000E203D">
        <w:rPr>
          <w:rFonts w:ascii="Arial" w:hAnsi="Arial" w:cs="Arial"/>
          <w:b/>
          <w:sz w:val="22"/>
          <w:szCs w:val="22"/>
        </w:rPr>
        <w:tab/>
        <w:t>ř</w:t>
      </w:r>
      <w:r w:rsidR="00697788">
        <w:rPr>
          <w:rFonts w:ascii="Arial" w:hAnsi="Arial" w:cs="Arial"/>
          <w:b/>
          <w:sz w:val="22"/>
          <w:szCs w:val="22"/>
        </w:rPr>
        <w:t>editel</w:t>
      </w:r>
      <w:r w:rsidR="00697788">
        <w:rPr>
          <w:rFonts w:ascii="Arial" w:hAnsi="Arial" w:cs="Arial"/>
          <w:b/>
          <w:sz w:val="22"/>
          <w:szCs w:val="22"/>
        </w:rPr>
        <w:tab/>
      </w:r>
      <w:r w:rsidR="00697788">
        <w:rPr>
          <w:rFonts w:ascii="Arial" w:hAnsi="Arial" w:cs="Arial"/>
          <w:b/>
          <w:sz w:val="22"/>
          <w:szCs w:val="22"/>
        </w:rPr>
        <w:tab/>
      </w:r>
      <w:r w:rsidR="00697788">
        <w:rPr>
          <w:rFonts w:ascii="Arial" w:hAnsi="Arial" w:cs="Arial"/>
          <w:b/>
          <w:sz w:val="22"/>
          <w:szCs w:val="22"/>
        </w:rPr>
        <w:tab/>
        <w:t xml:space="preserve">   </w:t>
      </w:r>
      <w:r w:rsidR="0004605F">
        <w:rPr>
          <w:rFonts w:ascii="Arial" w:hAnsi="Arial" w:cs="Arial"/>
          <w:b/>
          <w:sz w:val="22"/>
          <w:szCs w:val="22"/>
        </w:rPr>
        <w:t>místo</w:t>
      </w:r>
      <w:r w:rsidR="00697788">
        <w:rPr>
          <w:rFonts w:ascii="Arial" w:hAnsi="Arial" w:cs="Arial"/>
          <w:b/>
          <w:sz w:val="22"/>
          <w:szCs w:val="22"/>
        </w:rPr>
        <w:t>předseda</w:t>
      </w:r>
      <w:r w:rsidR="00CD14CC" w:rsidRPr="000E203D">
        <w:rPr>
          <w:rFonts w:ascii="Arial" w:hAnsi="Arial" w:cs="Arial"/>
          <w:b/>
          <w:sz w:val="22"/>
          <w:szCs w:val="22"/>
        </w:rPr>
        <w:t xml:space="preserve"> představenstva</w:t>
      </w:r>
    </w:p>
    <w:sectPr w:rsidR="00CD14CC" w:rsidRPr="000E203D" w:rsidSect="00115856">
      <w:footerReference w:type="even" r:id="rId9"/>
      <w:footerReference w:type="default" r:id="rId10"/>
      <w:pgSz w:w="12240" w:h="15840"/>
      <w:pgMar w:top="1134" w:right="1418" w:bottom="1134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C9" w:rsidRDefault="00DE21C9">
      <w:r>
        <w:separator/>
      </w:r>
    </w:p>
  </w:endnote>
  <w:endnote w:type="continuationSeparator" w:id="0">
    <w:p w:rsidR="00DE21C9" w:rsidRDefault="00DE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w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22" w:rsidRDefault="00C72A2F" w:rsidP="001158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55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5522">
      <w:rPr>
        <w:rStyle w:val="slostrnky"/>
        <w:noProof/>
      </w:rPr>
      <w:t>5</w:t>
    </w:r>
    <w:r>
      <w:rPr>
        <w:rStyle w:val="slostrnky"/>
      </w:rPr>
      <w:fldChar w:fldCharType="end"/>
    </w:r>
  </w:p>
  <w:p w:rsidR="00DC5522" w:rsidRDefault="00DC552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22" w:rsidRPr="00EC1FB7" w:rsidRDefault="00DC5522">
    <w:pPr>
      <w:pStyle w:val="Zpat"/>
      <w:jc w:val="right"/>
      <w:rPr>
        <w:rFonts w:ascii="Arial" w:hAnsi="Arial" w:cs="Arial"/>
      </w:rPr>
    </w:pPr>
    <w:r w:rsidRPr="00EC1FB7">
      <w:rPr>
        <w:rFonts w:ascii="Arial" w:hAnsi="Arial" w:cs="Arial"/>
      </w:rPr>
      <w:t xml:space="preserve">Stránka </w:t>
    </w:r>
    <w:r w:rsidR="00C72A2F" w:rsidRPr="00EC1FB7">
      <w:rPr>
        <w:rFonts w:ascii="Arial" w:hAnsi="Arial" w:cs="Arial"/>
        <w:b/>
        <w:sz w:val="24"/>
        <w:szCs w:val="24"/>
      </w:rPr>
      <w:fldChar w:fldCharType="begin"/>
    </w:r>
    <w:r w:rsidRPr="00EC1FB7">
      <w:rPr>
        <w:rFonts w:ascii="Arial" w:hAnsi="Arial" w:cs="Arial"/>
        <w:b/>
      </w:rPr>
      <w:instrText>PAGE</w:instrText>
    </w:r>
    <w:r w:rsidR="00C72A2F" w:rsidRPr="00EC1FB7">
      <w:rPr>
        <w:rFonts w:ascii="Arial" w:hAnsi="Arial" w:cs="Arial"/>
        <w:b/>
        <w:sz w:val="24"/>
        <w:szCs w:val="24"/>
      </w:rPr>
      <w:fldChar w:fldCharType="separate"/>
    </w:r>
    <w:r w:rsidR="00E54974">
      <w:rPr>
        <w:rFonts w:ascii="Arial" w:hAnsi="Arial" w:cs="Arial"/>
        <w:b/>
        <w:noProof/>
      </w:rPr>
      <w:t>5</w:t>
    </w:r>
    <w:r w:rsidR="00C72A2F" w:rsidRPr="00EC1FB7">
      <w:rPr>
        <w:rFonts w:ascii="Arial" w:hAnsi="Arial" w:cs="Arial"/>
        <w:b/>
        <w:sz w:val="24"/>
        <w:szCs w:val="24"/>
      </w:rPr>
      <w:fldChar w:fldCharType="end"/>
    </w:r>
    <w:r w:rsidRPr="00EC1FB7">
      <w:rPr>
        <w:rFonts w:ascii="Arial" w:hAnsi="Arial" w:cs="Arial"/>
      </w:rPr>
      <w:t xml:space="preserve"> z </w:t>
    </w:r>
    <w:r w:rsidR="00C72A2F" w:rsidRPr="00EC1FB7">
      <w:rPr>
        <w:rFonts w:ascii="Arial" w:hAnsi="Arial" w:cs="Arial"/>
        <w:b/>
        <w:sz w:val="24"/>
        <w:szCs w:val="24"/>
      </w:rPr>
      <w:fldChar w:fldCharType="begin"/>
    </w:r>
    <w:r w:rsidRPr="00EC1FB7">
      <w:rPr>
        <w:rFonts w:ascii="Arial" w:hAnsi="Arial" w:cs="Arial"/>
        <w:b/>
      </w:rPr>
      <w:instrText>NUMPAGES</w:instrText>
    </w:r>
    <w:r w:rsidR="00C72A2F" w:rsidRPr="00EC1FB7">
      <w:rPr>
        <w:rFonts w:ascii="Arial" w:hAnsi="Arial" w:cs="Arial"/>
        <w:b/>
        <w:sz w:val="24"/>
        <w:szCs w:val="24"/>
      </w:rPr>
      <w:fldChar w:fldCharType="separate"/>
    </w:r>
    <w:r w:rsidR="00E54974">
      <w:rPr>
        <w:rFonts w:ascii="Arial" w:hAnsi="Arial" w:cs="Arial"/>
        <w:b/>
        <w:noProof/>
      </w:rPr>
      <w:t>5</w:t>
    </w:r>
    <w:r w:rsidR="00C72A2F" w:rsidRPr="00EC1FB7">
      <w:rPr>
        <w:rFonts w:ascii="Arial" w:hAnsi="Arial" w:cs="Arial"/>
        <w:b/>
        <w:sz w:val="24"/>
        <w:szCs w:val="24"/>
      </w:rPr>
      <w:fldChar w:fldCharType="end"/>
    </w:r>
  </w:p>
  <w:p w:rsidR="00DC5522" w:rsidRDefault="00DC5522" w:rsidP="003330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C9" w:rsidRDefault="00DE21C9">
      <w:r>
        <w:separator/>
      </w:r>
    </w:p>
  </w:footnote>
  <w:footnote w:type="continuationSeparator" w:id="0">
    <w:p w:rsidR="00DE21C9" w:rsidRDefault="00DE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C6A"/>
    <w:multiLevelType w:val="multilevel"/>
    <w:tmpl w:val="CE7CF1A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F32163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1CB4B2C"/>
    <w:multiLevelType w:val="hybridMultilevel"/>
    <w:tmpl w:val="2AA6A882"/>
    <w:lvl w:ilvl="0" w:tplc="03AE6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560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A4D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2F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48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102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AD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61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58B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D5341"/>
    <w:multiLevelType w:val="multilevel"/>
    <w:tmpl w:val="59244D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7420524"/>
    <w:multiLevelType w:val="hybridMultilevel"/>
    <w:tmpl w:val="BAEC692E"/>
    <w:lvl w:ilvl="0" w:tplc="8A7E6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B8B45E">
      <w:numFmt w:val="none"/>
      <w:lvlText w:val=""/>
      <w:lvlJc w:val="left"/>
      <w:pPr>
        <w:tabs>
          <w:tab w:val="num" w:pos="0"/>
        </w:tabs>
      </w:pPr>
    </w:lvl>
    <w:lvl w:ilvl="2" w:tplc="26DC0C0A">
      <w:numFmt w:val="none"/>
      <w:lvlText w:val=""/>
      <w:lvlJc w:val="left"/>
      <w:pPr>
        <w:tabs>
          <w:tab w:val="num" w:pos="0"/>
        </w:tabs>
      </w:pPr>
    </w:lvl>
    <w:lvl w:ilvl="3" w:tplc="16DAEF32">
      <w:numFmt w:val="none"/>
      <w:lvlText w:val=""/>
      <w:lvlJc w:val="left"/>
      <w:pPr>
        <w:tabs>
          <w:tab w:val="num" w:pos="0"/>
        </w:tabs>
      </w:pPr>
    </w:lvl>
    <w:lvl w:ilvl="4" w:tplc="EF123878">
      <w:numFmt w:val="none"/>
      <w:lvlText w:val=""/>
      <w:lvlJc w:val="left"/>
      <w:pPr>
        <w:tabs>
          <w:tab w:val="num" w:pos="0"/>
        </w:tabs>
      </w:pPr>
    </w:lvl>
    <w:lvl w:ilvl="5" w:tplc="CD32AB30">
      <w:numFmt w:val="none"/>
      <w:lvlText w:val=""/>
      <w:lvlJc w:val="left"/>
      <w:pPr>
        <w:tabs>
          <w:tab w:val="num" w:pos="0"/>
        </w:tabs>
      </w:pPr>
    </w:lvl>
    <w:lvl w:ilvl="6" w:tplc="E11A53E8">
      <w:numFmt w:val="none"/>
      <w:lvlText w:val=""/>
      <w:lvlJc w:val="left"/>
      <w:pPr>
        <w:tabs>
          <w:tab w:val="num" w:pos="0"/>
        </w:tabs>
      </w:pPr>
    </w:lvl>
    <w:lvl w:ilvl="7" w:tplc="6298E83C">
      <w:numFmt w:val="none"/>
      <w:lvlText w:val=""/>
      <w:lvlJc w:val="left"/>
      <w:pPr>
        <w:tabs>
          <w:tab w:val="num" w:pos="0"/>
        </w:tabs>
      </w:pPr>
    </w:lvl>
    <w:lvl w:ilvl="8" w:tplc="E80A579E">
      <w:numFmt w:val="none"/>
      <w:lvlText w:val=""/>
      <w:lvlJc w:val="left"/>
      <w:pPr>
        <w:tabs>
          <w:tab w:val="num" w:pos="0"/>
        </w:tabs>
      </w:pPr>
    </w:lvl>
  </w:abstractNum>
  <w:abstractNum w:abstractNumId="5">
    <w:nsid w:val="1D5923DD"/>
    <w:multiLevelType w:val="multilevel"/>
    <w:tmpl w:val="110E9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8B3D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CE30AD"/>
    <w:multiLevelType w:val="singleLevel"/>
    <w:tmpl w:val="1C88F55A"/>
    <w:lvl w:ilvl="0">
      <w:start w:val="4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>
    <w:nsid w:val="212E187A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71636"/>
    <w:multiLevelType w:val="multilevel"/>
    <w:tmpl w:val="B6A8EA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FE1A18"/>
    <w:multiLevelType w:val="multilevel"/>
    <w:tmpl w:val="7B5287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B0910E7"/>
    <w:multiLevelType w:val="multilevel"/>
    <w:tmpl w:val="2346A0E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4C6858"/>
    <w:multiLevelType w:val="multilevel"/>
    <w:tmpl w:val="35E63A64"/>
    <w:lvl w:ilvl="0">
      <w:start w:val="1"/>
      <w:numFmt w:val="upp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34B696D"/>
    <w:multiLevelType w:val="multilevel"/>
    <w:tmpl w:val="95C07D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6810E01"/>
    <w:multiLevelType w:val="multilevel"/>
    <w:tmpl w:val="D60C16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8EB1420"/>
    <w:multiLevelType w:val="multilevel"/>
    <w:tmpl w:val="7F4E3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3052DB"/>
    <w:multiLevelType w:val="hybridMultilevel"/>
    <w:tmpl w:val="A506742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557482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52A008B9"/>
    <w:multiLevelType w:val="multilevel"/>
    <w:tmpl w:val="91F602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42C5B6F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A7C0D56"/>
    <w:multiLevelType w:val="multilevel"/>
    <w:tmpl w:val="BE7C4F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D96168C"/>
    <w:multiLevelType w:val="multilevel"/>
    <w:tmpl w:val="3CB67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6C1C4E"/>
    <w:multiLevelType w:val="multilevel"/>
    <w:tmpl w:val="C23E4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62C14D9F"/>
    <w:multiLevelType w:val="multilevel"/>
    <w:tmpl w:val="4AD2CC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52C139B"/>
    <w:multiLevelType w:val="multilevel"/>
    <w:tmpl w:val="C14881B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8E5B11"/>
    <w:multiLevelType w:val="hybridMultilevel"/>
    <w:tmpl w:val="95C8C5CA"/>
    <w:lvl w:ilvl="0" w:tplc="A1D4E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56DE0D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EE28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AA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48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C0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2F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ED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8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555A7B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6C64C0B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82E56D0"/>
    <w:multiLevelType w:val="multilevel"/>
    <w:tmpl w:val="838E4A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A4D3679"/>
    <w:multiLevelType w:val="multilevel"/>
    <w:tmpl w:val="1A4A0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B4F5630"/>
    <w:multiLevelType w:val="multilevel"/>
    <w:tmpl w:val="7C680B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28"/>
  </w:num>
  <w:num w:numId="5">
    <w:abstractNumId w:val="0"/>
  </w:num>
  <w:num w:numId="6">
    <w:abstractNumId w:val="14"/>
  </w:num>
  <w:num w:numId="7">
    <w:abstractNumId w:val="21"/>
  </w:num>
  <w:num w:numId="8">
    <w:abstractNumId w:val="12"/>
  </w:num>
  <w:num w:numId="9">
    <w:abstractNumId w:val="11"/>
  </w:num>
  <w:num w:numId="10">
    <w:abstractNumId w:val="22"/>
  </w:num>
  <w:num w:numId="11">
    <w:abstractNumId w:val="10"/>
  </w:num>
  <w:num w:numId="12">
    <w:abstractNumId w:val="19"/>
  </w:num>
  <w:num w:numId="13">
    <w:abstractNumId w:val="17"/>
  </w:num>
  <w:num w:numId="14">
    <w:abstractNumId w:val="29"/>
  </w:num>
  <w:num w:numId="15">
    <w:abstractNumId w:val="8"/>
  </w:num>
  <w:num w:numId="16">
    <w:abstractNumId w:val="27"/>
  </w:num>
  <w:num w:numId="17">
    <w:abstractNumId w:val="3"/>
  </w:num>
  <w:num w:numId="18">
    <w:abstractNumId w:val="1"/>
  </w:num>
  <w:num w:numId="19">
    <w:abstractNumId w:val="2"/>
  </w:num>
  <w:num w:numId="20">
    <w:abstractNumId w:val="26"/>
  </w:num>
  <w:num w:numId="21">
    <w:abstractNumId w:val="16"/>
  </w:num>
  <w:num w:numId="22">
    <w:abstractNumId w:val="7"/>
  </w:num>
  <w:num w:numId="23">
    <w:abstractNumId w:val="6"/>
  </w:num>
  <w:num w:numId="24">
    <w:abstractNumId w:val="20"/>
  </w:num>
  <w:num w:numId="25">
    <w:abstractNumId w:val="25"/>
  </w:num>
  <w:num w:numId="26">
    <w:abstractNumId w:val="23"/>
  </w:num>
  <w:num w:numId="27">
    <w:abstractNumId w:val="9"/>
  </w:num>
  <w:num w:numId="28">
    <w:abstractNumId w:val="13"/>
  </w:num>
  <w:num w:numId="29">
    <w:abstractNumId w:val="18"/>
  </w:num>
  <w:num w:numId="30">
    <w:abstractNumId w:val="3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jWyITFVIU7FkG1q7He1Va6jQP4=" w:salt="+VOPz/nqrGqiQa24KeDtQ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1"/>
    <w:rsid w:val="00032F37"/>
    <w:rsid w:val="00033D20"/>
    <w:rsid w:val="0004605F"/>
    <w:rsid w:val="00056EA1"/>
    <w:rsid w:val="00065E9B"/>
    <w:rsid w:val="00072CCE"/>
    <w:rsid w:val="00086B57"/>
    <w:rsid w:val="00093933"/>
    <w:rsid w:val="000A1C03"/>
    <w:rsid w:val="000B187D"/>
    <w:rsid w:val="000C43BC"/>
    <w:rsid w:val="000E203D"/>
    <w:rsid w:val="000E26E6"/>
    <w:rsid w:val="000E631E"/>
    <w:rsid w:val="000E6719"/>
    <w:rsid w:val="000F0815"/>
    <w:rsid w:val="000F64E3"/>
    <w:rsid w:val="00112915"/>
    <w:rsid w:val="00114CC0"/>
    <w:rsid w:val="00115856"/>
    <w:rsid w:val="001204DD"/>
    <w:rsid w:val="00134BAF"/>
    <w:rsid w:val="001526C3"/>
    <w:rsid w:val="00153735"/>
    <w:rsid w:val="001563D2"/>
    <w:rsid w:val="00193B57"/>
    <w:rsid w:val="00193EBA"/>
    <w:rsid w:val="00196D22"/>
    <w:rsid w:val="001A55F6"/>
    <w:rsid w:val="001A7084"/>
    <w:rsid w:val="001C193D"/>
    <w:rsid w:val="001D1474"/>
    <w:rsid w:val="001D3395"/>
    <w:rsid w:val="001E07DA"/>
    <w:rsid w:val="001E204D"/>
    <w:rsid w:val="0021574E"/>
    <w:rsid w:val="00230BBF"/>
    <w:rsid w:val="00260ADD"/>
    <w:rsid w:val="0026630B"/>
    <w:rsid w:val="002752B5"/>
    <w:rsid w:val="0027549A"/>
    <w:rsid w:val="00291531"/>
    <w:rsid w:val="00293A4A"/>
    <w:rsid w:val="00296FAD"/>
    <w:rsid w:val="002A25C6"/>
    <w:rsid w:val="002A6F90"/>
    <w:rsid w:val="002B2C77"/>
    <w:rsid w:val="002C2CC4"/>
    <w:rsid w:val="002D3BBE"/>
    <w:rsid w:val="002E7461"/>
    <w:rsid w:val="002F415B"/>
    <w:rsid w:val="002F42F6"/>
    <w:rsid w:val="00305CA0"/>
    <w:rsid w:val="00307DF3"/>
    <w:rsid w:val="003235D0"/>
    <w:rsid w:val="00324EF3"/>
    <w:rsid w:val="003330EE"/>
    <w:rsid w:val="00350651"/>
    <w:rsid w:val="00350EE1"/>
    <w:rsid w:val="00351F5F"/>
    <w:rsid w:val="00365B5E"/>
    <w:rsid w:val="00370A59"/>
    <w:rsid w:val="00377BEB"/>
    <w:rsid w:val="00386D9C"/>
    <w:rsid w:val="003B0F94"/>
    <w:rsid w:val="003E46FF"/>
    <w:rsid w:val="004125B6"/>
    <w:rsid w:val="00416EC9"/>
    <w:rsid w:val="00426249"/>
    <w:rsid w:val="00430D00"/>
    <w:rsid w:val="00437380"/>
    <w:rsid w:val="00437D66"/>
    <w:rsid w:val="0045773F"/>
    <w:rsid w:val="0046614D"/>
    <w:rsid w:val="00473F00"/>
    <w:rsid w:val="004758C6"/>
    <w:rsid w:val="00487372"/>
    <w:rsid w:val="0049290A"/>
    <w:rsid w:val="00492E3B"/>
    <w:rsid w:val="00496A4D"/>
    <w:rsid w:val="004C7052"/>
    <w:rsid w:val="004C77AB"/>
    <w:rsid w:val="004C7F66"/>
    <w:rsid w:val="004D39D9"/>
    <w:rsid w:val="004E5733"/>
    <w:rsid w:val="004E5FE5"/>
    <w:rsid w:val="004F085D"/>
    <w:rsid w:val="004F42D3"/>
    <w:rsid w:val="00501B14"/>
    <w:rsid w:val="0050508E"/>
    <w:rsid w:val="00522D01"/>
    <w:rsid w:val="00524C7D"/>
    <w:rsid w:val="005331DF"/>
    <w:rsid w:val="0054499A"/>
    <w:rsid w:val="00557AD7"/>
    <w:rsid w:val="005700F6"/>
    <w:rsid w:val="00572AEA"/>
    <w:rsid w:val="005748A2"/>
    <w:rsid w:val="0057688C"/>
    <w:rsid w:val="0058377F"/>
    <w:rsid w:val="00583EC6"/>
    <w:rsid w:val="005871CE"/>
    <w:rsid w:val="005955AA"/>
    <w:rsid w:val="005A1C29"/>
    <w:rsid w:val="005A38E7"/>
    <w:rsid w:val="005B0A41"/>
    <w:rsid w:val="005B0EB9"/>
    <w:rsid w:val="005B441A"/>
    <w:rsid w:val="005C3BE3"/>
    <w:rsid w:val="005C6FA0"/>
    <w:rsid w:val="005E10F3"/>
    <w:rsid w:val="00601DCF"/>
    <w:rsid w:val="0060281D"/>
    <w:rsid w:val="00613770"/>
    <w:rsid w:val="00614FAD"/>
    <w:rsid w:val="006470CE"/>
    <w:rsid w:val="00656B2B"/>
    <w:rsid w:val="00660565"/>
    <w:rsid w:val="00672D48"/>
    <w:rsid w:val="00692237"/>
    <w:rsid w:val="006928D9"/>
    <w:rsid w:val="00697788"/>
    <w:rsid w:val="006B046D"/>
    <w:rsid w:val="006B12BF"/>
    <w:rsid w:val="006C232B"/>
    <w:rsid w:val="006D1B5E"/>
    <w:rsid w:val="006D5768"/>
    <w:rsid w:val="006D7E98"/>
    <w:rsid w:val="007036B9"/>
    <w:rsid w:val="00703807"/>
    <w:rsid w:val="00704508"/>
    <w:rsid w:val="00706902"/>
    <w:rsid w:val="00711C96"/>
    <w:rsid w:val="00730DD2"/>
    <w:rsid w:val="00731917"/>
    <w:rsid w:val="00751243"/>
    <w:rsid w:val="00784125"/>
    <w:rsid w:val="0079628F"/>
    <w:rsid w:val="007A0330"/>
    <w:rsid w:val="007A4D85"/>
    <w:rsid w:val="007A69D1"/>
    <w:rsid w:val="007A6D71"/>
    <w:rsid w:val="007B79DC"/>
    <w:rsid w:val="007C46B8"/>
    <w:rsid w:val="007E0768"/>
    <w:rsid w:val="007E17A5"/>
    <w:rsid w:val="007E689F"/>
    <w:rsid w:val="007F0DBF"/>
    <w:rsid w:val="007F6405"/>
    <w:rsid w:val="00806276"/>
    <w:rsid w:val="00807AC9"/>
    <w:rsid w:val="00815ECE"/>
    <w:rsid w:val="0081773E"/>
    <w:rsid w:val="00826270"/>
    <w:rsid w:val="00826B9D"/>
    <w:rsid w:val="008417CF"/>
    <w:rsid w:val="008576E4"/>
    <w:rsid w:val="00866F03"/>
    <w:rsid w:val="00874C9F"/>
    <w:rsid w:val="008828BE"/>
    <w:rsid w:val="00891D88"/>
    <w:rsid w:val="00893911"/>
    <w:rsid w:val="00896D03"/>
    <w:rsid w:val="008A440C"/>
    <w:rsid w:val="008A5DC0"/>
    <w:rsid w:val="008B3149"/>
    <w:rsid w:val="008D0CE2"/>
    <w:rsid w:val="008D3C01"/>
    <w:rsid w:val="008E244D"/>
    <w:rsid w:val="008E3756"/>
    <w:rsid w:val="008F28A9"/>
    <w:rsid w:val="008F6A3A"/>
    <w:rsid w:val="00903885"/>
    <w:rsid w:val="00940B2E"/>
    <w:rsid w:val="0094247D"/>
    <w:rsid w:val="009649CF"/>
    <w:rsid w:val="009908D4"/>
    <w:rsid w:val="009A1949"/>
    <w:rsid w:val="009A374E"/>
    <w:rsid w:val="009C19C0"/>
    <w:rsid w:val="009C1BA8"/>
    <w:rsid w:val="009C53E0"/>
    <w:rsid w:val="009C7B81"/>
    <w:rsid w:val="009D5224"/>
    <w:rsid w:val="009D65F3"/>
    <w:rsid w:val="00A01B91"/>
    <w:rsid w:val="00A1247B"/>
    <w:rsid w:val="00A14DDE"/>
    <w:rsid w:val="00A24BCA"/>
    <w:rsid w:val="00A274E3"/>
    <w:rsid w:val="00A422E4"/>
    <w:rsid w:val="00A51EB7"/>
    <w:rsid w:val="00A570B5"/>
    <w:rsid w:val="00A64409"/>
    <w:rsid w:val="00A851A1"/>
    <w:rsid w:val="00A8754D"/>
    <w:rsid w:val="00A90AF8"/>
    <w:rsid w:val="00AA2927"/>
    <w:rsid w:val="00AB1787"/>
    <w:rsid w:val="00AC2D14"/>
    <w:rsid w:val="00AC75A3"/>
    <w:rsid w:val="00AD7AE9"/>
    <w:rsid w:val="00B00FAC"/>
    <w:rsid w:val="00B017AB"/>
    <w:rsid w:val="00B51874"/>
    <w:rsid w:val="00B624B4"/>
    <w:rsid w:val="00B62826"/>
    <w:rsid w:val="00B6370B"/>
    <w:rsid w:val="00B76EA8"/>
    <w:rsid w:val="00B83551"/>
    <w:rsid w:val="00B84A1C"/>
    <w:rsid w:val="00B86931"/>
    <w:rsid w:val="00B9534B"/>
    <w:rsid w:val="00BB3C26"/>
    <w:rsid w:val="00BB7FA2"/>
    <w:rsid w:val="00BD117A"/>
    <w:rsid w:val="00BD5024"/>
    <w:rsid w:val="00BE3EBB"/>
    <w:rsid w:val="00BE7FF6"/>
    <w:rsid w:val="00C01FB0"/>
    <w:rsid w:val="00C208F6"/>
    <w:rsid w:val="00C20D62"/>
    <w:rsid w:val="00C25FBB"/>
    <w:rsid w:val="00C44499"/>
    <w:rsid w:val="00C47EBC"/>
    <w:rsid w:val="00C53AF8"/>
    <w:rsid w:val="00C54BFD"/>
    <w:rsid w:val="00C57CC2"/>
    <w:rsid w:val="00C72A2F"/>
    <w:rsid w:val="00C73ADC"/>
    <w:rsid w:val="00C91B6E"/>
    <w:rsid w:val="00CB4097"/>
    <w:rsid w:val="00CB643C"/>
    <w:rsid w:val="00CB72EB"/>
    <w:rsid w:val="00CD14CC"/>
    <w:rsid w:val="00CD62A5"/>
    <w:rsid w:val="00CE1D96"/>
    <w:rsid w:val="00CF3A6F"/>
    <w:rsid w:val="00D05A11"/>
    <w:rsid w:val="00D27CFB"/>
    <w:rsid w:val="00D33AE8"/>
    <w:rsid w:val="00D42121"/>
    <w:rsid w:val="00D649CB"/>
    <w:rsid w:val="00D6693C"/>
    <w:rsid w:val="00D72BC1"/>
    <w:rsid w:val="00D74BF6"/>
    <w:rsid w:val="00D76E6D"/>
    <w:rsid w:val="00D817B1"/>
    <w:rsid w:val="00D82D8F"/>
    <w:rsid w:val="00D8404E"/>
    <w:rsid w:val="00D85690"/>
    <w:rsid w:val="00D92707"/>
    <w:rsid w:val="00D95661"/>
    <w:rsid w:val="00DA0357"/>
    <w:rsid w:val="00DA2B21"/>
    <w:rsid w:val="00DB3D87"/>
    <w:rsid w:val="00DC5522"/>
    <w:rsid w:val="00DE21C9"/>
    <w:rsid w:val="00DE78DF"/>
    <w:rsid w:val="00DF1BF1"/>
    <w:rsid w:val="00E0036F"/>
    <w:rsid w:val="00E06570"/>
    <w:rsid w:val="00E10F0A"/>
    <w:rsid w:val="00E17B85"/>
    <w:rsid w:val="00E17DFF"/>
    <w:rsid w:val="00E24DA8"/>
    <w:rsid w:val="00E35971"/>
    <w:rsid w:val="00E54974"/>
    <w:rsid w:val="00E57ACB"/>
    <w:rsid w:val="00E72D32"/>
    <w:rsid w:val="00E735CE"/>
    <w:rsid w:val="00E77877"/>
    <w:rsid w:val="00E83D82"/>
    <w:rsid w:val="00E84542"/>
    <w:rsid w:val="00E860A3"/>
    <w:rsid w:val="00E93456"/>
    <w:rsid w:val="00EA6D07"/>
    <w:rsid w:val="00EB4934"/>
    <w:rsid w:val="00EC1FB7"/>
    <w:rsid w:val="00ED7825"/>
    <w:rsid w:val="00EE7ECB"/>
    <w:rsid w:val="00F246C5"/>
    <w:rsid w:val="00F31190"/>
    <w:rsid w:val="00F36DFB"/>
    <w:rsid w:val="00F42D31"/>
    <w:rsid w:val="00F531F7"/>
    <w:rsid w:val="00F6258D"/>
    <w:rsid w:val="00F62B95"/>
    <w:rsid w:val="00F655F4"/>
    <w:rsid w:val="00F67813"/>
    <w:rsid w:val="00F7370F"/>
    <w:rsid w:val="00F75C7F"/>
    <w:rsid w:val="00F8507E"/>
    <w:rsid w:val="00F90A26"/>
    <w:rsid w:val="00F969AD"/>
    <w:rsid w:val="00FA04DF"/>
    <w:rsid w:val="00FB7722"/>
    <w:rsid w:val="00FC2136"/>
    <w:rsid w:val="00FD1380"/>
    <w:rsid w:val="00FE1C64"/>
    <w:rsid w:val="00FE4B2D"/>
    <w:rsid w:val="00FE5077"/>
    <w:rsid w:val="00FE7D83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77AB"/>
    <w:rPr>
      <w:rFonts w:ascii="HelveticaNewE" w:hAnsi="HelveticaNew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C77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77AB"/>
  </w:style>
  <w:style w:type="paragraph" w:styleId="Zkladntext2">
    <w:name w:val="Body Text 2"/>
    <w:basedOn w:val="Normln"/>
    <w:rsid w:val="004C77AB"/>
    <w:pPr>
      <w:tabs>
        <w:tab w:val="num" w:pos="993"/>
      </w:tabs>
      <w:jc w:val="both"/>
    </w:pPr>
    <w:rPr>
      <w:sz w:val="24"/>
      <w:szCs w:val="24"/>
    </w:rPr>
  </w:style>
  <w:style w:type="paragraph" w:styleId="Zkladntext3">
    <w:name w:val="Body Text 3"/>
    <w:basedOn w:val="Normln"/>
    <w:rsid w:val="004C77AB"/>
    <w:pPr>
      <w:tabs>
        <w:tab w:val="num" w:pos="993"/>
      </w:tabs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E17B85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DE78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1585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8693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330EE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D3C01"/>
    <w:rPr>
      <w:rFonts w:ascii="HelveticaNewE" w:hAnsi="HelveticaNewE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B835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B83551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rsid w:val="001E20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E204D"/>
  </w:style>
  <w:style w:type="paragraph" w:styleId="Odstavecseseznamem">
    <w:name w:val="List Paragraph"/>
    <w:basedOn w:val="Normln"/>
    <w:uiPriority w:val="34"/>
    <w:qFormat/>
    <w:rsid w:val="00601DCF"/>
    <w:pPr>
      <w:ind w:left="720"/>
      <w:contextualSpacing/>
    </w:pPr>
  </w:style>
  <w:style w:type="paragraph" w:customStyle="1" w:styleId="Odstavec">
    <w:name w:val="Odstavec"/>
    <w:basedOn w:val="Normln"/>
    <w:rsid w:val="00134BAF"/>
    <w:pPr>
      <w:tabs>
        <w:tab w:val="left" w:pos="-284"/>
        <w:tab w:val="left" w:pos="284"/>
      </w:tabs>
      <w:spacing w:after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rsid w:val="00134BA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34BAF"/>
  </w:style>
  <w:style w:type="character" w:customStyle="1" w:styleId="Zmnka1">
    <w:name w:val="Zmínka1"/>
    <w:basedOn w:val="Standardnpsmoodstavce"/>
    <w:uiPriority w:val="99"/>
    <w:semiHidden/>
    <w:unhideWhenUsed/>
    <w:rsid w:val="00EC1FB7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D82D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82D8F"/>
  </w:style>
  <w:style w:type="character" w:customStyle="1" w:styleId="TextkomenteChar">
    <w:name w:val="Text komentáře Char"/>
    <w:basedOn w:val="Standardnpsmoodstavce"/>
    <w:link w:val="Textkomente"/>
    <w:semiHidden/>
    <w:rsid w:val="00D82D8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82D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82D8F"/>
    <w:rPr>
      <w:b/>
      <w:bCs/>
    </w:rPr>
  </w:style>
  <w:style w:type="paragraph" w:styleId="Revize">
    <w:name w:val="Revision"/>
    <w:hidden/>
    <w:uiPriority w:val="99"/>
    <w:semiHidden/>
    <w:rsid w:val="00587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77AB"/>
    <w:rPr>
      <w:rFonts w:ascii="HelveticaNewE" w:hAnsi="HelveticaNew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C77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77AB"/>
  </w:style>
  <w:style w:type="paragraph" w:styleId="Zkladntext2">
    <w:name w:val="Body Text 2"/>
    <w:basedOn w:val="Normln"/>
    <w:rsid w:val="004C77AB"/>
    <w:pPr>
      <w:tabs>
        <w:tab w:val="num" w:pos="993"/>
      </w:tabs>
      <w:jc w:val="both"/>
    </w:pPr>
    <w:rPr>
      <w:sz w:val="24"/>
      <w:szCs w:val="24"/>
    </w:rPr>
  </w:style>
  <w:style w:type="paragraph" w:styleId="Zkladntext3">
    <w:name w:val="Body Text 3"/>
    <w:basedOn w:val="Normln"/>
    <w:rsid w:val="004C77AB"/>
    <w:pPr>
      <w:tabs>
        <w:tab w:val="num" w:pos="993"/>
      </w:tabs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E17B85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DE78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1585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8693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330EE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D3C01"/>
    <w:rPr>
      <w:rFonts w:ascii="HelveticaNewE" w:hAnsi="HelveticaNewE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B835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B83551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rsid w:val="001E20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E204D"/>
  </w:style>
  <w:style w:type="paragraph" w:styleId="Odstavecseseznamem">
    <w:name w:val="List Paragraph"/>
    <w:basedOn w:val="Normln"/>
    <w:uiPriority w:val="34"/>
    <w:qFormat/>
    <w:rsid w:val="00601DCF"/>
    <w:pPr>
      <w:ind w:left="720"/>
      <w:contextualSpacing/>
    </w:pPr>
  </w:style>
  <w:style w:type="paragraph" w:customStyle="1" w:styleId="Odstavec">
    <w:name w:val="Odstavec"/>
    <w:basedOn w:val="Normln"/>
    <w:rsid w:val="00134BAF"/>
    <w:pPr>
      <w:tabs>
        <w:tab w:val="left" w:pos="-284"/>
        <w:tab w:val="left" w:pos="284"/>
      </w:tabs>
      <w:spacing w:after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rsid w:val="00134BA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34BAF"/>
  </w:style>
  <w:style w:type="character" w:customStyle="1" w:styleId="Zmnka1">
    <w:name w:val="Zmínka1"/>
    <w:basedOn w:val="Standardnpsmoodstavce"/>
    <w:uiPriority w:val="99"/>
    <w:semiHidden/>
    <w:unhideWhenUsed/>
    <w:rsid w:val="00EC1FB7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D82D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82D8F"/>
  </w:style>
  <w:style w:type="character" w:customStyle="1" w:styleId="TextkomenteChar">
    <w:name w:val="Text komentáře Char"/>
    <w:basedOn w:val="Standardnpsmoodstavce"/>
    <w:link w:val="Textkomente"/>
    <w:semiHidden/>
    <w:rsid w:val="00D82D8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82D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82D8F"/>
    <w:rPr>
      <w:b/>
      <w:bCs/>
    </w:rPr>
  </w:style>
  <w:style w:type="paragraph" w:styleId="Revize">
    <w:name w:val="Revision"/>
    <w:hidden/>
    <w:uiPriority w:val="99"/>
    <w:semiHidden/>
    <w:rsid w:val="0058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C50CA-B8F9-4850-9281-1F9B90B7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1295</Words>
  <Characters>7645</Characters>
  <Application>Microsoft Office Word</Application>
  <DocSecurity>8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OMNIPOL a.s.</Company>
  <LinksUpToDate>false</LinksUpToDate>
  <CharactersWithSpaces>8923</CharactersWithSpaces>
  <SharedDoc>false</SharedDoc>
  <HLinks>
    <vt:vector size="12" baseType="variant">
      <vt:variant>
        <vt:i4>1507388</vt:i4>
      </vt:variant>
      <vt:variant>
        <vt:i4>3</vt:i4>
      </vt:variant>
      <vt:variant>
        <vt:i4>0</vt:i4>
      </vt:variant>
      <vt:variant>
        <vt:i4>5</vt:i4>
      </vt:variant>
      <vt:variant>
        <vt:lpwstr>mailto:niklova@omnipol.cz</vt:lpwstr>
      </vt:variant>
      <vt:variant>
        <vt:lpwstr/>
      </vt:variant>
      <vt:variant>
        <vt:i4>65571</vt:i4>
      </vt:variant>
      <vt:variant>
        <vt:i4>0</vt:i4>
      </vt:variant>
      <vt:variant>
        <vt:i4>0</vt:i4>
      </vt:variant>
      <vt:variant>
        <vt:i4>5</vt:i4>
      </vt:variant>
      <vt:variant>
        <vt:lpwstr>mailto:vlk@omnipol.cz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VS</dc:creator>
  <cp:lastModifiedBy>Tibitanzlova</cp:lastModifiedBy>
  <cp:revision>5</cp:revision>
  <cp:lastPrinted>2017-05-09T10:27:00Z</cp:lastPrinted>
  <dcterms:created xsi:type="dcterms:W3CDTF">2017-05-22T11:05:00Z</dcterms:created>
  <dcterms:modified xsi:type="dcterms:W3CDTF">2017-05-22T11:06:00Z</dcterms:modified>
</cp:coreProperties>
</file>