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bookmarkStart w:id="0" w:name="_GoBack"/>
      <w:bookmarkEnd w:id="0"/>
      <w:r w:rsidRPr="00EE5E7A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EE5E7A">
        <w:rPr>
          <w:rFonts w:ascii="Times New Roman" w:hAnsi="Times New Roman"/>
          <w:sz w:val="28"/>
          <w:szCs w:val="28"/>
        </w:rPr>
        <w:t>(dále jen půjčitel)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příspěvková organizace Královéhradeckého kraje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se sídlem 547 01 Náchod, Smiřických 272,</w:t>
      </w:r>
    </w:p>
    <w:p w:rsidR="00FC190F" w:rsidRPr="00EE5E7A" w:rsidRDefault="00EE5E7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IČ</w:t>
      </w:r>
      <w:r w:rsidR="00FC190F" w:rsidRPr="00EE5E7A">
        <w:rPr>
          <w:rFonts w:ascii="Times New Roman" w:hAnsi="Times New Roman"/>
          <w:sz w:val="24"/>
          <w:szCs w:val="24"/>
        </w:rPr>
        <w:t xml:space="preserve">: 00371041, je zapsána v OR KS v Hradci Králové čj. </w:t>
      </w:r>
      <w:proofErr w:type="spellStart"/>
      <w:r w:rsidR="00FC190F" w:rsidRPr="00EE5E7A">
        <w:rPr>
          <w:rFonts w:ascii="Times New Roman" w:hAnsi="Times New Roman"/>
          <w:sz w:val="24"/>
          <w:szCs w:val="24"/>
        </w:rPr>
        <w:t>Pr</w:t>
      </w:r>
      <w:proofErr w:type="spellEnd"/>
      <w:r w:rsidR="00FC190F" w:rsidRPr="00EE5E7A">
        <w:rPr>
          <w:rFonts w:ascii="Times New Roman" w:hAnsi="Times New Roman"/>
          <w:sz w:val="24"/>
          <w:szCs w:val="24"/>
        </w:rPr>
        <w:t xml:space="preserve"> 1101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zastoupená ředitelem Mgr. Janem Kapustou,</w:t>
      </w:r>
    </w:p>
    <w:p w:rsidR="00FC190F" w:rsidRPr="00EE5E7A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na straně jedné</w:t>
      </w:r>
    </w:p>
    <w:p w:rsidR="00FC190F" w:rsidRPr="00EE5E7A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a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Pr="00EE5E7A" w:rsidRDefault="00FC190F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EE5E7A">
        <w:rPr>
          <w:rStyle w:val="Siln"/>
          <w:rFonts w:ascii="Times New Roman" w:hAnsi="Times New Roman"/>
          <w:bCs w:val="0"/>
          <w:sz w:val="28"/>
          <w:szCs w:val="28"/>
        </w:rPr>
        <w:t>Technické muzeum v Brně</w:t>
      </w:r>
      <w:r w:rsidRPr="00EE5E7A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(dále jen vypůjčitel)</w:t>
      </w:r>
    </w:p>
    <w:p w:rsidR="00FC190F" w:rsidRPr="00EE5E7A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se sídlem 612 00 Brno, </w:t>
      </w:r>
      <w:r w:rsidRPr="00EE5E7A">
        <w:rPr>
          <w:rFonts w:ascii="Times New Roman" w:hAnsi="Times New Roman"/>
          <w:sz w:val="24"/>
          <w:szCs w:val="24"/>
        </w:rPr>
        <w:t xml:space="preserve">Purkyňova 105, </w:t>
      </w:r>
      <w:r w:rsidR="00EE5E7A" w:rsidRPr="00EE5E7A">
        <w:rPr>
          <w:rFonts w:ascii="Times New Roman" w:hAnsi="Times New Roman"/>
          <w:sz w:val="24"/>
          <w:szCs w:val="24"/>
        </w:rPr>
        <w:t>IČ</w:t>
      </w:r>
      <w:r w:rsidRPr="00EE5E7A">
        <w:rPr>
          <w:rFonts w:ascii="Times New Roman" w:hAnsi="Times New Roman"/>
          <w:sz w:val="24"/>
          <w:szCs w:val="24"/>
        </w:rPr>
        <w:t>: 00101435</w:t>
      </w:r>
    </w:p>
    <w:p w:rsidR="00FC190F" w:rsidRPr="00EE5E7A" w:rsidRDefault="00FC190F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EE5E7A">
        <w:rPr>
          <w:rStyle w:val="Siln"/>
          <w:rFonts w:ascii="Times New Roman" w:hAnsi="Times New Roman"/>
          <w:b w:val="0"/>
          <w:bCs w:val="0"/>
          <w:sz w:val="24"/>
          <w:szCs w:val="24"/>
        </w:rPr>
        <w:t>zastoupené ředitelem Ing. Vlastimilem Vykydalem,</w:t>
      </w:r>
    </w:p>
    <w:p w:rsidR="00FC190F" w:rsidRPr="00EE5E7A" w:rsidRDefault="00FC190F" w:rsidP="00FC19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5E7A">
        <w:rPr>
          <w:rFonts w:ascii="Times New Roman" w:hAnsi="Times New Roman"/>
          <w:sz w:val="20"/>
          <w:szCs w:val="20"/>
        </w:rPr>
        <w:t>Technické muzeum v Brně je státní příspěvkovou organizací, zřízenou Ministerstvem kultury ČR, Zřizovací listinou č.j. 17474/2000 ve znění Rozhodnutí ministryně kultury č. 40/2012 ze dne 20. 12. 2012 a je oprávněno nakládat s majetkem státu dle Zákona č. 219/2000 Sb. Technické muzeum v Brně je plátcem DPH, muzejní činnost je kulturní činností od DPH osvobozenou dle § 61 ZDPH.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5E7A">
        <w:rPr>
          <w:rFonts w:ascii="Times New Roman" w:hAnsi="Times New Roman"/>
          <w:bCs/>
          <w:sz w:val="24"/>
          <w:szCs w:val="24"/>
        </w:rPr>
        <w:t>na straně druhé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190F" w:rsidRPr="00FF00B3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190F" w:rsidRPr="00FF00B3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0B3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:rsidR="00FC190F" w:rsidRPr="006C1B74" w:rsidRDefault="00FC190F" w:rsidP="00FC190F">
      <w:pPr>
        <w:pStyle w:val="Nadpis1"/>
        <w:rPr>
          <w:sz w:val="40"/>
          <w:szCs w:val="40"/>
        </w:rPr>
      </w:pPr>
      <w:r w:rsidRPr="006C1B74">
        <w:rPr>
          <w:sz w:val="40"/>
          <w:szCs w:val="40"/>
        </w:rPr>
        <w:t xml:space="preserve">smlouvu </w:t>
      </w:r>
      <w:r>
        <w:rPr>
          <w:sz w:val="40"/>
          <w:szCs w:val="40"/>
        </w:rPr>
        <w:t>o výpůjčce uměleckých děl č. Z 1</w:t>
      </w:r>
      <w:r w:rsidRPr="006C1B74">
        <w:rPr>
          <w:sz w:val="40"/>
          <w:szCs w:val="40"/>
        </w:rPr>
        <w:t>/201</w:t>
      </w:r>
      <w:r>
        <w:rPr>
          <w:sz w:val="40"/>
          <w:szCs w:val="40"/>
        </w:rPr>
        <w:t>7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FC190F" w:rsidRDefault="00FC190F" w:rsidP="00FC1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Půjčitel má právo hospodaření k </w:t>
      </w:r>
      <w:r w:rsidRPr="00FF00B3">
        <w:rPr>
          <w:rFonts w:ascii="Times New Roman" w:hAnsi="Times New Roman"/>
          <w:b/>
          <w:sz w:val="24"/>
          <w:szCs w:val="24"/>
        </w:rPr>
        <w:t>dvěma uvedeným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FD7">
        <w:rPr>
          <w:rFonts w:ascii="Times New Roman" w:hAnsi="Times New Roman"/>
          <w:b/>
          <w:sz w:val="24"/>
          <w:szCs w:val="24"/>
        </w:rPr>
        <w:t>uměleckým díl</w:t>
      </w:r>
      <w:r w:rsidRPr="00C92FD7">
        <w:rPr>
          <w:rFonts w:ascii="Times New Roman" w:hAnsi="Times New Roman"/>
          <w:b/>
          <w:bCs/>
          <w:sz w:val="24"/>
          <w:szCs w:val="24"/>
        </w:rPr>
        <w:t>ům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která jsou ve vlastnictví Královéhradeckého kraje:</w:t>
      </w:r>
    </w:p>
    <w:p w:rsidR="00FC190F" w:rsidRDefault="00FC190F" w:rsidP="00FC1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FF00B3">
        <w:rPr>
          <w:rFonts w:ascii="Times New Roman" w:hAnsi="Times New Roman"/>
          <w:b/>
          <w:sz w:val="24"/>
          <w:szCs w:val="24"/>
        </w:rPr>
        <w:t xml:space="preserve">Neznámý autor:  Ikona (Bohorodička </w:t>
      </w:r>
      <w:proofErr w:type="spellStart"/>
      <w:r w:rsidRPr="00FF00B3">
        <w:rPr>
          <w:rFonts w:ascii="Times New Roman" w:hAnsi="Times New Roman"/>
          <w:b/>
          <w:sz w:val="24"/>
          <w:szCs w:val="24"/>
        </w:rPr>
        <w:t>Hodégétria</w:t>
      </w:r>
      <w:proofErr w:type="spellEnd"/>
      <w:r w:rsidRPr="00FF00B3">
        <w:rPr>
          <w:rFonts w:ascii="Times New Roman" w:hAnsi="Times New Roman"/>
          <w:b/>
          <w:sz w:val="24"/>
          <w:szCs w:val="24"/>
        </w:rPr>
        <w:t xml:space="preserve"> Smolenská),</w:t>
      </w:r>
      <w:r w:rsidRPr="00FF00B3">
        <w:rPr>
          <w:rFonts w:ascii="Times New Roman" w:hAnsi="Times New Roman"/>
          <w:sz w:val="24"/>
          <w:szCs w:val="24"/>
        </w:rPr>
        <w:t xml:space="preserve"> smalt, 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B3">
        <w:rPr>
          <w:rFonts w:ascii="Times New Roman" w:hAnsi="Times New Roman"/>
          <w:sz w:val="24"/>
          <w:szCs w:val="24"/>
        </w:rPr>
        <w:t xml:space="preserve">11,75 cm, </w:t>
      </w:r>
    </w:p>
    <w:p w:rsidR="00FC190F" w:rsidRPr="00FF00B3" w:rsidRDefault="00FC190F" w:rsidP="00FC1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FF00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B3">
        <w:rPr>
          <w:rFonts w:ascii="Times New Roman" w:hAnsi="Times New Roman"/>
          <w:sz w:val="24"/>
          <w:szCs w:val="24"/>
        </w:rPr>
        <w:t>9,35 cm, h</w:t>
      </w:r>
      <w:r>
        <w:rPr>
          <w:rFonts w:ascii="Times New Roman" w:hAnsi="Times New Roman"/>
          <w:sz w:val="24"/>
          <w:szCs w:val="24"/>
        </w:rPr>
        <w:t>l</w:t>
      </w:r>
      <w:r w:rsidRPr="00FF00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B3">
        <w:rPr>
          <w:rFonts w:ascii="Times New Roman" w:hAnsi="Times New Roman"/>
          <w:sz w:val="24"/>
          <w:szCs w:val="24"/>
        </w:rPr>
        <w:t xml:space="preserve">0,4 cm, nedatováno. </w:t>
      </w:r>
      <w:proofErr w:type="spellStart"/>
      <w:r w:rsidRPr="00FF00B3">
        <w:rPr>
          <w:rFonts w:ascii="Times New Roman" w:hAnsi="Times New Roman"/>
          <w:sz w:val="24"/>
          <w:szCs w:val="24"/>
        </w:rPr>
        <w:t>Inv</w:t>
      </w:r>
      <w:proofErr w:type="spellEnd"/>
      <w:r w:rsidRPr="00FF00B3">
        <w:rPr>
          <w:rFonts w:ascii="Times New Roman" w:hAnsi="Times New Roman"/>
          <w:sz w:val="24"/>
          <w:szCs w:val="24"/>
        </w:rPr>
        <w:t>. č</w:t>
      </w:r>
      <w:r>
        <w:rPr>
          <w:rFonts w:ascii="Times New Roman" w:hAnsi="Times New Roman"/>
          <w:sz w:val="24"/>
          <w:szCs w:val="24"/>
        </w:rPr>
        <w:t>íslo</w:t>
      </w:r>
      <w:r w:rsidRPr="00FF00B3">
        <w:rPr>
          <w:rFonts w:ascii="Times New Roman" w:hAnsi="Times New Roman"/>
          <w:sz w:val="24"/>
          <w:szCs w:val="24"/>
        </w:rPr>
        <w:t xml:space="preserve"> P 173. Pojistná cena: 50.000,- Kč.</w:t>
      </w:r>
    </w:p>
    <w:p w:rsidR="00FC190F" w:rsidRPr="00FF00B3" w:rsidRDefault="00FC190F" w:rsidP="00FC1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FF00B3">
        <w:rPr>
          <w:rFonts w:ascii="Times New Roman" w:hAnsi="Times New Roman"/>
          <w:b/>
          <w:sz w:val="24"/>
          <w:szCs w:val="24"/>
        </w:rPr>
        <w:t>Neznámý autor: Ikona (Starozákonní Trojice),</w:t>
      </w:r>
      <w:r w:rsidRPr="00FF00B3">
        <w:rPr>
          <w:rFonts w:ascii="Times New Roman" w:hAnsi="Times New Roman"/>
          <w:sz w:val="24"/>
          <w:szCs w:val="24"/>
        </w:rPr>
        <w:t xml:space="preserve"> smalt, v.</w:t>
      </w:r>
      <w:r>
        <w:rPr>
          <w:rFonts w:ascii="Times New Roman" w:hAnsi="Times New Roman"/>
          <w:sz w:val="24"/>
          <w:szCs w:val="24"/>
        </w:rPr>
        <w:t xml:space="preserve"> 11,1 cm, š</w:t>
      </w:r>
      <w:r w:rsidRPr="00FF00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B3">
        <w:rPr>
          <w:rFonts w:ascii="Times New Roman" w:hAnsi="Times New Roman"/>
          <w:sz w:val="24"/>
          <w:szCs w:val="24"/>
        </w:rPr>
        <w:t>9,6 cm, h</w:t>
      </w:r>
      <w:r>
        <w:rPr>
          <w:rFonts w:ascii="Times New Roman" w:hAnsi="Times New Roman"/>
          <w:sz w:val="24"/>
          <w:szCs w:val="24"/>
        </w:rPr>
        <w:t>l</w:t>
      </w:r>
      <w:r w:rsidRPr="00FF00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B3">
        <w:rPr>
          <w:rFonts w:ascii="Times New Roman" w:hAnsi="Times New Roman"/>
          <w:sz w:val="24"/>
          <w:szCs w:val="24"/>
        </w:rPr>
        <w:t xml:space="preserve">0,5 cm, nedatováno. </w:t>
      </w:r>
      <w:proofErr w:type="spellStart"/>
      <w:r w:rsidRPr="00FF00B3">
        <w:rPr>
          <w:rFonts w:ascii="Times New Roman" w:hAnsi="Times New Roman"/>
          <w:sz w:val="24"/>
          <w:szCs w:val="24"/>
        </w:rPr>
        <w:t>Inv</w:t>
      </w:r>
      <w:proofErr w:type="spellEnd"/>
      <w:r w:rsidRPr="00FF00B3">
        <w:rPr>
          <w:rFonts w:ascii="Times New Roman" w:hAnsi="Times New Roman"/>
          <w:sz w:val="24"/>
          <w:szCs w:val="24"/>
        </w:rPr>
        <w:t>. č</w:t>
      </w:r>
      <w:r>
        <w:rPr>
          <w:rFonts w:ascii="Times New Roman" w:hAnsi="Times New Roman"/>
          <w:sz w:val="24"/>
          <w:szCs w:val="24"/>
        </w:rPr>
        <w:t>íslo</w:t>
      </w:r>
      <w:r w:rsidRPr="00FF00B3">
        <w:rPr>
          <w:rFonts w:ascii="Times New Roman" w:hAnsi="Times New Roman"/>
          <w:sz w:val="24"/>
          <w:szCs w:val="24"/>
        </w:rPr>
        <w:t xml:space="preserve"> P 175. Pojistná cena: 50.000,- Kč. </w:t>
      </w:r>
    </w:p>
    <w:p w:rsidR="00FC190F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FC190F" w:rsidRPr="00983A8C" w:rsidRDefault="00FC190F" w:rsidP="00FC19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3A8C">
        <w:rPr>
          <w:rFonts w:ascii="Times New Roman" w:hAnsi="Times New Roman"/>
          <w:sz w:val="24"/>
          <w:szCs w:val="24"/>
        </w:rPr>
        <w:t xml:space="preserve">Touto smlouvou půjčuje půjčitel díla popsaná v čl. I. této smlouvy vypůjčiteli, </w:t>
      </w:r>
      <w:r w:rsidRPr="00983A8C">
        <w:rPr>
          <w:rFonts w:ascii="Times New Roman" w:hAnsi="Times New Roman"/>
          <w:sz w:val="24"/>
          <w:szCs w:val="24"/>
        </w:rPr>
        <w:br/>
        <w:t xml:space="preserve">a to </w:t>
      </w:r>
      <w:r w:rsidRPr="00983A8C">
        <w:rPr>
          <w:rFonts w:ascii="Times New Roman" w:hAnsi="Times New Roman"/>
          <w:b/>
          <w:bCs/>
          <w:sz w:val="24"/>
          <w:szCs w:val="24"/>
        </w:rPr>
        <w:t>za účelem</w:t>
      </w:r>
      <w:r w:rsidRPr="00983A8C">
        <w:rPr>
          <w:rFonts w:ascii="Times New Roman" w:hAnsi="Times New Roman"/>
          <w:sz w:val="24"/>
          <w:szCs w:val="24"/>
        </w:rPr>
        <w:t xml:space="preserve"> </w:t>
      </w:r>
      <w:r w:rsidRPr="00983A8C">
        <w:rPr>
          <w:rFonts w:ascii="Times New Roman" w:hAnsi="Times New Roman"/>
          <w:b/>
          <w:bCs/>
          <w:sz w:val="24"/>
          <w:szCs w:val="24"/>
        </w:rPr>
        <w:t xml:space="preserve">uspořádání výstavy </w:t>
      </w:r>
      <w:r w:rsidRPr="00983A8C">
        <w:rPr>
          <w:rFonts w:ascii="Times New Roman" w:hAnsi="Times New Roman"/>
          <w:b/>
          <w:sz w:val="24"/>
          <w:szCs w:val="24"/>
        </w:rPr>
        <w:t>Umění emailu / Umění smaltu</w:t>
      </w:r>
      <w:r w:rsidRPr="00983A8C">
        <w:rPr>
          <w:rFonts w:ascii="Times New Roman" w:hAnsi="Times New Roman"/>
          <w:bCs/>
          <w:sz w:val="24"/>
          <w:szCs w:val="24"/>
        </w:rPr>
        <w:t>,</w:t>
      </w:r>
      <w:r w:rsidRPr="001B3445">
        <w:rPr>
          <w:rFonts w:ascii="Times New Roman" w:hAnsi="Times New Roman"/>
          <w:bCs/>
          <w:sz w:val="24"/>
          <w:szCs w:val="24"/>
        </w:rPr>
        <w:t xml:space="preserve"> </w:t>
      </w:r>
      <w:r w:rsidRPr="00983A8C">
        <w:rPr>
          <w:rFonts w:ascii="Times New Roman" w:hAnsi="Times New Roman"/>
          <w:sz w:val="24"/>
          <w:szCs w:val="24"/>
          <w:u w:val="single"/>
        </w:rPr>
        <w:t>která se uskuteční v termínu od 30. 10. 2017 do 3. června 2018 v prostorách Technické</w:t>
      </w:r>
      <w:r>
        <w:rPr>
          <w:rFonts w:ascii="Times New Roman" w:hAnsi="Times New Roman"/>
          <w:sz w:val="24"/>
          <w:szCs w:val="24"/>
          <w:u w:val="single"/>
        </w:rPr>
        <w:t>ho muzea</w:t>
      </w:r>
      <w:r w:rsidRPr="00983A8C">
        <w:rPr>
          <w:rFonts w:ascii="Times New Roman" w:hAnsi="Times New Roman"/>
          <w:sz w:val="24"/>
          <w:szCs w:val="24"/>
          <w:u w:val="single"/>
        </w:rPr>
        <w:t xml:space="preserve"> v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983A8C">
        <w:rPr>
          <w:rFonts w:ascii="Times New Roman" w:hAnsi="Times New Roman"/>
          <w:sz w:val="24"/>
          <w:szCs w:val="24"/>
          <w:u w:val="single"/>
        </w:rPr>
        <w:t>Brně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983A8C">
        <w:rPr>
          <w:rFonts w:ascii="Times New Roman" w:hAnsi="Times New Roman"/>
          <w:sz w:val="24"/>
          <w:szCs w:val="24"/>
        </w:rPr>
        <w:t xml:space="preserve"> a souhlasí s užitím děl k tomuto účelu.</w:t>
      </w:r>
    </w:p>
    <w:p w:rsidR="00FC190F" w:rsidRPr="00983A8C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 přijímá do užívání umělecká díla uvedená v čl. I. této smlouvy a prohlašuje, že je mu znám fyzický stav těchto děl.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FC190F" w:rsidRPr="00D90E45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E45">
        <w:rPr>
          <w:rFonts w:ascii="Times New Roman" w:hAnsi="Times New Roman"/>
          <w:b/>
          <w:sz w:val="24"/>
          <w:szCs w:val="24"/>
        </w:rPr>
        <w:t xml:space="preserve">Výpůjčka se sjednává na dobu určitou, a to od okamžiku převzetí děl do </w:t>
      </w:r>
      <w:r>
        <w:rPr>
          <w:rFonts w:ascii="Times New Roman" w:hAnsi="Times New Roman"/>
          <w:b/>
          <w:sz w:val="24"/>
          <w:szCs w:val="24"/>
        </w:rPr>
        <w:t>30. 6. 2018</w:t>
      </w:r>
      <w:r w:rsidRPr="00D90E45">
        <w:rPr>
          <w:rFonts w:ascii="Times New Roman" w:hAnsi="Times New Roman"/>
          <w:b/>
          <w:sz w:val="24"/>
          <w:szCs w:val="24"/>
        </w:rPr>
        <w:t>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Půjčitel výslovně souhlasí, aby díla popsaná v čl. I. této smlouvy byla užita pro katalog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výstavě a pro prezentaci výstavy v tisku, případně prostřednictvím jiných médií.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výpůjčce se uzavírá za následujících podmínek: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Vypůjčená díla budou užita jen k účelu podle čl. II.  </w:t>
      </w:r>
      <w:r w:rsidRPr="00EE5E7A">
        <w:rPr>
          <w:rFonts w:ascii="Times New Roman" w:hAnsi="Times New Roman"/>
          <w:sz w:val="24"/>
          <w:szCs w:val="24"/>
        </w:rPr>
        <w:t xml:space="preserve">a čl. V. této </w:t>
      </w:r>
      <w:r>
        <w:rPr>
          <w:rFonts w:ascii="Times New Roman" w:hAnsi="Times New Roman"/>
          <w:sz w:val="24"/>
          <w:szCs w:val="24"/>
        </w:rPr>
        <w:t>smlouvy.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Vypůjčitel není oprávněn bez souhlasu půjčitele s díly dále nakládat, zejména je přenechávat jinému do užívání, přemísťovat je do jiných, než sjednaných prostor, nebo je užívat k jinému, než smluvenému účelu.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 je povinen po dobu užívání zajistit ochranu a bezpečnost děl, zejména ostrahu,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bezpečné upevnění a umístění v místnostech s vyhovujícími klimatickými podmínkami.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Díla nesmí být bez souhlasu půjčitele fotografována, ani jinak reprodukována s výjimkou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případů uvedených v čl. V. této smlouvy a nesmějí na nich být prováděny restaurátorské zásahy, změny či úpravy.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 je povinen vrátit díla v ochranných obalech, byla-li v nich zapůjčena.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</w:p>
    <w:p w:rsidR="00FC190F" w:rsidRDefault="00FC190F" w:rsidP="00FC190F">
      <w:pPr>
        <w:pStyle w:val="Zkladntext2"/>
        <w:jc w:val="left"/>
      </w:pPr>
      <w:r>
        <w:t>Vypůjčitel odpovídá za jakékoliv poškození, znehodnocení, zkázu nebo ztrátu děl, ať už vznikly jakýmkoliv způsobem až do výše udané ceny. Odpovědnost vzniká okamžikem fyzického převzetí děl vypůjčitelem a trvá až do fyzického předání půjčiteli, případně fyzického předání dalšímu smluvnímu vypůjčiteli. Půjčitel má právo za trvání smluvního vztahu přesvědčit se o stavu uměleckých děl, jakož i způsobu nakládání s nimi.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Předává-li vypůjčitel umělecká díla přímo dalšímu smluvnímu vypůjčiteli, </w:t>
      </w:r>
      <w:r w:rsidR="00EE5E7A">
        <w:rPr>
          <w:rFonts w:ascii="Times New Roman" w:hAnsi="Times New Roman"/>
          <w:sz w:val="24"/>
          <w:szCs w:val="24"/>
        </w:rPr>
        <w:t>(</w:t>
      </w:r>
      <w:r w:rsidRPr="00EE5E7A">
        <w:rPr>
          <w:rFonts w:ascii="Times New Roman" w:hAnsi="Times New Roman"/>
          <w:sz w:val="24"/>
          <w:szCs w:val="24"/>
        </w:rPr>
        <w:t xml:space="preserve">a to na základě písemného souhlasu vydaného půjčitelem nejméně 1 měsíc předem), </w:t>
      </w:r>
      <w:r>
        <w:rPr>
          <w:rFonts w:ascii="Times New Roman" w:hAnsi="Times New Roman"/>
          <w:sz w:val="24"/>
          <w:szCs w:val="24"/>
        </w:rPr>
        <w:t>je povinen bez zbytečného odkladu zaslat půjčiteli předávací protokol, ze kterého bude zřejmý stav předávaných uměleckých děl, jakož i datum předání a převzetí. Od tohoto data přebírá za díla odpovědnost nový vypůjčitel. K předání může dojít pouze tehdy, pokud se nový vypůjčitel prokáže smlouvu uzavřenou s půjčitelem, která jej k převzetí uměleckých děl a jejich užívání opravňuje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Výpůjčka skončí uplynutím sjednané doby a vypůjčitel vrátí díla zpět na své náklady a na místo, které půjčitel určí. Smlouva může být prodloužena na písemnou žádost vypůjčitele, jestliže půjčitel písemně vypůjčiteli prodloužení </w:t>
      </w:r>
      <w:r w:rsidRPr="00EE5E7A">
        <w:rPr>
          <w:rFonts w:ascii="Times New Roman" w:hAnsi="Times New Roman"/>
          <w:sz w:val="24"/>
          <w:szCs w:val="24"/>
        </w:rPr>
        <w:t xml:space="preserve">potvrdí. V tomto případě bude sepsán Dodatek k této smlouvě. </w:t>
      </w:r>
      <w:r>
        <w:rPr>
          <w:rFonts w:ascii="Times New Roman" w:hAnsi="Times New Roman"/>
          <w:sz w:val="24"/>
          <w:szCs w:val="24"/>
        </w:rPr>
        <w:t>Půjčitel může kdykoliv od smlouvy odstoupit, užívá-li vypůjčitel vypůjčená díla v rozporu s touto smlouvou. Vypůjčitel je pak povinen bez zbytečného odkladu vrátit zapůjčená díla zpět na své náklady a na místo, které určí půjčitel. Výpůjčka může skončit před uplynutím sjednané doby dohodou smluvních stran, nebo výpovědí kterékoliv ze smluvních stran. Výpovědní lhůta činí 14 dnů a počne běžet prvního dne měsíce následujícího po doručení výpovědi druhé smluvní straně.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 se zavazuje, že zašle půjčiteli katalog výstavy, pozvánku na výstavu, plakát (pokud bude vydán).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EE5E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XI.</w:t>
      </w:r>
    </w:p>
    <w:p w:rsidR="00FC190F" w:rsidRPr="00D90E45" w:rsidRDefault="00FC190F" w:rsidP="00EE5E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0E45">
        <w:rPr>
          <w:rFonts w:ascii="Times New Roman" w:hAnsi="Times New Roman"/>
          <w:sz w:val="24"/>
          <w:szCs w:val="24"/>
        </w:rPr>
        <w:t>Zapůjčená umělecká díla jsou díla volná a nepodléhají ochraně podle autorského zákona.</w:t>
      </w:r>
    </w:p>
    <w:p w:rsidR="00FC190F" w:rsidRDefault="00FC190F" w:rsidP="00EE5E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EE5E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XII.</w:t>
      </w:r>
    </w:p>
    <w:p w:rsidR="00FC190F" w:rsidRDefault="00FC190F" w:rsidP="00EE5E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</w:t>
      </w:r>
      <w:r w:rsidRPr="00EE5E7A">
        <w:rPr>
          <w:rFonts w:ascii="Times New Roman" w:hAnsi="Times New Roman"/>
          <w:sz w:val="24"/>
          <w:szCs w:val="24"/>
        </w:rPr>
        <w:t xml:space="preserve">nabývá platnosti </w:t>
      </w:r>
      <w:r>
        <w:rPr>
          <w:rFonts w:ascii="Times New Roman" w:hAnsi="Times New Roman"/>
          <w:sz w:val="24"/>
          <w:szCs w:val="24"/>
        </w:rPr>
        <w:t>dnem podpisu obou smluvních stran. Vyhotovuje se ve dvou stejnopisech, z nichž po jednom obdrží každá ze smluvních stran.</w:t>
      </w:r>
    </w:p>
    <w:p w:rsidR="00FC190F" w:rsidRPr="00227F4D" w:rsidRDefault="00FC190F" w:rsidP="00EE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F4D">
        <w:rPr>
          <w:rFonts w:ascii="Times New Roman" w:hAnsi="Times New Roman"/>
          <w:sz w:val="24"/>
          <w:szCs w:val="24"/>
        </w:rPr>
        <w:t xml:space="preserve">Smluvní strany se dohodly, </w:t>
      </w:r>
      <w:r w:rsidRPr="00EE5E7A">
        <w:rPr>
          <w:rFonts w:ascii="Times New Roman" w:hAnsi="Times New Roman"/>
          <w:sz w:val="24"/>
          <w:szCs w:val="24"/>
        </w:rPr>
        <w:t xml:space="preserve">že k naplnění zákonné  </w:t>
      </w:r>
      <w:r w:rsidRPr="00227F4D">
        <w:rPr>
          <w:rFonts w:ascii="Times New Roman" w:hAnsi="Times New Roman"/>
          <w:sz w:val="24"/>
          <w:szCs w:val="24"/>
        </w:rPr>
        <w:t>povinnosti  zveřejnit  tuto smlouvu</w:t>
      </w:r>
      <w:r w:rsidR="00EE5E7A">
        <w:rPr>
          <w:rFonts w:ascii="Times New Roman" w:hAnsi="Times New Roman"/>
          <w:sz w:val="24"/>
          <w:szCs w:val="24"/>
        </w:rPr>
        <w:t xml:space="preserve"> – dle Zákona č. 340/2015 Sb., </w:t>
      </w:r>
      <w:r w:rsidRPr="00227F4D">
        <w:rPr>
          <w:rFonts w:ascii="Times New Roman" w:hAnsi="Times New Roman"/>
          <w:sz w:val="24"/>
          <w:szCs w:val="24"/>
        </w:rPr>
        <w:t xml:space="preserve">Zákona o zvláštních podmínkách účinnosti některých smluv, </w:t>
      </w:r>
      <w:r w:rsidRPr="00227F4D">
        <w:rPr>
          <w:rFonts w:ascii="Times New Roman" w:hAnsi="Times New Roman"/>
          <w:sz w:val="24"/>
          <w:szCs w:val="24"/>
        </w:rPr>
        <w:lastRenderedPageBreak/>
        <w:t xml:space="preserve">uveřejňování těchto smluv a o registru smluv  v platném znění  </w:t>
      </w:r>
      <w:r>
        <w:rPr>
          <w:rFonts w:ascii="Times New Roman" w:hAnsi="Times New Roman"/>
          <w:sz w:val="24"/>
          <w:szCs w:val="24"/>
        </w:rPr>
        <w:t>–</w:t>
      </w:r>
      <w:r w:rsidRPr="00227F4D">
        <w:rPr>
          <w:rFonts w:ascii="Times New Roman" w:hAnsi="Times New Roman"/>
          <w:sz w:val="24"/>
          <w:szCs w:val="24"/>
        </w:rPr>
        <w:t xml:space="preserve"> zveřejní  tuto smlouvu Technické muzeum v Brně.</w:t>
      </w:r>
    </w:p>
    <w:p w:rsidR="00FC190F" w:rsidRPr="00227F4D" w:rsidRDefault="00FC190F" w:rsidP="00EE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F4D">
        <w:rPr>
          <w:rFonts w:ascii="Times New Roman" w:hAnsi="Times New Roman"/>
          <w:sz w:val="24"/>
          <w:szCs w:val="24"/>
        </w:rPr>
        <w:t>Zveřejněním této smlouvy nejsou dotčena práva  druhé smluvní strany  ve smyslu Zákona  č. 101/2000 Sb., o ochraně osobních údajů, v platném znění a oprávněná smluvní strana dává tímto souhlas Technickému muzeu v Brně ke zpracování a zveřejnění osobních údajů  druhé smluvní strany,  dle § 5 Zákona  č. 101/2000 Sb., o ochraně osobních údajů, v platném znění.</w:t>
      </w:r>
    </w:p>
    <w:p w:rsidR="00FC190F" w:rsidRPr="00227F4D" w:rsidRDefault="00FC190F" w:rsidP="00EE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F4D">
        <w:rPr>
          <w:rFonts w:ascii="Times New Roman" w:hAnsi="Times New Roman"/>
          <w:sz w:val="24"/>
          <w:szCs w:val="24"/>
        </w:rPr>
        <w:t xml:space="preserve">Smlouva je platná dnem jejího podpisu oběma smluvními stranami. Účinnosti nabude, v případě povinnosti ji zveřejnit dle Zákona č. 340/2015 Sb. Zákona o zvláštních podmínkách účinnosti některých smluv, uveřejňování těchto smluv a o registru smluv v platném znění </w:t>
      </w:r>
      <w:r>
        <w:rPr>
          <w:rFonts w:ascii="Times New Roman" w:hAnsi="Times New Roman"/>
          <w:sz w:val="24"/>
          <w:szCs w:val="24"/>
        </w:rPr>
        <w:t>–</w:t>
      </w:r>
      <w:r w:rsidRPr="00227F4D">
        <w:rPr>
          <w:rFonts w:ascii="Times New Roman" w:hAnsi="Times New Roman"/>
          <w:sz w:val="24"/>
          <w:szCs w:val="24"/>
        </w:rPr>
        <w:t xml:space="preserve"> dnem jejího zveřejnění do Registru smluv.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Náchodě dne ………                                               V Brně dne ………………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Jan Kapusta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Vlastimil Vykydal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půjčitel                                                                         vypůjčitel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Umělecká díla uvedená v článku I. této smlouvy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převzal: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předal: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dne: ………………….. v ………………………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Zjištěné závady: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Umělecká díla uvedená v článku I. této smlouvy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byla vrácena půjčiteli dne: .........................................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předal: ………………………………………………...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převzal: .......................................……………………..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Zjištěné závady:</w:t>
      </w:r>
    </w:p>
    <w:p w:rsidR="009F1DDD" w:rsidRDefault="009F1DDD"/>
    <w:sectPr w:rsidR="009F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124916"/>
    <w:rsid w:val="00211B9F"/>
    <w:rsid w:val="00314F6C"/>
    <w:rsid w:val="00315160"/>
    <w:rsid w:val="003A2029"/>
    <w:rsid w:val="00404649"/>
    <w:rsid w:val="0070418D"/>
    <w:rsid w:val="008C5EDB"/>
    <w:rsid w:val="008E4F35"/>
    <w:rsid w:val="009F1DDD"/>
    <w:rsid w:val="00B141B4"/>
    <w:rsid w:val="00B419AD"/>
    <w:rsid w:val="00CB0BA5"/>
    <w:rsid w:val="00D827C3"/>
    <w:rsid w:val="00DA0CB2"/>
    <w:rsid w:val="00DE0AFD"/>
    <w:rsid w:val="00E678D8"/>
    <w:rsid w:val="00EE5E7A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2</cp:revision>
  <cp:lastPrinted>2017-04-20T08:56:00Z</cp:lastPrinted>
  <dcterms:created xsi:type="dcterms:W3CDTF">2017-05-22T08:58:00Z</dcterms:created>
  <dcterms:modified xsi:type="dcterms:W3CDTF">2017-05-22T08:58:00Z</dcterms:modified>
</cp:coreProperties>
</file>