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9FB0" w14:textId="7BB96307" w:rsidR="004243BC" w:rsidRPr="00C97FB5" w:rsidRDefault="004243BC" w:rsidP="000B0AA7">
      <w:pPr>
        <w:pStyle w:val="StylDoprava"/>
        <w:rPr>
          <w:rFonts w:cs="Arial"/>
          <w:sz w:val="22"/>
          <w:szCs w:val="22"/>
        </w:rPr>
      </w:pPr>
      <w:r w:rsidRPr="00C97FB5">
        <w:rPr>
          <w:rFonts w:cs="Arial"/>
          <w:sz w:val="22"/>
          <w:szCs w:val="22"/>
        </w:rPr>
        <w:t xml:space="preserve">Č.j. </w:t>
      </w:r>
      <w:r w:rsidR="00986D18" w:rsidRPr="00986D18">
        <w:rPr>
          <w:rFonts w:cs="Arial"/>
          <w:sz w:val="22"/>
          <w:szCs w:val="22"/>
        </w:rPr>
        <w:t>SPU 390104/2022/129/Bart</w:t>
      </w:r>
    </w:p>
    <w:p w14:paraId="7383E360"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25B6D2CD"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71C1D39E"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33E049BD"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3E799C85"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Šárka Václavíková, ředitelka Krajského pozemkového úřadu pro Karlovarský kraj</w:t>
      </w:r>
    </w:p>
    <w:p w14:paraId="5A767162" w14:textId="77777777" w:rsidR="00FB6E4E" w:rsidRPr="00C97FB5" w:rsidRDefault="00BC17A6" w:rsidP="000B0AA7">
      <w:pPr>
        <w:pStyle w:val="VnitrniText"/>
        <w:ind w:firstLine="0"/>
        <w:rPr>
          <w:sz w:val="22"/>
          <w:szCs w:val="22"/>
        </w:rPr>
      </w:pPr>
      <w:r w:rsidRPr="00C97FB5">
        <w:rPr>
          <w:sz w:val="22"/>
          <w:szCs w:val="22"/>
        </w:rPr>
        <w:t>adresa Chebská 48/73, 36006 Karlovy Vary</w:t>
      </w:r>
    </w:p>
    <w:p w14:paraId="0CE898FE"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5241FA53" w14:textId="77777777" w:rsidR="00BC17A6" w:rsidRPr="00C97FB5" w:rsidRDefault="00BC17A6" w:rsidP="000B0AA7">
      <w:pPr>
        <w:pStyle w:val="VnitrniText"/>
        <w:ind w:firstLine="0"/>
        <w:rPr>
          <w:sz w:val="22"/>
          <w:szCs w:val="22"/>
        </w:rPr>
      </w:pPr>
    </w:p>
    <w:p w14:paraId="482D28E1" w14:textId="77777777" w:rsidR="00CF17C0" w:rsidRPr="00C97FB5" w:rsidRDefault="00CF17C0" w:rsidP="000B0AA7">
      <w:pPr>
        <w:pStyle w:val="VnitrniText"/>
        <w:ind w:firstLine="0"/>
        <w:rPr>
          <w:sz w:val="22"/>
          <w:szCs w:val="22"/>
        </w:rPr>
      </w:pPr>
      <w:r w:rsidRPr="00C97FB5">
        <w:rPr>
          <w:sz w:val="22"/>
          <w:szCs w:val="22"/>
        </w:rPr>
        <w:t>a</w:t>
      </w:r>
    </w:p>
    <w:p w14:paraId="07861AB4" w14:textId="77777777" w:rsidR="00BC17A6" w:rsidRPr="00C97FB5" w:rsidRDefault="00BC17A6" w:rsidP="000B0AA7">
      <w:pPr>
        <w:pStyle w:val="VnitrniText"/>
        <w:ind w:firstLine="0"/>
        <w:rPr>
          <w:sz w:val="22"/>
          <w:szCs w:val="22"/>
        </w:rPr>
      </w:pPr>
    </w:p>
    <w:p w14:paraId="3EBB327F" w14:textId="77777777" w:rsidR="00BC17A6" w:rsidRPr="00C97FB5" w:rsidRDefault="00BC17A6" w:rsidP="000B0AA7">
      <w:pPr>
        <w:pStyle w:val="VnitrniText"/>
        <w:ind w:firstLine="0"/>
        <w:rPr>
          <w:sz w:val="22"/>
          <w:szCs w:val="22"/>
        </w:rPr>
      </w:pPr>
      <w:r w:rsidRPr="00C97FB5">
        <w:rPr>
          <w:b/>
          <w:sz w:val="22"/>
          <w:szCs w:val="22"/>
        </w:rPr>
        <w:t>Město Cheb</w:t>
      </w:r>
    </w:p>
    <w:p w14:paraId="2E8D1A70" w14:textId="0C236E36" w:rsidR="00BC17A6" w:rsidRPr="00C97FB5" w:rsidRDefault="00BC17A6" w:rsidP="000B0AA7">
      <w:pPr>
        <w:pStyle w:val="VnitrniText"/>
        <w:ind w:firstLine="0"/>
        <w:rPr>
          <w:sz w:val="22"/>
          <w:szCs w:val="22"/>
        </w:rPr>
      </w:pPr>
      <w:r w:rsidRPr="00C97FB5">
        <w:rPr>
          <w:sz w:val="22"/>
          <w:szCs w:val="22"/>
        </w:rPr>
        <w:t xml:space="preserve">se sídlem </w:t>
      </w:r>
      <w:r w:rsidR="00853DE8">
        <w:rPr>
          <w:sz w:val="22"/>
          <w:szCs w:val="22"/>
        </w:rPr>
        <w:t>n</w:t>
      </w:r>
      <w:r w:rsidRPr="00C97FB5">
        <w:rPr>
          <w:sz w:val="22"/>
          <w:szCs w:val="22"/>
        </w:rPr>
        <w:t xml:space="preserve">ám. Krále Jiřího z Poděbrad </w:t>
      </w:r>
      <w:r w:rsidR="00853DE8">
        <w:rPr>
          <w:sz w:val="22"/>
          <w:szCs w:val="22"/>
        </w:rPr>
        <w:t>1/</w:t>
      </w:r>
      <w:r w:rsidRPr="00C97FB5">
        <w:rPr>
          <w:sz w:val="22"/>
          <w:szCs w:val="22"/>
        </w:rPr>
        <w:t>14, Cheb, PSČ 350</w:t>
      </w:r>
      <w:r w:rsidR="00853DE8">
        <w:rPr>
          <w:sz w:val="22"/>
          <w:szCs w:val="22"/>
        </w:rPr>
        <w:t xml:space="preserve"> </w:t>
      </w:r>
      <w:r w:rsidRPr="00C97FB5">
        <w:rPr>
          <w:sz w:val="22"/>
          <w:szCs w:val="22"/>
        </w:rPr>
        <w:t>2</w:t>
      </w:r>
      <w:r w:rsidR="00853DE8">
        <w:rPr>
          <w:sz w:val="22"/>
          <w:szCs w:val="22"/>
        </w:rPr>
        <w:t>0</w:t>
      </w:r>
    </w:p>
    <w:p w14:paraId="79065B0F" w14:textId="0F159E77" w:rsidR="00BC17A6" w:rsidRDefault="00BC17A6" w:rsidP="000B0AA7">
      <w:pPr>
        <w:pStyle w:val="VnitrniText"/>
        <w:ind w:firstLine="0"/>
        <w:rPr>
          <w:sz w:val="22"/>
          <w:szCs w:val="22"/>
        </w:rPr>
      </w:pPr>
      <w:r w:rsidRPr="00C97FB5">
        <w:rPr>
          <w:sz w:val="22"/>
          <w:szCs w:val="22"/>
        </w:rPr>
        <w:t>IČO: 00253979</w:t>
      </w:r>
      <w:r w:rsidR="003376C3">
        <w:rPr>
          <w:sz w:val="22"/>
          <w:szCs w:val="22"/>
        </w:rPr>
        <w:t xml:space="preserve">, </w:t>
      </w:r>
      <w:r w:rsidRPr="00C97FB5">
        <w:rPr>
          <w:sz w:val="22"/>
          <w:szCs w:val="22"/>
        </w:rPr>
        <w:t>DIČ: CZ00253979</w:t>
      </w:r>
    </w:p>
    <w:p w14:paraId="4B6CE198" w14:textId="443AFDFF" w:rsidR="003376C3" w:rsidRPr="003376C3" w:rsidRDefault="003376C3" w:rsidP="003376C3">
      <w:pPr>
        <w:rPr>
          <w:rFonts w:ascii="Arial" w:hAnsi="Arial" w:cs="Arial"/>
          <w:color w:val="000000"/>
          <w:sz w:val="22"/>
          <w:szCs w:val="22"/>
        </w:rPr>
      </w:pPr>
      <w:r>
        <w:rPr>
          <w:rFonts w:ascii="Arial" w:hAnsi="Arial" w:cs="Arial"/>
          <w:color w:val="000000"/>
          <w:sz w:val="22"/>
          <w:szCs w:val="22"/>
        </w:rPr>
        <w:t xml:space="preserve">zastoupené starostou Ing. </w:t>
      </w:r>
      <w:r w:rsidR="00593195">
        <w:rPr>
          <w:rFonts w:ascii="Arial" w:hAnsi="Arial" w:cs="Arial"/>
          <w:color w:val="000000"/>
          <w:sz w:val="22"/>
          <w:szCs w:val="22"/>
        </w:rPr>
        <w:t>Janem</w:t>
      </w:r>
      <w:r>
        <w:rPr>
          <w:rFonts w:ascii="Arial" w:hAnsi="Arial" w:cs="Arial"/>
          <w:color w:val="000000"/>
          <w:sz w:val="22"/>
          <w:szCs w:val="22"/>
        </w:rPr>
        <w:t xml:space="preserve"> Vrbou </w:t>
      </w:r>
    </w:p>
    <w:p w14:paraId="03E03EC5" w14:textId="77777777" w:rsidR="00BC17A6" w:rsidRPr="00C97FB5" w:rsidRDefault="00BC17A6" w:rsidP="000B0AA7">
      <w:pPr>
        <w:pStyle w:val="VnitrniText"/>
        <w:ind w:firstLine="0"/>
        <w:rPr>
          <w:sz w:val="22"/>
          <w:szCs w:val="22"/>
        </w:rPr>
      </w:pPr>
      <w:r w:rsidRPr="00C97FB5">
        <w:rPr>
          <w:sz w:val="22"/>
          <w:szCs w:val="22"/>
        </w:rPr>
        <w:t>(dále jen "nabyvatel")</w:t>
      </w:r>
    </w:p>
    <w:p w14:paraId="4CD4C9D5" w14:textId="77777777" w:rsidR="00BC17A6" w:rsidRPr="00C97FB5" w:rsidRDefault="00BC17A6" w:rsidP="000B0AA7">
      <w:pPr>
        <w:pStyle w:val="VnitrniText"/>
        <w:ind w:firstLine="0"/>
        <w:rPr>
          <w:sz w:val="22"/>
          <w:szCs w:val="22"/>
        </w:rPr>
      </w:pPr>
    </w:p>
    <w:p w14:paraId="1A4FC80C" w14:textId="77777777" w:rsidR="00CF17C0" w:rsidRPr="00C97FB5" w:rsidRDefault="00CF17C0" w:rsidP="000B0AA7">
      <w:pPr>
        <w:pStyle w:val="VnitrniText"/>
        <w:ind w:firstLine="0"/>
        <w:rPr>
          <w:sz w:val="22"/>
          <w:szCs w:val="22"/>
        </w:rPr>
      </w:pPr>
    </w:p>
    <w:p w14:paraId="01BA3BC5"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093AC03" w14:textId="77777777" w:rsidR="00CF17C0" w:rsidRPr="00C97FB5" w:rsidRDefault="00CF17C0" w:rsidP="001274AE">
      <w:pPr>
        <w:rPr>
          <w:rFonts w:ascii="Arial" w:hAnsi="Arial" w:cs="Arial"/>
          <w:sz w:val="22"/>
          <w:szCs w:val="22"/>
        </w:rPr>
      </w:pPr>
    </w:p>
    <w:p w14:paraId="1C3AD8D2" w14:textId="77777777" w:rsidR="00830569" w:rsidRPr="00C97FB5" w:rsidRDefault="00830569" w:rsidP="001274AE">
      <w:pPr>
        <w:rPr>
          <w:rFonts w:ascii="Arial" w:hAnsi="Arial" w:cs="Arial"/>
          <w:sz w:val="22"/>
          <w:szCs w:val="22"/>
        </w:rPr>
      </w:pPr>
    </w:p>
    <w:p w14:paraId="189C9FB9"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BA82EDC"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2001S22/02</w:t>
      </w:r>
    </w:p>
    <w:p w14:paraId="0E1A7FAC" w14:textId="77777777" w:rsidR="00CF17C0" w:rsidRPr="00C97FB5" w:rsidRDefault="00CF17C0" w:rsidP="00D06D0F">
      <w:pPr>
        <w:rPr>
          <w:rFonts w:ascii="Arial" w:hAnsi="Arial" w:cs="Arial"/>
          <w:sz w:val="22"/>
          <w:szCs w:val="22"/>
        </w:rPr>
      </w:pPr>
    </w:p>
    <w:p w14:paraId="29A0A37B" w14:textId="77777777" w:rsidR="00CF17C0" w:rsidRPr="00C97FB5" w:rsidRDefault="00CF17C0" w:rsidP="00D06D0F">
      <w:pPr>
        <w:rPr>
          <w:rFonts w:ascii="Arial" w:hAnsi="Arial" w:cs="Arial"/>
          <w:sz w:val="22"/>
          <w:szCs w:val="22"/>
        </w:rPr>
      </w:pPr>
    </w:p>
    <w:p w14:paraId="12AC6FCA"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7C496482"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26A1BE0C"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26049EB7" w14:textId="77777777" w:rsidR="008505AD" w:rsidRPr="00112F3C" w:rsidRDefault="008505AD" w:rsidP="00112F3C">
      <w:pPr>
        <w:pStyle w:val="cary"/>
      </w:pPr>
      <w:r w:rsidRPr="00112F3C">
        <w:t>------------------------------------------------------------------------------------------------------------------------</w:t>
      </w:r>
      <w:r w:rsidR="00E60971" w:rsidRPr="00112F3C">
        <w:t>--</w:t>
      </w:r>
      <w:r w:rsidR="007431BA" w:rsidRPr="00112F3C">
        <w:t>-----------</w:t>
      </w:r>
    </w:p>
    <w:p w14:paraId="1A49897B"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122BF39A" w14:textId="77777777" w:rsidR="007431BA" w:rsidRPr="007431BA" w:rsidRDefault="007431BA" w:rsidP="00112F3C">
      <w:pPr>
        <w:pStyle w:val="cary"/>
      </w:pPr>
      <w:r w:rsidRPr="007431BA">
        <w:t>-------------------------------------------------------------------------------------------------------------------------------------</w:t>
      </w:r>
    </w:p>
    <w:p w14:paraId="3B2D0C1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A35FAE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Dolní Dvory</w:t>
      </w:r>
      <w:r w:rsidRPr="00257EB0">
        <w:rPr>
          <w:rStyle w:val="tabulkyNemovitosti"/>
        </w:rPr>
        <w:tab/>
        <w:t>123/10</w:t>
      </w:r>
      <w:r w:rsidRPr="00257EB0">
        <w:rPr>
          <w:rStyle w:val="tabulkyNemovitosti"/>
        </w:rPr>
        <w:tab/>
        <w:t>vodní plocha</w:t>
      </w:r>
      <w:r w:rsidRPr="00257EB0">
        <w:rPr>
          <w:rStyle w:val="tabulkyNemovitosti"/>
        </w:rPr>
        <w:tab/>
        <w:t>10002</w:t>
      </w:r>
    </w:p>
    <w:p w14:paraId="13E7C910" w14:textId="77777777" w:rsidR="008505AD" w:rsidRPr="00257EB0" w:rsidRDefault="008505AD" w:rsidP="00257EB0">
      <w:pPr>
        <w:tabs>
          <w:tab w:val="left" w:pos="2268"/>
          <w:tab w:val="left" w:pos="4536"/>
          <w:tab w:val="left" w:pos="6237"/>
          <w:tab w:val="right" w:pos="9639"/>
        </w:tabs>
        <w:rPr>
          <w:rStyle w:val="tabulkyNemovitosti"/>
        </w:rPr>
      </w:pPr>
    </w:p>
    <w:p w14:paraId="3E192D6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6F0746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Dolní Dvory</w:t>
      </w:r>
      <w:r w:rsidRPr="00257EB0">
        <w:rPr>
          <w:rStyle w:val="tabulkyNemovitosti"/>
        </w:rPr>
        <w:tab/>
        <w:t>123/11</w:t>
      </w:r>
      <w:r w:rsidRPr="00257EB0">
        <w:rPr>
          <w:rStyle w:val="tabulkyNemovitosti"/>
        </w:rPr>
        <w:tab/>
        <w:t>vodní plocha</w:t>
      </w:r>
      <w:r w:rsidRPr="00257EB0">
        <w:rPr>
          <w:rStyle w:val="tabulkyNemovitosti"/>
        </w:rPr>
        <w:tab/>
        <w:t>10002</w:t>
      </w:r>
    </w:p>
    <w:p w14:paraId="31AF84E4" w14:textId="77777777" w:rsidR="008505AD" w:rsidRPr="00257EB0" w:rsidRDefault="008505AD" w:rsidP="00257EB0">
      <w:pPr>
        <w:tabs>
          <w:tab w:val="left" w:pos="2268"/>
          <w:tab w:val="left" w:pos="4536"/>
          <w:tab w:val="left" w:pos="6237"/>
          <w:tab w:val="right" w:pos="9639"/>
        </w:tabs>
        <w:rPr>
          <w:rStyle w:val="tabulkyNemovitosti"/>
        </w:rPr>
      </w:pPr>
    </w:p>
    <w:p w14:paraId="3589EC0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072FBFA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Dolní Dvory</w:t>
      </w:r>
      <w:r w:rsidRPr="00257EB0">
        <w:rPr>
          <w:rStyle w:val="tabulkyNemovitosti"/>
        </w:rPr>
        <w:tab/>
        <w:t>292</w:t>
      </w:r>
      <w:r w:rsidRPr="00257EB0">
        <w:rPr>
          <w:rStyle w:val="tabulkyNemovitosti"/>
        </w:rPr>
        <w:tab/>
        <w:t>ostatní plocha</w:t>
      </w:r>
      <w:r w:rsidRPr="00257EB0">
        <w:rPr>
          <w:rStyle w:val="tabulkyNemovitosti"/>
        </w:rPr>
        <w:tab/>
        <w:t>10002</w:t>
      </w:r>
    </w:p>
    <w:p w14:paraId="4DD8229D" w14:textId="77777777" w:rsidR="008505AD" w:rsidRPr="00257EB0" w:rsidRDefault="008505AD" w:rsidP="00257EB0">
      <w:pPr>
        <w:tabs>
          <w:tab w:val="left" w:pos="2268"/>
          <w:tab w:val="left" w:pos="4536"/>
          <w:tab w:val="left" w:pos="6237"/>
          <w:tab w:val="right" w:pos="9639"/>
        </w:tabs>
        <w:rPr>
          <w:rStyle w:val="tabulkyNemovitosti"/>
        </w:rPr>
      </w:pPr>
    </w:p>
    <w:p w14:paraId="77B4BCA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BB6F1F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310/17</w:t>
      </w:r>
      <w:r w:rsidRPr="00257EB0">
        <w:rPr>
          <w:rStyle w:val="tabulkyNemovitosti"/>
        </w:rPr>
        <w:tab/>
        <w:t>ostatní plocha</w:t>
      </w:r>
      <w:r w:rsidRPr="00257EB0">
        <w:rPr>
          <w:rStyle w:val="tabulkyNemovitosti"/>
        </w:rPr>
        <w:tab/>
        <w:t>10002</w:t>
      </w:r>
    </w:p>
    <w:p w14:paraId="646C9446" w14:textId="77777777" w:rsidR="008505AD" w:rsidRPr="00257EB0" w:rsidRDefault="008505AD" w:rsidP="00257EB0">
      <w:pPr>
        <w:tabs>
          <w:tab w:val="left" w:pos="2268"/>
          <w:tab w:val="left" w:pos="4536"/>
          <w:tab w:val="left" w:pos="6237"/>
          <w:tab w:val="right" w:pos="9639"/>
        </w:tabs>
        <w:rPr>
          <w:rStyle w:val="tabulkyNemovitosti"/>
        </w:rPr>
      </w:pPr>
    </w:p>
    <w:p w14:paraId="348126A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59B4E41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310/51</w:t>
      </w:r>
      <w:r w:rsidRPr="00257EB0">
        <w:rPr>
          <w:rStyle w:val="tabulkyNemovitosti"/>
        </w:rPr>
        <w:tab/>
        <w:t>ostatní plocha</w:t>
      </w:r>
      <w:r w:rsidRPr="00257EB0">
        <w:rPr>
          <w:rStyle w:val="tabulkyNemovitosti"/>
        </w:rPr>
        <w:tab/>
        <w:t>10002</w:t>
      </w:r>
    </w:p>
    <w:p w14:paraId="0B9EC66F" w14:textId="77777777" w:rsidR="008505AD" w:rsidRPr="00257EB0" w:rsidRDefault="008505AD" w:rsidP="00257EB0">
      <w:pPr>
        <w:tabs>
          <w:tab w:val="left" w:pos="2268"/>
          <w:tab w:val="left" w:pos="4536"/>
          <w:tab w:val="left" w:pos="6237"/>
          <w:tab w:val="right" w:pos="9639"/>
        </w:tabs>
        <w:rPr>
          <w:rStyle w:val="tabulkyNemovitosti"/>
        </w:rPr>
      </w:pPr>
    </w:p>
    <w:p w14:paraId="652F4AC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254351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1212/2</w:t>
      </w:r>
      <w:r w:rsidRPr="00257EB0">
        <w:rPr>
          <w:rStyle w:val="tabulkyNemovitosti"/>
        </w:rPr>
        <w:tab/>
        <w:t>vodní plocha</w:t>
      </w:r>
      <w:r w:rsidRPr="00257EB0">
        <w:rPr>
          <w:rStyle w:val="tabulkyNemovitosti"/>
        </w:rPr>
        <w:tab/>
        <w:t>10002</w:t>
      </w:r>
    </w:p>
    <w:p w14:paraId="538699A9" w14:textId="77777777" w:rsidR="007431BA" w:rsidRPr="007431BA" w:rsidRDefault="007431BA" w:rsidP="00112F3C">
      <w:pPr>
        <w:pStyle w:val="cary"/>
      </w:pPr>
      <w:r w:rsidRPr="007431BA">
        <w:t>-------------------------------------------------------------------------------------------------------------------------------------</w:t>
      </w:r>
    </w:p>
    <w:p w14:paraId="6DC1D975" w14:textId="262F082A" w:rsidR="00213539" w:rsidRPr="00C97FB5" w:rsidRDefault="00213539" w:rsidP="00213539">
      <w:pPr>
        <w:pStyle w:val="VnitrniText"/>
        <w:ind w:firstLine="0"/>
        <w:rPr>
          <w:sz w:val="22"/>
          <w:szCs w:val="22"/>
        </w:rPr>
      </w:pPr>
      <w:r w:rsidRPr="00C97FB5">
        <w:rPr>
          <w:sz w:val="22"/>
          <w:szCs w:val="22"/>
        </w:rPr>
        <w:t>zapsané na výše uvedených LV u Katastrálního úřadu pro Karlovarský kraj, Katastrální pracoviště Cheb.</w:t>
      </w:r>
    </w:p>
    <w:p w14:paraId="40C06161" w14:textId="77777777" w:rsidR="00757874" w:rsidRDefault="00757874" w:rsidP="00757874">
      <w:pPr>
        <w:pStyle w:val="VnitrniText"/>
        <w:ind w:firstLine="0"/>
      </w:pPr>
    </w:p>
    <w:p w14:paraId="2F649417"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409205A1" w14:textId="77777777" w:rsidR="00423D92" w:rsidRDefault="00423D92" w:rsidP="00757874">
      <w:pPr>
        <w:pStyle w:val="VnitrniText"/>
        <w:ind w:firstLine="0"/>
        <w:rPr>
          <w:color w:val="000000"/>
        </w:rPr>
      </w:pPr>
    </w:p>
    <w:p w14:paraId="3CEED212"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1 959 380,00 Kč (slovy: jeden milion devět set padesát devět tisíc tři sta osmdesát korun českých)</w:t>
      </w:r>
      <w:r w:rsidR="00F7680C">
        <w:rPr>
          <w:rFonts w:ascii="Arial" w:hAnsi="Arial" w:cs="Arial"/>
          <w:color w:val="000000"/>
          <w:sz w:val="22"/>
          <w:szCs w:val="22"/>
        </w:rPr>
        <w:t>.</w:t>
      </w:r>
    </w:p>
    <w:p w14:paraId="30FDDB8D" w14:textId="77777777" w:rsidR="00F7680C" w:rsidRPr="00757874" w:rsidRDefault="00F7680C" w:rsidP="00F7680C">
      <w:pPr>
        <w:jc w:val="both"/>
        <w:rPr>
          <w:rFonts w:cs="Arial"/>
          <w:color w:val="000000"/>
        </w:rPr>
      </w:pPr>
    </w:p>
    <w:p w14:paraId="15DC6FFD"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44C1067D"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3C22D17C" w14:textId="77777777" w:rsidR="00423D92" w:rsidRPr="00423D92" w:rsidRDefault="00423D92" w:rsidP="00423D92">
      <w:pPr>
        <w:pStyle w:val="VnitrniText"/>
        <w:ind w:firstLine="0"/>
        <w:rPr>
          <w:sz w:val="22"/>
          <w:szCs w:val="22"/>
        </w:rPr>
      </w:pPr>
      <w:r w:rsidRPr="00423D92">
        <w:rPr>
          <w:sz w:val="22"/>
          <w:szCs w:val="22"/>
        </w:rPr>
        <w:t>Pozemků:</w:t>
      </w:r>
    </w:p>
    <w:p w14:paraId="1ECB675A" w14:textId="77777777" w:rsidR="00423D92" w:rsidRDefault="00423D92" w:rsidP="00423D92">
      <w:pPr>
        <w:pStyle w:val="cary"/>
      </w:pPr>
      <w:r>
        <w:t>-------------------------------------------------------------------------------------------------------------------------------------</w:t>
      </w:r>
    </w:p>
    <w:p w14:paraId="7C48B159"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0BC89261" w14:textId="77777777" w:rsidR="00423D92" w:rsidRPr="00423D92" w:rsidRDefault="00423D92" w:rsidP="00423D92">
      <w:pPr>
        <w:pStyle w:val="cary"/>
      </w:pPr>
      <w:r>
        <w:t>-------------------------------------------------------------------------------------------------------------------------------------</w:t>
      </w:r>
    </w:p>
    <w:p w14:paraId="28A44E3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2591F3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Třebeň</w:t>
      </w:r>
      <w:r w:rsidRPr="00423D92">
        <w:rPr>
          <w:rStyle w:val="tabulkyNemovitosti"/>
        </w:rPr>
        <w:tab/>
        <w:t>Chocovice</w:t>
      </w:r>
      <w:r w:rsidRPr="00423D92">
        <w:rPr>
          <w:rStyle w:val="tabulkyNemovitosti"/>
        </w:rPr>
        <w:tab/>
        <w:t>126/17</w:t>
      </w:r>
      <w:r w:rsidRPr="00423D92">
        <w:rPr>
          <w:rStyle w:val="tabulkyNemovitosti"/>
        </w:rPr>
        <w:tab/>
        <w:t>trvalý travní porost</w:t>
      </w:r>
      <w:r w:rsidRPr="00423D92">
        <w:rPr>
          <w:rStyle w:val="tabulkyNemovitosti"/>
        </w:rPr>
        <w:tab/>
        <w:t>142</w:t>
      </w:r>
    </w:p>
    <w:p w14:paraId="700F8A9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Karlovarský kraj, Katastrální pracoviště Cheb</w:t>
      </w:r>
    </w:p>
    <w:p w14:paraId="1F45E974" w14:textId="77777777" w:rsidR="00423D92" w:rsidRPr="00423D92" w:rsidRDefault="00423D92" w:rsidP="00423D92">
      <w:pPr>
        <w:tabs>
          <w:tab w:val="left" w:pos="2268"/>
          <w:tab w:val="left" w:pos="4536"/>
          <w:tab w:val="left" w:pos="6237"/>
          <w:tab w:val="right" w:pos="9639"/>
        </w:tabs>
        <w:rPr>
          <w:rStyle w:val="tabulkyNemovitosti"/>
        </w:rPr>
      </w:pPr>
    </w:p>
    <w:p w14:paraId="5819CC0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70B3F3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Třebeň</w:t>
      </w:r>
      <w:r w:rsidRPr="00423D92">
        <w:rPr>
          <w:rStyle w:val="tabulkyNemovitosti"/>
        </w:rPr>
        <w:tab/>
        <w:t>Chocovice</w:t>
      </w:r>
      <w:r w:rsidRPr="00423D92">
        <w:rPr>
          <w:rStyle w:val="tabulkyNemovitosti"/>
        </w:rPr>
        <w:tab/>
        <w:t>221/7</w:t>
      </w:r>
      <w:r w:rsidRPr="00423D92">
        <w:rPr>
          <w:rStyle w:val="tabulkyNemovitosti"/>
        </w:rPr>
        <w:tab/>
        <w:t>trvalý travní porost</w:t>
      </w:r>
      <w:r w:rsidRPr="00423D92">
        <w:rPr>
          <w:rStyle w:val="tabulkyNemovitosti"/>
        </w:rPr>
        <w:tab/>
        <w:t>142</w:t>
      </w:r>
    </w:p>
    <w:p w14:paraId="4280AF9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Karlovarský kraj, Katastrální pracoviště Cheb</w:t>
      </w:r>
    </w:p>
    <w:p w14:paraId="5DDBFFCD" w14:textId="77777777" w:rsidR="00423D92" w:rsidRPr="00423D92" w:rsidRDefault="00423D92" w:rsidP="00423D92">
      <w:pPr>
        <w:tabs>
          <w:tab w:val="left" w:pos="2268"/>
          <w:tab w:val="left" w:pos="4536"/>
          <w:tab w:val="left" w:pos="6237"/>
          <w:tab w:val="right" w:pos="9639"/>
        </w:tabs>
        <w:rPr>
          <w:rStyle w:val="tabulkyNemovitosti"/>
        </w:rPr>
      </w:pPr>
    </w:p>
    <w:p w14:paraId="5BF1492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290CD7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Cheb</w:t>
      </w:r>
      <w:r w:rsidRPr="00423D92">
        <w:rPr>
          <w:rStyle w:val="tabulkyNemovitosti"/>
        </w:rPr>
        <w:tab/>
        <w:t>Jindřichov u Tršnic</w:t>
      </w:r>
      <w:r w:rsidRPr="00423D92">
        <w:rPr>
          <w:rStyle w:val="tabulkyNemovitosti"/>
        </w:rPr>
        <w:tab/>
        <w:t>298</w:t>
      </w:r>
      <w:r w:rsidRPr="00423D92">
        <w:rPr>
          <w:rStyle w:val="tabulkyNemovitosti"/>
        </w:rPr>
        <w:tab/>
        <w:t>trvalý travní porost</w:t>
      </w:r>
      <w:r w:rsidRPr="00423D92">
        <w:rPr>
          <w:rStyle w:val="tabulkyNemovitosti"/>
        </w:rPr>
        <w:tab/>
        <w:t>1</w:t>
      </w:r>
    </w:p>
    <w:p w14:paraId="182715B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Karlovarský kraj, Katastrální pracoviště Cheb</w:t>
      </w:r>
    </w:p>
    <w:p w14:paraId="2E78CBE6" w14:textId="77777777" w:rsidR="00423D92" w:rsidRPr="00423D92" w:rsidRDefault="00423D92" w:rsidP="00423D92">
      <w:pPr>
        <w:tabs>
          <w:tab w:val="left" w:pos="2268"/>
          <w:tab w:val="left" w:pos="4536"/>
          <w:tab w:val="left" w:pos="6237"/>
          <w:tab w:val="right" w:pos="9639"/>
        </w:tabs>
        <w:rPr>
          <w:rStyle w:val="tabulkyNemovitosti"/>
        </w:rPr>
      </w:pPr>
    </w:p>
    <w:p w14:paraId="6B32F5C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1D0C524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Cheb</w:t>
      </w:r>
      <w:r w:rsidRPr="00423D92">
        <w:rPr>
          <w:rStyle w:val="tabulkyNemovitosti"/>
        </w:rPr>
        <w:tab/>
        <w:t>Jindřichov u Tršnic</w:t>
      </w:r>
      <w:r w:rsidRPr="00423D92">
        <w:rPr>
          <w:rStyle w:val="tabulkyNemovitosti"/>
        </w:rPr>
        <w:tab/>
        <w:t>303</w:t>
      </w:r>
      <w:r w:rsidRPr="00423D92">
        <w:rPr>
          <w:rStyle w:val="tabulkyNemovitosti"/>
        </w:rPr>
        <w:tab/>
        <w:t>trvalý travní porost</w:t>
      </w:r>
      <w:r w:rsidRPr="00423D92">
        <w:rPr>
          <w:rStyle w:val="tabulkyNemovitosti"/>
        </w:rPr>
        <w:tab/>
        <w:t>1</w:t>
      </w:r>
    </w:p>
    <w:p w14:paraId="7CBD26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Karlovarský kraj, Katastrální pracoviště Cheb</w:t>
      </w:r>
    </w:p>
    <w:p w14:paraId="7F6A1D75" w14:textId="77777777" w:rsidR="00423D92" w:rsidRPr="00423D92" w:rsidRDefault="00423D92" w:rsidP="00423D92">
      <w:pPr>
        <w:pStyle w:val="cary"/>
      </w:pPr>
      <w:r>
        <w:t>-------------------------------------------------------------------------------------------------------------------------------------</w:t>
      </w:r>
    </w:p>
    <w:p w14:paraId="24F91634"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02D596BF" w14:textId="77777777" w:rsidR="00423D92" w:rsidRPr="00423D92" w:rsidRDefault="00423D92" w:rsidP="00423D92">
      <w:pPr>
        <w:pStyle w:val="VnitrniText"/>
        <w:rPr>
          <w:sz w:val="22"/>
          <w:szCs w:val="22"/>
        </w:rPr>
      </w:pPr>
    </w:p>
    <w:p w14:paraId="5704C64C"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246 722,41 Kč (slovy: dvě stě čtyřicet šest tisíc sedm set dvacet dvě koruny české čtyřicet jeden haléř).</w:t>
      </w:r>
    </w:p>
    <w:p w14:paraId="6D383231" w14:textId="77777777" w:rsidR="00022579" w:rsidRPr="00C97FB5" w:rsidRDefault="00022579" w:rsidP="00EB6C54">
      <w:pPr>
        <w:pStyle w:val="VnitrniText"/>
        <w:rPr>
          <w:sz w:val="22"/>
          <w:szCs w:val="22"/>
        </w:rPr>
      </w:pPr>
    </w:p>
    <w:p w14:paraId="1FEA77D1"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010343B4"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7548FB66" w14:textId="77777777" w:rsidR="00A31E82" w:rsidRDefault="00A31E82" w:rsidP="007F6109">
      <w:pPr>
        <w:jc w:val="both"/>
        <w:rPr>
          <w:rFonts w:ascii="Arial" w:hAnsi="Arial" w:cs="Arial"/>
          <w:sz w:val="22"/>
          <w:szCs w:val="22"/>
        </w:rPr>
      </w:pPr>
    </w:p>
    <w:p w14:paraId="0BE15BF0" w14:textId="77777777" w:rsidR="00A31E82" w:rsidRDefault="00A31E82" w:rsidP="00A31E82">
      <w:pPr>
        <w:pStyle w:val="para"/>
        <w:rPr>
          <w:rFonts w:ascii="Arial" w:hAnsi="Arial" w:cs="Arial"/>
          <w:sz w:val="22"/>
          <w:szCs w:val="22"/>
        </w:rPr>
      </w:pPr>
      <w:r>
        <w:rPr>
          <w:rFonts w:ascii="Arial" w:hAnsi="Arial" w:cs="Arial"/>
          <w:sz w:val="22"/>
          <w:szCs w:val="22"/>
        </w:rPr>
        <w:t>IV.</w:t>
      </w:r>
    </w:p>
    <w:p w14:paraId="5F90CA25" w14:textId="77777777" w:rsidR="00CE4E2E" w:rsidRDefault="00CE4E2E" w:rsidP="00CE4E2E">
      <w:pPr>
        <w:pStyle w:val="Zkladntext"/>
        <w:tabs>
          <w:tab w:val="left" w:pos="284"/>
        </w:tabs>
        <w:rPr>
          <w:rFonts w:ascii="Arial" w:hAnsi="Arial" w:cs="Arial"/>
          <w:color w:val="000000"/>
          <w:szCs w:val="22"/>
        </w:rPr>
      </w:pPr>
    </w:p>
    <w:p w14:paraId="50A7E3FA"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1 712 657,59 Kč (slovy: jeden milion sedm set dvanáct tisíc šest set padesát sedm korun českých padesát devět haléřů).</w:t>
      </w:r>
    </w:p>
    <w:p w14:paraId="53E1D54C" w14:textId="4F1E7949"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1 712 657,59 Kč (slovy: jeden milion sedm set dvanáct tisíc šest set padesát sedm korun českých padesát devět haléřů)</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130016-3723001/0710, variabilní symbol 2001482202.</w:t>
      </w:r>
    </w:p>
    <w:p w14:paraId="5F1FD3BD" w14:textId="77777777" w:rsidR="004D13E1" w:rsidRDefault="004D13E1" w:rsidP="00CE4E2E">
      <w:pPr>
        <w:pStyle w:val="Zkladntext"/>
        <w:tabs>
          <w:tab w:val="left" w:pos="284"/>
        </w:tabs>
        <w:rPr>
          <w:rFonts w:ascii="Arial" w:hAnsi="Arial" w:cs="Arial"/>
          <w:color w:val="000000"/>
          <w:szCs w:val="22"/>
        </w:rPr>
      </w:pPr>
    </w:p>
    <w:p w14:paraId="19C09888"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CA85DAB"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321E2ECE"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4AF66BD4" w14:textId="77777777" w:rsidR="00C80054" w:rsidRDefault="00C80054" w:rsidP="000B0AA7">
      <w:pPr>
        <w:pStyle w:val="VnitrniText"/>
        <w:rPr>
          <w:sz w:val="22"/>
          <w:szCs w:val="22"/>
        </w:rPr>
      </w:pPr>
    </w:p>
    <w:p w14:paraId="6A93796E"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36A673DD" w14:textId="77777777" w:rsidR="001D73FD"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w:t>
      </w:r>
      <w:r w:rsidR="00C80054">
        <w:rPr>
          <w:sz w:val="22"/>
          <w:szCs w:val="22"/>
        </w:rPr>
        <w:t>N</w:t>
      </w:r>
      <w:r w:rsidR="00014CB4" w:rsidRPr="00C97FB5">
        <w:rPr>
          <w:sz w:val="22"/>
          <w:szCs w:val="22"/>
        </w:rPr>
        <w:t xml:space="preserve">emovitosti </w:t>
      </w:r>
      <w:r w:rsidR="00C80054">
        <w:rPr>
          <w:sz w:val="22"/>
          <w:szCs w:val="22"/>
        </w:rPr>
        <w:t>uvedené v </w:t>
      </w:r>
      <w:proofErr w:type="spellStart"/>
      <w:r w:rsidR="00C80054">
        <w:rPr>
          <w:sz w:val="22"/>
          <w:szCs w:val="22"/>
        </w:rPr>
        <w:t>čl.I</w:t>
      </w:r>
      <w:proofErr w:type="spellEnd"/>
      <w:r w:rsidR="00C80054">
        <w:rPr>
          <w:sz w:val="22"/>
          <w:szCs w:val="22"/>
        </w:rPr>
        <w:t xml:space="preserve">. </w:t>
      </w:r>
      <w:r w:rsidR="00BB5F1E" w:rsidRPr="00C97FB5">
        <w:rPr>
          <w:sz w:val="22"/>
          <w:szCs w:val="22"/>
        </w:rPr>
        <w:t>n</w:t>
      </w:r>
      <w:r w:rsidR="00014CB4" w:rsidRPr="00C97FB5">
        <w:rPr>
          <w:sz w:val="22"/>
          <w:szCs w:val="22"/>
        </w:rPr>
        <w:t>ejsou zatíženy užívacími právy třetích osob.</w:t>
      </w:r>
    </w:p>
    <w:p w14:paraId="2AB7A547" w14:textId="77777777" w:rsidR="001D73FD" w:rsidRPr="00C97FB5" w:rsidRDefault="001D73FD" w:rsidP="000B0AA7">
      <w:pPr>
        <w:pStyle w:val="VnitrniText"/>
        <w:rPr>
          <w:sz w:val="22"/>
          <w:szCs w:val="22"/>
        </w:rPr>
      </w:pPr>
    </w:p>
    <w:p w14:paraId="624C4CEA" w14:textId="77777777" w:rsidR="0037157C" w:rsidRDefault="0037157C" w:rsidP="00EB6C54">
      <w:pPr>
        <w:pStyle w:val="VnitrniText"/>
        <w:rPr>
          <w:sz w:val="22"/>
          <w:szCs w:val="22"/>
        </w:rPr>
      </w:pPr>
    </w:p>
    <w:p w14:paraId="242F88B9" w14:textId="77777777" w:rsidR="00907CFB" w:rsidRDefault="00907CFB" w:rsidP="00907CFB">
      <w:pPr>
        <w:pStyle w:val="VnitrniText"/>
        <w:ind w:firstLine="0"/>
        <w:rPr>
          <w:b/>
          <w:sz w:val="22"/>
          <w:szCs w:val="22"/>
        </w:rPr>
      </w:pPr>
      <w:r>
        <w:rPr>
          <w:b/>
          <w:sz w:val="22"/>
          <w:szCs w:val="22"/>
        </w:rPr>
        <w:t>Práva týkající se nemovitostí uvedených v čl. II.</w:t>
      </w:r>
    </w:p>
    <w:p w14:paraId="4E9CE145" w14:textId="4C5BD1AD" w:rsidR="00D97123" w:rsidRDefault="00907CFB" w:rsidP="00907CFB">
      <w:pPr>
        <w:pStyle w:val="VnitrniText"/>
        <w:rPr>
          <w:sz w:val="22"/>
          <w:szCs w:val="22"/>
        </w:rPr>
      </w:pPr>
      <w:r>
        <w:rPr>
          <w:sz w:val="22"/>
          <w:szCs w:val="22"/>
        </w:rPr>
        <w:t xml:space="preserve">1.  </w:t>
      </w:r>
      <w:r w:rsidR="00D97123">
        <w:rPr>
          <w:sz w:val="22"/>
          <w:szCs w:val="22"/>
        </w:rPr>
        <w:t xml:space="preserve">Užívací vztah k převáděné nemovitosti </w:t>
      </w:r>
      <w:proofErr w:type="spellStart"/>
      <w:r w:rsidR="00D97123">
        <w:rPr>
          <w:sz w:val="22"/>
          <w:szCs w:val="22"/>
        </w:rPr>
        <w:t>p.č</w:t>
      </w:r>
      <w:proofErr w:type="spellEnd"/>
      <w:r w:rsidR="00D97123">
        <w:rPr>
          <w:sz w:val="22"/>
          <w:szCs w:val="22"/>
        </w:rPr>
        <w:t xml:space="preserve">. 126/17 v </w:t>
      </w:r>
      <w:proofErr w:type="spellStart"/>
      <w:r w:rsidR="00D97123">
        <w:rPr>
          <w:sz w:val="22"/>
          <w:szCs w:val="22"/>
        </w:rPr>
        <w:t>k.ú</w:t>
      </w:r>
      <w:proofErr w:type="spellEnd"/>
      <w:r w:rsidR="00D97123">
        <w:rPr>
          <w:sz w:val="22"/>
          <w:szCs w:val="22"/>
        </w:rPr>
        <w:t xml:space="preserve">. Chocovice je řešen: nájemní smlouvou č. 2021/06/Zem, uzavřenou s </w:t>
      </w:r>
      <w:proofErr w:type="gramStart"/>
      <w:r w:rsidR="00A05CD2">
        <w:rPr>
          <w:sz w:val="22"/>
          <w:szCs w:val="22"/>
        </w:rPr>
        <w:t>XXXXXXX</w:t>
      </w:r>
      <w:r w:rsidR="00D97123">
        <w:rPr>
          <w:sz w:val="22"/>
          <w:szCs w:val="22"/>
        </w:rPr>
        <w:t xml:space="preserve"> </w:t>
      </w:r>
      <w:r w:rsidR="00A05CD2">
        <w:rPr>
          <w:sz w:val="22"/>
          <w:szCs w:val="22"/>
        </w:rPr>
        <w:t xml:space="preserve"> XXXXXX</w:t>
      </w:r>
      <w:proofErr w:type="gramEnd"/>
      <w:r w:rsidR="00D97123">
        <w:rPr>
          <w:sz w:val="22"/>
          <w:szCs w:val="22"/>
        </w:rPr>
        <w:t>, jakožto nájemcem. S obsahem nájemní smlouvy byl SPÚ seznámen před podpisem této smlouvy, což stvrzuje svým podpisem.</w:t>
      </w:r>
    </w:p>
    <w:p w14:paraId="737AF984" w14:textId="3D5CB3A6" w:rsidR="00D97123" w:rsidRDefault="00D97123" w:rsidP="00907CFB">
      <w:pPr>
        <w:pStyle w:val="VnitrniText"/>
        <w:rPr>
          <w:sz w:val="22"/>
          <w:szCs w:val="22"/>
        </w:rPr>
      </w:pPr>
      <w:r>
        <w:rPr>
          <w:sz w:val="22"/>
          <w:szCs w:val="22"/>
        </w:rPr>
        <w:lastRenderedPageBreak/>
        <w:t xml:space="preserve">Užívací vztah k převáděné nemovitosti </w:t>
      </w:r>
      <w:proofErr w:type="spellStart"/>
      <w:r>
        <w:rPr>
          <w:sz w:val="22"/>
          <w:szCs w:val="22"/>
        </w:rPr>
        <w:t>p.č</w:t>
      </w:r>
      <w:proofErr w:type="spellEnd"/>
      <w:r>
        <w:rPr>
          <w:sz w:val="22"/>
          <w:szCs w:val="22"/>
        </w:rPr>
        <w:t xml:space="preserve">. 221/7 v </w:t>
      </w:r>
      <w:proofErr w:type="spellStart"/>
      <w:r>
        <w:rPr>
          <w:sz w:val="22"/>
          <w:szCs w:val="22"/>
        </w:rPr>
        <w:t>k.ú</w:t>
      </w:r>
      <w:proofErr w:type="spellEnd"/>
      <w:r>
        <w:rPr>
          <w:sz w:val="22"/>
          <w:szCs w:val="22"/>
        </w:rPr>
        <w:t xml:space="preserve">. Chocovice je řešen: </w:t>
      </w:r>
      <w:r w:rsidR="00AF6B8C">
        <w:rPr>
          <w:sz w:val="22"/>
          <w:szCs w:val="22"/>
        </w:rPr>
        <w:t>pachtovní</w:t>
      </w:r>
      <w:r>
        <w:rPr>
          <w:sz w:val="22"/>
          <w:szCs w:val="22"/>
        </w:rPr>
        <w:t xml:space="preserve"> smlouvou č. </w:t>
      </w:r>
      <w:proofErr w:type="spellStart"/>
      <w:r>
        <w:rPr>
          <w:sz w:val="22"/>
          <w:szCs w:val="22"/>
        </w:rPr>
        <w:t>MaP</w:t>
      </w:r>
      <w:proofErr w:type="spellEnd"/>
      <w:r>
        <w:rPr>
          <w:sz w:val="22"/>
          <w:szCs w:val="22"/>
        </w:rPr>
        <w:t>/10837/2015-ZEM, uzavřenou s MAVEX AGRO, spol.</w:t>
      </w:r>
      <w:r w:rsidR="00E05DEA">
        <w:rPr>
          <w:sz w:val="22"/>
          <w:szCs w:val="22"/>
        </w:rPr>
        <w:t xml:space="preserve"> </w:t>
      </w:r>
      <w:r>
        <w:rPr>
          <w:sz w:val="22"/>
          <w:szCs w:val="22"/>
        </w:rPr>
        <w:t xml:space="preserve">s.r.o., jakožto </w:t>
      </w:r>
      <w:r w:rsidR="004C459A">
        <w:rPr>
          <w:sz w:val="22"/>
          <w:szCs w:val="22"/>
        </w:rPr>
        <w:t>pachtýřem</w:t>
      </w:r>
      <w:r>
        <w:rPr>
          <w:sz w:val="22"/>
          <w:szCs w:val="22"/>
        </w:rPr>
        <w:t xml:space="preserve">. S obsahem </w:t>
      </w:r>
      <w:r w:rsidR="00AF6B8C">
        <w:rPr>
          <w:sz w:val="22"/>
          <w:szCs w:val="22"/>
        </w:rPr>
        <w:t>pachtovní</w:t>
      </w:r>
      <w:r>
        <w:rPr>
          <w:sz w:val="22"/>
          <w:szCs w:val="22"/>
        </w:rPr>
        <w:t xml:space="preserve"> smlouvy byl SPÚ seznámen před podpisem této smlouvy, což stvrzuje svým podpisem.</w:t>
      </w:r>
    </w:p>
    <w:p w14:paraId="4FC33AE8" w14:textId="78E2AD37" w:rsidR="00D97123" w:rsidRDefault="00D97123" w:rsidP="00907CFB">
      <w:pPr>
        <w:pStyle w:val="VnitrniText"/>
        <w:rPr>
          <w:sz w:val="22"/>
          <w:szCs w:val="22"/>
        </w:rPr>
      </w:pPr>
      <w:r>
        <w:rPr>
          <w:sz w:val="22"/>
          <w:szCs w:val="22"/>
        </w:rPr>
        <w:t xml:space="preserve">Užívací vztah k převáděným nemovitostem </w:t>
      </w:r>
      <w:proofErr w:type="spellStart"/>
      <w:r>
        <w:rPr>
          <w:sz w:val="22"/>
          <w:szCs w:val="22"/>
        </w:rPr>
        <w:t>p.č</w:t>
      </w:r>
      <w:proofErr w:type="spellEnd"/>
      <w:r>
        <w:rPr>
          <w:sz w:val="22"/>
          <w:szCs w:val="22"/>
        </w:rPr>
        <w:t xml:space="preserve">. 298, 303 v </w:t>
      </w:r>
      <w:proofErr w:type="spellStart"/>
      <w:r>
        <w:rPr>
          <w:sz w:val="22"/>
          <w:szCs w:val="22"/>
        </w:rPr>
        <w:t>k.ú</w:t>
      </w:r>
      <w:proofErr w:type="spellEnd"/>
      <w:r>
        <w:rPr>
          <w:sz w:val="22"/>
          <w:szCs w:val="22"/>
        </w:rPr>
        <w:t xml:space="preserve">. Jindřichov u Tršnic je řešen </w:t>
      </w:r>
      <w:r w:rsidR="001B41FB">
        <w:rPr>
          <w:sz w:val="22"/>
          <w:szCs w:val="22"/>
        </w:rPr>
        <w:t>pachtovní</w:t>
      </w:r>
      <w:r>
        <w:rPr>
          <w:sz w:val="22"/>
          <w:szCs w:val="22"/>
        </w:rPr>
        <w:t xml:space="preserve"> smlouvou č. </w:t>
      </w:r>
      <w:proofErr w:type="spellStart"/>
      <w:r>
        <w:rPr>
          <w:sz w:val="22"/>
          <w:szCs w:val="22"/>
        </w:rPr>
        <w:t>MaP</w:t>
      </w:r>
      <w:proofErr w:type="spellEnd"/>
      <w:r>
        <w:rPr>
          <w:sz w:val="22"/>
          <w:szCs w:val="22"/>
        </w:rPr>
        <w:t>/11</w:t>
      </w:r>
      <w:r w:rsidR="00D131CD">
        <w:rPr>
          <w:sz w:val="22"/>
          <w:szCs w:val="22"/>
        </w:rPr>
        <w:t>169</w:t>
      </w:r>
      <w:r>
        <w:rPr>
          <w:sz w:val="22"/>
          <w:szCs w:val="22"/>
        </w:rPr>
        <w:t>/201</w:t>
      </w:r>
      <w:r w:rsidR="00D131CD">
        <w:rPr>
          <w:sz w:val="22"/>
          <w:szCs w:val="22"/>
        </w:rPr>
        <w:t>5</w:t>
      </w:r>
      <w:r>
        <w:rPr>
          <w:sz w:val="22"/>
          <w:szCs w:val="22"/>
        </w:rPr>
        <w:t xml:space="preserve">-ZEM, uzavřenou s </w:t>
      </w:r>
      <w:r w:rsidR="00226746">
        <w:rPr>
          <w:sz w:val="22"/>
          <w:szCs w:val="22"/>
        </w:rPr>
        <w:t xml:space="preserve">MAVEX AGRO, spol. s.r.o., </w:t>
      </w:r>
      <w:r>
        <w:rPr>
          <w:sz w:val="22"/>
          <w:szCs w:val="22"/>
        </w:rPr>
        <w:t xml:space="preserve">jakožto </w:t>
      </w:r>
      <w:r w:rsidR="00C67D8A">
        <w:rPr>
          <w:sz w:val="22"/>
          <w:szCs w:val="22"/>
        </w:rPr>
        <w:t>pachtýřem</w:t>
      </w:r>
      <w:r>
        <w:rPr>
          <w:sz w:val="22"/>
          <w:szCs w:val="22"/>
        </w:rPr>
        <w:t xml:space="preserve">. S obsahem </w:t>
      </w:r>
      <w:r w:rsidR="00D437A2">
        <w:rPr>
          <w:sz w:val="22"/>
          <w:szCs w:val="22"/>
        </w:rPr>
        <w:t>pachtovní</w:t>
      </w:r>
      <w:r>
        <w:rPr>
          <w:sz w:val="22"/>
          <w:szCs w:val="22"/>
        </w:rPr>
        <w:t xml:space="preserve"> smlouvy byl SPÚ seznámen před podpisem této smlouvy, což stvrzuje svým podpisem.</w:t>
      </w:r>
    </w:p>
    <w:p w14:paraId="4011B130" w14:textId="77777777" w:rsidR="00907CFB" w:rsidRDefault="00907CFB" w:rsidP="00907CFB">
      <w:pPr>
        <w:pStyle w:val="VnitrniText"/>
        <w:ind w:firstLine="0"/>
        <w:rPr>
          <w:b/>
          <w:sz w:val="22"/>
          <w:szCs w:val="22"/>
        </w:rPr>
      </w:pPr>
    </w:p>
    <w:p w14:paraId="01C7677E" w14:textId="77777777" w:rsidR="00907CFB" w:rsidRPr="00C97FB5" w:rsidRDefault="00907CFB" w:rsidP="00EB6C54">
      <w:pPr>
        <w:pStyle w:val="VnitrniText"/>
        <w:rPr>
          <w:sz w:val="22"/>
          <w:szCs w:val="22"/>
        </w:rPr>
      </w:pPr>
    </w:p>
    <w:p w14:paraId="59D9F33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19543F6E"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50121D27" w14:textId="71C8D2D7" w:rsidR="00FE69EF" w:rsidRDefault="00FE69EF" w:rsidP="003817F4">
      <w:pPr>
        <w:tabs>
          <w:tab w:val="left" w:pos="709"/>
        </w:tabs>
        <w:ind w:firstLine="426"/>
        <w:jc w:val="both"/>
        <w:rPr>
          <w:rFonts w:ascii="Arial" w:hAnsi="Arial" w:cs="Arial"/>
          <w:sz w:val="22"/>
          <w:szCs w:val="22"/>
          <w:lang w:val="en-US"/>
        </w:rPr>
      </w:pPr>
    </w:p>
    <w:p w14:paraId="404D7066" w14:textId="77777777" w:rsidR="007053B0" w:rsidRDefault="007053B0" w:rsidP="003817F4">
      <w:pPr>
        <w:tabs>
          <w:tab w:val="left" w:pos="709"/>
        </w:tabs>
        <w:ind w:firstLine="426"/>
        <w:jc w:val="both"/>
        <w:rPr>
          <w:rFonts w:ascii="Arial" w:hAnsi="Arial" w:cs="Arial"/>
          <w:sz w:val="22"/>
          <w:szCs w:val="22"/>
          <w:lang w:val="en-US"/>
        </w:rPr>
      </w:pPr>
    </w:p>
    <w:p w14:paraId="61F531DD" w14:textId="77777777" w:rsidR="00953F0D" w:rsidRDefault="00953F0D" w:rsidP="00953F0D">
      <w:pPr>
        <w:pStyle w:val="para"/>
        <w:rPr>
          <w:rFonts w:ascii="Arial" w:hAnsi="Arial" w:cs="Arial"/>
          <w:sz w:val="22"/>
          <w:szCs w:val="22"/>
        </w:rPr>
      </w:pPr>
      <w:r>
        <w:rPr>
          <w:rFonts w:ascii="Arial" w:hAnsi="Arial" w:cs="Arial"/>
          <w:sz w:val="22"/>
          <w:szCs w:val="22"/>
        </w:rPr>
        <w:t>VII.</w:t>
      </w:r>
    </w:p>
    <w:p w14:paraId="1686DD2E"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4EDFE4C8" w14:textId="77777777" w:rsidR="00953F0D" w:rsidRDefault="00953F0D" w:rsidP="00953F0D">
      <w:pPr>
        <w:tabs>
          <w:tab w:val="left" w:pos="709"/>
        </w:tabs>
        <w:ind w:firstLine="426"/>
        <w:jc w:val="both"/>
        <w:rPr>
          <w:rFonts w:ascii="Arial" w:hAnsi="Arial" w:cs="Arial"/>
          <w:sz w:val="22"/>
          <w:szCs w:val="22"/>
        </w:rPr>
      </w:pPr>
    </w:p>
    <w:p w14:paraId="7E58B9E6" w14:textId="77777777" w:rsidR="00FE69EF" w:rsidRDefault="00FE69EF" w:rsidP="00FE69EF">
      <w:pPr>
        <w:pStyle w:val="para"/>
        <w:rPr>
          <w:rFonts w:ascii="Arial" w:hAnsi="Arial" w:cs="Arial"/>
          <w:sz w:val="22"/>
          <w:szCs w:val="22"/>
        </w:rPr>
      </w:pPr>
      <w:r>
        <w:rPr>
          <w:rFonts w:ascii="Arial" w:hAnsi="Arial" w:cs="Arial"/>
          <w:sz w:val="22"/>
          <w:szCs w:val="22"/>
        </w:rPr>
        <w:t>VIII.</w:t>
      </w:r>
    </w:p>
    <w:p w14:paraId="2CE0A651"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1592B58" w14:textId="77777777" w:rsidR="00A431B4" w:rsidRDefault="00A431B4" w:rsidP="00A431B4">
      <w:pPr>
        <w:ind w:firstLine="360"/>
        <w:jc w:val="both"/>
        <w:rPr>
          <w:rFonts w:ascii="Arial" w:hAnsi="Arial" w:cs="Arial"/>
          <w:sz w:val="22"/>
          <w:szCs w:val="22"/>
        </w:rPr>
      </w:pPr>
    </w:p>
    <w:p w14:paraId="14E0B879"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0C11A3D8" w14:textId="0BD0E2E7"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3 stejnopisech, z nichž každý má platnost originálu. Nabyvatel </w:t>
      </w:r>
      <w:proofErr w:type="gramStart"/>
      <w:r>
        <w:rPr>
          <w:rFonts w:ascii="Arial" w:hAnsi="Arial" w:cs="Arial"/>
          <w:sz w:val="22"/>
          <w:szCs w:val="22"/>
        </w:rPr>
        <w:t>obdrží</w:t>
      </w:r>
      <w:proofErr w:type="gramEnd"/>
      <w:r>
        <w:rPr>
          <w:rFonts w:ascii="Arial" w:hAnsi="Arial" w:cs="Arial"/>
          <w:sz w:val="22"/>
          <w:szCs w:val="22"/>
        </w:rPr>
        <w:t xml:space="preserve"> 1 stejnopis a ostatní jsou určeny pro SPÚ.</w:t>
      </w:r>
    </w:p>
    <w:p w14:paraId="1BC75D8D" w14:textId="77777777" w:rsidR="00A431B4" w:rsidRDefault="00A431B4" w:rsidP="00A431B4">
      <w:pPr>
        <w:ind w:firstLine="360"/>
        <w:jc w:val="both"/>
        <w:rPr>
          <w:rFonts w:ascii="Arial" w:hAnsi="Arial" w:cs="Arial"/>
          <w:sz w:val="22"/>
          <w:szCs w:val="22"/>
        </w:rPr>
      </w:pPr>
    </w:p>
    <w:p w14:paraId="4A5CBA05"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2593CD0" w14:textId="497B476C" w:rsidR="00A431B4" w:rsidRDefault="00A431B4" w:rsidP="006069E5">
      <w:pPr>
        <w:pStyle w:val="para"/>
        <w:rPr>
          <w:rFonts w:ascii="Arial" w:hAnsi="Arial" w:cs="Arial"/>
          <w:sz w:val="22"/>
          <w:szCs w:val="22"/>
        </w:rPr>
      </w:pPr>
    </w:p>
    <w:p w14:paraId="196FD19A" w14:textId="77777777" w:rsidR="007053B0" w:rsidRDefault="007053B0" w:rsidP="006069E5">
      <w:pPr>
        <w:pStyle w:val="para"/>
        <w:rPr>
          <w:rFonts w:ascii="Arial" w:hAnsi="Arial" w:cs="Arial"/>
          <w:sz w:val="22"/>
          <w:szCs w:val="22"/>
        </w:rPr>
      </w:pPr>
    </w:p>
    <w:p w14:paraId="147EE017"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626794BD"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3AC21451" w14:textId="77777777" w:rsidR="00181BC3" w:rsidRPr="00F53661" w:rsidRDefault="00181BC3" w:rsidP="00181BC3">
      <w:pPr>
        <w:tabs>
          <w:tab w:val="left" w:pos="709"/>
        </w:tabs>
        <w:ind w:firstLine="426"/>
        <w:jc w:val="both"/>
        <w:rPr>
          <w:rFonts w:ascii="Arial" w:hAnsi="Arial" w:cs="Arial"/>
          <w:sz w:val="22"/>
          <w:szCs w:val="22"/>
        </w:rPr>
      </w:pPr>
    </w:p>
    <w:p w14:paraId="4292325B" w14:textId="77777777" w:rsidR="005A709E" w:rsidRDefault="005A709E" w:rsidP="005A709E">
      <w:pPr>
        <w:pStyle w:val="para"/>
        <w:rPr>
          <w:rFonts w:ascii="Arial" w:hAnsi="Arial" w:cs="Arial"/>
          <w:sz w:val="22"/>
          <w:szCs w:val="22"/>
        </w:rPr>
      </w:pPr>
      <w:r>
        <w:rPr>
          <w:rFonts w:ascii="Arial" w:hAnsi="Arial" w:cs="Arial"/>
          <w:sz w:val="22"/>
          <w:szCs w:val="22"/>
        </w:rPr>
        <w:t>XI.</w:t>
      </w:r>
    </w:p>
    <w:p w14:paraId="7DA2991B"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1D8AF05" w14:textId="77777777" w:rsidR="005A709E" w:rsidRDefault="005A709E" w:rsidP="005A709E">
      <w:pPr>
        <w:tabs>
          <w:tab w:val="left" w:pos="709"/>
        </w:tabs>
        <w:ind w:firstLine="426"/>
        <w:jc w:val="both"/>
        <w:rPr>
          <w:rFonts w:ascii="Arial" w:hAnsi="Arial" w:cs="Arial"/>
          <w:sz w:val="22"/>
          <w:szCs w:val="22"/>
        </w:rPr>
      </w:pPr>
    </w:p>
    <w:p w14:paraId="50BF49BA"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557C4886" w14:textId="77777777" w:rsidR="005A709E" w:rsidRDefault="005A709E" w:rsidP="005A709E">
      <w:pPr>
        <w:tabs>
          <w:tab w:val="left" w:pos="709"/>
        </w:tabs>
        <w:ind w:firstLine="426"/>
        <w:jc w:val="both"/>
        <w:rPr>
          <w:rFonts w:ascii="Arial" w:hAnsi="Arial" w:cs="Arial"/>
          <w:sz w:val="22"/>
          <w:szCs w:val="22"/>
        </w:rPr>
      </w:pPr>
    </w:p>
    <w:p w14:paraId="1BF7225C" w14:textId="21DCA499"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28A33330" w14:textId="17EF755B" w:rsidR="00FD34AB" w:rsidRDefault="00FD34AB" w:rsidP="005A709E">
      <w:pPr>
        <w:tabs>
          <w:tab w:val="left" w:pos="709"/>
        </w:tabs>
        <w:ind w:firstLine="426"/>
        <w:jc w:val="both"/>
        <w:rPr>
          <w:rFonts w:ascii="Arial" w:hAnsi="Arial" w:cs="Arial"/>
          <w:sz w:val="22"/>
          <w:szCs w:val="22"/>
        </w:rPr>
      </w:pPr>
    </w:p>
    <w:p w14:paraId="3FBA27D3" w14:textId="001837DD" w:rsidR="00FD34AB" w:rsidRDefault="00FD34AB" w:rsidP="00FD34AB">
      <w:pPr>
        <w:tabs>
          <w:tab w:val="left" w:pos="709"/>
        </w:tabs>
        <w:ind w:firstLine="426"/>
        <w:jc w:val="both"/>
        <w:rPr>
          <w:rFonts w:ascii="Arial" w:hAnsi="Arial" w:cs="Arial"/>
          <w:sz w:val="22"/>
          <w:szCs w:val="22"/>
        </w:rPr>
      </w:pPr>
      <w:r w:rsidRPr="00420F01">
        <w:rPr>
          <w:rFonts w:ascii="Arial" w:hAnsi="Arial" w:cs="Arial"/>
          <w:sz w:val="22"/>
          <w:szCs w:val="22"/>
        </w:rPr>
        <w:t>Nabyvatel</w:t>
      </w:r>
      <w:r w:rsidR="00D437A2">
        <w:rPr>
          <w:rFonts w:ascii="Arial" w:hAnsi="Arial" w:cs="Arial"/>
          <w:sz w:val="22"/>
          <w:szCs w:val="22"/>
        </w:rPr>
        <w:t xml:space="preserve"> město Cheb</w:t>
      </w:r>
      <w:r w:rsidRPr="00420F01">
        <w:rPr>
          <w:rFonts w:ascii="Arial" w:hAnsi="Arial" w:cs="Arial"/>
          <w:sz w:val="22"/>
          <w:szCs w:val="22"/>
        </w:rPr>
        <w:t xml:space="preserve"> prohlašuje, že majetkovou dispozici podle této smlouvy odsouhlasilo zastupitelstvo </w:t>
      </w:r>
      <w:r>
        <w:rPr>
          <w:rFonts w:ascii="Arial" w:hAnsi="Arial" w:cs="Arial"/>
          <w:sz w:val="22"/>
          <w:szCs w:val="22"/>
        </w:rPr>
        <w:t xml:space="preserve">města Chebu </w:t>
      </w:r>
      <w:r w:rsidRPr="00420F01">
        <w:rPr>
          <w:rFonts w:ascii="Arial" w:hAnsi="Arial" w:cs="Arial"/>
          <w:sz w:val="22"/>
          <w:szCs w:val="22"/>
        </w:rPr>
        <w:t>dne</w:t>
      </w:r>
      <w:r>
        <w:rPr>
          <w:rFonts w:ascii="Arial" w:hAnsi="Arial" w:cs="Arial"/>
          <w:sz w:val="22"/>
          <w:szCs w:val="22"/>
        </w:rPr>
        <w:t xml:space="preserve"> 1</w:t>
      </w:r>
      <w:r w:rsidR="00C07DB4">
        <w:rPr>
          <w:rFonts w:ascii="Arial" w:hAnsi="Arial" w:cs="Arial"/>
          <w:sz w:val="22"/>
          <w:szCs w:val="22"/>
        </w:rPr>
        <w:t>5</w:t>
      </w:r>
      <w:r>
        <w:rPr>
          <w:rFonts w:ascii="Arial" w:hAnsi="Arial" w:cs="Arial"/>
          <w:sz w:val="22"/>
          <w:szCs w:val="22"/>
        </w:rPr>
        <w:t>.</w:t>
      </w:r>
      <w:r w:rsidR="00C07DB4">
        <w:rPr>
          <w:rFonts w:ascii="Arial" w:hAnsi="Arial" w:cs="Arial"/>
          <w:sz w:val="22"/>
          <w:szCs w:val="22"/>
        </w:rPr>
        <w:t>09</w:t>
      </w:r>
      <w:r>
        <w:rPr>
          <w:rFonts w:ascii="Arial" w:hAnsi="Arial" w:cs="Arial"/>
          <w:sz w:val="22"/>
          <w:szCs w:val="22"/>
        </w:rPr>
        <w:t>.202</w:t>
      </w:r>
      <w:r w:rsidR="00C07DB4">
        <w:rPr>
          <w:rFonts w:ascii="Arial" w:hAnsi="Arial" w:cs="Arial"/>
          <w:sz w:val="22"/>
          <w:szCs w:val="22"/>
        </w:rPr>
        <w:t>2</w:t>
      </w:r>
      <w:r w:rsidRPr="00420F01">
        <w:rPr>
          <w:rFonts w:ascii="Arial" w:hAnsi="Arial" w:cs="Arial"/>
          <w:sz w:val="22"/>
          <w:szCs w:val="22"/>
        </w:rPr>
        <w:t xml:space="preserve"> usnesením č. </w:t>
      </w:r>
      <w:r w:rsidR="00C07DB4">
        <w:rPr>
          <w:rFonts w:ascii="Arial" w:hAnsi="Arial" w:cs="Arial"/>
          <w:sz w:val="22"/>
          <w:szCs w:val="22"/>
        </w:rPr>
        <w:t>180</w:t>
      </w:r>
      <w:r>
        <w:rPr>
          <w:rFonts w:ascii="Arial" w:hAnsi="Arial" w:cs="Arial"/>
          <w:sz w:val="22"/>
          <w:szCs w:val="22"/>
        </w:rPr>
        <w:t>/</w:t>
      </w:r>
      <w:r w:rsidR="00C07DB4">
        <w:rPr>
          <w:rFonts w:ascii="Arial" w:hAnsi="Arial" w:cs="Arial"/>
          <w:sz w:val="22"/>
          <w:szCs w:val="22"/>
        </w:rPr>
        <w:t>39</w:t>
      </w:r>
      <w:r>
        <w:rPr>
          <w:rFonts w:ascii="Arial" w:hAnsi="Arial" w:cs="Arial"/>
          <w:sz w:val="22"/>
          <w:szCs w:val="22"/>
        </w:rPr>
        <w:t>/202</w:t>
      </w:r>
      <w:r w:rsidR="00C07DB4">
        <w:rPr>
          <w:rFonts w:ascii="Arial" w:hAnsi="Arial" w:cs="Arial"/>
          <w:sz w:val="22"/>
          <w:szCs w:val="22"/>
        </w:rPr>
        <w:t>2</w:t>
      </w:r>
      <w:r w:rsidRPr="00420F01">
        <w:rPr>
          <w:rFonts w:ascii="Arial" w:hAnsi="Arial" w:cs="Arial"/>
          <w:sz w:val="22"/>
          <w:szCs w:val="22"/>
        </w:rPr>
        <w:t>.</w:t>
      </w:r>
    </w:p>
    <w:p w14:paraId="204A8715" w14:textId="77777777" w:rsidR="009E1B42" w:rsidRPr="001627D0" w:rsidRDefault="009E1B42" w:rsidP="00FD34AB">
      <w:pPr>
        <w:tabs>
          <w:tab w:val="left" w:pos="709"/>
        </w:tabs>
        <w:ind w:firstLine="426"/>
        <w:jc w:val="both"/>
        <w:rPr>
          <w:rFonts w:ascii="Arial" w:hAnsi="Arial"/>
          <w:sz w:val="22"/>
          <w:szCs w:val="22"/>
        </w:rPr>
      </w:pPr>
    </w:p>
    <w:p w14:paraId="6396A0B8" w14:textId="77777777" w:rsidR="00FD34AB" w:rsidRPr="009D4E32" w:rsidRDefault="00FD34AB" w:rsidP="00FD34AB">
      <w:pPr>
        <w:pStyle w:val="VnitrniText"/>
        <w:ind w:firstLine="0"/>
        <w:jc w:val="center"/>
        <w:rPr>
          <w:b/>
          <w:sz w:val="22"/>
          <w:szCs w:val="22"/>
        </w:rPr>
      </w:pPr>
    </w:p>
    <w:p w14:paraId="24A08F3B" w14:textId="77777777" w:rsidR="00FD34AB" w:rsidRPr="009D4E32" w:rsidRDefault="00FD34AB" w:rsidP="00FD34AB">
      <w:pPr>
        <w:pStyle w:val="VnitrniText"/>
        <w:ind w:firstLine="0"/>
        <w:jc w:val="center"/>
        <w:rPr>
          <w:b/>
          <w:sz w:val="22"/>
          <w:szCs w:val="22"/>
        </w:rPr>
      </w:pPr>
      <w:r w:rsidRPr="009D4E32">
        <w:rPr>
          <w:b/>
          <w:sz w:val="22"/>
          <w:szCs w:val="22"/>
        </w:rPr>
        <w:t>XI</w:t>
      </w:r>
      <w:r>
        <w:rPr>
          <w:b/>
          <w:sz w:val="22"/>
          <w:szCs w:val="22"/>
        </w:rPr>
        <w:t>I</w:t>
      </w:r>
      <w:r w:rsidRPr="009D4E32">
        <w:rPr>
          <w:b/>
          <w:sz w:val="22"/>
          <w:szCs w:val="22"/>
        </w:rPr>
        <w:t>.</w:t>
      </w:r>
    </w:p>
    <w:p w14:paraId="3EA3A2D9" w14:textId="77777777" w:rsidR="00FD34AB" w:rsidRPr="001627D0" w:rsidRDefault="00FD34AB" w:rsidP="00FD34AB">
      <w:pPr>
        <w:ind w:firstLine="426"/>
        <w:jc w:val="both"/>
        <w:rPr>
          <w:rFonts w:ascii="Arial" w:hAnsi="Arial"/>
          <w:sz w:val="22"/>
          <w:szCs w:val="22"/>
        </w:rPr>
      </w:pPr>
      <w:r w:rsidRPr="001627D0">
        <w:rPr>
          <w:rFonts w:ascii="Arial" w:hAnsi="Arial"/>
          <w:sz w:val="22"/>
          <w:szCs w:val="22"/>
        </w:rPr>
        <w:t xml:space="preserve">V souvislosti s realizací práv a povinností vyplývajících z této smlouvy bude mít nabyvatel přístup k osobním údajům fyzických osob, které jsou uvedeny ve smlouvě/smlouvách, které byly </w:t>
      </w:r>
      <w:r w:rsidRPr="001627D0">
        <w:rPr>
          <w:rFonts w:ascii="Arial" w:hAnsi="Arial"/>
          <w:sz w:val="22"/>
          <w:szCs w:val="22"/>
        </w:rPr>
        <w:lastRenderedPageBreak/>
        <w:t>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6AB4590" w14:textId="77777777" w:rsidR="00FD34AB" w:rsidRPr="001627D0" w:rsidRDefault="00FD34AB" w:rsidP="00FD34AB">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39859EA" w14:textId="77777777" w:rsidR="00FD34AB" w:rsidRPr="009D4E32" w:rsidRDefault="00FD34AB" w:rsidP="00FD34AB">
      <w:pPr>
        <w:pStyle w:val="VnitrniText"/>
        <w:rPr>
          <w:sz w:val="22"/>
          <w:szCs w:val="22"/>
        </w:rPr>
      </w:pPr>
    </w:p>
    <w:p w14:paraId="5875F162" w14:textId="77777777" w:rsidR="00FD34AB" w:rsidRDefault="00FD34AB" w:rsidP="005A709E">
      <w:pPr>
        <w:tabs>
          <w:tab w:val="left" w:pos="709"/>
        </w:tabs>
        <w:ind w:firstLine="426"/>
        <w:jc w:val="both"/>
        <w:rPr>
          <w:rFonts w:ascii="Arial" w:hAnsi="Arial" w:cs="Arial"/>
          <w:sz w:val="22"/>
          <w:szCs w:val="22"/>
        </w:rPr>
      </w:pPr>
    </w:p>
    <w:p w14:paraId="55370E06" w14:textId="77777777" w:rsidR="00E121F3" w:rsidRDefault="00E121F3" w:rsidP="00853DE8">
      <w:pPr>
        <w:tabs>
          <w:tab w:val="left" w:pos="709"/>
        </w:tabs>
        <w:jc w:val="both"/>
        <w:rPr>
          <w:rFonts w:ascii="Arial" w:hAnsi="Arial" w:cs="Arial"/>
          <w:sz w:val="22"/>
          <w:szCs w:val="22"/>
        </w:rPr>
      </w:pPr>
    </w:p>
    <w:p w14:paraId="72EDE98D" w14:textId="77777777" w:rsidR="00181BC3" w:rsidRPr="00F53661" w:rsidRDefault="00181BC3" w:rsidP="00181BC3">
      <w:pPr>
        <w:pStyle w:val="para"/>
        <w:rPr>
          <w:rFonts w:ascii="Arial" w:hAnsi="Arial" w:cs="Arial"/>
          <w:sz w:val="22"/>
          <w:szCs w:val="22"/>
        </w:rPr>
      </w:pPr>
    </w:p>
    <w:p w14:paraId="2C25C707" w14:textId="261CDF00" w:rsidR="00181BC3" w:rsidRPr="00F53661" w:rsidRDefault="00181BC3" w:rsidP="00181BC3">
      <w:pPr>
        <w:pStyle w:val="para"/>
        <w:rPr>
          <w:rFonts w:ascii="Arial" w:hAnsi="Arial" w:cs="Arial"/>
          <w:sz w:val="22"/>
          <w:szCs w:val="22"/>
        </w:rPr>
      </w:pPr>
      <w:r w:rsidRPr="00F53661">
        <w:rPr>
          <w:rFonts w:ascii="Arial" w:hAnsi="Arial" w:cs="Arial"/>
          <w:sz w:val="22"/>
          <w:szCs w:val="22"/>
        </w:rPr>
        <w:t>X</w:t>
      </w:r>
      <w:r w:rsidR="000E4A4B">
        <w:rPr>
          <w:rFonts w:ascii="Arial" w:hAnsi="Arial" w:cs="Arial"/>
          <w:sz w:val="22"/>
          <w:szCs w:val="22"/>
        </w:rPr>
        <w:t>I</w:t>
      </w:r>
      <w:r w:rsidRPr="00F53661">
        <w:rPr>
          <w:rFonts w:ascii="Arial" w:hAnsi="Arial" w:cs="Arial"/>
          <w:sz w:val="22"/>
          <w:szCs w:val="22"/>
        </w:rPr>
        <w:t>I</w:t>
      </w:r>
      <w:r w:rsidR="00FD34AB">
        <w:rPr>
          <w:rFonts w:ascii="Arial" w:hAnsi="Arial" w:cs="Arial"/>
          <w:sz w:val="22"/>
          <w:szCs w:val="22"/>
        </w:rPr>
        <w:t>I</w:t>
      </w:r>
      <w:r w:rsidRPr="00F53661">
        <w:rPr>
          <w:rFonts w:ascii="Arial" w:hAnsi="Arial" w:cs="Arial"/>
          <w:sz w:val="22"/>
          <w:szCs w:val="22"/>
        </w:rPr>
        <w:t xml:space="preserve">. </w:t>
      </w:r>
    </w:p>
    <w:p w14:paraId="4051144F"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01850075" w14:textId="77777777" w:rsidR="003B4FF8" w:rsidRDefault="003B4FF8" w:rsidP="00181BC3">
      <w:pPr>
        <w:pStyle w:val="para"/>
        <w:tabs>
          <w:tab w:val="clear" w:pos="709"/>
        </w:tabs>
        <w:ind w:firstLine="426"/>
        <w:jc w:val="both"/>
        <w:rPr>
          <w:sz w:val="22"/>
          <w:szCs w:val="22"/>
        </w:rPr>
      </w:pPr>
    </w:p>
    <w:p w14:paraId="666F2F3D"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527433D7"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221093F" w14:textId="0EA443F7" w:rsidR="003468BE" w:rsidRDefault="00F86E89" w:rsidP="003468BE">
      <w:pPr>
        <w:pStyle w:val="VnitrniText"/>
        <w:ind w:firstLine="0"/>
        <w:rPr>
          <w:sz w:val="22"/>
          <w:szCs w:val="22"/>
        </w:rPr>
      </w:pPr>
      <w:r w:rsidRPr="00A2149C">
        <w:rPr>
          <w:sz w:val="22"/>
          <w:szCs w:val="22"/>
        </w:rPr>
        <w:tab/>
      </w:r>
      <w:r w:rsidRPr="00A2149C">
        <w:rPr>
          <w:sz w:val="22"/>
          <w:szCs w:val="22"/>
        </w:rPr>
        <w:tab/>
        <w:t xml:space="preserve">    </w:t>
      </w:r>
      <w:r w:rsidR="003468BE">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93195" w14:paraId="65E90E2E" w14:textId="77777777" w:rsidTr="00593195">
        <w:tc>
          <w:tcPr>
            <w:tcW w:w="4888" w:type="dxa"/>
            <w:hideMark/>
          </w:tcPr>
          <w:p w14:paraId="5EF9E1B7" w14:textId="77777777" w:rsidR="004D13E1" w:rsidRDefault="004D13E1">
            <w:pPr>
              <w:pStyle w:val="VnitrniText"/>
              <w:ind w:firstLine="0"/>
              <w:rPr>
                <w:sz w:val="22"/>
                <w:szCs w:val="22"/>
              </w:rPr>
            </w:pPr>
          </w:p>
          <w:p w14:paraId="21A5D49E" w14:textId="13253DAA" w:rsidR="00593195" w:rsidRDefault="00593195">
            <w:pPr>
              <w:pStyle w:val="VnitrniText"/>
              <w:ind w:firstLine="0"/>
              <w:rPr>
                <w:sz w:val="22"/>
                <w:szCs w:val="22"/>
              </w:rPr>
            </w:pPr>
            <w:r>
              <w:rPr>
                <w:sz w:val="22"/>
                <w:szCs w:val="22"/>
              </w:rPr>
              <w:t xml:space="preserve">V Karlových Varech dne </w:t>
            </w:r>
            <w:r w:rsidR="00383414">
              <w:rPr>
                <w:sz w:val="22"/>
                <w:szCs w:val="22"/>
              </w:rPr>
              <w:t>5</w:t>
            </w:r>
            <w:r w:rsidR="00E121F3">
              <w:rPr>
                <w:sz w:val="22"/>
                <w:szCs w:val="22"/>
              </w:rPr>
              <w:t>.1</w:t>
            </w:r>
            <w:r w:rsidR="00383414">
              <w:rPr>
                <w:sz w:val="22"/>
                <w:szCs w:val="22"/>
              </w:rPr>
              <w:t>2</w:t>
            </w:r>
            <w:r w:rsidR="00E121F3">
              <w:rPr>
                <w:sz w:val="22"/>
                <w:szCs w:val="22"/>
              </w:rPr>
              <w:t>.2022</w:t>
            </w:r>
          </w:p>
        </w:tc>
        <w:tc>
          <w:tcPr>
            <w:tcW w:w="4889" w:type="dxa"/>
            <w:hideMark/>
          </w:tcPr>
          <w:p w14:paraId="61BA77F3" w14:textId="77777777" w:rsidR="004D13E1" w:rsidRDefault="004D13E1">
            <w:pPr>
              <w:pStyle w:val="VnitrniText"/>
              <w:tabs>
                <w:tab w:val="left" w:pos="4820"/>
              </w:tabs>
              <w:ind w:firstLine="0"/>
              <w:rPr>
                <w:sz w:val="22"/>
                <w:szCs w:val="22"/>
              </w:rPr>
            </w:pPr>
          </w:p>
          <w:p w14:paraId="71DA7C8C" w14:textId="2962494A" w:rsidR="00593195" w:rsidRDefault="00383414">
            <w:pPr>
              <w:pStyle w:val="VnitrniText"/>
              <w:tabs>
                <w:tab w:val="left" w:pos="4820"/>
              </w:tabs>
              <w:ind w:firstLine="0"/>
              <w:rPr>
                <w:sz w:val="22"/>
                <w:szCs w:val="22"/>
              </w:rPr>
            </w:pPr>
            <w:r>
              <w:rPr>
                <w:sz w:val="22"/>
                <w:szCs w:val="22"/>
              </w:rPr>
              <w:t>V Karlových Varech dne 5.12.2022</w:t>
            </w:r>
          </w:p>
        </w:tc>
      </w:tr>
    </w:tbl>
    <w:p w14:paraId="38D1D659" w14:textId="77777777" w:rsidR="00593195" w:rsidRDefault="00593195" w:rsidP="00593195">
      <w:pPr>
        <w:pStyle w:val="VnitrniText"/>
        <w:tabs>
          <w:tab w:val="left" w:pos="4820"/>
        </w:tabs>
        <w:ind w:firstLine="142"/>
        <w:rPr>
          <w:sz w:val="22"/>
          <w:szCs w:val="22"/>
        </w:rPr>
      </w:pPr>
      <w:r>
        <w:rPr>
          <w:sz w:val="22"/>
          <w:szCs w:val="22"/>
        </w:rPr>
        <w:tab/>
      </w:r>
    </w:p>
    <w:p w14:paraId="6518F3CA" w14:textId="77777777" w:rsidR="00593195" w:rsidRDefault="00593195" w:rsidP="00593195">
      <w:pPr>
        <w:pStyle w:val="VnitrniText"/>
        <w:tabs>
          <w:tab w:val="left" w:pos="5103"/>
        </w:tabs>
        <w:ind w:firstLine="142"/>
        <w:rPr>
          <w:sz w:val="22"/>
          <w:szCs w:val="22"/>
        </w:rPr>
      </w:pPr>
    </w:p>
    <w:p w14:paraId="094D75F6" w14:textId="49987DD8" w:rsidR="00593195" w:rsidRDefault="00593195" w:rsidP="00593195">
      <w:pPr>
        <w:pStyle w:val="VnitrniText"/>
        <w:tabs>
          <w:tab w:val="left" w:pos="5103"/>
        </w:tabs>
        <w:ind w:firstLine="142"/>
        <w:rPr>
          <w:sz w:val="22"/>
          <w:szCs w:val="22"/>
        </w:rPr>
      </w:pPr>
    </w:p>
    <w:p w14:paraId="7A2095C4" w14:textId="77777777" w:rsidR="004D13E1" w:rsidRDefault="004D13E1" w:rsidP="00593195">
      <w:pPr>
        <w:pStyle w:val="VnitrniText"/>
        <w:tabs>
          <w:tab w:val="left" w:pos="5103"/>
        </w:tabs>
        <w:ind w:firstLine="142"/>
        <w:rPr>
          <w:sz w:val="22"/>
          <w:szCs w:val="22"/>
        </w:rPr>
      </w:pPr>
    </w:p>
    <w:p w14:paraId="7BB30F38" w14:textId="77777777" w:rsidR="00593195" w:rsidRDefault="00593195" w:rsidP="00593195">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93195" w14:paraId="08393D99" w14:textId="77777777" w:rsidTr="00593195">
        <w:tc>
          <w:tcPr>
            <w:tcW w:w="4888" w:type="dxa"/>
            <w:hideMark/>
          </w:tcPr>
          <w:p w14:paraId="1F5BC1AB" w14:textId="77777777" w:rsidR="00593195" w:rsidRDefault="00593195">
            <w:pPr>
              <w:rPr>
                <w:rFonts w:ascii="Arial" w:hAnsi="Arial" w:cs="Arial"/>
              </w:rPr>
            </w:pPr>
            <w:r>
              <w:rPr>
                <w:rFonts w:ascii="Arial" w:hAnsi="Arial" w:cs="Arial"/>
                <w:sz w:val="22"/>
                <w:szCs w:val="22"/>
              </w:rPr>
              <w:t>............................................</w:t>
            </w:r>
          </w:p>
        </w:tc>
        <w:tc>
          <w:tcPr>
            <w:tcW w:w="4889" w:type="dxa"/>
            <w:hideMark/>
          </w:tcPr>
          <w:p w14:paraId="1E218D5F" w14:textId="77777777" w:rsidR="00593195" w:rsidRDefault="00593195">
            <w:pPr>
              <w:rPr>
                <w:rFonts w:ascii="Arial" w:hAnsi="Arial" w:cs="Arial"/>
              </w:rPr>
            </w:pPr>
            <w:r>
              <w:rPr>
                <w:rFonts w:ascii="Arial" w:hAnsi="Arial" w:cs="Arial"/>
                <w:sz w:val="22"/>
                <w:szCs w:val="22"/>
              </w:rPr>
              <w:t>............................................</w:t>
            </w:r>
          </w:p>
        </w:tc>
      </w:tr>
      <w:tr w:rsidR="00593195" w14:paraId="56D1D84D" w14:textId="77777777" w:rsidTr="00593195">
        <w:tc>
          <w:tcPr>
            <w:tcW w:w="4888" w:type="dxa"/>
            <w:hideMark/>
          </w:tcPr>
          <w:p w14:paraId="16FCC005" w14:textId="77777777" w:rsidR="00593195" w:rsidRDefault="00593195">
            <w:pPr>
              <w:rPr>
                <w:rFonts w:ascii="Arial" w:hAnsi="Arial" w:cs="Arial"/>
              </w:rPr>
            </w:pPr>
            <w:r>
              <w:rPr>
                <w:rFonts w:ascii="Arial" w:hAnsi="Arial" w:cs="Arial"/>
                <w:sz w:val="22"/>
                <w:szCs w:val="22"/>
              </w:rPr>
              <w:t>Státní pozemkový úřad</w:t>
            </w:r>
          </w:p>
        </w:tc>
        <w:tc>
          <w:tcPr>
            <w:tcW w:w="4889" w:type="dxa"/>
            <w:hideMark/>
          </w:tcPr>
          <w:p w14:paraId="795F4473" w14:textId="77777777" w:rsidR="00593195" w:rsidRDefault="00593195">
            <w:pPr>
              <w:rPr>
                <w:rFonts w:ascii="Arial" w:hAnsi="Arial" w:cs="Arial"/>
              </w:rPr>
            </w:pPr>
            <w:r>
              <w:rPr>
                <w:rFonts w:ascii="Arial" w:hAnsi="Arial" w:cs="Arial"/>
                <w:sz w:val="22"/>
                <w:szCs w:val="22"/>
              </w:rPr>
              <w:t>Město Cheb</w:t>
            </w:r>
          </w:p>
        </w:tc>
      </w:tr>
      <w:tr w:rsidR="00593195" w14:paraId="77B76D51" w14:textId="77777777" w:rsidTr="00593195">
        <w:tc>
          <w:tcPr>
            <w:tcW w:w="4888" w:type="dxa"/>
            <w:hideMark/>
          </w:tcPr>
          <w:p w14:paraId="4B63EACC" w14:textId="77777777" w:rsidR="00593195" w:rsidRDefault="00593195">
            <w:pPr>
              <w:rPr>
                <w:rFonts w:ascii="Arial" w:hAnsi="Arial" w:cs="Arial"/>
              </w:rPr>
            </w:pPr>
            <w:r>
              <w:rPr>
                <w:rFonts w:ascii="Arial" w:hAnsi="Arial" w:cs="Arial"/>
                <w:sz w:val="22"/>
                <w:szCs w:val="22"/>
              </w:rPr>
              <w:t>ředitelka Krajského pozemkového úřadu</w:t>
            </w:r>
          </w:p>
        </w:tc>
        <w:tc>
          <w:tcPr>
            <w:tcW w:w="4889" w:type="dxa"/>
            <w:hideMark/>
          </w:tcPr>
          <w:p w14:paraId="5333725E" w14:textId="1EA6BD62" w:rsidR="00593195" w:rsidRDefault="00593195">
            <w:pPr>
              <w:rPr>
                <w:rFonts w:ascii="Arial" w:hAnsi="Arial" w:cs="Arial"/>
              </w:rPr>
            </w:pPr>
            <w:proofErr w:type="spellStart"/>
            <w:r>
              <w:rPr>
                <w:rFonts w:ascii="Arial" w:hAnsi="Arial" w:cs="Arial"/>
                <w:sz w:val="22"/>
                <w:szCs w:val="22"/>
              </w:rPr>
              <w:t>zast</w:t>
            </w:r>
            <w:proofErr w:type="spellEnd"/>
            <w:r>
              <w:rPr>
                <w:rFonts w:ascii="Arial" w:hAnsi="Arial" w:cs="Arial"/>
                <w:sz w:val="22"/>
                <w:szCs w:val="22"/>
              </w:rPr>
              <w:t>. starosta Ing. Jan Vrba</w:t>
            </w:r>
          </w:p>
        </w:tc>
      </w:tr>
      <w:tr w:rsidR="00593195" w14:paraId="457F79DB" w14:textId="77777777" w:rsidTr="00593195">
        <w:tc>
          <w:tcPr>
            <w:tcW w:w="4888" w:type="dxa"/>
            <w:hideMark/>
          </w:tcPr>
          <w:p w14:paraId="52E9AF37" w14:textId="77777777" w:rsidR="00593195" w:rsidRDefault="00593195">
            <w:pPr>
              <w:rPr>
                <w:rFonts w:ascii="Arial" w:hAnsi="Arial" w:cs="Arial"/>
              </w:rPr>
            </w:pPr>
            <w:r>
              <w:rPr>
                <w:rFonts w:ascii="Arial" w:hAnsi="Arial" w:cs="Arial"/>
                <w:sz w:val="22"/>
                <w:szCs w:val="22"/>
              </w:rPr>
              <w:t>pro Karlovarský kraj</w:t>
            </w:r>
          </w:p>
        </w:tc>
        <w:tc>
          <w:tcPr>
            <w:tcW w:w="4889" w:type="dxa"/>
            <w:hideMark/>
          </w:tcPr>
          <w:p w14:paraId="69F3B54F" w14:textId="77777777" w:rsidR="00593195" w:rsidRDefault="00593195">
            <w:pPr>
              <w:rPr>
                <w:rFonts w:ascii="Arial" w:hAnsi="Arial" w:cs="Arial"/>
              </w:rPr>
            </w:pPr>
            <w:r>
              <w:rPr>
                <w:rFonts w:ascii="Arial" w:hAnsi="Arial" w:cs="Arial"/>
                <w:sz w:val="22"/>
                <w:szCs w:val="22"/>
              </w:rPr>
              <w:t>nabyvatel</w:t>
            </w:r>
          </w:p>
        </w:tc>
      </w:tr>
      <w:tr w:rsidR="00593195" w14:paraId="3D3309CE" w14:textId="77777777" w:rsidTr="00593195">
        <w:tc>
          <w:tcPr>
            <w:tcW w:w="4888" w:type="dxa"/>
            <w:hideMark/>
          </w:tcPr>
          <w:p w14:paraId="46729E73" w14:textId="77777777" w:rsidR="00593195" w:rsidRDefault="00593195">
            <w:pPr>
              <w:rPr>
                <w:rFonts w:ascii="Arial" w:hAnsi="Arial" w:cs="Arial"/>
              </w:rPr>
            </w:pPr>
            <w:r>
              <w:rPr>
                <w:rFonts w:ascii="Arial" w:hAnsi="Arial" w:cs="Arial"/>
                <w:sz w:val="22"/>
                <w:szCs w:val="22"/>
              </w:rPr>
              <w:t>Ing. Šárka Václavíková</w:t>
            </w:r>
          </w:p>
        </w:tc>
        <w:tc>
          <w:tcPr>
            <w:tcW w:w="4889" w:type="dxa"/>
          </w:tcPr>
          <w:p w14:paraId="36357E17" w14:textId="77777777" w:rsidR="00593195" w:rsidRDefault="00593195">
            <w:pPr>
              <w:rPr>
                <w:rFonts w:ascii="Arial" w:hAnsi="Arial" w:cs="Arial"/>
              </w:rPr>
            </w:pPr>
          </w:p>
        </w:tc>
      </w:tr>
    </w:tbl>
    <w:p w14:paraId="7C561963" w14:textId="77777777" w:rsidR="003468BE" w:rsidRDefault="003468BE">
      <w:pPr>
        <w:suppressAutoHyphens w:val="0"/>
        <w:autoSpaceDE w:val="0"/>
        <w:autoSpaceDN w:val="0"/>
        <w:adjustRightInd w:val="0"/>
        <w:rPr>
          <w:rFonts w:ascii="Arial" w:hAnsi="Arial" w:cs="Arial"/>
          <w:sz w:val="22"/>
          <w:szCs w:val="22"/>
        </w:rPr>
      </w:pPr>
    </w:p>
    <w:p w14:paraId="0E18F3A3" w14:textId="77777777" w:rsidR="00E82828" w:rsidRPr="00E82828" w:rsidRDefault="00E82828" w:rsidP="00E82828">
      <w:pPr>
        <w:pStyle w:val="VnitrniText"/>
        <w:ind w:firstLine="142"/>
        <w:rPr>
          <w:sz w:val="22"/>
          <w:szCs w:val="22"/>
        </w:rPr>
      </w:pPr>
    </w:p>
    <w:p w14:paraId="6E4773AD" w14:textId="77777777" w:rsidR="00F86E89" w:rsidRPr="00A2149C" w:rsidRDefault="00F86E89" w:rsidP="00F86E89">
      <w:pPr>
        <w:pStyle w:val="VnitrniText"/>
        <w:rPr>
          <w:sz w:val="22"/>
          <w:szCs w:val="22"/>
        </w:rPr>
      </w:pPr>
    </w:p>
    <w:p w14:paraId="462DAE48" w14:textId="77777777" w:rsidR="00F86E89" w:rsidRPr="00A2149C" w:rsidRDefault="00F86E89" w:rsidP="00F86E89">
      <w:pPr>
        <w:pStyle w:val="VnitrniText"/>
        <w:ind w:firstLine="0"/>
        <w:rPr>
          <w:sz w:val="22"/>
          <w:szCs w:val="22"/>
        </w:rPr>
      </w:pPr>
    </w:p>
    <w:p w14:paraId="28500D5F" w14:textId="77777777" w:rsidR="00E121F3" w:rsidRDefault="00E121F3" w:rsidP="00F86E89">
      <w:pPr>
        <w:pStyle w:val="VnitrniText"/>
        <w:ind w:firstLine="0"/>
        <w:rPr>
          <w:sz w:val="22"/>
          <w:szCs w:val="22"/>
        </w:rPr>
      </w:pPr>
    </w:p>
    <w:p w14:paraId="69AEC3A3" w14:textId="77777777" w:rsidR="00E121F3" w:rsidRDefault="00E121F3" w:rsidP="00F86E89">
      <w:pPr>
        <w:pStyle w:val="VnitrniText"/>
        <w:ind w:firstLine="0"/>
        <w:rPr>
          <w:sz w:val="22"/>
          <w:szCs w:val="22"/>
        </w:rPr>
      </w:pPr>
    </w:p>
    <w:p w14:paraId="7FEF929F" w14:textId="77777777" w:rsidR="00E121F3" w:rsidRDefault="00E121F3" w:rsidP="00F86E89">
      <w:pPr>
        <w:pStyle w:val="VnitrniText"/>
        <w:ind w:firstLine="0"/>
        <w:rPr>
          <w:sz w:val="22"/>
          <w:szCs w:val="22"/>
        </w:rPr>
      </w:pPr>
    </w:p>
    <w:p w14:paraId="2E8EA111" w14:textId="77777777" w:rsidR="00E121F3" w:rsidRDefault="00E121F3" w:rsidP="00F86E89">
      <w:pPr>
        <w:pStyle w:val="VnitrniText"/>
        <w:ind w:firstLine="0"/>
        <w:rPr>
          <w:sz w:val="22"/>
          <w:szCs w:val="22"/>
        </w:rPr>
      </w:pPr>
    </w:p>
    <w:p w14:paraId="2EB7AF43" w14:textId="77777777" w:rsidR="00E121F3" w:rsidRDefault="00E121F3" w:rsidP="00F86E89">
      <w:pPr>
        <w:pStyle w:val="VnitrniText"/>
        <w:ind w:firstLine="0"/>
        <w:rPr>
          <w:sz w:val="22"/>
          <w:szCs w:val="22"/>
        </w:rPr>
      </w:pPr>
    </w:p>
    <w:p w14:paraId="30A873EA" w14:textId="77777777" w:rsidR="00E121F3" w:rsidRDefault="00E121F3" w:rsidP="00F86E89">
      <w:pPr>
        <w:pStyle w:val="VnitrniText"/>
        <w:ind w:firstLine="0"/>
        <w:rPr>
          <w:sz w:val="22"/>
          <w:szCs w:val="22"/>
        </w:rPr>
      </w:pPr>
    </w:p>
    <w:p w14:paraId="7494D95B" w14:textId="77777777" w:rsidR="00E121F3" w:rsidRDefault="00E121F3" w:rsidP="00F86E89">
      <w:pPr>
        <w:pStyle w:val="VnitrniText"/>
        <w:ind w:firstLine="0"/>
        <w:rPr>
          <w:sz w:val="22"/>
          <w:szCs w:val="22"/>
        </w:rPr>
      </w:pPr>
    </w:p>
    <w:p w14:paraId="3CDB4A92" w14:textId="77777777" w:rsidR="00E121F3" w:rsidRDefault="00E121F3" w:rsidP="00F86E89">
      <w:pPr>
        <w:pStyle w:val="VnitrniText"/>
        <w:ind w:firstLine="0"/>
        <w:rPr>
          <w:sz w:val="22"/>
          <w:szCs w:val="22"/>
        </w:rPr>
      </w:pPr>
    </w:p>
    <w:p w14:paraId="030ECBB7" w14:textId="77777777" w:rsidR="00E121F3" w:rsidRDefault="00E121F3" w:rsidP="00F86E89">
      <w:pPr>
        <w:pStyle w:val="VnitrniText"/>
        <w:ind w:firstLine="0"/>
        <w:rPr>
          <w:sz w:val="22"/>
          <w:szCs w:val="22"/>
        </w:rPr>
      </w:pPr>
    </w:p>
    <w:p w14:paraId="34769335" w14:textId="77777777" w:rsidR="00E121F3" w:rsidRDefault="00E121F3" w:rsidP="00F86E89">
      <w:pPr>
        <w:pStyle w:val="VnitrniText"/>
        <w:ind w:firstLine="0"/>
        <w:rPr>
          <w:sz w:val="22"/>
          <w:szCs w:val="22"/>
        </w:rPr>
      </w:pPr>
    </w:p>
    <w:p w14:paraId="6CA07F95" w14:textId="77777777" w:rsidR="00E121F3" w:rsidRDefault="00E121F3" w:rsidP="00F86E89">
      <w:pPr>
        <w:pStyle w:val="VnitrniText"/>
        <w:ind w:firstLine="0"/>
        <w:rPr>
          <w:sz w:val="22"/>
          <w:szCs w:val="22"/>
        </w:rPr>
      </w:pPr>
    </w:p>
    <w:p w14:paraId="3D6A526C" w14:textId="77777777" w:rsidR="00E121F3" w:rsidRDefault="00E121F3" w:rsidP="00F86E89">
      <w:pPr>
        <w:pStyle w:val="VnitrniText"/>
        <w:ind w:firstLine="0"/>
        <w:rPr>
          <w:sz w:val="22"/>
          <w:szCs w:val="22"/>
        </w:rPr>
      </w:pPr>
    </w:p>
    <w:p w14:paraId="25F1145D" w14:textId="77777777" w:rsidR="00E121F3" w:rsidRDefault="00E121F3" w:rsidP="00F86E89">
      <w:pPr>
        <w:pStyle w:val="VnitrniText"/>
        <w:ind w:firstLine="0"/>
        <w:rPr>
          <w:sz w:val="22"/>
          <w:szCs w:val="22"/>
        </w:rPr>
      </w:pPr>
    </w:p>
    <w:p w14:paraId="1F18EC6E" w14:textId="77777777" w:rsidR="00E121F3" w:rsidRDefault="00E121F3" w:rsidP="00F86E89">
      <w:pPr>
        <w:pStyle w:val="VnitrniText"/>
        <w:ind w:firstLine="0"/>
        <w:rPr>
          <w:sz w:val="22"/>
          <w:szCs w:val="22"/>
        </w:rPr>
      </w:pPr>
    </w:p>
    <w:p w14:paraId="305F03C3" w14:textId="77777777" w:rsidR="00E121F3" w:rsidRDefault="00E121F3" w:rsidP="00F86E89">
      <w:pPr>
        <w:pStyle w:val="VnitrniText"/>
        <w:ind w:firstLine="0"/>
        <w:rPr>
          <w:sz w:val="22"/>
          <w:szCs w:val="22"/>
        </w:rPr>
      </w:pPr>
    </w:p>
    <w:p w14:paraId="1533A6A7" w14:textId="77777777" w:rsidR="00E121F3" w:rsidRDefault="00E121F3" w:rsidP="00F86E89">
      <w:pPr>
        <w:pStyle w:val="VnitrniText"/>
        <w:ind w:firstLine="0"/>
        <w:rPr>
          <w:sz w:val="22"/>
          <w:szCs w:val="22"/>
        </w:rPr>
      </w:pPr>
    </w:p>
    <w:p w14:paraId="656FBC54" w14:textId="77777777" w:rsidR="009E1B42" w:rsidRDefault="009E1B42" w:rsidP="00F86E89">
      <w:pPr>
        <w:pStyle w:val="VnitrniText"/>
        <w:ind w:firstLine="0"/>
        <w:rPr>
          <w:sz w:val="22"/>
          <w:szCs w:val="22"/>
        </w:rPr>
      </w:pPr>
    </w:p>
    <w:p w14:paraId="229B286B" w14:textId="77777777" w:rsidR="009E1B42" w:rsidRDefault="009E1B42" w:rsidP="00F86E89">
      <w:pPr>
        <w:pStyle w:val="VnitrniText"/>
        <w:ind w:firstLine="0"/>
        <w:rPr>
          <w:sz w:val="22"/>
          <w:szCs w:val="22"/>
        </w:rPr>
      </w:pPr>
    </w:p>
    <w:p w14:paraId="6183D280" w14:textId="0A98CA72" w:rsidR="00F86E89" w:rsidRPr="00A2149C" w:rsidRDefault="00F86E89" w:rsidP="00F86E89">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192F6A3E" w14:textId="77777777" w:rsidR="00F86E89" w:rsidRPr="00A2149C" w:rsidRDefault="00F86E89" w:rsidP="00F86E89">
      <w:pPr>
        <w:pStyle w:val="VnitrniText"/>
        <w:ind w:firstLine="0"/>
        <w:rPr>
          <w:sz w:val="22"/>
          <w:szCs w:val="22"/>
        </w:rPr>
      </w:pPr>
    </w:p>
    <w:p w14:paraId="4B0B9C06"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176D614F" w14:textId="77777777" w:rsidR="00F86E89" w:rsidRPr="00A2149C" w:rsidRDefault="00F86E89" w:rsidP="00F86E89">
      <w:pPr>
        <w:pStyle w:val="VnitrniText"/>
        <w:ind w:firstLine="0"/>
        <w:rPr>
          <w:sz w:val="22"/>
          <w:szCs w:val="22"/>
        </w:rPr>
      </w:pPr>
    </w:p>
    <w:p w14:paraId="5A3ABFFB" w14:textId="77777777" w:rsidR="00F86E89" w:rsidRPr="00A2149C" w:rsidRDefault="00F86E89" w:rsidP="00F86E89">
      <w:pPr>
        <w:pStyle w:val="VnitrniText"/>
        <w:ind w:firstLine="0"/>
        <w:rPr>
          <w:sz w:val="22"/>
          <w:szCs w:val="22"/>
        </w:rPr>
      </w:pPr>
      <w:r w:rsidRPr="00A2149C">
        <w:rPr>
          <w:sz w:val="22"/>
          <w:szCs w:val="22"/>
        </w:rPr>
        <w:t xml:space="preserve">ID smlouvy ……………………………... </w:t>
      </w:r>
    </w:p>
    <w:p w14:paraId="1AE3E770" w14:textId="77777777" w:rsidR="00F86E89" w:rsidRPr="00A2149C" w:rsidRDefault="00F86E89" w:rsidP="00F86E89">
      <w:pPr>
        <w:pStyle w:val="VnitrniText"/>
        <w:ind w:firstLine="0"/>
        <w:rPr>
          <w:sz w:val="22"/>
          <w:szCs w:val="22"/>
        </w:rPr>
      </w:pPr>
    </w:p>
    <w:p w14:paraId="343272B4"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E673404" w14:textId="77777777" w:rsidR="00F86E89" w:rsidRPr="00EB1964" w:rsidRDefault="00F86E89" w:rsidP="00F86E89">
      <w:pPr>
        <w:pStyle w:val="VnitrniText"/>
        <w:ind w:firstLine="0"/>
        <w:rPr>
          <w:sz w:val="22"/>
          <w:szCs w:val="22"/>
        </w:rPr>
      </w:pPr>
    </w:p>
    <w:p w14:paraId="28434204" w14:textId="07CA5468" w:rsidR="00F86E89" w:rsidRPr="00A2149C" w:rsidRDefault="00F86E89" w:rsidP="00F86E89">
      <w:pPr>
        <w:pStyle w:val="VnitrniText"/>
        <w:ind w:firstLine="0"/>
        <w:rPr>
          <w:sz w:val="22"/>
          <w:szCs w:val="22"/>
        </w:rPr>
      </w:pPr>
      <w:r w:rsidRPr="00A2149C">
        <w:rPr>
          <w:sz w:val="22"/>
          <w:szCs w:val="22"/>
        </w:rPr>
        <w:t>Registraci provedl</w:t>
      </w:r>
      <w:r w:rsidR="00E121F3">
        <w:rPr>
          <w:sz w:val="22"/>
          <w:szCs w:val="22"/>
        </w:rPr>
        <w:t>:</w:t>
      </w:r>
      <w:r w:rsidRPr="00A2149C">
        <w:rPr>
          <w:sz w:val="22"/>
          <w:szCs w:val="22"/>
        </w:rPr>
        <w:t xml:space="preserve"> </w:t>
      </w:r>
      <w:r w:rsidR="00E121F3">
        <w:rPr>
          <w:sz w:val="22"/>
          <w:szCs w:val="22"/>
        </w:rPr>
        <w:t>Bartková Jana</w:t>
      </w:r>
    </w:p>
    <w:p w14:paraId="37484EA6" w14:textId="77777777" w:rsidR="00F86E89" w:rsidRPr="00A2149C" w:rsidRDefault="00F86E89" w:rsidP="00F86E89">
      <w:pPr>
        <w:pStyle w:val="VnitrniText"/>
        <w:ind w:firstLine="0"/>
        <w:rPr>
          <w:sz w:val="22"/>
          <w:szCs w:val="22"/>
        </w:rPr>
      </w:pPr>
    </w:p>
    <w:p w14:paraId="6BFDFCCF" w14:textId="4A8913D3" w:rsidR="00F86E89" w:rsidRPr="00A2149C" w:rsidRDefault="00F86E89" w:rsidP="00F86E89">
      <w:pPr>
        <w:pStyle w:val="VnitrniText"/>
        <w:tabs>
          <w:tab w:val="left" w:pos="3969"/>
        </w:tabs>
        <w:ind w:firstLine="0"/>
        <w:rPr>
          <w:sz w:val="22"/>
          <w:szCs w:val="22"/>
        </w:rPr>
      </w:pPr>
      <w:r w:rsidRPr="00A2149C">
        <w:rPr>
          <w:sz w:val="22"/>
          <w:szCs w:val="22"/>
        </w:rPr>
        <w:t>V</w:t>
      </w:r>
      <w:r w:rsidR="00E121F3">
        <w:rPr>
          <w:sz w:val="22"/>
          <w:szCs w:val="22"/>
        </w:rPr>
        <w:t> Karlových Varech</w:t>
      </w:r>
      <w:r w:rsidRPr="00A2149C">
        <w:rPr>
          <w:sz w:val="22"/>
          <w:szCs w:val="22"/>
        </w:rPr>
        <w:t xml:space="preserve"> dne …………….</w:t>
      </w:r>
      <w:r w:rsidRPr="00A2149C">
        <w:rPr>
          <w:sz w:val="22"/>
          <w:szCs w:val="22"/>
        </w:rPr>
        <w:tab/>
        <w:t xml:space="preserve">………………………. </w:t>
      </w:r>
    </w:p>
    <w:p w14:paraId="09D88E7C"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53DED322" w14:textId="77777777" w:rsidR="00D4325F" w:rsidRDefault="00D4325F" w:rsidP="00D4325F">
      <w:pPr>
        <w:rPr>
          <w:rFonts w:ascii="Arial" w:hAnsi="Arial" w:cs="Arial"/>
          <w:sz w:val="22"/>
          <w:szCs w:val="22"/>
        </w:rPr>
      </w:pPr>
    </w:p>
    <w:p w14:paraId="2656A003" w14:textId="77777777" w:rsidR="00950547" w:rsidRDefault="00950547" w:rsidP="00D4325F">
      <w:pPr>
        <w:rPr>
          <w:rFonts w:ascii="Arial" w:hAnsi="Arial" w:cs="Arial"/>
          <w:sz w:val="22"/>
          <w:szCs w:val="22"/>
        </w:rPr>
      </w:pPr>
    </w:p>
    <w:p w14:paraId="644552B4"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D0AD" w14:textId="77777777" w:rsidR="003C121A" w:rsidRDefault="003C121A">
      <w:r>
        <w:separator/>
      </w:r>
    </w:p>
  </w:endnote>
  <w:endnote w:type="continuationSeparator" w:id="0">
    <w:p w14:paraId="2B1094DB" w14:textId="77777777" w:rsidR="003C121A" w:rsidRDefault="003C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BF94" w14:textId="77777777" w:rsidR="003C121A" w:rsidRDefault="003C121A">
      <w:r>
        <w:separator/>
      </w:r>
    </w:p>
  </w:footnote>
  <w:footnote w:type="continuationSeparator" w:id="0">
    <w:p w14:paraId="56E99100" w14:textId="77777777" w:rsidR="003C121A" w:rsidRDefault="003C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0438"/>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B41FB"/>
    <w:rsid w:val="001C0D55"/>
    <w:rsid w:val="001C387A"/>
    <w:rsid w:val="001C6B2B"/>
    <w:rsid w:val="001D06D7"/>
    <w:rsid w:val="001D73FD"/>
    <w:rsid w:val="001E1CF7"/>
    <w:rsid w:val="001F2CF1"/>
    <w:rsid w:val="002029BF"/>
    <w:rsid w:val="0020680A"/>
    <w:rsid w:val="00206BEA"/>
    <w:rsid w:val="00213539"/>
    <w:rsid w:val="002242C8"/>
    <w:rsid w:val="00226746"/>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6C3"/>
    <w:rsid w:val="00337C94"/>
    <w:rsid w:val="003430A1"/>
    <w:rsid w:val="003468BE"/>
    <w:rsid w:val="00350DEC"/>
    <w:rsid w:val="0035620F"/>
    <w:rsid w:val="00361578"/>
    <w:rsid w:val="0036537D"/>
    <w:rsid w:val="00365BF0"/>
    <w:rsid w:val="003673F1"/>
    <w:rsid w:val="0037157C"/>
    <w:rsid w:val="003817F4"/>
    <w:rsid w:val="00383414"/>
    <w:rsid w:val="00390A13"/>
    <w:rsid w:val="0039790A"/>
    <w:rsid w:val="003A432A"/>
    <w:rsid w:val="003A67CB"/>
    <w:rsid w:val="003A6DC9"/>
    <w:rsid w:val="003B4003"/>
    <w:rsid w:val="003B4FF8"/>
    <w:rsid w:val="003B7D4F"/>
    <w:rsid w:val="003C121A"/>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C459A"/>
    <w:rsid w:val="004D13E1"/>
    <w:rsid w:val="004E11C1"/>
    <w:rsid w:val="004E368B"/>
    <w:rsid w:val="004E7224"/>
    <w:rsid w:val="004F5A52"/>
    <w:rsid w:val="005211F0"/>
    <w:rsid w:val="00526280"/>
    <w:rsid w:val="00527C15"/>
    <w:rsid w:val="0055073C"/>
    <w:rsid w:val="00556316"/>
    <w:rsid w:val="00565DF2"/>
    <w:rsid w:val="00573319"/>
    <w:rsid w:val="00576EE6"/>
    <w:rsid w:val="005824AD"/>
    <w:rsid w:val="00583F66"/>
    <w:rsid w:val="00585765"/>
    <w:rsid w:val="0059319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1356"/>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3B0"/>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23F"/>
    <w:rsid w:val="00764F7A"/>
    <w:rsid w:val="0079412E"/>
    <w:rsid w:val="007A0E22"/>
    <w:rsid w:val="007B15D9"/>
    <w:rsid w:val="007D2608"/>
    <w:rsid w:val="007F0181"/>
    <w:rsid w:val="007F1B83"/>
    <w:rsid w:val="007F6109"/>
    <w:rsid w:val="008173E3"/>
    <w:rsid w:val="0082535B"/>
    <w:rsid w:val="00830569"/>
    <w:rsid w:val="008345B3"/>
    <w:rsid w:val="008505AD"/>
    <w:rsid w:val="00853DE8"/>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86D18"/>
    <w:rsid w:val="009A30E2"/>
    <w:rsid w:val="009A3C89"/>
    <w:rsid w:val="009B300A"/>
    <w:rsid w:val="009C2C86"/>
    <w:rsid w:val="009C5D8D"/>
    <w:rsid w:val="009C6A18"/>
    <w:rsid w:val="009D0DDC"/>
    <w:rsid w:val="009D1A88"/>
    <w:rsid w:val="009D2F14"/>
    <w:rsid w:val="009D4580"/>
    <w:rsid w:val="009E1B42"/>
    <w:rsid w:val="009E2AED"/>
    <w:rsid w:val="009E3AB3"/>
    <w:rsid w:val="009F1EB1"/>
    <w:rsid w:val="009F2096"/>
    <w:rsid w:val="009F492B"/>
    <w:rsid w:val="00A01666"/>
    <w:rsid w:val="00A05CD2"/>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AF6B8C"/>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07DB4"/>
    <w:rsid w:val="00C10AEE"/>
    <w:rsid w:val="00C16B2F"/>
    <w:rsid w:val="00C31774"/>
    <w:rsid w:val="00C37A15"/>
    <w:rsid w:val="00C5272C"/>
    <w:rsid w:val="00C54396"/>
    <w:rsid w:val="00C6727E"/>
    <w:rsid w:val="00C67D8A"/>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31CD"/>
    <w:rsid w:val="00D14565"/>
    <w:rsid w:val="00D24258"/>
    <w:rsid w:val="00D35555"/>
    <w:rsid w:val="00D36269"/>
    <w:rsid w:val="00D4325F"/>
    <w:rsid w:val="00D437A2"/>
    <w:rsid w:val="00D43C07"/>
    <w:rsid w:val="00D45704"/>
    <w:rsid w:val="00D471AC"/>
    <w:rsid w:val="00D50659"/>
    <w:rsid w:val="00D51881"/>
    <w:rsid w:val="00D51A2A"/>
    <w:rsid w:val="00D536D6"/>
    <w:rsid w:val="00D53A35"/>
    <w:rsid w:val="00D679D6"/>
    <w:rsid w:val="00D83E04"/>
    <w:rsid w:val="00D867A5"/>
    <w:rsid w:val="00D934D6"/>
    <w:rsid w:val="00D94C73"/>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5DEA"/>
    <w:rsid w:val="00E070B7"/>
    <w:rsid w:val="00E121F3"/>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D34AB"/>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DC8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Zhlav">
    <w:name w:val="header"/>
    <w:basedOn w:val="Normln"/>
    <w:link w:val="ZhlavChar"/>
    <w:uiPriority w:val="99"/>
    <w:rsid w:val="00110438"/>
    <w:pPr>
      <w:tabs>
        <w:tab w:val="center" w:pos="4536"/>
        <w:tab w:val="right" w:pos="9072"/>
      </w:tabs>
    </w:pPr>
  </w:style>
  <w:style w:type="character" w:customStyle="1" w:styleId="ZhlavChar">
    <w:name w:val="Záhlaví Char"/>
    <w:basedOn w:val="Standardnpsmoodstavce"/>
    <w:link w:val="Zhlav"/>
    <w:uiPriority w:val="99"/>
    <w:rsid w:val="00110438"/>
    <w:rPr>
      <w:sz w:val="24"/>
      <w:szCs w:val="24"/>
      <w:lang w:eastAsia="ar-SA"/>
    </w:rPr>
  </w:style>
  <w:style w:type="paragraph" w:styleId="Zpat">
    <w:name w:val="footer"/>
    <w:basedOn w:val="Normln"/>
    <w:link w:val="ZpatChar"/>
    <w:uiPriority w:val="99"/>
    <w:rsid w:val="00110438"/>
    <w:pPr>
      <w:tabs>
        <w:tab w:val="center" w:pos="4536"/>
        <w:tab w:val="right" w:pos="9072"/>
      </w:tabs>
    </w:pPr>
  </w:style>
  <w:style w:type="character" w:customStyle="1" w:styleId="ZpatChar">
    <w:name w:val="Zápatí Char"/>
    <w:basedOn w:val="Standardnpsmoodstavce"/>
    <w:link w:val="Zpat"/>
    <w:uiPriority w:val="99"/>
    <w:rsid w:val="0011043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6814">
      <w:bodyDiv w:val="1"/>
      <w:marLeft w:val="0"/>
      <w:marRight w:val="0"/>
      <w:marTop w:val="0"/>
      <w:marBottom w:val="0"/>
      <w:divBdr>
        <w:top w:val="none" w:sz="0" w:space="0" w:color="auto"/>
        <w:left w:val="none" w:sz="0" w:space="0" w:color="auto"/>
        <w:bottom w:val="none" w:sz="0" w:space="0" w:color="auto"/>
        <w:right w:val="none" w:sz="0" w:space="0" w:color="auto"/>
      </w:divBdr>
    </w:div>
    <w:div w:id="977489275">
      <w:bodyDiv w:val="1"/>
      <w:marLeft w:val="0"/>
      <w:marRight w:val="0"/>
      <w:marTop w:val="0"/>
      <w:marBottom w:val="0"/>
      <w:divBdr>
        <w:top w:val="none" w:sz="0" w:space="0" w:color="auto"/>
        <w:left w:val="none" w:sz="0" w:space="0" w:color="auto"/>
        <w:bottom w:val="none" w:sz="0" w:space="0" w:color="auto"/>
        <w:right w:val="none" w:sz="0" w:space="0" w:color="auto"/>
      </w:divBdr>
    </w:div>
    <w:div w:id="1269002585">
      <w:marLeft w:val="0"/>
      <w:marRight w:val="0"/>
      <w:marTop w:val="0"/>
      <w:marBottom w:val="0"/>
      <w:divBdr>
        <w:top w:val="none" w:sz="0" w:space="0" w:color="auto"/>
        <w:left w:val="none" w:sz="0" w:space="0" w:color="auto"/>
        <w:bottom w:val="none" w:sz="0" w:space="0" w:color="auto"/>
        <w:right w:val="none" w:sz="0" w:space="0" w:color="auto"/>
      </w:divBdr>
    </w:div>
    <w:div w:id="1269002586">
      <w:marLeft w:val="0"/>
      <w:marRight w:val="0"/>
      <w:marTop w:val="0"/>
      <w:marBottom w:val="0"/>
      <w:divBdr>
        <w:top w:val="none" w:sz="0" w:space="0" w:color="auto"/>
        <w:left w:val="none" w:sz="0" w:space="0" w:color="auto"/>
        <w:bottom w:val="none" w:sz="0" w:space="0" w:color="auto"/>
        <w:right w:val="none" w:sz="0" w:space="0" w:color="auto"/>
      </w:divBdr>
    </w:div>
    <w:div w:id="1269002587">
      <w:marLeft w:val="0"/>
      <w:marRight w:val="0"/>
      <w:marTop w:val="0"/>
      <w:marBottom w:val="0"/>
      <w:divBdr>
        <w:top w:val="none" w:sz="0" w:space="0" w:color="auto"/>
        <w:left w:val="none" w:sz="0" w:space="0" w:color="auto"/>
        <w:bottom w:val="none" w:sz="0" w:space="0" w:color="auto"/>
        <w:right w:val="none" w:sz="0" w:space="0" w:color="auto"/>
      </w:divBdr>
    </w:div>
    <w:div w:id="1269002588">
      <w:marLeft w:val="0"/>
      <w:marRight w:val="0"/>
      <w:marTop w:val="0"/>
      <w:marBottom w:val="0"/>
      <w:divBdr>
        <w:top w:val="none" w:sz="0" w:space="0" w:color="auto"/>
        <w:left w:val="none" w:sz="0" w:space="0" w:color="auto"/>
        <w:bottom w:val="none" w:sz="0" w:space="0" w:color="auto"/>
        <w:right w:val="none" w:sz="0" w:space="0" w:color="auto"/>
      </w:divBdr>
    </w:div>
    <w:div w:id="1269002589">
      <w:marLeft w:val="0"/>
      <w:marRight w:val="0"/>
      <w:marTop w:val="0"/>
      <w:marBottom w:val="0"/>
      <w:divBdr>
        <w:top w:val="none" w:sz="0" w:space="0" w:color="auto"/>
        <w:left w:val="none" w:sz="0" w:space="0" w:color="auto"/>
        <w:bottom w:val="none" w:sz="0" w:space="0" w:color="auto"/>
        <w:right w:val="none" w:sz="0" w:space="0" w:color="auto"/>
      </w:divBdr>
    </w:div>
    <w:div w:id="1269002590">
      <w:marLeft w:val="0"/>
      <w:marRight w:val="0"/>
      <w:marTop w:val="0"/>
      <w:marBottom w:val="0"/>
      <w:divBdr>
        <w:top w:val="none" w:sz="0" w:space="0" w:color="auto"/>
        <w:left w:val="none" w:sz="0" w:space="0" w:color="auto"/>
        <w:bottom w:val="none" w:sz="0" w:space="0" w:color="auto"/>
        <w:right w:val="none" w:sz="0" w:space="0" w:color="auto"/>
      </w:divBdr>
    </w:div>
    <w:div w:id="1269002591">
      <w:marLeft w:val="0"/>
      <w:marRight w:val="0"/>
      <w:marTop w:val="0"/>
      <w:marBottom w:val="0"/>
      <w:divBdr>
        <w:top w:val="none" w:sz="0" w:space="0" w:color="auto"/>
        <w:left w:val="none" w:sz="0" w:space="0" w:color="auto"/>
        <w:bottom w:val="none" w:sz="0" w:space="0" w:color="auto"/>
        <w:right w:val="none" w:sz="0" w:space="0" w:color="auto"/>
      </w:divBdr>
    </w:div>
    <w:div w:id="1269002592">
      <w:marLeft w:val="0"/>
      <w:marRight w:val="0"/>
      <w:marTop w:val="0"/>
      <w:marBottom w:val="0"/>
      <w:divBdr>
        <w:top w:val="none" w:sz="0" w:space="0" w:color="auto"/>
        <w:left w:val="none" w:sz="0" w:space="0" w:color="auto"/>
        <w:bottom w:val="none" w:sz="0" w:space="0" w:color="auto"/>
        <w:right w:val="none" w:sz="0" w:space="0" w:color="auto"/>
      </w:divBdr>
    </w:div>
    <w:div w:id="1269002593">
      <w:marLeft w:val="0"/>
      <w:marRight w:val="0"/>
      <w:marTop w:val="0"/>
      <w:marBottom w:val="0"/>
      <w:divBdr>
        <w:top w:val="none" w:sz="0" w:space="0" w:color="auto"/>
        <w:left w:val="none" w:sz="0" w:space="0" w:color="auto"/>
        <w:bottom w:val="none" w:sz="0" w:space="0" w:color="auto"/>
        <w:right w:val="none" w:sz="0" w:space="0" w:color="auto"/>
      </w:divBdr>
    </w:div>
    <w:div w:id="1269002594">
      <w:marLeft w:val="0"/>
      <w:marRight w:val="0"/>
      <w:marTop w:val="0"/>
      <w:marBottom w:val="0"/>
      <w:divBdr>
        <w:top w:val="none" w:sz="0" w:space="0" w:color="auto"/>
        <w:left w:val="none" w:sz="0" w:space="0" w:color="auto"/>
        <w:bottom w:val="none" w:sz="0" w:space="0" w:color="auto"/>
        <w:right w:val="none" w:sz="0" w:space="0" w:color="auto"/>
      </w:divBdr>
    </w:div>
    <w:div w:id="1269002595">
      <w:marLeft w:val="0"/>
      <w:marRight w:val="0"/>
      <w:marTop w:val="0"/>
      <w:marBottom w:val="0"/>
      <w:divBdr>
        <w:top w:val="none" w:sz="0" w:space="0" w:color="auto"/>
        <w:left w:val="none" w:sz="0" w:space="0" w:color="auto"/>
        <w:bottom w:val="none" w:sz="0" w:space="0" w:color="auto"/>
        <w:right w:val="none" w:sz="0" w:space="0" w:color="auto"/>
      </w:divBdr>
    </w:div>
    <w:div w:id="1269002596">
      <w:marLeft w:val="0"/>
      <w:marRight w:val="0"/>
      <w:marTop w:val="0"/>
      <w:marBottom w:val="0"/>
      <w:divBdr>
        <w:top w:val="none" w:sz="0" w:space="0" w:color="auto"/>
        <w:left w:val="none" w:sz="0" w:space="0" w:color="auto"/>
        <w:bottom w:val="none" w:sz="0" w:space="0" w:color="auto"/>
        <w:right w:val="none" w:sz="0" w:space="0" w:color="auto"/>
      </w:divBdr>
    </w:div>
    <w:div w:id="1269002597">
      <w:marLeft w:val="0"/>
      <w:marRight w:val="0"/>
      <w:marTop w:val="0"/>
      <w:marBottom w:val="0"/>
      <w:divBdr>
        <w:top w:val="none" w:sz="0" w:space="0" w:color="auto"/>
        <w:left w:val="none" w:sz="0" w:space="0" w:color="auto"/>
        <w:bottom w:val="none" w:sz="0" w:space="0" w:color="auto"/>
        <w:right w:val="none" w:sz="0" w:space="0" w:color="auto"/>
      </w:divBdr>
    </w:div>
    <w:div w:id="1269002598">
      <w:marLeft w:val="0"/>
      <w:marRight w:val="0"/>
      <w:marTop w:val="0"/>
      <w:marBottom w:val="0"/>
      <w:divBdr>
        <w:top w:val="none" w:sz="0" w:space="0" w:color="auto"/>
        <w:left w:val="none" w:sz="0" w:space="0" w:color="auto"/>
        <w:bottom w:val="none" w:sz="0" w:space="0" w:color="auto"/>
        <w:right w:val="none" w:sz="0" w:space="0" w:color="auto"/>
      </w:divBdr>
    </w:div>
    <w:div w:id="1269002599">
      <w:marLeft w:val="0"/>
      <w:marRight w:val="0"/>
      <w:marTop w:val="0"/>
      <w:marBottom w:val="0"/>
      <w:divBdr>
        <w:top w:val="none" w:sz="0" w:space="0" w:color="auto"/>
        <w:left w:val="none" w:sz="0" w:space="0" w:color="auto"/>
        <w:bottom w:val="none" w:sz="0" w:space="0" w:color="auto"/>
        <w:right w:val="none" w:sz="0" w:space="0" w:color="auto"/>
      </w:divBdr>
    </w:div>
    <w:div w:id="1269002600">
      <w:marLeft w:val="0"/>
      <w:marRight w:val="0"/>
      <w:marTop w:val="0"/>
      <w:marBottom w:val="0"/>
      <w:divBdr>
        <w:top w:val="none" w:sz="0" w:space="0" w:color="auto"/>
        <w:left w:val="none" w:sz="0" w:space="0" w:color="auto"/>
        <w:bottom w:val="none" w:sz="0" w:space="0" w:color="auto"/>
        <w:right w:val="none" w:sz="0" w:space="0" w:color="auto"/>
      </w:divBdr>
    </w:div>
    <w:div w:id="1269002601">
      <w:marLeft w:val="0"/>
      <w:marRight w:val="0"/>
      <w:marTop w:val="0"/>
      <w:marBottom w:val="0"/>
      <w:divBdr>
        <w:top w:val="none" w:sz="0" w:space="0" w:color="auto"/>
        <w:left w:val="none" w:sz="0" w:space="0" w:color="auto"/>
        <w:bottom w:val="none" w:sz="0" w:space="0" w:color="auto"/>
        <w:right w:val="none" w:sz="0" w:space="0" w:color="auto"/>
      </w:divBdr>
    </w:div>
    <w:div w:id="1269002602">
      <w:marLeft w:val="0"/>
      <w:marRight w:val="0"/>
      <w:marTop w:val="0"/>
      <w:marBottom w:val="0"/>
      <w:divBdr>
        <w:top w:val="none" w:sz="0" w:space="0" w:color="auto"/>
        <w:left w:val="none" w:sz="0" w:space="0" w:color="auto"/>
        <w:bottom w:val="none" w:sz="0" w:space="0" w:color="auto"/>
        <w:right w:val="none" w:sz="0" w:space="0" w:color="auto"/>
      </w:divBdr>
    </w:div>
    <w:div w:id="1269002603">
      <w:marLeft w:val="0"/>
      <w:marRight w:val="0"/>
      <w:marTop w:val="0"/>
      <w:marBottom w:val="0"/>
      <w:divBdr>
        <w:top w:val="none" w:sz="0" w:space="0" w:color="auto"/>
        <w:left w:val="none" w:sz="0" w:space="0" w:color="auto"/>
        <w:bottom w:val="none" w:sz="0" w:space="0" w:color="auto"/>
        <w:right w:val="none" w:sz="0" w:space="0" w:color="auto"/>
      </w:divBdr>
    </w:div>
    <w:div w:id="1269002604">
      <w:marLeft w:val="0"/>
      <w:marRight w:val="0"/>
      <w:marTop w:val="0"/>
      <w:marBottom w:val="0"/>
      <w:divBdr>
        <w:top w:val="none" w:sz="0" w:space="0" w:color="auto"/>
        <w:left w:val="none" w:sz="0" w:space="0" w:color="auto"/>
        <w:bottom w:val="none" w:sz="0" w:space="0" w:color="auto"/>
        <w:right w:val="none" w:sz="0" w:space="0" w:color="auto"/>
      </w:divBdr>
    </w:div>
    <w:div w:id="1269002605">
      <w:marLeft w:val="0"/>
      <w:marRight w:val="0"/>
      <w:marTop w:val="0"/>
      <w:marBottom w:val="0"/>
      <w:divBdr>
        <w:top w:val="none" w:sz="0" w:space="0" w:color="auto"/>
        <w:left w:val="none" w:sz="0" w:space="0" w:color="auto"/>
        <w:bottom w:val="none" w:sz="0" w:space="0" w:color="auto"/>
        <w:right w:val="none" w:sz="0" w:space="0" w:color="auto"/>
      </w:divBdr>
    </w:div>
    <w:div w:id="1269002606">
      <w:marLeft w:val="0"/>
      <w:marRight w:val="0"/>
      <w:marTop w:val="0"/>
      <w:marBottom w:val="0"/>
      <w:divBdr>
        <w:top w:val="none" w:sz="0" w:space="0" w:color="auto"/>
        <w:left w:val="none" w:sz="0" w:space="0" w:color="auto"/>
        <w:bottom w:val="none" w:sz="0" w:space="0" w:color="auto"/>
        <w:right w:val="none" w:sz="0" w:space="0" w:color="auto"/>
      </w:divBdr>
    </w:div>
    <w:div w:id="1269002607">
      <w:marLeft w:val="0"/>
      <w:marRight w:val="0"/>
      <w:marTop w:val="0"/>
      <w:marBottom w:val="0"/>
      <w:divBdr>
        <w:top w:val="none" w:sz="0" w:space="0" w:color="auto"/>
        <w:left w:val="none" w:sz="0" w:space="0" w:color="auto"/>
        <w:bottom w:val="none" w:sz="0" w:space="0" w:color="auto"/>
        <w:right w:val="none" w:sz="0" w:space="0" w:color="auto"/>
      </w:divBdr>
    </w:div>
    <w:div w:id="1269002608">
      <w:marLeft w:val="0"/>
      <w:marRight w:val="0"/>
      <w:marTop w:val="0"/>
      <w:marBottom w:val="0"/>
      <w:divBdr>
        <w:top w:val="none" w:sz="0" w:space="0" w:color="auto"/>
        <w:left w:val="none" w:sz="0" w:space="0" w:color="auto"/>
        <w:bottom w:val="none" w:sz="0" w:space="0" w:color="auto"/>
        <w:right w:val="none" w:sz="0" w:space="0" w:color="auto"/>
      </w:divBdr>
    </w:div>
    <w:div w:id="1269002609">
      <w:marLeft w:val="0"/>
      <w:marRight w:val="0"/>
      <w:marTop w:val="0"/>
      <w:marBottom w:val="0"/>
      <w:divBdr>
        <w:top w:val="none" w:sz="0" w:space="0" w:color="auto"/>
        <w:left w:val="none" w:sz="0" w:space="0" w:color="auto"/>
        <w:bottom w:val="none" w:sz="0" w:space="0" w:color="auto"/>
        <w:right w:val="none" w:sz="0" w:space="0" w:color="auto"/>
      </w:divBdr>
    </w:div>
    <w:div w:id="1269002610">
      <w:marLeft w:val="0"/>
      <w:marRight w:val="0"/>
      <w:marTop w:val="0"/>
      <w:marBottom w:val="0"/>
      <w:divBdr>
        <w:top w:val="none" w:sz="0" w:space="0" w:color="auto"/>
        <w:left w:val="none" w:sz="0" w:space="0" w:color="auto"/>
        <w:bottom w:val="none" w:sz="0" w:space="0" w:color="auto"/>
        <w:right w:val="none" w:sz="0" w:space="0" w:color="auto"/>
      </w:divBdr>
    </w:div>
    <w:div w:id="1269002611">
      <w:marLeft w:val="0"/>
      <w:marRight w:val="0"/>
      <w:marTop w:val="0"/>
      <w:marBottom w:val="0"/>
      <w:divBdr>
        <w:top w:val="none" w:sz="0" w:space="0" w:color="auto"/>
        <w:left w:val="none" w:sz="0" w:space="0" w:color="auto"/>
        <w:bottom w:val="none" w:sz="0" w:space="0" w:color="auto"/>
        <w:right w:val="none" w:sz="0" w:space="0" w:color="auto"/>
      </w:divBdr>
    </w:div>
    <w:div w:id="1269002612">
      <w:marLeft w:val="0"/>
      <w:marRight w:val="0"/>
      <w:marTop w:val="0"/>
      <w:marBottom w:val="0"/>
      <w:divBdr>
        <w:top w:val="none" w:sz="0" w:space="0" w:color="auto"/>
        <w:left w:val="none" w:sz="0" w:space="0" w:color="auto"/>
        <w:bottom w:val="none" w:sz="0" w:space="0" w:color="auto"/>
        <w:right w:val="none" w:sz="0" w:space="0" w:color="auto"/>
      </w:divBdr>
    </w:div>
    <w:div w:id="1269002613">
      <w:marLeft w:val="0"/>
      <w:marRight w:val="0"/>
      <w:marTop w:val="0"/>
      <w:marBottom w:val="0"/>
      <w:divBdr>
        <w:top w:val="none" w:sz="0" w:space="0" w:color="auto"/>
        <w:left w:val="none" w:sz="0" w:space="0" w:color="auto"/>
        <w:bottom w:val="none" w:sz="0" w:space="0" w:color="auto"/>
        <w:right w:val="none" w:sz="0" w:space="0" w:color="auto"/>
      </w:divBdr>
    </w:div>
    <w:div w:id="1269002614">
      <w:marLeft w:val="0"/>
      <w:marRight w:val="0"/>
      <w:marTop w:val="0"/>
      <w:marBottom w:val="0"/>
      <w:divBdr>
        <w:top w:val="none" w:sz="0" w:space="0" w:color="auto"/>
        <w:left w:val="none" w:sz="0" w:space="0" w:color="auto"/>
        <w:bottom w:val="none" w:sz="0" w:space="0" w:color="auto"/>
        <w:right w:val="none" w:sz="0" w:space="0" w:color="auto"/>
      </w:divBdr>
    </w:div>
    <w:div w:id="1269002615">
      <w:marLeft w:val="0"/>
      <w:marRight w:val="0"/>
      <w:marTop w:val="0"/>
      <w:marBottom w:val="0"/>
      <w:divBdr>
        <w:top w:val="none" w:sz="0" w:space="0" w:color="auto"/>
        <w:left w:val="none" w:sz="0" w:space="0" w:color="auto"/>
        <w:bottom w:val="none" w:sz="0" w:space="0" w:color="auto"/>
        <w:right w:val="none" w:sz="0" w:space="0" w:color="auto"/>
      </w:divBdr>
    </w:div>
    <w:div w:id="1269002616">
      <w:marLeft w:val="0"/>
      <w:marRight w:val="0"/>
      <w:marTop w:val="0"/>
      <w:marBottom w:val="0"/>
      <w:divBdr>
        <w:top w:val="none" w:sz="0" w:space="0" w:color="auto"/>
        <w:left w:val="none" w:sz="0" w:space="0" w:color="auto"/>
        <w:bottom w:val="none" w:sz="0" w:space="0" w:color="auto"/>
        <w:right w:val="none" w:sz="0" w:space="0" w:color="auto"/>
      </w:divBdr>
    </w:div>
    <w:div w:id="1269002617">
      <w:marLeft w:val="0"/>
      <w:marRight w:val="0"/>
      <w:marTop w:val="0"/>
      <w:marBottom w:val="0"/>
      <w:divBdr>
        <w:top w:val="none" w:sz="0" w:space="0" w:color="auto"/>
        <w:left w:val="none" w:sz="0" w:space="0" w:color="auto"/>
        <w:bottom w:val="none" w:sz="0" w:space="0" w:color="auto"/>
        <w:right w:val="none" w:sz="0" w:space="0" w:color="auto"/>
      </w:divBdr>
    </w:div>
    <w:div w:id="1269002618">
      <w:marLeft w:val="0"/>
      <w:marRight w:val="0"/>
      <w:marTop w:val="0"/>
      <w:marBottom w:val="0"/>
      <w:divBdr>
        <w:top w:val="none" w:sz="0" w:space="0" w:color="auto"/>
        <w:left w:val="none" w:sz="0" w:space="0" w:color="auto"/>
        <w:bottom w:val="none" w:sz="0" w:space="0" w:color="auto"/>
        <w:right w:val="none" w:sz="0" w:space="0" w:color="auto"/>
      </w:divBdr>
    </w:div>
    <w:div w:id="1269002619">
      <w:marLeft w:val="0"/>
      <w:marRight w:val="0"/>
      <w:marTop w:val="0"/>
      <w:marBottom w:val="0"/>
      <w:divBdr>
        <w:top w:val="none" w:sz="0" w:space="0" w:color="auto"/>
        <w:left w:val="none" w:sz="0" w:space="0" w:color="auto"/>
        <w:bottom w:val="none" w:sz="0" w:space="0" w:color="auto"/>
        <w:right w:val="none" w:sz="0" w:space="0" w:color="auto"/>
      </w:divBdr>
    </w:div>
    <w:div w:id="1269002620">
      <w:marLeft w:val="0"/>
      <w:marRight w:val="0"/>
      <w:marTop w:val="0"/>
      <w:marBottom w:val="0"/>
      <w:divBdr>
        <w:top w:val="none" w:sz="0" w:space="0" w:color="auto"/>
        <w:left w:val="none" w:sz="0" w:space="0" w:color="auto"/>
        <w:bottom w:val="none" w:sz="0" w:space="0" w:color="auto"/>
        <w:right w:val="none" w:sz="0" w:space="0" w:color="auto"/>
      </w:divBdr>
    </w:div>
    <w:div w:id="1269002621">
      <w:marLeft w:val="0"/>
      <w:marRight w:val="0"/>
      <w:marTop w:val="0"/>
      <w:marBottom w:val="0"/>
      <w:divBdr>
        <w:top w:val="none" w:sz="0" w:space="0" w:color="auto"/>
        <w:left w:val="none" w:sz="0" w:space="0" w:color="auto"/>
        <w:bottom w:val="none" w:sz="0" w:space="0" w:color="auto"/>
        <w:right w:val="none" w:sz="0" w:space="0" w:color="auto"/>
      </w:divBdr>
    </w:div>
    <w:div w:id="1269002622">
      <w:marLeft w:val="0"/>
      <w:marRight w:val="0"/>
      <w:marTop w:val="0"/>
      <w:marBottom w:val="0"/>
      <w:divBdr>
        <w:top w:val="none" w:sz="0" w:space="0" w:color="auto"/>
        <w:left w:val="none" w:sz="0" w:space="0" w:color="auto"/>
        <w:bottom w:val="none" w:sz="0" w:space="0" w:color="auto"/>
        <w:right w:val="none" w:sz="0" w:space="0" w:color="auto"/>
      </w:divBdr>
    </w:div>
    <w:div w:id="1269002623">
      <w:marLeft w:val="0"/>
      <w:marRight w:val="0"/>
      <w:marTop w:val="0"/>
      <w:marBottom w:val="0"/>
      <w:divBdr>
        <w:top w:val="none" w:sz="0" w:space="0" w:color="auto"/>
        <w:left w:val="none" w:sz="0" w:space="0" w:color="auto"/>
        <w:bottom w:val="none" w:sz="0" w:space="0" w:color="auto"/>
        <w:right w:val="none" w:sz="0" w:space="0" w:color="auto"/>
      </w:divBdr>
    </w:div>
    <w:div w:id="1269002624">
      <w:marLeft w:val="0"/>
      <w:marRight w:val="0"/>
      <w:marTop w:val="0"/>
      <w:marBottom w:val="0"/>
      <w:divBdr>
        <w:top w:val="none" w:sz="0" w:space="0" w:color="auto"/>
        <w:left w:val="none" w:sz="0" w:space="0" w:color="auto"/>
        <w:bottom w:val="none" w:sz="0" w:space="0" w:color="auto"/>
        <w:right w:val="none" w:sz="0" w:space="0" w:color="auto"/>
      </w:divBdr>
    </w:div>
    <w:div w:id="1269002625">
      <w:marLeft w:val="0"/>
      <w:marRight w:val="0"/>
      <w:marTop w:val="0"/>
      <w:marBottom w:val="0"/>
      <w:divBdr>
        <w:top w:val="none" w:sz="0" w:space="0" w:color="auto"/>
        <w:left w:val="none" w:sz="0" w:space="0" w:color="auto"/>
        <w:bottom w:val="none" w:sz="0" w:space="0" w:color="auto"/>
        <w:right w:val="none" w:sz="0" w:space="0" w:color="auto"/>
      </w:divBdr>
    </w:div>
    <w:div w:id="1509556809">
      <w:bodyDiv w:val="1"/>
      <w:marLeft w:val="0"/>
      <w:marRight w:val="0"/>
      <w:marTop w:val="0"/>
      <w:marBottom w:val="0"/>
      <w:divBdr>
        <w:top w:val="none" w:sz="0" w:space="0" w:color="auto"/>
        <w:left w:val="none" w:sz="0" w:space="0" w:color="auto"/>
        <w:bottom w:val="none" w:sz="0" w:space="0" w:color="auto"/>
        <w:right w:val="none" w:sz="0" w:space="0" w:color="auto"/>
      </w:divBdr>
    </w:div>
    <w:div w:id="17217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8646</Characters>
  <Application>Microsoft Office Word</Application>
  <DocSecurity>0</DocSecurity>
  <Lines>72</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2022-12-06T08:28:00Z</dcterms:created>
  <dcterms:modified xsi:type="dcterms:W3CDTF">2022-12-06T08:28:00Z</dcterms:modified>
</cp:coreProperties>
</file>