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A858" w14:textId="77777777" w:rsidR="000360FC" w:rsidRDefault="00000000">
      <w:pPr>
        <w:pStyle w:val="Nadpis2"/>
        <w:spacing w:before="77"/>
        <w:ind w:right="1367"/>
        <w:jc w:val="center"/>
      </w:pPr>
      <w:r>
        <w:t>D O D A T E K  Č. 1</w:t>
      </w:r>
    </w:p>
    <w:p w14:paraId="0779F2B7" w14:textId="77777777" w:rsidR="000360FC" w:rsidRDefault="00000000">
      <w:pPr>
        <w:spacing w:before="1"/>
        <w:ind w:left="2002"/>
        <w:rPr>
          <w:b/>
          <w:sz w:val="28"/>
        </w:rPr>
      </w:pPr>
      <w:proofErr w:type="spellStart"/>
      <w:r>
        <w:rPr>
          <w:b/>
          <w:sz w:val="28"/>
        </w:rPr>
        <w:t>ke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Smlouvě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nájmu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dopravního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prostředku</w:t>
      </w:r>
      <w:proofErr w:type="spellEnd"/>
    </w:p>
    <w:p w14:paraId="6C61198A" w14:textId="77777777" w:rsidR="000360FC" w:rsidRDefault="000360FC">
      <w:pPr>
        <w:pStyle w:val="Zkladntext"/>
        <w:rPr>
          <w:b/>
          <w:sz w:val="30"/>
        </w:rPr>
      </w:pPr>
    </w:p>
    <w:p w14:paraId="641DB2C6" w14:textId="77777777" w:rsidR="000360FC" w:rsidRDefault="000360FC">
      <w:pPr>
        <w:pStyle w:val="Zkladntext"/>
        <w:spacing w:before="3"/>
        <w:rPr>
          <w:b/>
          <w:sz w:val="33"/>
        </w:rPr>
      </w:pPr>
    </w:p>
    <w:p w14:paraId="626048A5" w14:textId="77777777" w:rsidR="000360FC" w:rsidRDefault="00000000">
      <w:pPr>
        <w:pStyle w:val="Nadpis3"/>
        <w:ind w:left="115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22CFBF4E" w14:textId="77777777" w:rsidR="000360FC" w:rsidRDefault="000360FC">
      <w:pPr>
        <w:pStyle w:val="Zkladntext"/>
        <w:spacing w:before="9"/>
        <w:rPr>
          <w:b/>
          <w:sz w:val="20"/>
        </w:rPr>
      </w:pPr>
    </w:p>
    <w:p w14:paraId="16EAD341" w14:textId="77777777" w:rsidR="000360FC" w:rsidRDefault="00000000">
      <w:pPr>
        <w:pStyle w:val="Odstavecseseznamem"/>
        <w:numPr>
          <w:ilvl w:val="0"/>
          <w:numId w:val="3"/>
        </w:numPr>
        <w:tabs>
          <w:tab w:val="left" w:pos="476"/>
        </w:tabs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Plzni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Fakulta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zdravotnických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z w:val="24"/>
        </w:rPr>
        <w:t>studií</w:t>
      </w:r>
      <w:proofErr w:type="spellEnd"/>
    </w:p>
    <w:p w14:paraId="49B715C4" w14:textId="77777777" w:rsidR="000360FC" w:rsidRDefault="00000000">
      <w:pPr>
        <w:pStyle w:val="Zkladntext"/>
        <w:tabs>
          <w:tab w:val="left" w:pos="2947"/>
        </w:tabs>
        <w:ind w:left="473"/>
      </w:pPr>
      <w:proofErr w:type="spellStart"/>
      <w:r>
        <w:t>zastoupená</w:t>
      </w:r>
      <w:proofErr w:type="spellEnd"/>
      <w:r>
        <w:t>:</w:t>
      </w:r>
      <w:r>
        <w:tab/>
        <w:t>Ing. Petr Hofman,</w:t>
      </w:r>
      <w:r>
        <w:rPr>
          <w:spacing w:val="-7"/>
        </w:rPr>
        <w:t xml:space="preserve"> </w:t>
      </w:r>
      <w:proofErr w:type="spellStart"/>
      <w:r>
        <w:t>kvestor</w:t>
      </w:r>
      <w:proofErr w:type="spellEnd"/>
    </w:p>
    <w:p w14:paraId="0FCAE00A" w14:textId="77777777" w:rsidR="000360FC" w:rsidRDefault="00000000">
      <w:pPr>
        <w:pStyle w:val="Zkladntext"/>
        <w:tabs>
          <w:tab w:val="left" w:pos="2947"/>
        </w:tabs>
        <w:ind w:left="473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</w:t>
      </w:r>
      <w:proofErr w:type="spellStart"/>
      <w:r>
        <w:t>Plzeň</w:t>
      </w:r>
      <w:proofErr w:type="spellEnd"/>
      <w:r>
        <w:t>, PSČ 301</w:t>
      </w:r>
      <w:r>
        <w:rPr>
          <w:spacing w:val="-6"/>
        </w:rPr>
        <w:t xml:space="preserve"> </w:t>
      </w:r>
      <w:r>
        <w:t>00</w:t>
      </w:r>
    </w:p>
    <w:p w14:paraId="75019F52" w14:textId="77777777" w:rsidR="000360FC" w:rsidRDefault="00000000">
      <w:pPr>
        <w:pStyle w:val="Zkladntext"/>
        <w:tabs>
          <w:tab w:val="left" w:pos="2947"/>
        </w:tabs>
        <w:ind w:left="473"/>
      </w:pPr>
      <w:r>
        <w:t>IČO:</w:t>
      </w:r>
      <w:r>
        <w:tab/>
        <w:t>49777513</w:t>
      </w:r>
    </w:p>
    <w:p w14:paraId="5A49F5C3" w14:textId="77777777" w:rsidR="000360FC" w:rsidRDefault="00000000">
      <w:pPr>
        <w:pStyle w:val="Zkladntext"/>
        <w:ind w:left="47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nájemce</w:t>
      </w:r>
      <w:proofErr w:type="spellEnd"/>
      <w:r>
        <w:t>“)</w:t>
      </w:r>
    </w:p>
    <w:p w14:paraId="6266261C" w14:textId="77777777" w:rsidR="000360FC" w:rsidRDefault="00000000">
      <w:pPr>
        <w:pStyle w:val="Zkladntext"/>
        <w:spacing w:before="119"/>
        <w:ind w:left="116"/>
      </w:pPr>
      <w:r>
        <w:t>a</w:t>
      </w:r>
    </w:p>
    <w:p w14:paraId="03D0EC13" w14:textId="77777777" w:rsidR="000360FC" w:rsidRDefault="000360FC">
      <w:pPr>
        <w:pStyle w:val="Zkladntext"/>
        <w:spacing w:before="11"/>
        <w:rPr>
          <w:sz w:val="23"/>
        </w:rPr>
      </w:pPr>
    </w:p>
    <w:p w14:paraId="00FD3799" w14:textId="77777777" w:rsidR="000360FC" w:rsidRDefault="00000000">
      <w:pPr>
        <w:pStyle w:val="Nadpis3"/>
        <w:numPr>
          <w:ilvl w:val="0"/>
          <w:numId w:val="3"/>
        </w:numPr>
        <w:tabs>
          <w:tab w:val="left" w:pos="474"/>
        </w:tabs>
        <w:ind w:left="473" w:hanging="357"/>
      </w:pPr>
      <w:r>
        <w:t>AUTOCENTRUM JAN ŠMUCLER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</w:p>
    <w:p w14:paraId="0D4A9FE2" w14:textId="77777777" w:rsidR="000360FC" w:rsidRDefault="00000000">
      <w:pPr>
        <w:pStyle w:val="Zkladntext"/>
        <w:tabs>
          <w:tab w:val="left" w:pos="2947"/>
        </w:tabs>
        <w:ind w:left="476"/>
      </w:pPr>
      <w:bookmarkStart w:id="0" w:name="zastoupena:__Jan_Šmucler,_jednatel"/>
      <w:bookmarkEnd w:id="0"/>
      <w:proofErr w:type="spellStart"/>
      <w:r>
        <w:t>zastoupena</w:t>
      </w:r>
      <w:proofErr w:type="spellEnd"/>
      <w:r>
        <w:t>:</w:t>
      </w:r>
      <w:r>
        <w:tab/>
        <w:t xml:space="preserve">Jan </w:t>
      </w:r>
      <w:proofErr w:type="spellStart"/>
      <w:r>
        <w:t>Šmucler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jednatel</w:t>
      </w:r>
      <w:proofErr w:type="spellEnd"/>
    </w:p>
    <w:p w14:paraId="02E45688" w14:textId="77777777" w:rsidR="000360FC" w:rsidRDefault="00000000">
      <w:pPr>
        <w:pStyle w:val="Zkladntext"/>
        <w:tabs>
          <w:tab w:val="left" w:pos="2947"/>
        </w:tabs>
        <w:ind w:left="476"/>
      </w:pPr>
      <w:bookmarkStart w:id="1" w:name="se_sídlem:___Borská_2892/59,_301_00_Plze"/>
      <w:bookmarkStart w:id="2" w:name="IČO:___26343673"/>
      <w:bookmarkEnd w:id="1"/>
      <w:bookmarkEnd w:id="2"/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Borská</w:t>
      </w:r>
      <w:proofErr w:type="spellEnd"/>
      <w:r>
        <w:t xml:space="preserve"> 2892/59, 301 00</w:t>
      </w:r>
      <w:r>
        <w:rPr>
          <w:spacing w:val="-4"/>
        </w:rPr>
        <w:t xml:space="preserve"> </w:t>
      </w:r>
      <w:proofErr w:type="spellStart"/>
      <w:r>
        <w:t>Plzeň</w:t>
      </w:r>
      <w:proofErr w:type="spellEnd"/>
    </w:p>
    <w:p w14:paraId="0CD84B94" w14:textId="77777777" w:rsidR="000360FC" w:rsidRDefault="00000000">
      <w:pPr>
        <w:pStyle w:val="Zkladntext"/>
        <w:tabs>
          <w:tab w:val="left" w:pos="2947"/>
        </w:tabs>
        <w:ind w:left="476"/>
      </w:pPr>
      <w:r>
        <w:t>IČO:</w:t>
      </w:r>
      <w:r>
        <w:tab/>
        <w:t>26343673</w:t>
      </w:r>
    </w:p>
    <w:p w14:paraId="60D83662" w14:textId="77777777" w:rsidR="000360FC" w:rsidRDefault="00000000">
      <w:pPr>
        <w:pStyle w:val="Zkladntext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pronajímatel</w:t>
      </w:r>
      <w:proofErr w:type="spellEnd"/>
      <w:r>
        <w:t>“)</w:t>
      </w:r>
    </w:p>
    <w:p w14:paraId="61AB3CF9" w14:textId="77777777" w:rsidR="000360FC" w:rsidRDefault="000360FC">
      <w:pPr>
        <w:pStyle w:val="Zkladntext"/>
        <w:rPr>
          <w:sz w:val="26"/>
        </w:rPr>
      </w:pPr>
    </w:p>
    <w:p w14:paraId="014EFA92" w14:textId="77777777" w:rsidR="000360FC" w:rsidRDefault="000360FC">
      <w:pPr>
        <w:pStyle w:val="Zkladntext"/>
        <w:spacing w:before="4"/>
        <w:rPr>
          <w:sz w:val="32"/>
        </w:rPr>
      </w:pPr>
    </w:p>
    <w:p w14:paraId="4DEF6BE9" w14:textId="77777777" w:rsidR="000360FC" w:rsidRDefault="00000000">
      <w:pPr>
        <w:pStyle w:val="Zkladntext"/>
        <w:spacing w:before="1"/>
        <w:ind w:left="1367" w:right="1370"/>
        <w:jc w:val="center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prostředku</w:t>
      </w:r>
      <w:proofErr w:type="spellEnd"/>
      <w:r>
        <w:t>:</w:t>
      </w:r>
    </w:p>
    <w:p w14:paraId="750B9E50" w14:textId="77777777" w:rsidR="000360FC" w:rsidRDefault="000360FC">
      <w:pPr>
        <w:pStyle w:val="Zkladntext"/>
        <w:rPr>
          <w:sz w:val="26"/>
        </w:rPr>
      </w:pPr>
    </w:p>
    <w:p w14:paraId="59C5521B" w14:textId="77777777" w:rsidR="000360FC" w:rsidRDefault="00000000">
      <w:pPr>
        <w:pStyle w:val="Nadpis3"/>
        <w:spacing w:before="154"/>
        <w:ind w:right="1367"/>
      </w:pPr>
      <w:r>
        <w:t>I.</w:t>
      </w:r>
    </w:p>
    <w:p w14:paraId="01EBB725" w14:textId="77777777" w:rsidR="000360FC" w:rsidRDefault="00000000">
      <w:pPr>
        <w:spacing w:before="59"/>
        <w:ind w:left="1367" w:right="1367"/>
        <w:jc w:val="center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dodatku</w:t>
      </w:r>
      <w:proofErr w:type="spellEnd"/>
    </w:p>
    <w:p w14:paraId="4ADDB80B" w14:textId="77777777" w:rsidR="000360FC" w:rsidRDefault="000360FC">
      <w:pPr>
        <w:pStyle w:val="Zkladntext"/>
        <w:spacing w:before="9"/>
        <w:rPr>
          <w:b/>
          <w:sz w:val="20"/>
        </w:rPr>
      </w:pPr>
    </w:p>
    <w:p w14:paraId="36EA6148" w14:textId="77777777" w:rsidR="000360FC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2. 12. 2020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jejímž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vozidel</w:t>
      </w:r>
      <w:proofErr w:type="spellEnd"/>
      <w:r>
        <w:rPr>
          <w:sz w:val="24"/>
        </w:rPr>
        <w:t xml:space="preserve">, a to 2 </w:t>
      </w:r>
      <w:proofErr w:type="spellStart"/>
      <w:r>
        <w:rPr>
          <w:sz w:val="24"/>
        </w:rPr>
        <w:t>vozidel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SUV a </w:t>
      </w:r>
      <w:proofErr w:type="spellStart"/>
      <w:r>
        <w:rPr>
          <w:sz w:val="24"/>
        </w:rPr>
        <w:t>jednoho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vozidla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minibus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>“).</w:t>
      </w:r>
    </w:p>
    <w:p w14:paraId="58A2C51F" w14:textId="77777777" w:rsidR="000360FC" w:rsidRDefault="000360FC">
      <w:pPr>
        <w:pStyle w:val="Zkladntext"/>
        <w:spacing w:before="9"/>
        <w:rPr>
          <w:sz w:val="20"/>
        </w:rPr>
      </w:pPr>
    </w:p>
    <w:p w14:paraId="7771186A" w14:textId="77777777" w:rsidR="000360FC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prodloužení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vozidel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nájmu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jak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dodatku</w:t>
      </w:r>
      <w:proofErr w:type="spellEnd"/>
      <w:r>
        <w:rPr>
          <w:sz w:val="24"/>
        </w:rPr>
        <w:t>.</w:t>
      </w:r>
    </w:p>
    <w:p w14:paraId="48C298C3" w14:textId="77777777" w:rsidR="000360FC" w:rsidRDefault="00000000">
      <w:pPr>
        <w:pStyle w:val="Odstavecseseznamem"/>
        <w:numPr>
          <w:ilvl w:val="0"/>
          <w:numId w:val="2"/>
        </w:numPr>
        <w:tabs>
          <w:tab w:val="left" w:pos="427"/>
          <w:tab w:val="left" w:pos="544"/>
        </w:tabs>
        <w:spacing w:before="119"/>
        <w:ind w:left="543" w:hanging="427"/>
        <w:rPr>
          <w:sz w:val="24"/>
        </w:rPr>
      </w:pPr>
      <w:proofErr w:type="spellStart"/>
      <w:r>
        <w:rPr>
          <w:sz w:val="24"/>
        </w:rPr>
        <w:t>Platnost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prodlužuje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roky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VI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Dodatkem</w:t>
      </w:r>
      <w:proofErr w:type="spellEnd"/>
    </w:p>
    <w:p w14:paraId="6C6B4D39" w14:textId="77777777" w:rsidR="000360FC" w:rsidRDefault="00000000">
      <w:pPr>
        <w:pStyle w:val="Zkladntext"/>
        <w:ind w:left="543"/>
      </w:pPr>
      <w:proofErr w:type="spellStart"/>
      <w:r>
        <w:t>mění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zní</w:t>
      </w:r>
      <w:proofErr w:type="spellEnd"/>
      <w:r>
        <w:t>:</w:t>
      </w:r>
    </w:p>
    <w:p w14:paraId="6B7E827C" w14:textId="77777777" w:rsidR="000360FC" w:rsidRDefault="00000000">
      <w:pPr>
        <w:pStyle w:val="Zkladntext"/>
        <w:spacing w:before="120"/>
        <w:ind w:left="475"/>
        <w:rPr>
          <w:b/>
        </w:rPr>
      </w:pPr>
      <w:r>
        <w:t xml:space="preserve">„Tato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roky</w:t>
      </w:r>
      <w:proofErr w:type="spellEnd"/>
      <w:r>
        <w:t>.</w:t>
      </w:r>
      <w:r>
        <w:rPr>
          <w:b/>
        </w:rPr>
        <w:t>“</w:t>
      </w:r>
    </w:p>
    <w:p w14:paraId="6F60B5C5" w14:textId="77777777" w:rsidR="000360FC" w:rsidRDefault="000360FC">
      <w:pPr>
        <w:pStyle w:val="Zkladntext"/>
        <w:rPr>
          <w:b/>
          <w:sz w:val="26"/>
        </w:rPr>
      </w:pPr>
    </w:p>
    <w:p w14:paraId="6C2A47F7" w14:textId="77777777" w:rsidR="000360FC" w:rsidRDefault="000360FC">
      <w:pPr>
        <w:pStyle w:val="Zkladntext"/>
        <w:spacing w:before="10"/>
        <w:rPr>
          <w:b/>
          <w:sz w:val="21"/>
        </w:rPr>
      </w:pPr>
    </w:p>
    <w:p w14:paraId="2D17C33F" w14:textId="77777777" w:rsidR="000360FC" w:rsidRDefault="00000000">
      <w:pPr>
        <w:pStyle w:val="Odstavecseseznamem"/>
        <w:numPr>
          <w:ilvl w:val="0"/>
          <w:numId w:val="2"/>
        </w:numPr>
        <w:tabs>
          <w:tab w:val="left" w:pos="543"/>
          <w:tab w:val="left" w:pos="544"/>
        </w:tabs>
        <w:spacing w:before="1"/>
        <w:ind w:left="543" w:hanging="427"/>
        <w:rPr>
          <w:sz w:val="24"/>
        </w:rPr>
      </w:pP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změn</w:t>
      </w:r>
      <w:proofErr w:type="spellEnd"/>
      <w:r>
        <w:rPr>
          <w:sz w:val="24"/>
        </w:rPr>
        <w:t>.</w:t>
      </w:r>
    </w:p>
    <w:p w14:paraId="03AA0CC0" w14:textId="77777777" w:rsidR="000360FC" w:rsidRDefault="000360FC">
      <w:pPr>
        <w:pStyle w:val="Zkladntext"/>
        <w:rPr>
          <w:sz w:val="26"/>
        </w:rPr>
      </w:pPr>
    </w:p>
    <w:p w14:paraId="2DB7D274" w14:textId="77777777" w:rsidR="000360FC" w:rsidRDefault="00000000">
      <w:pPr>
        <w:pStyle w:val="Nadpis3"/>
        <w:spacing w:before="181"/>
        <w:ind w:right="1369"/>
      </w:pPr>
      <w:r>
        <w:t>II.</w:t>
      </w:r>
    </w:p>
    <w:p w14:paraId="00118888" w14:textId="77777777" w:rsidR="000360FC" w:rsidRDefault="00000000">
      <w:pPr>
        <w:ind w:left="1367" w:right="1367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3BAF7B75" w14:textId="77777777" w:rsidR="000360FC" w:rsidRDefault="000360FC">
      <w:pPr>
        <w:pStyle w:val="Zkladntext"/>
        <w:rPr>
          <w:b/>
        </w:rPr>
      </w:pPr>
    </w:p>
    <w:p w14:paraId="56201E3B" w14:textId="77777777" w:rsidR="000360FC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6" w:hanging="42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vyjadřuje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omylů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2934A609" w14:textId="77777777" w:rsidR="000360FC" w:rsidRDefault="000360FC">
      <w:pPr>
        <w:jc w:val="both"/>
        <w:rPr>
          <w:sz w:val="24"/>
        </w:rPr>
        <w:sectPr w:rsidR="000360FC">
          <w:footerReference w:type="default" r:id="rId7"/>
          <w:type w:val="continuous"/>
          <w:pgSz w:w="11910" w:h="16840"/>
          <w:pgMar w:top="1320" w:right="1300" w:bottom="960" w:left="1300" w:header="708" w:footer="774" w:gutter="0"/>
          <w:pgNumType w:start="1"/>
          <w:cols w:space="708"/>
        </w:sectPr>
      </w:pPr>
    </w:p>
    <w:p w14:paraId="63D2709F" w14:textId="77777777" w:rsidR="000360FC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76"/>
        <w:ind w:right="116" w:hanging="427"/>
        <w:rPr>
          <w:sz w:val="24"/>
        </w:rPr>
      </w:pPr>
      <w:r>
        <w:rPr>
          <w:sz w:val="24"/>
        </w:rPr>
        <w:lastRenderedPageBreak/>
        <w:t xml:space="preserve">Tento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1B377D4C" w14:textId="77777777" w:rsidR="000360FC" w:rsidRDefault="000360FC">
      <w:pPr>
        <w:pStyle w:val="Zkladntext"/>
        <w:rPr>
          <w:sz w:val="26"/>
        </w:rPr>
      </w:pPr>
    </w:p>
    <w:p w14:paraId="3ACE97EA" w14:textId="77777777" w:rsidR="000360FC" w:rsidRDefault="000360FC">
      <w:pPr>
        <w:pStyle w:val="Zkladntext"/>
        <w:spacing w:before="2"/>
        <w:rPr>
          <w:sz w:val="29"/>
        </w:rPr>
      </w:pPr>
    </w:p>
    <w:p w14:paraId="22A6B48A" w14:textId="77777777" w:rsidR="000360FC" w:rsidRDefault="00000000">
      <w:pPr>
        <w:pStyle w:val="Zkladntext"/>
        <w:tabs>
          <w:tab w:val="left" w:pos="5071"/>
        </w:tabs>
        <w:spacing w:before="1"/>
        <w:ind w:left="116"/>
      </w:pPr>
      <w:r>
        <w:t xml:space="preserve">V </w:t>
      </w:r>
      <w:proofErr w:type="spellStart"/>
      <w:r>
        <w:t>Plzni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58"/>
        </w:rPr>
        <w:t xml:space="preserve"> </w:t>
      </w:r>
      <w:r>
        <w:t>………………….</w:t>
      </w:r>
      <w:r>
        <w:tab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56"/>
        </w:rPr>
        <w:t xml:space="preserve"> </w:t>
      </w:r>
      <w:r>
        <w:t>………………….</w:t>
      </w:r>
    </w:p>
    <w:p w14:paraId="7068E560" w14:textId="77777777" w:rsidR="000360FC" w:rsidRDefault="000360FC">
      <w:pPr>
        <w:pStyle w:val="Zkladntext"/>
        <w:rPr>
          <w:sz w:val="26"/>
        </w:rPr>
      </w:pPr>
    </w:p>
    <w:p w14:paraId="03348C83" w14:textId="77777777" w:rsidR="000360FC" w:rsidRDefault="000360FC">
      <w:pPr>
        <w:pStyle w:val="Zkladntext"/>
        <w:rPr>
          <w:sz w:val="26"/>
        </w:rPr>
      </w:pPr>
    </w:p>
    <w:p w14:paraId="11FF4227" w14:textId="77777777" w:rsidR="000360FC" w:rsidRDefault="000360FC">
      <w:pPr>
        <w:pStyle w:val="Zkladntext"/>
        <w:spacing w:before="2"/>
      </w:pPr>
    </w:p>
    <w:p w14:paraId="08998D5E" w14:textId="77777777" w:rsidR="000360FC" w:rsidRDefault="00000000">
      <w:pPr>
        <w:pStyle w:val="Zkladntext"/>
        <w:tabs>
          <w:tab w:val="left" w:pos="4795"/>
        </w:tabs>
        <w:spacing w:line="250" w:lineRule="exact"/>
        <w:ind w:left="116"/>
      </w:pPr>
      <w:proofErr w:type="spellStart"/>
      <w:r>
        <w:t>Nájemce</w:t>
      </w:r>
      <w:proofErr w:type="spellEnd"/>
      <w:r>
        <w:t>:</w:t>
      </w:r>
      <w:r>
        <w:tab/>
      </w:r>
      <w:proofErr w:type="spellStart"/>
      <w:r>
        <w:t>Pronajímatel</w:t>
      </w:r>
      <w:proofErr w:type="spellEnd"/>
      <w:r>
        <w:t>:</w:t>
      </w:r>
    </w:p>
    <w:p w14:paraId="05D1064D" w14:textId="77777777" w:rsidR="000360FC" w:rsidRDefault="000360FC">
      <w:pPr>
        <w:spacing w:line="250" w:lineRule="exact"/>
        <w:sectPr w:rsidR="000360FC">
          <w:pgSz w:w="11910" w:h="16840"/>
          <w:pgMar w:top="1320" w:right="1300" w:bottom="960" w:left="1300" w:header="0" w:footer="774" w:gutter="0"/>
          <w:cols w:space="708"/>
        </w:sectPr>
      </w:pPr>
    </w:p>
    <w:p w14:paraId="3EEB5F76" w14:textId="2FA6CACF" w:rsidR="000360FC" w:rsidRDefault="00000000">
      <w:pPr>
        <w:pStyle w:val="Nadpis1"/>
        <w:spacing w:line="618" w:lineRule="exact"/>
      </w:pPr>
      <w:r>
        <w:pict w14:anchorId="74F4D60D">
          <v:shape id="_x0000_s2051" style="position:absolute;left:0;text-align:left;margin-left:141.1pt;margin-top:2.2pt;width:61.25pt;height:60.85pt;z-index:-3640;mso-position-horizontal-relative:page" coordorigin="2822,44" coordsize="1225,1217" o:spt="100" adj="0,,0" path="m3043,1003r-106,70l2869,1140r-36,58l2822,1240r8,16l2837,1260r81,l2922,1258r-76,l2857,1213r40,-65l2961,1076r82,-73xm3346,44r-24,17l3309,98r-4,43l3304,171r1,28l3307,229r4,31l3316,292r6,33l3329,359r8,34l3346,427r-5,28l3325,503r-25,65l3268,645r-39,86l3185,822r-47,92l3088,1003r-51,81l2986,1154r-50,55l2889,1245r-43,13l2922,1258r25,-16l2992,1200r50,-61l3099,1057r64,-103l3174,950r-11,l3226,837r48,-94l3310,663r27,-66l3355,542r14,-46l3412,496r-1,-1l3385,423r9,-63l3369,360r-15,-55l3345,252r-6,-49l3338,158r,-19l3341,107r8,-33l3364,52r30,l3378,45r-32,-1xm4016,947r-11,3l3995,956r-6,9l3986,977r3,12l3995,998r10,6l4016,1006r13,-2l4035,1000r-31,l3992,990r,-26l4004,954r31,l4029,950r-13,-3xm4035,954r-4,l4040,964r,26l4031,1000r4,l4039,998r6,-9l4047,977r-2,-12l4039,956r-4,-2xm4025,957r-20,l4005,993r6,l4011,980r16,l4026,979r-4,-2l4030,975r-19,l4011,965r18,l4029,962r-4,-5xm4027,980r-8,l4021,984r1,3l4024,993r6,l4029,987r,-5l4027,980xm4029,965r-9,l4022,966r,8l4019,975r11,l4030,970r-1,-5xm3412,496r-43,l3422,608r56,83l3533,750r50,40l3624,816r-74,14l3474,848r-78,20l3317,892r-78,27l3163,950r11,l3228,932r69,-19l3370,896r75,-16l3521,867r75,-11l3671,848r93,l3744,839r66,-4l4023,835r-34,-18l3943,808r-254,l3660,791r-28,-18l3604,755r-27,-20l3527,686r-45,-58l3444,564r-32,-68xm3764,848r-93,l3752,885r81,27l3908,930r62,6l3996,934r19,-5l4028,920r2,-4l3996,916r-49,-5l3886,895r-69,-25l3764,848xm4035,907r-9,4l4012,916r18,l4035,907xm4023,835r-135,l3963,842r56,19l4040,894r4,-9l4047,881r,-9l4032,840r-9,-5xm3839,799r-33,1l3769,802r-80,6l3943,808r-19,-4l3839,799xm3406,146r-7,37l3392,231r-10,58l3369,360r25,l3395,352r6,-69l3404,215r2,-69xm3394,52r-30,l3377,60r13,14l3400,94r6,30l3411,78,3401,54r-7,-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6BA0124" w14:textId="77777777" w:rsidR="000360FC" w:rsidRDefault="00000000">
      <w:pPr>
        <w:spacing w:line="498" w:lineRule="exact"/>
        <w:ind w:left="134"/>
        <w:rPr>
          <w:rFonts w:ascii="Calibri"/>
          <w:sz w:val="51"/>
        </w:rPr>
      </w:pPr>
      <w:r>
        <w:rPr>
          <w:rFonts w:ascii="Calibri"/>
          <w:w w:val="105"/>
          <w:sz w:val="51"/>
        </w:rPr>
        <w:t>Hofman</w:t>
      </w:r>
    </w:p>
    <w:p w14:paraId="08CAA2AA" w14:textId="77777777" w:rsidR="000360FC" w:rsidRDefault="00000000">
      <w:pPr>
        <w:pStyle w:val="Zkladntext"/>
        <w:spacing w:before="42" w:line="244" w:lineRule="auto"/>
        <w:ind w:left="134"/>
        <w:rPr>
          <w:rFonts w:ascii="Calibri" w:hAnsi="Calibri"/>
        </w:rPr>
      </w:pPr>
      <w:r>
        <w:br w:type="column"/>
      </w:r>
      <w:proofErr w:type="spellStart"/>
      <w:r>
        <w:rPr>
          <w:rFonts w:ascii="Calibri" w:hAnsi="Calibri"/>
          <w:w w:val="105"/>
        </w:rPr>
        <w:t>Digitálně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podepsal</w:t>
      </w:r>
      <w:proofErr w:type="spellEnd"/>
      <w:r>
        <w:rPr>
          <w:rFonts w:ascii="Calibri" w:hAnsi="Calibri"/>
          <w:w w:val="106"/>
        </w:rPr>
        <w:t xml:space="preserve"> </w:t>
      </w:r>
      <w:r>
        <w:rPr>
          <w:rFonts w:ascii="Calibri" w:hAnsi="Calibri"/>
          <w:w w:val="105"/>
        </w:rPr>
        <w:t xml:space="preserve">Ing. Petr Hofman </w:t>
      </w:r>
      <w:r>
        <w:rPr>
          <w:rFonts w:ascii="Calibri" w:hAnsi="Calibri"/>
        </w:rPr>
        <w:t>Datum: 2022.12.02</w:t>
      </w:r>
    </w:p>
    <w:p w14:paraId="60CF0C67" w14:textId="77777777" w:rsidR="000360FC" w:rsidRDefault="00000000">
      <w:pPr>
        <w:pStyle w:val="Zkladntext"/>
        <w:spacing w:line="180" w:lineRule="exact"/>
        <w:ind w:left="134"/>
        <w:rPr>
          <w:rFonts w:ascii="Calibri"/>
        </w:rPr>
      </w:pPr>
      <w:r>
        <w:rPr>
          <w:rFonts w:ascii="Calibri"/>
        </w:rPr>
        <w:t>08:18:28 +01'00'</w:t>
      </w:r>
    </w:p>
    <w:p w14:paraId="021BB18D" w14:textId="77777777" w:rsidR="000360FC" w:rsidRDefault="00000000">
      <w:pPr>
        <w:spacing w:before="48" w:line="602" w:lineRule="exact"/>
        <w:ind w:left="134"/>
        <w:rPr>
          <w:rFonts w:ascii="Calibri" w:hAnsi="Calibri"/>
          <w:sz w:val="50"/>
        </w:rPr>
      </w:pPr>
      <w:r>
        <w:br w:type="column"/>
      </w:r>
      <w:r>
        <w:rPr>
          <w:rFonts w:ascii="Calibri" w:hAnsi="Calibri"/>
          <w:w w:val="105"/>
          <w:sz w:val="50"/>
        </w:rPr>
        <w:t xml:space="preserve">Jan </w:t>
      </w:r>
      <w:proofErr w:type="spellStart"/>
      <w:r>
        <w:rPr>
          <w:rFonts w:ascii="Calibri" w:hAnsi="Calibri"/>
          <w:sz w:val="50"/>
        </w:rPr>
        <w:t>Šmucler</w:t>
      </w:r>
      <w:proofErr w:type="spellEnd"/>
    </w:p>
    <w:p w14:paraId="7B771170" w14:textId="77777777" w:rsidR="000360FC" w:rsidRDefault="00000000">
      <w:pPr>
        <w:spacing w:before="116" w:line="276" w:lineRule="exact"/>
        <w:ind w:left="134" w:right="712"/>
        <w:rPr>
          <w:rFonts w:ascii="Calibri" w:hAnsi="Calibri"/>
          <w:sz w:val="23"/>
        </w:rPr>
      </w:pPr>
      <w:r>
        <w:br w:type="column"/>
      </w:r>
      <w:proofErr w:type="spellStart"/>
      <w:r>
        <w:rPr>
          <w:rFonts w:ascii="Calibri" w:hAnsi="Calibri"/>
          <w:w w:val="105"/>
          <w:sz w:val="23"/>
        </w:rPr>
        <w:t>Digitálně</w:t>
      </w:r>
      <w:proofErr w:type="spellEnd"/>
      <w:r>
        <w:rPr>
          <w:rFonts w:ascii="Calibri" w:hAnsi="Calibri"/>
          <w:w w:val="105"/>
          <w:sz w:val="23"/>
        </w:rPr>
        <w:t xml:space="preserve"> </w:t>
      </w:r>
      <w:proofErr w:type="spellStart"/>
      <w:r>
        <w:rPr>
          <w:rFonts w:ascii="Calibri" w:hAnsi="Calibri"/>
          <w:w w:val="105"/>
          <w:sz w:val="23"/>
        </w:rPr>
        <w:t>podepsal</w:t>
      </w:r>
      <w:proofErr w:type="spellEnd"/>
      <w:r>
        <w:rPr>
          <w:rFonts w:ascii="Calibri" w:hAnsi="Calibri"/>
          <w:w w:val="105"/>
          <w:sz w:val="23"/>
        </w:rPr>
        <w:t xml:space="preserve"> Jan </w:t>
      </w:r>
      <w:proofErr w:type="spellStart"/>
      <w:r>
        <w:rPr>
          <w:rFonts w:ascii="Calibri" w:hAnsi="Calibri"/>
          <w:w w:val="105"/>
          <w:sz w:val="23"/>
        </w:rPr>
        <w:t>Šmucler</w:t>
      </w:r>
      <w:proofErr w:type="spellEnd"/>
      <w:r>
        <w:rPr>
          <w:rFonts w:ascii="Calibri" w:hAnsi="Calibri"/>
          <w:w w:val="105"/>
          <w:sz w:val="23"/>
        </w:rPr>
        <w:t xml:space="preserve"> </w:t>
      </w:r>
      <w:r>
        <w:rPr>
          <w:rFonts w:ascii="Calibri" w:hAnsi="Calibri"/>
          <w:sz w:val="23"/>
        </w:rPr>
        <w:t>Datum: 2022.12.02</w:t>
      </w:r>
    </w:p>
    <w:p w14:paraId="21E4DDC4" w14:textId="77777777" w:rsidR="000360FC" w:rsidRDefault="00000000">
      <w:pPr>
        <w:spacing w:before="1" w:line="170" w:lineRule="exact"/>
        <w:ind w:left="134"/>
        <w:rPr>
          <w:rFonts w:ascii="Calibri"/>
          <w:sz w:val="23"/>
        </w:rPr>
      </w:pPr>
      <w:r>
        <w:rPr>
          <w:rFonts w:ascii="Calibri"/>
          <w:sz w:val="23"/>
        </w:rPr>
        <w:t>15:09:27 +01'00'</w:t>
      </w:r>
    </w:p>
    <w:p w14:paraId="641C7E25" w14:textId="77777777" w:rsidR="000360FC" w:rsidRDefault="000360FC">
      <w:pPr>
        <w:spacing w:line="170" w:lineRule="exact"/>
        <w:rPr>
          <w:rFonts w:ascii="Calibri"/>
          <w:sz w:val="23"/>
        </w:rPr>
        <w:sectPr w:rsidR="000360FC">
          <w:type w:val="continuous"/>
          <w:pgSz w:w="11910" w:h="16840"/>
          <w:pgMar w:top="1320" w:right="1300" w:bottom="960" w:left="1300" w:header="708" w:footer="708" w:gutter="0"/>
          <w:cols w:num="4" w:space="708" w:equalWidth="0">
            <w:col w:w="1904" w:space="131"/>
            <w:col w:w="2056" w:space="606"/>
            <w:col w:w="1835" w:space="90"/>
            <w:col w:w="2688"/>
          </w:cols>
        </w:sectPr>
      </w:pPr>
    </w:p>
    <w:p w14:paraId="34203865" w14:textId="77777777" w:rsidR="000360FC" w:rsidRDefault="00000000">
      <w:pPr>
        <w:pStyle w:val="Zkladntext"/>
        <w:tabs>
          <w:tab w:val="left" w:pos="4795"/>
        </w:tabs>
        <w:spacing w:line="130" w:lineRule="exact"/>
        <w:ind w:left="116"/>
      </w:pPr>
      <w:r>
        <w:pict w14:anchorId="6FC4A349">
          <v:shape id="_x0000_s2050" style="position:absolute;left:0;text-align:left;margin-left:371.15pt;margin-top:-57.75pt;width:60.1pt;height:59.7pt;z-index:-3616;mso-position-horizontal-relative:page" coordorigin="7423,-1155" coordsize="1202,1194" o:spt="100" adj="0,,0" path="m7640,-214r-105,68l7468,-80r-35,57l7423,18r8,16l7438,38r79,l7521,35r-75,l7457,-9r39,-63l7559,-144r81,-70xm7937,-1155r-24,16l7901,-1102r-5,42l7896,-1031r,27l7899,-974r4,30l7908,-912r6,32l7921,-847r7,34l7937,-780r-5,27l7916,-706r-24,64l7860,-566r-38,85l7779,-392r-46,90l7684,-215r-51,80l7583,-66r-48,54l7489,23r-43,12l7521,35r25,-15l7589,-21r50,-60l7695,-161r62,-102l7769,-267r-12,l7819,-377r47,-93l7902,-548r26,-65l7946,-667r13,-45l8001,-712r,-1l7975,-783r9,-63l7959,-846r-14,-54l7936,-951r-6,-49l7929,-1044r,-19l7932,-1094r7,-32l7954,-1148r30,l7968,-1154r-31,-1xm8594,-269r-11,2l8574,-261r-7,9l8565,-240r,l8567,-229r7,9l8583,-214r11,2l8607,-214r6,-4l8582,-218r-11,-10l8571,-253r11,-10l8613,-263r-6,-4l8594,-269xm8613,-263r-4,l8618,-253r,25l8609,-218r4,l8617,-220r6,-9l8625,-240r,l8623,-252r-6,-9l8613,-263xm8603,-260r-20,l8583,-224r7,l8590,-237r15,l8604,-239r-3,-1l8608,-242r-18,l8590,-252r17,l8607,-255r-4,-5xm8605,-237r-8,l8599,-234r2,4l8602,-224r6,l8607,-230r,-5l8605,-237xm8607,-252r-9,l8601,-251r,7l8597,-242r11,l8608,-247r-1,-5xm8001,-712r-42,l8012,-603r55,82l8120,-463r49,39l8210,-398r-73,14l8062,-367r-77,20l7908,-324r-76,27l7757,-267r12,l7832,-287r81,-22l7997,-328r87,-16l8170,-357r85,-10l8347,-367r-19,-9l8392,-379r209,l8568,-397r-45,-9l8274,-406r-29,-17l8217,-440r-27,-18l8164,-477r-50,-49l8071,-582r-38,-64l8001,-712xm8347,-367r-92,l8336,-331r79,27l8488,-286r61,6l8574,-282r19,-5l8606,-296r2,-4l8575,-300r-49,-5l8466,-321r-67,-24l8347,-367xm8613,-308r-9,3l8591,-300r17,l8613,-308xm8601,-379r-132,l8543,-372r54,18l8618,-322r3,-9l8625,-334r,-9l8610,-374r-9,-5xm8421,-415r-33,1l8352,-412r-78,6l8523,-406r-19,-4l8421,-415xm7996,-1055r-7,36l7982,-973r-10,58l7959,-846r25,l7985,-854r6,-67l7994,-988r2,-67xm7984,-1148r-30,l7968,-1140r12,14l7990,-1106r6,29l8000,-1122r-10,-24l7984,-1148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………….....…………………………...</w:t>
      </w:r>
      <w:r>
        <w:tab/>
        <w:t>………….....…………………………...</w:t>
      </w:r>
    </w:p>
    <w:p w14:paraId="53204432" w14:textId="77777777" w:rsidR="000360FC" w:rsidRDefault="00000000">
      <w:pPr>
        <w:pStyle w:val="Zkladntext"/>
        <w:tabs>
          <w:tab w:val="left" w:pos="5995"/>
        </w:tabs>
        <w:ind w:left="1023"/>
      </w:pPr>
      <w:r>
        <w:t>Ing.</w:t>
      </w:r>
      <w:r>
        <w:rPr>
          <w:spacing w:val="-2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t>Hofman</w:t>
      </w:r>
      <w:r>
        <w:tab/>
        <w:t>Jan</w:t>
      </w:r>
      <w:r>
        <w:rPr>
          <w:spacing w:val="-4"/>
        </w:rPr>
        <w:t xml:space="preserve"> </w:t>
      </w:r>
      <w:proofErr w:type="spellStart"/>
      <w:r>
        <w:t>Šmucler</w:t>
      </w:r>
      <w:proofErr w:type="spellEnd"/>
    </w:p>
    <w:p w14:paraId="17E51346" w14:textId="77777777" w:rsidR="000360FC" w:rsidRDefault="00000000">
      <w:pPr>
        <w:pStyle w:val="Zkladntext"/>
        <w:tabs>
          <w:tab w:val="left" w:pos="6108"/>
        </w:tabs>
        <w:ind w:left="1563"/>
      </w:pPr>
      <w:proofErr w:type="spellStart"/>
      <w:r>
        <w:t>kvestor</w:t>
      </w:r>
      <w:proofErr w:type="spellEnd"/>
      <w:r>
        <w:tab/>
      </w:r>
      <w:proofErr w:type="spellStart"/>
      <w:r>
        <w:t>jednatel</w:t>
      </w:r>
      <w:proofErr w:type="spellEnd"/>
    </w:p>
    <w:p w14:paraId="4A21277D" w14:textId="77777777" w:rsidR="000360FC" w:rsidRDefault="00000000">
      <w:pPr>
        <w:pStyle w:val="Zkladntext"/>
        <w:tabs>
          <w:tab w:val="left" w:pos="4795"/>
        </w:tabs>
        <w:ind w:left="416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  <w:t>AUTOCENTRUM JAN ŠMUCLER</w:t>
      </w:r>
      <w:r>
        <w:rPr>
          <w:spacing w:val="-15"/>
        </w:rPr>
        <w:t xml:space="preserve"> </w:t>
      </w:r>
      <w:proofErr w:type="spellStart"/>
      <w:r>
        <w:t>s.r.o.</w:t>
      </w:r>
      <w:proofErr w:type="spellEnd"/>
    </w:p>
    <w:sectPr w:rsidR="000360FC">
      <w:type w:val="continuous"/>
      <w:pgSz w:w="11910" w:h="16840"/>
      <w:pgMar w:top="1320" w:right="1300" w:bottom="9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E631" w14:textId="77777777" w:rsidR="00E0468E" w:rsidRDefault="00E0468E">
      <w:r>
        <w:separator/>
      </w:r>
    </w:p>
  </w:endnote>
  <w:endnote w:type="continuationSeparator" w:id="0">
    <w:p w14:paraId="24A2D079" w14:textId="77777777" w:rsidR="00E0468E" w:rsidRDefault="00E0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A499" w14:textId="77777777" w:rsidR="000360FC" w:rsidRDefault="00000000">
    <w:pPr>
      <w:pStyle w:val="Zkladntext"/>
      <w:spacing w:line="14" w:lineRule="auto"/>
      <w:rPr>
        <w:sz w:val="20"/>
      </w:rPr>
    </w:pPr>
    <w:r>
      <w:pict w14:anchorId="4B19CD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7pt;margin-top:792.2pt;width:15.8pt;height:13.05pt;z-index:-251658752;mso-position-horizontal-relative:page;mso-position-vertical-relative:page" filled="f" stroked="f">
          <v:textbox inset="0,0,0,0">
            <w:txbxContent>
              <w:p w14:paraId="37F51CCD" w14:textId="77777777" w:rsidR="000360F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0C24" w14:textId="77777777" w:rsidR="00E0468E" w:rsidRDefault="00E0468E">
      <w:r>
        <w:separator/>
      </w:r>
    </w:p>
  </w:footnote>
  <w:footnote w:type="continuationSeparator" w:id="0">
    <w:p w14:paraId="6729AF3B" w14:textId="77777777" w:rsidR="00E0468E" w:rsidRDefault="00E0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105"/>
    <w:multiLevelType w:val="hybridMultilevel"/>
    <w:tmpl w:val="7DC09888"/>
    <w:lvl w:ilvl="0" w:tplc="1D58415C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32E6A4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356CAF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E4E9DF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8FE8F4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BA246EE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4E0D2C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42CE3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96C0B3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54283B28"/>
    <w:multiLevelType w:val="hybridMultilevel"/>
    <w:tmpl w:val="6BD4054A"/>
    <w:lvl w:ilvl="0" w:tplc="4B520B0E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8D60FC64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0FA44E8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2CFAD2B2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8ADEDDE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7C94D25E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039A785C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074A230E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438E0FA2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2" w15:restartNumberingAfterBreak="0">
    <w:nsid w:val="65C6305C"/>
    <w:multiLevelType w:val="hybridMultilevel"/>
    <w:tmpl w:val="F12CE6E6"/>
    <w:lvl w:ilvl="0" w:tplc="CCB82344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52844F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D0888B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DF0598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D2848AC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A6CC4B5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140B8D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75EDD1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5CD0213E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63993735">
    <w:abstractNumId w:val="1"/>
  </w:num>
  <w:num w:numId="2" w16cid:durableId="425882714">
    <w:abstractNumId w:val="0"/>
  </w:num>
  <w:num w:numId="3" w16cid:durableId="1541553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FC"/>
    <w:rsid w:val="000360FC"/>
    <w:rsid w:val="00595412"/>
    <w:rsid w:val="00E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A6EBF4B"/>
  <w15:docId w15:val="{631A3DA3-BED3-46E7-92EB-9C5A2FB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498" w:lineRule="exact"/>
      <w:ind w:left="134"/>
      <w:outlineLvl w:val="0"/>
    </w:pPr>
    <w:rPr>
      <w:rFonts w:ascii="Calibri" w:eastAsia="Calibri" w:hAnsi="Calibri" w:cs="Calibri"/>
      <w:sz w:val="51"/>
      <w:szCs w:val="51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6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367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3</cp:revision>
  <dcterms:created xsi:type="dcterms:W3CDTF">2022-12-05T11:05:00Z</dcterms:created>
  <dcterms:modified xsi:type="dcterms:W3CDTF">2022-12-05T10:05:00Z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2022-12-05T00:00:00Z</vt:filetime>
  </property>
</Properties>
</file>