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1640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1371853</wp:posOffset>
            </wp:positionH>
            <wp:positionV relativeFrom="line">
              <wp:posOffset>256286</wp:posOffset>
            </wp:positionV>
            <wp:extent cx="4818635" cy="914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18635" cy="9144"/>
                    </a:xfrm>
                    <a:custGeom>
                      <a:rect l="l" t="t" r="r" b="b"/>
                      <a:pathLst>
                        <a:path w="4818635" h="9144">
                          <a:moveTo>
                            <a:pt x="0" y="0"/>
                          </a:moveTo>
                          <a:lnTo>
                            <a:pt x="4818635" y="0"/>
                          </a:lnTo>
                          <a:lnTo>
                            <a:pt x="4818635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38135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stské le</w:t>
      </w:r>
      <w:r>
        <w:rPr lang="cs-CZ" sz="22" baseline="0" dirty="0">
          <w:jc w:val="left"/>
          <w:rFonts w:ascii="Calibri" w:hAnsi="Calibri" w:cs="Calibri"/>
          <w:color w:val="538135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y Znojmo, p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ís</w:t>
      </w:r>
      <w:r>
        <w:rPr lang="cs-CZ" sz="22" baseline="0" dirty="0">
          <w:jc w:val="left"/>
          <w:rFonts w:ascii="Calibri" w:hAnsi="Calibri" w:cs="Calibri"/>
          <w:color w:val="538135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vkov</w:t>
      </w:r>
      <w:r>
        <w:rPr lang="cs-CZ" sz="22" baseline="0" dirty="0">
          <w:jc w:val="left"/>
          <w:rFonts w:ascii="Calibri" w:hAnsi="Calibri" w:cs="Calibri"/>
          <w:color w:val="538135"/>
          <w:spacing w:val="-3"/>
          <w:sz w:val="22"/>
          <w:szCs w:val="22"/>
        </w:rPr>
        <w:t>á 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organizace</w:t>
      </w:r>
      <w:r>
        <w:rPr lang="cs-CZ" sz="22" baseline="0" dirty="0">
          <w:jc w:val="left"/>
          <w:rFonts w:ascii="Calibri" w:hAnsi="Calibri" w:cs="Calibri"/>
          <w:color w:val="538135"/>
          <w:spacing w:val="1"/>
          <w:sz w:val="22"/>
          <w:szCs w:val="22"/>
        </w:rPr>
        <w:t>, 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Víde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ň</w:t>
      </w:r>
      <w:r>
        <w:rPr lang="cs-CZ" sz="22" baseline="0" dirty="0">
          <w:jc w:val="left"/>
          <w:rFonts w:ascii="Calibri" w:hAnsi="Calibri" w:cs="Calibri"/>
          <w:color w:val="538135"/>
          <w:spacing w:val="-6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ká t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ída </w:t>
      </w:r>
      <w:r>
        <w:rPr lang="cs-CZ" sz="22" baseline="0" dirty="0">
          <w:jc w:val="left"/>
          <w:rFonts w:ascii="Calibri" w:hAnsi="Calibri" w:cs="Calibri"/>
          <w:color w:val="538135"/>
          <w:spacing w:val="-4"/>
          <w:sz w:val="22"/>
          <w:szCs w:val="22"/>
        </w:rPr>
        <w:t>7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07/25, Zno</w:t>
      </w:r>
      <w:r>
        <w:rPr lang="cs-CZ" sz="22" baseline="0" dirty="0">
          <w:jc w:val="left"/>
          <w:rFonts w:ascii="Calibri" w:hAnsi="Calibri" w:cs="Calibri"/>
          <w:color w:val="538135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538135"/>
          <w:spacing w:val="-2"/>
          <w:sz w:val="22"/>
          <w:szCs w:val="22"/>
        </w:rPr>
        <w:t>mo 669 02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Dodavatel: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LESOŠKOLKY, s.r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 máje 104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533 13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y nad Labem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839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O: 45534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8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88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: CZ4553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4</w:t>
      </w:r>
      <w:r>
        <w:rPr lang="cs-CZ"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888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7" w:after="0" w:line="220" w:lineRule="exact"/>
        <w:ind w:left="7582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 Znojm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d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7. 11. 2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0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Objedn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vk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1"/>
          <w:sz w:val="22"/>
          <w:szCs w:val="22"/>
        </w:rPr>
        <w:t>a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1"/>
          <w:sz w:val="22"/>
          <w:szCs w:val="22"/>
        </w:rPr>
        <w:t>–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saze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7"/>
          <w:sz w:val="22"/>
          <w:szCs w:val="22"/>
        </w:rPr>
        <w:t>ice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Objednávám 25 005 ks sazenic 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evin: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25 00</w:t>
      </w:r>
      <w:r>
        <w:rPr lang="cs-CZ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Mod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ín opadavý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edpokládaná cena je 31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2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562,50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be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DPH.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kuji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538135"/>
          <w:spacing w:val="-2"/>
          <w:sz w:val="22"/>
          <w:szCs w:val="22"/>
        </w:rPr>
        <w:t>pozdravem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Ing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. 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Zde</w:t>
      </w:r>
      <w:r>
        <w:rPr lang="cs-CZ" sz="22" baseline="0" dirty="0">
          <w:jc w:val="left"/>
          <w:rFonts w:ascii="Calibri" w:hAnsi="Calibri" w:cs="Calibri"/>
          <w:color w:val="538135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k Trojan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8" w:right="0" w:firstLine="0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2952750</wp:posOffset>
            </wp:positionH>
            <wp:positionV relativeFrom="line">
              <wp:posOffset>162942</wp:posOffset>
            </wp:positionV>
            <wp:extent cx="206247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62479" cy="180"/>
                    </a:xfrm>
                    <a:custGeom>
                      <a:rect l="l" t="t" r="r" b="b"/>
                      <a:pathLst>
                        <a:path w="2062479" h="180">
                          <a:moveTo>
                            <a:pt x="0" y="0"/>
                          </a:moveTo>
                          <a:lnTo>
                            <a:pt x="2062479" y="0"/>
                          </a:lnTo>
                        </a:path>
                      </a:pathLst>
                    </a:custGeom>
                    <a:noFill/>
                    <a:ln w="6350" cap="flat" cmpd="sng">
                      <a:solidFill>
                        <a:srgbClr val="70AD47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+42</w:t>
      </w:r>
      <w:r>
        <w:rPr lang="cs-CZ" sz="22" baseline="0" dirty="0">
          <w:jc w:val="left"/>
          <w:rFonts w:ascii="Calibri" w:hAnsi="Calibri" w:cs="Calibri"/>
          <w:color w:val="538135"/>
          <w:spacing w:val="-3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77</w:t>
      </w:r>
      <w:r>
        <w:rPr lang="cs-CZ" sz="22" baseline="0" dirty="0">
          <w:jc w:val="left"/>
          <w:rFonts w:ascii="Calibri" w:hAnsi="Calibri" w:cs="Calibri"/>
          <w:color w:val="538135"/>
          <w:spacing w:val="-3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638 701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268" w:lineRule="exact"/>
        <w:ind w:left="898" w:right="7545" w:firstLine="0"/>
      </w:pPr>
      <w:r/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stské le</w:t>
      </w:r>
      <w:r>
        <w:rPr lang="cs-CZ" sz="22" baseline="0" dirty="0">
          <w:jc w:val="left"/>
          <w:rFonts w:ascii="Calibri" w:hAnsi="Calibri" w:cs="Calibri"/>
          <w:color w:val="538135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538135"/>
          <w:sz w:val="22"/>
          <w:szCs w:val="22"/>
        </w:rPr>
        <w:t>y Znojmo, p</w:t>
      </w:r>
      <w:r>
        <w:rPr lang="cs-CZ" sz="22" baseline="0" dirty="0">
          <w:jc w:val="left"/>
          <w:rFonts w:ascii="Calibri" w:hAnsi="Calibri" w:cs="Calibri"/>
          <w:color w:val="538135"/>
          <w:spacing w:val="-3"/>
          <w:sz w:val="22"/>
          <w:szCs w:val="22"/>
        </w:rPr>
        <w:t>. </w:t>
      </w:r>
      <w:hyperlink r:id="rId103" w:history="1">
        <w:r>
          <w:rPr lang="cs-CZ" sz="22" baseline="0" dirty="0">
            <w:jc w:val="left"/>
            <w:rFonts w:ascii="Calibri" w:hAnsi="Calibri" w:cs="Calibri"/>
            <w:color w:val="538135"/>
            <w:spacing w:val="-10"/>
            <w:sz w:val="22"/>
            <w:szCs w:val="22"/>
          </w:rPr>
          <w:t>o.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422" behindDoc="0" locked="0" layoutInCell="1" allowOverlap="1">
            <wp:simplePos x="0" y="0"/>
            <wp:positionH relativeFrom="page">
              <wp:posOffset>6040120</wp:posOffset>
            </wp:positionH>
            <wp:positionV relativeFrom="line">
              <wp:posOffset>-12288</wp:posOffset>
            </wp:positionV>
            <wp:extent cx="567125" cy="683228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7125" cy="68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900988</wp:posOffset>
            </wp:positionH>
            <wp:positionV relativeFrom="line">
              <wp:posOffset>142620</wp:posOffset>
            </wp:positionV>
            <wp:extent cx="1125042" cy="9525"/>
            <wp:effectExtent l="0" t="0" r="0" b="0"/>
            <wp:wrapNone/>
            <wp:docPr id="105" name="Freeform 105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5042" cy="9525"/>
                    </a:xfrm>
                    <a:custGeom>
                      <a:rect l="l" t="t" r="r" b="b"/>
                      <a:pathLst>
                        <a:path w="1125042" h="9525">
                          <a:moveTo>
                            <a:pt x="0" y="0"/>
                          </a:moveTo>
                          <a:lnTo>
                            <a:pt x="1125042" y="0"/>
                          </a:lnTo>
                          <a:lnTo>
                            <a:pt x="1125042" y="9525"/>
                          </a:lnTo>
                          <a:lnTo>
                            <a:pt x="0" y="952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538135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0" w:history="1">
        <w:r>
          <w:rPr lang="cs-CZ" sz="22" baseline="0" dirty="0">
            <w:jc w:val="left"/>
            <w:rFonts w:ascii="Calibri" w:hAnsi="Calibri" w:cs="Calibri"/>
            <w:color w:val="538135"/>
            <w:sz w:val="22"/>
            <w:szCs w:val="22"/>
          </w:rPr>
          <w:t>www.lesyz</w:t>
        </w:r>
        <w:r>
          <w:rPr lang="cs-CZ" sz="22" baseline="0" dirty="0">
            <w:jc w:val="left"/>
            <w:rFonts w:ascii="Calibri" w:hAnsi="Calibri" w:cs="Calibri"/>
            <w:color w:val="538135"/>
            <w:spacing w:val="-7"/>
            <w:sz w:val="22"/>
            <w:szCs w:val="22"/>
          </w:rPr>
          <w:t>n</w:t>
        </w:r>
        <w:r>
          <w:rPr lang="cs-CZ" sz="22" baseline="0" dirty="0">
            <w:jc w:val="left"/>
            <w:rFonts w:ascii="Calibri" w:hAnsi="Calibri" w:cs="Calibri"/>
            <w:color w:val="538135"/>
            <w:sz w:val="22"/>
            <w:szCs w:val="22"/>
          </w:rPr>
          <w:t>ojmo.cz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7" w:after="0" w:line="266" w:lineRule="exact"/>
        <w:ind w:left="5670" w:right="3797" w:hanging="11"/>
      </w:pPr>
      <w:r>
        <w:drawing>
          <wp:anchor simplePos="0" relativeHeight="251658421" behindDoc="0" locked="0" layoutInCell="1" allowOverlap="1">
            <wp:simplePos x="0" y="0"/>
            <wp:positionH relativeFrom="page">
              <wp:posOffset>5133975</wp:posOffset>
            </wp:positionH>
            <wp:positionV relativeFrom="line">
              <wp:posOffset>-54279</wp:posOffset>
            </wp:positionV>
            <wp:extent cx="567109" cy="561708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7109" cy="561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3302000</wp:posOffset>
            </wp:positionH>
            <wp:positionV relativeFrom="line">
              <wp:posOffset>18334</wp:posOffset>
            </wp:positionV>
            <wp:extent cx="1486095" cy="488840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6095" cy="48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Arial" w:hAnsi="Arial" w:cs="Arial"/>
          <w:color w:val="5C873A"/>
          <w:sz w:val="22"/>
          <w:szCs w:val="22"/>
        </w:rPr>
        <w:t>M</w:t>
      </w:r>
      <w:r>
        <w:rPr lang="cs-CZ" sz="22" baseline="0" dirty="0">
          <w:jc w:val="left"/>
          <w:rFonts w:ascii="Arial" w:hAnsi="Arial" w:cs="Arial"/>
          <w:color w:val="5C873A"/>
          <w:sz w:val="22"/>
          <w:szCs w:val="22"/>
        </w:rPr>
        <w:t>ě</w:t>
      </w:r>
      <w:r>
        <w:rPr lang="cs-CZ" sz="22" baseline="0" dirty="0">
          <w:jc w:val="left"/>
          <w:rFonts w:ascii="Arial" w:hAnsi="Arial" w:cs="Arial"/>
          <w:color w:val="5C873A"/>
          <w:sz w:val="22"/>
          <w:szCs w:val="22"/>
        </w:rPr>
        <w:t>stshé</w:t>
      </w:r>
      <w:r>
        <w:rPr lang="cs-CZ" sz="22" baseline="0" dirty="0">
          <w:jc w:val="left"/>
          <w:rFonts w:ascii="Arial" w:hAnsi="Arial" w:cs="Arial"/>
          <w:color w:val="5C873A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color w:val="5C873A"/>
          <w:sz w:val="22"/>
          <w:szCs w:val="22"/>
        </w:rPr>
        <w:t>lesy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4" baseline="0" dirty="0">
          <w:jc w:val="left"/>
          <w:rFonts w:ascii="Arial" w:hAnsi="Arial" w:cs="Arial"/>
          <w:color w:val="5C873A"/>
          <w:w w:val="96"/>
          <w:sz w:val="24"/>
          <w:szCs w:val="24"/>
        </w:rPr>
        <w:t>Znojmo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vod výb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ru dod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vatel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1"/>
          <w:sz w:val="22"/>
          <w:szCs w:val="22"/>
        </w:rPr>
        <w:t>–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sob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zjišt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p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edb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žn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ceny: dle nabíd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y a pr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zkumu na internetu.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846" w:firstLine="0"/>
        <w:jc w:val="both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lang="cs-CZ"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souhlasí,</w:t>
      </w:r>
      <w:r>
        <w:rPr lang="cs-CZ"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souladu</w:t>
      </w:r>
      <w:r>
        <w:rPr lang="cs-CZ"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zá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ona</w:t>
      </w:r>
      <w:r>
        <w:rPr lang="cs-CZ"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svobodném</w:t>
      </w:r>
      <w:r>
        <w:rPr lang="cs-CZ"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ístupu</w:t>
      </w:r>
      <w:r>
        <w:rPr lang="cs-CZ"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k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inform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cím</w:t>
      </w:r>
      <w:r>
        <w:rPr lang="cs-CZ"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, 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platném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ní,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možným zp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ístupn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 zve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celé této smlouvy 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jejím plném zn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ní, jakož i všech úkon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 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okolností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smlouvo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souvisejících, k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kterému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že kdy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oli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budoucnu dojít.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844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Objednavatel je povinen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uve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smlouvy/objednávky nad 5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2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000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pr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st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1"/>
          <w:sz w:val="22"/>
          <w:szCs w:val="22"/>
        </w:rPr>
        <w:t>ednictvím registru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smluv.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301"/>
          <w:tab w:val="left" w:pos="4868"/>
          <w:tab w:val="left" w:pos="7703"/>
          <w:tab w:val="left" w:pos="8411"/>
        </w:tabs>
        <w:spacing w:before="0" w:after="0" w:line="219" w:lineRule="exact"/>
        <w:ind w:left="898" w:right="863" w:firstLine="0"/>
      </w:pPr>
      <w:r/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M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ě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stské les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pacing w:val="-3"/>
          <w:sz w:val="18"/>
          <w:szCs w:val="18"/>
        </w:rPr>
        <w:t>y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 Zno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pacing w:val="-3"/>
          <w:sz w:val="18"/>
          <w:szCs w:val="18"/>
        </w:rPr>
        <w:t>j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mo			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Bankovní spojen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pacing w:val="-1"/>
          <w:sz w:val="18"/>
          <w:szCs w:val="18"/>
        </w:rPr>
        <w:t>í 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pacing w:val="1"/>
          <w:sz w:val="18"/>
          <w:szCs w:val="18"/>
        </w:rPr>
        <w:t>| 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pacing w:val="-3"/>
          <w:sz w:val="18"/>
          <w:szCs w:val="18"/>
        </w:rPr>
        <w:t>KB Znojmo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p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ř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ísp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ě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vková organizace			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Č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. ú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č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tu:	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13930741/0100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Víde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ň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ská t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ř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ída 707/25	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Web:	</w:t>
      </w:r>
      <w:hyperlink r:id="rId108" w:history="1">
        <w:r>
          <w:rPr lang="cs-CZ" sz="18" baseline="0" dirty="0">
            <w:jc w:val="left"/>
            <w:rFonts w:ascii="Calibri" w:hAnsi="Calibri" w:cs="Calibri"/>
            <w:color w:val="538135"/>
            <w:sz w:val="18"/>
            <w:szCs w:val="18"/>
          </w:rPr>
          <w:t>www.lesyznojmo.cz	</w:t>
        </w:r>
      </w:hyperlink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I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Č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O:	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00839027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tabs>
          <w:tab w:val="left" w:pos="4301"/>
          <w:tab w:val="left" w:pos="7703"/>
          <w:tab w:val="left" w:pos="8411"/>
        </w:tabs>
        <w:spacing w:before="20" w:after="0" w:line="180" w:lineRule="exact"/>
        <w:ind w:left="898" w:right="0" w:firstLine="0"/>
      </w:pPr>
      <w:r/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669 02 Znojmo	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E-mail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pacing w:val="9"/>
          <w:sz w:val="18"/>
          <w:szCs w:val="18"/>
        </w:rPr>
        <w:t>: </w:t>
      </w:r>
      <w:hyperlink r:id="rId109" w:history="1">
        <w:r>
          <w:rPr lang="cs-CZ" sz="18" baseline="0" dirty="0">
            <w:jc w:val="left"/>
            <w:rFonts w:ascii="Calibri" w:hAnsi="Calibri" w:cs="Calibri"/>
            <w:color w:val="538135"/>
            <w:sz w:val="18"/>
            <w:szCs w:val="18"/>
          </w:rPr>
          <w:t>info@lesyznojmo.cz	</w:t>
        </w:r>
      </w:hyperlink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DI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Č</w:t>
      </w:r>
      <w:r>
        <w:rPr lang="cs-CZ" sz="18" baseline="0" dirty="0">
          <w:jc w:val="left"/>
          <w:rFonts w:ascii="Calibri" w:hAnsi="Calibri" w:cs="Calibri"/>
          <w:b/>
          <w:bCs/>
          <w:color w:val="538135"/>
          <w:sz w:val="18"/>
          <w:szCs w:val="18"/>
        </w:rPr>
        <w:t>:	</w:t>
      </w:r>
      <w:r>
        <w:rPr lang="cs-CZ" sz="18" baseline="0" dirty="0">
          <w:jc w:val="left"/>
          <w:rFonts w:ascii="Calibri" w:hAnsi="Calibri" w:cs="Calibri"/>
          <w:color w:val="538135"/>
          <w:sz w:val="18"/>
          <w:szCs w:val="18"/>
        </w:rPr>
        <w:t>CZ00839027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lesyznojmo.cz/"/><Relationship Id="rId103" Type="http://schemas.openxmlformats.org/officeDocument/2006/relationships/hyperlink" TargetMode="External" Target="http://o.www.lesyznojmo.cz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hyperlink" TargetMode="External" Target="http://www.lesyznojmo.cz"/><Relationship Id="rId109" Type="http://schemas.openxmlformats.org/officeDocument/2006/relationships/hyperlink" TargetMode="External" Target="mailto:info@lesyznojmo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2022-12-05T07:15:01Z</dcterms:created>
  <dcterms:modified xsi:type="dcterms:W3CDTF">2022-12-05T07:15:01Z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