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9D7F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E1CEA">
        <w:rPr>
          <w:rFonts w:ascii="Calibri" w:hAnsi="Calibri"/>
          <w:sz w:val="22"/>
          <w:szCs w:val="22"/>
        </w:rPr>
        <w:t>Níže uvedeného dne, měsíce a roku uzavřely smluvní strany:</w:t>
      </w:r>
    </w:p>
    <w:p w14:paraId="4F50D3AC" w14:textId="77777777" w:rsidR="008F61F4" w:rsidRPr="005E1CEA" w:rsidRDefault="008F61F4" w:rsidP="008F61F4">
      <w:pPr>
        <w:spacing w:after="120"/>
        <w:ind w:left="426" w:hanging="426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AD55E36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/>
          <w:bCs/>
          <w:sz w:val="22"/>
          <w:szCs w:val="22"/>
        </w:rPr>
      </w:pPr>
      <w:r w:rsidRPr="005E1CEA">
        <w:rPr>
          <w:rFonts w:ascii="Calibri" w:hAnsi="Calibri" w:cs="Arial"/>
          <w:b/>
          <w:bCs/>
          <w:sz w:val="22"/>
          <w:szCs w:val="22"/>
        </w:rPr>
        <w:t>Národní památkový ústav</w:t>
      </w:r>
    </w:p>
    <w:p w14:paraId="168C355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bCs/>
          <w:sz w:val="22"/>
          <w:szCs w:val="22"/>
        </w:rPr>
      </w:pPr>
      <w:r w:rsidRPr="005E1CEA">
        <w:rPr>
          <w:rFonts w:ascii="Calibri" w:hAnsi="Calibri" w:cs="Arial"/>
          <w:bCs/>
          <w:sz w:val="22"/>
          <w:szCs w:val="22"/>
        </w:rPr>
        <w:t>státní příspěvková organizace</w:t>
      </w:r>
    </w:p>
    <w:p w14:paraId="1BE7A1BA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se sídlem Valdštejnské nám. 162/3,  118 01 Praha 1</w:t>
      </w:r>
    </w:p>
    <w:p w14:paraId="203422D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IČO:  75032333, DIČ: CZ75032333</w:t>
      </w:r>
    </w:p>
    <w:p w14:paraId="0B29ED93" w14:textId="0A67C2C3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zastoupen </w:t>
      </w:r>
      <w:r w:rsidR="0076201F">
        <w:rPr>
          <w:rFonts w:ascii="Calibri" w:hAnsi="Calibri" w:cs="Arial"/>
          <w:sz w:val="22"/>
          <w:szCs w:val="22"/>
        </w:rPr>
        <w:t xml:space="preserve">Mgr. Evou </w:t>
      </w:r>
      <w:proofErr w:type="spellStart"/>
      <w:r w:rsidR="0076201F">
        <w:rPr>
          <w:rFonts w:ascii="Calibri" w:hAnsi="Calibri" w:cs="Arial"/>
          <w:sz w:val="22"/>
          <w:szCs w:val="22"/>
        </w:rPr>
        <w:t>Balaštíkovou</w:t>
      </w:r>
      <w:proofErr w:type="spellEnd"/>
      <w:r w:rsidR="0076201F">
        <w:rPr>
          <w:rFonts w:ascii="Calibri" w:hAnsi="Calibri" w:cs="Arial"/>
          <w:sz w:val="22"/>
          <w:szCs w:val="22"/>
        </w:rPr>
        <w:t>, náměstkyní sekce projektového řízení</w:t>
      </w:r>
    </w:p>
    <w:p w14:paraId="628BD4DA" w14:textId="5490FCC0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09123C">
        <w:rPr>
          <w:rFonts w:ascii="Calibri" w:hAnsi="Calibri" w:cs="Arial"/>
          <w:sz w:val="22"/>
          <w:szCs w:val="22"/>
        </w:rPr>
        <w:t>xxx</w:t>
      </w:r>
      <w:proofErr w:type="spellEnd"/>
      <w:r w:rsidR="000C48E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09123C" w:rsidRPr="0009123C">
        <w:rPr>
          <w:rFonts w:ascii="Calibri" w:hAnsi="Calibri" w:cs="Arial"/>
          <w:sz w:val="22"/>
          <w:szCs w:val="22"/>
        </w:rPr>
        <w:t>xxx</w:t>
      </w:r>
      <w:proofErr w:type="spellEnd"/>
      <w:r w:rsidR="000C48EA">
        <w:rPr>
          <w:rFonts w:ascii="Calibri" w:hAnsi="Calibri" w:cs="Arial"/>
          <w:sz w:val="22"/>
          <w:szCs w:val="22"/>
        </w:rPr>
        <w:t>, te</w:t>
      </w:r>
      <w:r w:rsidR="00F66335">
        <w:rPr>
          <w:rFonts w:ascii="Calibri" w:hAnsi="Calibri" w:cs="Arial"/>
          <w:sz w:val="22"/>
          <w:szCs w:val="22"/>
        </w:rPr>
        <w:t xml:space="preserve">l.: </w:t>
      </w:r>
      <w:proofErr w:type="spellStart"/>
      <w:r w:rsidR="0009123C">
        <w:rPr>
          <w:rFonts w:ascii="Calibri" w:hAnsi="Calibri" w:cs="Arial"/>
          <w:sz w:val="22"/>
          <w:szCs w:val="22"/>
        </w:rPr>
        <w:t>xxx</w:t>
      </w:r>
      <w:proofErr w:type="spellEnd"/>
    </w:p>
    <w:p w14:paraId="29718EBB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</w:t>
      </w:r>
      <w:r w:rsidRPr="005E1CEA">
        <w:rPr>
          <w:rFonts w:ascii="Calibri" w:hAnsi="Calibri" w:cs="Arial"/>
          <w:b/>
          <w:sz w:val="22"/>
          <w:szCs w:val="22"/>
        </w:rPr>
        <w:t>bjednatel</w:t>
      </w:r>
      <w:r w:rsidRPr="005E1CEA">
        <w:rPr>
          <w:rFonts w:ascii="Calibri" w:hAnsi="Calibri" w:cs="Arial"/>
          <w:sz w:val="22"/>
          <w:szCs w:val="22"/>
        </w:rPr>
        <w:t>“)</w:t>
      </w:r>
    </w:p>
    <w:p w14:paraId="047D661E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</w:p>
    <w:p w14:paraId="59C339A1" w14:textId="77777777" w:rsidR="008F61F4" w:rsidRPr="005E1CEA" w:rsidRDefault="008F61F4" w:rsidP="008F61F4">
      <w:pPr>
        <w:spacing w:after="120"/>
        <w:contextualSpacing/>
        <w:rPr>
          <w:rFonts w:ascii="Calibri" w:hAnsi="Calibri" w:cs="Arial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>a</w:t>
      </w:r>
    </w:p>
    <w:p w14:paraId="3186C030" w14:textId="77777777" w:rsidR="008F61F4" w:rsidRPr="005E1CEA" w:rsidRDefault="008F61F4" w:rsidP="008F61F4">
      <w:pPr>
        <w:spacing w:after="120"/>
        <w:contextualSpacing/>
        <w:jc w:val="center"/>
        <w:rPr>
          <w:rFonts w:ascii="Calibri" w:hAnsi="Calibri" w:cs="Arial"/>
          <w:sz w:val="22"/>
          <w:szCs w:val="22"/>
        </w:rPr>
      </w:pPr>
    </w:p>
    <w:p w14:paraId="1987BE18" w14:textId="3F072756" w:rsidR="008F61F4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b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název: </w:t>
      </w:r>
      <w:r w:rsidR="002C7194" w:rsidRPr="002C7194">
        <w:rPr>
          <w:rFonts w:ascii="Calibri" w:hAnsi="Calibri" w:cs="Calibri"/>
          <w:b/>
          <w:sz w:val="22"/>
          <w:szCs w:val="22"/>
        </w:rPr>
        <w:t>Tiskárny Havlíčkův Brod a.s.</w:t>
      </w:r>
    </w:p>
    <w:p w14:paraId="6C7992A1" w14:textId="33388DC1" w:rsidR="002D6982" w:rsidRDefault="002D6982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2D6982">
        <w:rPr>
          <w:rFonts w:ascii="Calibri" w:hAnsi="Calibri" w:cs="Calibri"/>
          <w:sz w:val="22"/>
          <w:szCs w:val="22"/>
        </w:rPr>
        <w:t xml:space="preserve">IČO: </w:t>
      </w:r>
      <w:r w:rsidR="00EC3650" w:rsidRPr="00EC3650">
        <w:rPr>
          <w:rFonts w:ascii="Calibri" w:hAnsi="Calibri" w:cs="Calibri"/>
          <w:sz w:val="22"/>
          <w:szCs w:val="22"/>
        </w:rPr>
        <w:t>46504796</w:t>
      </w:r>
    </w:p>
    <w:p w14:paraId="42431BFB" w14:textId="1BA2E195" w:rsidR="002D6982" w:rsidRPr="002D6982" w:rsidRDefault="002D6982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DIČ: </w:t>
      </w:r>
      <w:r w:rsidR="00EC3650">
        <w:rPr>
          <w:rFonts w:ascii="Calibri" w:hAnsi="Calibri" w:cs="Calibri"/>
          <w:sz w:val="22"/>
          <w:szCs w:val="22"/>
        </w:rPr>
        <w:t>CZ</w:t>
      </w:r>
      <w:r w:rsidR="00EC3650" w:rsidRPr="00EC3650">
        <w:rPr>
          <w:rFonts w:ascii="Calibri" w:hAnsi="Calibri" w:cs="Calibri"/>
          <w:sz w:val="22"/>
          <w:szCs w:val="22"/>
        </w:rPr>
        <w:t>46504796</w:t>
      </w:r>
    </w:p>
    <w:p w14:paraId="798FBB09" w14:textId="14B46BCC" w:rsidR="00BC7A31" w:rsidRDefault="008F61F4" w:rsidP="005F42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se sídlem:</w:t>
      </w:r>
      <w:r w:rsidR="00BC7A31" w:rsidRPr="00BC7A31">
        <w:t xml:space="preserve"> </w:t>
      </w:r>
      <w:r w:rsidR="00BC7A31" w:rsidRPr="00BC7A31">
        <w:rPr>
          <w:rFonts w:ascii="Calibri" w:hAnsi="Calibri" w:cs="Calibri"/>
          <w:sz w:val="22"/>
          <w:szCs w:val="22"/>
        </w:rPr>
        <w:t>Husova 1881, 580 01 Havlíčkův Brod</w:t>
      </w:r>
    </w:p>
    <w:p w14:paraId="40C6C3B8" w14:textId="07C93217" w:rsidR="008F61F4" w:rsidRPr="005E1CEA" w:rsidRDefault="00BC7A31" w:rsidP="005F42E7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zastoupen:</w:t>
      </w:r>
      <w:r w:rsidR="008F61F4" w:rsidRPr="005E1CEA">
        <w:rPr>
          <w:rFonts w:ascii="Calibri" w:hAnsi="Calibri" w:cs="Calibri"/>
          <w:sz w:val="22"/>
          <w:szCs w:val="22"/>
        </w:rPr>
        <w:t xml:space="preserve"> </w:t>
      </w:r>
      <w:r w:rsidR="005F42E7">
        <w:rPr>
          <w:rFonts w:ascii="Calibri" w:hAnsi="Calibri" w:cs="Calibri"/>
          <w:sz w:val="22"/>
          <w:szCs w:val="22"/>
        </w:rPr>
        <w:t xml:space="preserve">Ing. Petr Kletečka, </w:t>
      </w:r>
      <w:r w:rsidR="00C63C00">
        <w:rPr>
          <w:rFonts w:ascii="Calibri" w:hAnsi="Calibri" w:cs="Calibri"/>
          <w:sz w:val="22"/>
          <w:szCs w:val="22"/>
        </w:rPr>
        <w:t>člen představenstva</w:t>
      </w:r>
    </w:p>
    <w:p w14:paraId="244F4A34" w14:textId="74360567" w:rsidR="008F61F4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 xml:space="preserve">Bankovní spojení, číslo účtu: </w:t>
      </w:r>
      <w:r w:rsidR="007C4C5F" w:rsidRPr="007C4C5F">
        <w:rPr>
          <w:rFonts w:ascii="Calibri" w:hAnsi="Calibri" w:cs="Calibri"/>
          <w:sz w:val="22"/>
          <w:szCs w:val="22"/>
        </w:rPr>
        <w:t xml:space="preserve">KB Havlíčkův Brod, </w:t>
      </w:r>
      <w:proofErr w:type="spellStart"/>
      <w:proofErr w:type="gramStart"/>
      <w:r w:rsidR="007C4C5F" w:rsidRPr="007C4C5F">
        <w:rPr>
          <w:rFonts w:ascii="Calibri" w:hAnsi="Calibri" w:cs="Calibri"/>
          <w:sz w:val="22"/>
          <w:szCs w:val="22"/>
        </w:rPr>
        <w:t>č.ú</w:t>
      </w:r>
      <w:proofErr w:type="spellEnd"/>
      <w:r w:rsidR="007C4C5F" w:rsidRPr="007C4C5F">
        <w:rPr>
          <w:rFonts w:ascii="Calibri" w:hAnsi="Calibri" w:cs="Calibri"/>
          <w:sz w:val="22"/>
          <w:szCs w:val="22"/>
        </w:rPr>
        <w:t>. 8505521/0100</w:t>
      </w:r>
      <w:proofErr w:type="gramEnd"/>
    </w:p>
    <w:p w14:paraId="10DE76FF" w14:textId="18F60AC1" w:rsidR="008F61F4" w:rsidRPr="005E1CEA" w:rsidRDefault="008F61F4" w:rsidP="008F61F4">
      <w:pPr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Arial"/>
          <w:sz w:val="22"/>
          <w:szCs w:val="22"/>
        </w:rPr>
        <w:t xml:space="preserve">kontaktní osoba ve věcech realizačních: </w:t>
      </w:r>
      <w:proofErr w:type="spellStart"/>
      <w:r w:rsidR="0009123C">
        <w:rPr>
          <w:rFonts w:ascii="Calibri" w:hAnsi="Calibri" w:cs="Calibri"/>
          <w:sz w:val="22"/>
          <w:szCs w:val="22"/>
        </w:rPr>
        <w:t>xxx</w:t>
      </w:r>
      <w:proofErr w:type="spellEnd"/>
      <w:r w:rsidR="00C876CC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09123C" w:rsidRPr="0009123C">
        <w:rPr>
          <w:rFonts w:ascii="Calibri" w:hAnsi="Calibri" w:cs="Calibri"/>
          <w:sz w:val="22"/>
          <w:szCs w:val="22"/>
        </w:rPr>
        <w:t>xxx</w:t>
      </w:r>
      <w:proofErr w:type="spellEnd"/>
      <w:r w:rsidR="00C876CC">
        <w:rPr>
          <w:rFonts w:ascii="Calibri" w:hAnsi="Calibri" w:cs="Calibri"/>
          <w:sz w:val="22"/>
          <w:szCs w:val="22"/>
        </w:rPr>
        <w:t xml:space="preserve">, tel.: </w:t>
      </w:r>
      <w:r w:rsidR="0009123C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</w:p>
    <w:p w14:paraId="4187E0C4" w14:textId="77777777" w:rsidR="008F61F4" w:rsidRPr="005E1CEA" w:rsidRDefault="008F61F4" w:rsidP="008F61F4">
      <w:pPr>
        <w:tabs>
          <w:tab w:val="right" w:pos="6237"/>
          <w:tab w:val="right" w:pos="7513"/>
        </w:tabs>
        <w:spacing w:after="120"/>
        <w:contextualSpacing/>
        <w:rPr>
          <w:rFonts w:ascii="Calibri" w:hAnsi="Calibri" w:cs="Calibri"/>
          <w:sz w:val="22"/>
          <w:szCs w:val="22"/>
        </w:rPr>
      </w:pPr>
      <w:r w:rsidRPr="005E1CEA">
        <w:rPr>
          <w:rFonts w:ascii="Calibri" w:hAnsi="Calibri" w:cs="Calibri"/>
          <w:sz w:val="22"/>
          <w:szCs w:val="22"/>
        </w:rPr>
        <w:t>(dále jen „</w:t>
      </w:r>
      <w:r w:rsidRPr="00AE2113">
        <w:rPr>
          <w:rFonts w:ascii="Calibri" w:hAnsi="Calibri" w:cs="Calibri"/>
          <w:b/>
          <w:sz w:val="22"/>
          <w:szCs w:val="22"/>
        </w:rPr>
        <w:t>Zhotovitel</w:t>
      </w:r>
      <w:r w:rsidRPr="005E1CEA">
        <w:rPr>
          <w:rFonts w:ascii="Calibri" w:hAnsi="Calibri" w:cs="Calibri"/>
          <w:sz w:val="22"/>
          <w:szCs w:val="22"/>
        </w:rPr>
        <w:t>“)</w:t>
      </w:r>
    </w:p>
    <w:p w14:paraId="14C687A9" w14:textId="77777777" w:rsidR="008F61F4" w:rsidRPr="005E1CEA" w:rsidRDefault="008F61F4" w:rsidP="008F61F4">
      <w:pPr>
        <w:spacing w:after="120"/>
        <w:ind w:left="426" w:hanging="426"/>
        <w:contextualSpacing/>
        <w:rPr>
          <w:rFonts w:ascii="Calibri" w:hAnsi="Calibri"/>
          <w:sz w:val="22"/>
          <w:szCs w:val="22"/>
        </w:rPr>
      </w:pPr>
    </w:p>
    <w:p w14:paraId="1F4F2AAD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uzavřely tuto Prováděcí smlouvu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Prováděcí smlouva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3B24DEE1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k Rámcové dohodě na Tisk odborných publikací a časopisů pro generální ředitelství NPÚ ze dne </w:t>
      </w:r>
      <w:r w:rsidR="00DF6657">
        <w:rPr>
          <w:color w:val="000000"/>
          <w:sz w:val="22"/>
          <w:szCs w:val="22"/>
          <w:lang w:bidi="cs-CZ"/>
        </w:rPr>
        <w:t>2. 7. 2021</w:t>
      </w:r>
      <w:r w:rsidRPr="005E1CEA">
        <w:rPr>
          <w:color w:val="000000"/>
          <w:sz w:val="22"/>
          <w:szCs w:val="22"/>
          <w:lang w:bidi="cs-CZ"/>
        </w:rPr>
        <w:t xml:space="preserve"> (dále jen „</w:t>
      </w:r>
      <w:r w:rsidRPr="005E1CEA">
        <w:rPr>
          <w:b/>
          <w:bCs/>
          <w:color w:val="000000"/>
          <w:sz w:val="22"/>
          <w:szCs w:val="22"/>
          <w:lang w:bidi="cs-CZ"/>
        </w:rPr>
        <w:t>Rámcová dohoda</w:t>
      </w:r>
      <w:r w:rsidRPr="005E1CEA">
        <w:rPr>
          <w:color w:val="000000"/>
          <w:sz w:val="22"/>
          <w:szCs w:val="22"/>
          <w:lang w:bidi="cs-CZ"/>
        </w:rPr>
        <w:t xml:space="preserve">“) </w:t>
      </w:r>
    </w:p>
    <w:p w14:paraId="108721C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</w:p>
    <w:p w14:paraId="2B278013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>Smluvní strany vědomy si svých závazků v této Prováděcí smlouvě obsažených a v úmyslu být touto Prováděcí smlouvou vázány, se dohodly na následujícím znění Prováděcí smlouvy.</w:t>
      </w:r>
    </w:p>
    <w:p w14:paraId="256915E5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 w:firstLine="180"/>
        <w:contextualSpacing/>
        <w:rPr>
          <w:sz w:val="22"/>
          <w:szCs w:val="22"/>
        </w:rPr>
      </w:pPr>
    </w:p>
    <w:p w14:paraId="4B79C67C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Preambule</w:t>
      </w:r>
    </w:p>
    <w:p w14:paraId="19C06A27" w14:textId="77777777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Dne </w:t>
      </w:r>
      <w:r w:rsidR="00DF6657">
        <w:rPr>
          <w:color w:val="000000"/>
          <w:sz w:val="22"/>
          <w:szCs w:val="22"/>
          <w:lang w:bidi="cs-CZ"/>
        </w:rPr>
        <w:t xml:space="preserve">2. 7. 2021 </w:t>
      </w:r>
      <w:r w:rsidRPr="005E1CEA">
        <w:rPr>
          <w:color w:val="000000"/>
          <w:sz w:val="22"/>
          <w:szCs w:val="22"/>
          <w:lang w:bidi="cs-CZ"/>
        </w:rPr>
        <w:t xml:space="preserve">uzavřel Objednatel se Zhotovitelem Rámcovou dohodu, na základě které se Zhotovitel zavázal dodávat Objednateli plnění </w:t>
      </w:r>
      <w:r>
        <w:rPr>
          <w:color w:val="000000"/>
          <w:sz w:val="22"/>
          <w:szCs w:val="22"/>
          <w:lang w:bidi="cs-CZ"/>
        </w:rPr>
        <w:t xml:space="preserve">rámcově </w:t>
      </w:r>
      <w:r w:rsidRPr="005E1CEA">
        <w:rPr>
          <w:color w:val="000000"/>
          <w:sz w:val="22"/>
          <w:szCs w:val="22"/>
          <w:lang w:bidi="cs-CZ"/>
        </w:rPr>
        <w:t>vymezené v Rámcové dohodě.</w:t>
      </w:r>
    </w:p>
    <w:p w14:paraId="05B50B40" w14:textId="106EF3C8" w:rsidR="008F61F4" w:rsidRPr="005E1CE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Na základě Rámcové dohody jsou uzavírány Prováděcí smlouvy v tzv.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minitendrech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, tedy na základě písemné výzvy Objednatele k podání nabídky adresované všem </w:t>
      </w:r>
      <w:r w:rsidR="00CE72FF">
        <w:rPr>
          <w:color w:val="000000"/>
          <w:sz w:val="22"/>
          <w:szCs w:val="22"/>
          <w:lang w:bidi="cs-CZ"/>
        </w:rPr>
        <w:t>účastníkům Rámcové dohody</w:t>
      </w:r>
      <w:r w:rsidRPr="005E1CEA">
        <w:rPr>
          <w:color w:val="000000"/>
          <w:sz w:val="22"/>
          <w:szCs w:val="22"/>
          <w:lang w:bidi="cs-CZ"/>
        </w:rPr>
        <w:t xml:space="preserve"> učiněné prostřednictvím elektronického nástroje „Národní elektronický nástroj“ (dále jen „NEN“), ev. č. NEN: </w:t>
      </w:r>
      <w:r w:rsidR="000B690A">
        <w:br/>
      </w:r>
      <w:r w:rsidR="008F1D1A">
        <w:t xml:space="preserve">N006/22/V00031649 </w:t>
      </w:r>
      <w:r w:rsidR="00F2434C">
        <w:rPr>
          <w:rFonts w:ascii="Arial" w:hAnsi="Arial" w:cs="Arial"/>
          <w:color w:val="000000"/>
          <w:shd w:val="clear" w:color="auto" w:fill="FFFFFF"/>
        </w:rPr>
        <w:t xml:space="preserve">s názvem </w:t>
      </w:r>
      <w:r w:rsidR="00C80C8A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C80C8A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8C0D5E">
        <w:rPr>
          <w:rFonts w:ascii="Calibri" w:hAnsi="Calibri" w:cs="Calibri"/>
          <w:b/>
          <w:sz w:val="22"/>
          <w:szCs w:val="22"/>
        </w:rPr>
        <w:t>Západní</w:t>
      </w:r>
      <w:r w:rsidR="00C80C8A">
        <w:rPr>
          <w:rFonts w:ascii="Calibri" w:hAnsi="Calibri" w:cs="Calibri"/>
          <w:b/>
          <w:sz w:val="22"/>
          <w:szCs w:val="22"/>
        </w:rPr>
        <w:t xml:space="preserve"> Čechy. </w:t>
      </w:r>
      <w:r w:rsidR="00B37108" w:rsidRPr="0085224B">
        <w:rPr>
          <w:rFonts w:ascii="Calibri" w:hAnsi="Calibri" w:cs="Calibri"/>
          <w:b/>
          <w:sz w:val="22"/>
          <w:szCs w:val="22"/>
        </w:rPr>
        <w:t>1/2022/2</w:t>
      </w:r>
      <w:r w:rsidR="00C80C8A">
        <w:rPr>
          <w:rFonts w:ascii="Calibri" w:hAnsi="Calibri" w:cs="Calibri"/>
          <w:b/>
          <w:sz w:val="22"/>
          <w:szCs w:val="22"/>
        </w:rPr>
        <w:t>.</w:t>
      </w:r>
    </w:p>
    <w:p w14:paraId="0D7D48C1" w14:textId="77777777" w:rsidR="008F61F4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5E1CEA">
        <w:rPr>
          <w:color w:val="000000"/>
          <w:sz w:val="22"/>
          <w:szCs w:val="22"/>
          <w:lang w:bidi="cs-CZ"/>
        </w:rPr>
        <w:t xml:space="preserve">S ohledem na skutečnost, že nabídka Zhotovitele byla v rámci </w:t>
      </w:r>
      <w:proofErr w:type="spellStart"/>
      <w:r w:rsidRPr="005E1CEA">
        <w:rPr>
          <w:color w:val="000000"/>
          <w:sz w:val="22"/>
          <w:szCs w:val="22"/>
          <w:lang w:bidi="cs-CZ"/>
        </w:rPr>
        <w:t>minitendru</w:t>
      </w:r>
      <w:proofErr w:type="spellEnd"/>
      <w:r w:rsidRPr="005E1CEA">
        <w:rPr>
          <w:color w:val="000000"/>
          <w:sz w:val="22"/>
          <w:szCs w:val="22"/>
          <w:lang w:bidi="cs-CZ"/>
        </w:rPr>
        <w:t xml:space="preserve"> vedeného dle článku II Rámcové dohody vyhodnocena jako nejvýhodnější, a za účelem sjednání dohody o rozsahu konkrétním </w:t>
      </w:r>
      <w:proofErr w:type="gramStart"/>
      <w:r w:rsidRPr="005E1CEA">
        <w:rPr>
          <w:color w:val="000000"/>
          <w:sz w:val="22"/>
          <w:szCs w:val="22"/>
          <w:lang w:bidi="cs-CZ"/>
        </w:rPr>
        <w:t>plnění</w:t>
      </w:r>
      <w:proofErr w:type="gramEnd"/>
      <w:r w:rsidRPr="005E1CEA">
        <w:rPr>
          <w:color w:val="000000"/>
          <w:sz w:val="22"/>
          <w:szCs w:val="22"/>
          <w:lang w:bidi="cs-CZ"/>
        </w:rPr>
        <w:t xml:space="preserve"> požadované Objednatelem od Zhotovitele, uzavírají Smluvní strany, v souladu s Rámcovou dohodou, tuto Prováděcí smlouvu.</w:t>
      </w:r>
    </w:p>
    <w:p w14:paraId="1A5CD7ED" w14:textId="77777777" w:rsidR="008F61F4" w:rsidRPr="00CC0EAA" w:rsidRDefault="008F61F4" w:rsidP="008F61F4">
      <w:pPr>
        <w:pStyle w:val="Zkladntext20"/>
        <w:numPr>
          <w:ilvl w:val="3"/>
          <w:numId w:val="1"/>
        </w:numPr>
        <w:shd w:val="clear" w:color="auto" w:fill="auto"/>
        <w:tabs>
          <w:tab w:val="clear" w:pos="2880"/>
          <w:tab w:val="num" w:pos="2552"/>
        </w:tabs>
        <w:spacing w:line="240" w:lineRule="auto"/>
        <w:ind w:left="426" w:hanging="426"/>
        <w:contextualSpacing/>
        <w:jc w:val="both"/>
        <w:rPr>
          <w:color w:val="000000"/>
          <w:sz w:val="22"/>
          <w:szCs w:val="22"/>
          <w:lang w:bidi="cs-CZ"/>
        </w:rPr>
      </w:pPr>
      <w:r w:rsidRPr="00CC0EAA">
        <w:rPr>
          <w:color w:val="000000"/>
          <w:sz w:val="22"/>
          <w:szCs w:val="22"/>
          <w:lang w:bidi="cs-CZ"/>
        </w:rPr>
        <w:t>Otázky, neupravené v této Prováděcí smlouvě, se řídí Rámcovou dohodou.</w:t>
      </w:r>
      <w:r w:rsidRPr="00CC0EAA">
        <w:rPr>
          <w:sz w:val="22"/>
          <w:szCs w:val="22"/>
        </w:rPr>
        <w:br w:type="page"/>
      </w:r>
    </w:p>
    <w:p w14:paraId="76D46155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lastRenderedPageBreak/>
        <w:t>Předmět Prováděcí smlouvy</w:t>
      </w:r>
    </w:p>
    <w:p w14:paraId="4CA6E999" w14:textId="4B8C590B" w:rsidR="008F61F4" w:rsidRPr="005E1CEA" w:rsidRDefault="008F61F4" w:rsidP="008A73C8">
      <w:pPr>
        <w:pStyle w:val="Zkladntext20"/>
        <w:numPr>
          <w:ilvl w:val="0"/>
          <w:numId w:val="2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Zhotovitel se touto Prováděcí smlouvou, v souladu s Rámcovou dohodou, zavazuje </w:t>
      </w:r>
      <w:r w:rsidR="008A73C8">
        <w:rPr>
          <w:color w:val="000000"/>
          <w:sz w:val="22"/>
          <w:szCs w:val="22"/>
          <w:lang w:bidi="cs-CZ"/>
        </w:rPr>
        <w:t>zhotovit a předat řádně, včas a ve sjednané kvalitě dílo:</w:t>
      </w:r>
      <w:r w:rsidR="008A73C8" w:rsidRPr="008A73C8">
        <w:t xml:space="preserve"> </w:t>
      </w:r>
      <w:r w:rsidR="008D1A9E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8D1A9E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500745">
        <w:rPr>
          <w:rFonts w:ascii="Calibri" w:hAnsi="Calibri" w:cs="Calibri"/>
          <w:b/>
          <w:sz w:val="22"/>
          <w:szCs w:val="22"/>
        </w:rPr>
        <w:t>Západní</w:t>
      </w:r>
      <w:r w:rsidR="008D1A9E">
        <w:rPr>
          <w:rFonts w:ascii="Calibri" w:hAnsi="Calibri" w:cs="Calibri"/>
          <w:b/>
          <w:sz w:val="22"/>
          <w:szCs w:val="22"/>
        </w:rPr>
        <w:t xml:space="preserve"> Čechy. </w:t>
      </w:r>
      <w:r w:rsidR="008D1A9E" w:rsidRPr="0085224B">
        <w:rPr>
          <w:rFonts w:ascii="Calibri" w:hAnsi="Calibri" w:cs="Calibri"/>
          <w:b/>
          <w:sz w:val="22"/>
          <w:szCs w:val="22"/>
        </w:rPr>
        <w:t>1/2022/2</w:t>
      </w:r>
      <w:r w:rsidR="001E274B">
        <w:rPr>
          <w:b/>
          <w:color w:val="000000"/>
          <w:sz w:val="22"/>
          <w:szCs w:val="22"/>
          <w:lang w:bidi="cs-CZ"/>
        </w:rPr>
        <w:t>,</w:t>
      </w:r>
      <w:r w:rsidRPr="005E1CEA">
        <w:rPr>
          <w:color w:val="000000"/>
          <w:sz w:val="22"/>
          <w:szCs w:val="22"/>
          <w:lang w:bidi="cs-CZ"/>
        </w:rPr>
        <w:t xml:space="preserve"> specifikované v</w:t>
      </w:r>
      <w:r w:rsidR="008A73C8">
        <w:rPr>
          <w:color w:val="000000"/>
          <w:sz w:val="22"/>
          <w:szCs w:val="22"/>
          <w:lang w:bidi="cs-CZ"/>
        </w:rPr>
        <w:t> </w:t>
      </w:r>
      <w:r w:rsidRPr="005E1CEA">
        <w:rPr>
          <w:color w:val="000000"/>
          <w:sz w:val="22"/>
          <w:szCs w:val="22"/>
          <w:lang w:bidi="cs-CZ"/>
        </w:rPr>
        <w:t>Příloze č. 1 této Prováděcí smlouvy.</w:t>
      </w:r>
    </w:p>
    <w:p w14:paraId="3A5C65D4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5BB484A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Cena za plnění</w:t>
      </w:r>
    </w:p>
    <w:p w14:paraId="7CD1034A" w14:textId="77777777" w:rsidR="008F61F4" w:rsidRPr="005E1CEA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Objednatel se zavazuje zaplatit Zhotoviteli cenu poskytnutého plnění. </w:t>
      </w:r>
    </w:p>
    <w:p w14:paraId="797827DD" w14:textId="789F84D6" w:rsidR="008F61F4" w:rsidRPr="008D0A0C" w:rsidRDefault="008F61F4" w:rsidP="00D048D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8D0A0C">
        <w:rPr>
          <w:color w:val="000000"/>
          <w:sz w:val="22"/>
          <w:szCs w:val="22"/>
          <w:lang w:bidi="cs-CZ"/>
        </w:rPr>
        <w:t xml:space="preserve">Smluvní strany se dohodly, že cena za poskytnutí plnění Zhotovitelem dle této Prováděcí smlouvy činí </w:t>
      </w:r>
      <w:r w:rsidR="004E38DD" w:rsidRPr="008D0A0C">
        <w:rPr>
          <w:rFonts w:ascii="Calibri" w:hAnsi="Calibri" w:cs="Calibri"/>
          <w:b/>
          <w:sz w:val="22"/>
          <w:szCs w:val="22"/>
        </w:rPr>
        <w:t>49.756</w:t>
      </w:r>
      <w:r w:rsidRPr="008D0A0C">
        <w:rPr>
          <w:b/>
          <w:color w:val="000000"/>
          <w:sz w:val="22"/>
          <w:szCs w:val="22"/>
          <w:lang w:bidi="cs-CZ"/>
        </w:rPr>
        <w:t xml:space="preserve">,- Kč </w:t>
      </w:r>
      <w:r w:rsidR="00C02540" w:rsidRPr="008D0A0C">
        <w:rPr>
          <w:b/>
          <w:color w:val="000000"/>
          <w:sz w:val="22"/>
          <w:szCs w:val="22"/>
          <w:lang w:bidi="cs-CZ"/>
        </w:rPr>
        <w:t xml:space="preserve">bez </w:t>
      </w:r>
      <w:r w:rsidRPr="008D0A0C">
        <w:rPr>
          <w:b/>
          <w:color w:val="000000"/>
          <w:sz w:val="22"/>
          <w:szCs w:val="22"/>
          <w:lang w:bidi="cs-CZ"/>
        </w:rPr>
        <w:t>DPH</w:t>
      </w:r>
      <w:r w:rsidRPr="008D0A0C">
        <w:rPr>
          <w:color w:val="000000"/>
          <w:sz w:val="22"/>
          <w:szCs w:val="22"/>
          <w:lang w:bidi="cs-CZ"/>
        </w:rPr>
        <w:t xml:space="preserve">, </w:t>
      </w:r>
      <w:r w:rsidR="004048D0" w:rsidRPr="008D0A0C">
        <w:rPr>
          <w:color w:val="000000"/>
          <w:sz w:val="22"/>
          <w:szCs w:val="22"/>
          <w:lang w:bidi="cs-CZ"/>
        </w:rPr>
        <w:t>DPH v</w:t>
      </w:r>
      <w:r w:rsidR="00F7125B" w:rsidRPr="008D0A0C">
        <w:rPr>
          <w:color w:val="000000"/>
          <w:sz w:val="22"/>
          <w:szCs w:val="22"/>
          <w:lang w:bidi="cs-CZ"/>
        </w:rPr>
        <w:t> </w:t>
      </w:r>
      <w:r w:rsidR="004048D0" w:rsidRPr="008D0A0C">
        <w:rPr>
          <w:color w:val="000000"/>
          <w:sz w:val="22"/>
          <w:szCs w:val="22"/>
          <w:lang w:bidi="cs-CZ"/>
        </w:rPr>
        <w:t>sazbě</w:t>
      </w:r>
      <w:r w:rsidR="00F7125B" w:rsidRPr="008D0A0C">
        <w:rPr>
          <w:color w:val="000000"/>
          <w:sz w:val="22"/>
          <w:szCs w:val="22"/>
          <w:lang w:bidi="cs-CZ"/>
        </w:rPr>
        <w:t xml:space="preserve"> 10% ve výši 4</w:t>
      </w:r>
      <w:r w:rsidR="00D36B67">
        <w:rPr>
          <w:color w:val="000000"/>
          <w:sz w:val="22"/>
          <w:szCs w:val="22"/>
          <w:lang w:bidi="cs-CZ"/>
        </w:rPr>
        <w:t>.</w:t>
      </w:r>
      <w:r w:rsidR="00F7125B" w:rsidRPr="008D0A0C">
        <w:rPr>
          <w:color w:val="000000"/>
          <w:sz w:val="22"/>
          <w:szCs w:val="22"/>
          <w:lang w:bidi="cs-CZ"/>
        </w:rPr>
        <w:t>975,60</w:t>
      </w:r>
      <w:r w:rsidR="008D0A0C" w:rsidRPr="008D0A0C">
        <w:rPr>
          <w:color w:val="000000"/>
          <w:sz w:val="22"/>
          <w:szCs w:val="22"/>
          <w:lang w:bidi="cs-CZ"/>
        </w:rPr>
        <w:t xml:space="preserve"> Kč, </w:t>
      </w:r>
      <w:r w:rsidR="008D0A0C">
        <w:rPr>
          <w:color w:val="000000"/>
          <w:sz w:val="22"/>
          <w:szCs w:val="22"/>
          <w:lang w:bidi="cs-CZ"/>
        </w:rPr>
        <w:t xml:space="preserve">tj. </w:t>
      </w:r>
      <w:r w:rsidR="008D0A0C" w:rsidRPr="008D0A0C">
        <w:rPr>
          <w:b/>
          <w:color w:val="000000"/>
          <w:sz w:val="22"/>
          <w:szCs w:val="22"/>
          <w:lang w:bidi="cs-CZ"/>
        </w:rPr>
        <w:t xml:space="preserve">celkem </w:t>
      </w:r>
      <w:r w:rsidR="008D0A0C" w:rsidRPr="008D0A0C">
        <w:rPr>
          <w:rFonts w:ascii="Calibri" w:hAnsi="Calibri" w:cs="Calibri"/>
          <w:b/>
          <w:sz w:val="22"/>
          <w:szCs w:val="22"/>
        </w:rPr>
        <w:t>54</w:t>
      </w:r>
      <w:r w:rsidR="00D36B67">
        <w:rPr>
          <w:rFonts w:ascii="Calibri" w:hAnsi="Calibri" w:cs="Calibri"/>
          <w:b/>
          <w:sz w:val="22"/>
          <w:szCs w:val="22"/>
        </w:rPr>
        <w:t>.</w:t>
      </w:r>
      <w:r w:rsidR="008D0A0C" w:rsidRPr="008D0A0C">
        <w:rPr>
          <w:rFonts w:ascii="Calibri" w:hAnsi="Calibri" w:cs="Calibri"/>
          <w:b/>
          <w:sz w:val="22"/>
          <w:szCs w:val="22"/>
        </w:rPr>
        <w:t>731,60</w:t>
      </w:r>
      <w:r w:rsidRPr="008D0A0C">
        <w:rPr>
          <w:b/>
          <w:color w:val="000000"/>
          <w:sz w:val="22"/>
          <w:szCs w:val="22"/>
          <w:lang w:bidi="cs-CZ"/>
        </w:rPr>
        <w:t xml:space="preserve"> Kč včetně DPH</w:t>
      </w:r>
      <w:r w:rsidRPr="008D0A0C">
        <w:rPr>
          <w:color w:val="000000"/>
          <w:sz w:val="22"/>
          <w:szCs w:val="22"/>
          <w:lang w:bidi="cs-CZ"/>
        </w:rPr>
        <w:t>.</w:t>
      </w:r>
      <w:r w:rsidRPr="008D0A0C">
        <w:rPr>
          <w:sz w:val="22"/>
          <w:szCs w:val="22"/>
        </w:rPr>
        <w:t xml:space="preserve"> </w:t>
      </w:r>
    </w:p>
    <w:p w14:paraId="119E3E67" w14:textId="77777777" w:rsidR="008F61F4" w:rsidRPr="0049799D" w:rsidRDefault="008F61F4" w:rsidP="008F61F4">
      <w:pPr>
        <w:pStyle w:val="Zkladntext20"/>
        <w:numPr>
          <w:ilvl w:val="0"/>
          <w:numId w:val="3"/>
        </w:numPr>
        <w:shd w:val="clear" w:color="auto" w:fill="auto"/>
        <w:tabs>
          <w:tab w:val="left" w:pos="363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E1CEA">
        <w:rPr>
          <w:color w:val="000000"/>
          <w:sz w:val="22"/>
          <w:szCs w:val="22"/>
          <w:lang w:bidi="cs-CZ"/>
        </w:rPr>
        <w:t xml:space="preserve">Ostatní podmínky vztahující se k </w:t>
      </w:r>
      <w:r w:rsidRPr="0049799D">
        <w:rPr>
          <w:color w:val="000000"/>
          <w:sz w:val="22"/>
          <w:szCs w:val="22"/>
          <w:lang w:bidi="cs-CZ"/>
        </w:rPr>
        <w:t>platbě ceny za plnění poskytnuté Dodavatelem dle této Prováděcí smlouvy, jakož i lhůta splatnosti, jsou uvedeny v Rámcové dohodě.</w:t>
      </w:r>
    </w:p>
    <w:p w14:paraId="7ECCA54B" w14:textId="77777777" w:rsidR="008F61F4" w:rsidRPr="0049799D" w:rsidRDefault="008F61F4" w:rsidP="008F61F4">
      <w:pPr>
        <w:pStyle w:val="Zkladntext20"/>
        <w:shd w:val="clear" w:color="auto" w:fill="auto"/>
        <w:spacing w:line="240" w:lineRule="auto"/>
        <w:contextualSpacing/>
        <w:jc w:val="both"/>
        <w:rPr>
          <w:sz w:val="22"/>
          <w:szCs w:val="22"/>
        </w:rPr>
      </w:pPr>
    </w:p>
    <w:p w14:paraId="0BEE3113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b/>
          <w:bCs/>
          <w:color w:val="000000"/>
          <w:sz w:val="22"/>
          <w:szCs w:val="22"/>
          <w:lang w:bidi="cs-CZ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a místo plnění</w:t>
      </w:r>
    </w:p>
    <w:p w14:paraId="4BDD5F12" w14:textId="21B1BF13" w:rsidR="008F61F4" w:rsidRPr="009E3D9F" w:rsidRDefault="008F61F4" w:rsidP="008F61F4">
      <w:pPr>
        <w:pStyle w:val="Zkladntext1"/>
        <w:numPr>
          <w:ilvl w:val="0"/>
          <w:numId w:val="4"/>
        </w:numPr>
        <w:shd w:val="clear" w:color="auto" w:fill="auto"/>
        <w:tabs>
          <w:tab w:val="left" w:pos="355"/>
        </w:tabs>
        <w:spacing w:after="120" w:line="240" w:lineRule="auto"/>
        <w:ind w:left="380" w:hanging="380"/>
        <w:contextualSpacing/>
        <w:jc w:val="both"/>
        <w:rPr>
          <w:color w:val="000000"/>
          <w:lang w:bidi="cs-CZ"/>
        </w:rPr>
      </w:pPr>
      <w:r w:rsidRPr="005E1CEA">
        <w:rPr>
          <w:color w:val="000000"/>
          <w:lang w:bidi="cs-CZ"/>
        </w:rPr>
        <w:t xml:space="preserve">Smluvní strany se dohodly, že Zhotovitel je </w:t>
      </w:r>
      <w:r w:rsidRPr="00BE3694">
        <w:rPr>
          <w:color w:val="000000"/>
          <w:lang w:bidi="cs-CZ"/>
        </w:rPr>
        <w:t xml:space="preserve">povinen poskytnout plnění dle této Prováděcí smlouvy nejpozději do </w:t>
      </w:r>
      <w:r w:rsidR="00AB59A7" w:rsidRPr="00BE3694">
        <w:rPr>
          <w:color w:val="000000"/>
          <w:lang w:bidi="cs-CZ"/>
        </w:rPr>
        <w:t>28</w:t>
      </w:r>
      <w:r w:rsidR="002114E2" w:rsidRPr="00BE3694">
        <w:rPr>
          <w:color w:val="000000"/>
          <w:lang w:bidi="cs-CZ"/>
        </w:rPr>
        <w:t xml:space="preserve"> </w:t>
      </w:r>
      <w:r w:rsidRPr="00BE3694">
        <w:rPr>
          <w:color w:val="000000"/>
          <w:lang w:bidi="cs-CZ"/>
        </w:rPr>
        <w:t xml:space="preserve">dní ode dne písemného odsouhlasení podkladů k tisku ze strany Objednatele. </w:t>
      </w:r>
      <w:r w:rsidRPr="00BE3694">
        <w:rPr>
          <w:rFonts w:cs="Arial"/>
        </w:rPr>
        <w:t xml:space="preserve">Lhůta pro zhotovení plotrů a nátisků je nejdéle </w:t>
      </w:r>
      <w:r w:rsidR="002114E2" w:rsidRPr="00BE3694">
        <w:rPr>
          <w:color w:val="000000"/>
          <w:lang w:bidi="cs-CZ"/>
        </w:rPr>
        <w:t xml:space="preserve">7 </w:t>
      </w:r>
      <w:r w:rsidRPr="00BE3694">
        <w:rPr>
          <w:rFonts w:cs="Arial"/>
        </w:rPr>
        <w:t>pracovních dní od předání kompletních tiskových</w:t>
      </w:r>
      <w:r>
        <w:rPr>
          <w:rFonts w:cs="Arial"/>
        </w:rPr>
        <w:t xml:space="preserve"> dat Zhotoviteli.</w:t>
      </w:r>
    </w:p>
    <w:p w14:paraId="5DC42548" w14:textId="77777777" w:rsidR="00814AEB" w:rsidRDefault="008F61F4" w:rsidP="00F853F0">
      <w:pPr>
        <w:pStyle w:val="Zkladntext1"/>
        <w:numPr>
          <w:ilvl w:val="0"/>
          <w:numId w:val="4"/>
        </w:numPr>
        <w:tabs>
          <w:tab w:val="left" w:pos="355"/>
        </w:tabs>
        <w:spacing w:after="120"/>
        <w:ind w:left="426" w:hanging="426"/>
        <w:contextualSpacing/>
        <w:jc w:val="both"/>
        <w:rPr>
          <w:color w:val="000000"/>
          <w:lang w:bidi="cs-CZ"/>
        </w:rPr>
      </w:pPr>
      <w:r w:rsidRPr="009E3D9F">
        <w:rPr>
          <w:color w:val="000000"/>
          <w:lang w:bidi="cs-CZ"/>
        </w:rPr>
        <w:t>Místem dodání plnění Zhotovitele dle této Prováděcí smlouvy je</w:t>
      </w:r>
      <w:r w:rsidR="00A90F81">
        <w:rPr>
          <w:color w:val="000000"/>
          <w:lang w:bidi="cs-CZ"/>
        </w:rPr>
        <w:t>:</w:t>
      </w:r>
      <w:r w:rsidR="00DE6FA8" w:rsidRPr="009E3D9F">
        <w:rPr>
          <w:color w:val="000000"/>
          <w:lang w:bidi="cs-CZ"/>
        </w:rPr>
        <w:t xml:space="preserve"> </w:t>
      </w:r>
    </w:p>
    <w:p w14:paraId="40D1732B" w14:textId="6EBCBAB3" w:rsidR="00814AEB" w:rsidRDefault="00A90F81" w:rsidP="00814AEB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 w:rsidRPr="0028411D">
        <w:rPr>
          <w:color w:val="000000"/>
          <w:lang w:bidi="cs-CZ"/>
        </w:rPr>
        <w:t xml:space="preserve">1) </w:t>
      </w:r>
      <w:r w:rsidR="00DE6FA8" w:rsidRPr="0028411D">
        <w:rPr>
          <w:color w:val="000000"/>
          <w:lang w:bidi="cs-CZ"/>
        </w:rPr>
        <w:t>Sklad publikací N</w:t>
      </w:r>
      <w:r w:rsidR="0028411D" w:rsidRPr="0028411D">
        <w:rPr>
          <w:color w:val="000000"/>
          <w:lang w:bidi="cs-CZ"/>
        </w:rPr>
        <w:t>árodní památkový ústav</w:t>
      </w:r>
      <w:r w:rsidR="00DE6FA8" w:rsidRPr="0028411D">
        <w:rPr>
          <w:color w:val="000000"/>
          <w:lang w:bidi="cs-CZ"/>
        </w:rPr>
        <w:t>, GnŘ, Liliová 219/5, 110 01 Praha 1 – Staré Město</w:t>
      </w:r>
      <w:r w:rsidR="00DF5A93" w:rsidRPr="0028411D">
        <w:rPr>
          <w:color w:val="000000"/>
          <w:lang w:bidi="cs-CZ"/>
        </w:rPr>
        <w:t xml:space="preserve"> </w:t>
      </w:r>
      <w:r w:rsidR="00814AEB" w:rsidRPr="0028411D">
        <w:rPr>
          <w:color w:val="000000"/>
          <w:lang w:bidi="cs-CZ"/>
        </w:rPr>
        <w:t xml:space="preserve">(kontaktní osoba </w:t>
      </w:r>
      <w:r w:rsidR="0028411D" w:rsidRPr="0028411D">
        <w:rPr>
          <w:color w:val="000000"/>
          <w:lang w:bidi="cs-CZ"/>
        </w:rPr>
        <w:t>Mirek Handrejch, t</w:t>
      </w:r>
      <w:r w:rsidR="00814AEB" w:rsidRPr="0028411D">
        <w:rPr>
          <w:color w:val="000000"/>
          <w:lang w:bidi="cs-CZ"/>
        </w:rPr>
        <w:t xml:space="preserve">el.: </w:t>
      </w:r>
      <w:r w:rsidR="0028411D" w:rsidRPr="0028411D">
        <w:rPr>
          <w:color w:val="000000"/>
          <w:lang w:bidi="cs-CZ"/>
        </w:rPr>
        <w:t xml:space="preserve">739 752 968; Johana </w:t>
      </w:r>
      <w:proofErr w:type="spellStart"/>
      <w:r w:rsidR="0028411D" w:rsidRPr="0028411D">
        <w:rPr>
          <w:color w:val="000000"/>
          <w:lang w:bidi="cs-CZ"/>
        </w:rPr>
        <w:t>Krůfová</w:t>
      </w:r>
      <w:proofErr w:type="spellEnd"/>
      <w:r w:rsidR="0028411D" w:rsidRPr="0028411D">
        <w:rPr>
          <w:color w:val="000000"/>
          <w:lang w:bidi="cs-CZ"/>
        </w:rPr>
        <w:t>, tel.: 773 798 066</w:t>
      </w:r>
      <w:r w:rsidR="00814AEB" w:rsidRPr="0028411D">
        <w:rPr>
          <w:color w:val="000000"/>
          <w:lang w:bidi="cs-CZ"/>
        </w:rPr>
        <w:t xml:space="preserve"> / 184 kusů </w:t>
      </w:r>
      <w:r w:rsidR="00DF5A93" w:rsidRPr="0028411D">
        <w:rPr>
          <w:color w:val="000000"/>
          <w:lang w:bidi="cs-CZ"/>
        </w:rPr>
        <w:t>a</w:t>
      </w:r>
    </w:p>
    <w:p w14:paraId="1E754EE2" w14:textId="2D944484" w:rsidR="00814AEB" w:rsidRPr="00814AEB" w:rsidRDefault="00A90F81" w:rsidP="00814AEB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>
        <w:rPr>
          <w:color w:val="000000"/>
          <w:lang w:bidi="cs-CZ"/>
        </w:rPr>
        <w:t>2</w:t>
      </w:r>
      <w:r w:rsidRPr="00814AEB">
        <w:rPr>
          <w:color w:val="000000"/>
          <w:lang w:bidi="cs-CZ"/>
        </w:rPr>
        <w:t xml:space="preserve">) </w:t>
      </w:r>
      <w:r w:rsidR="00814AEB" w:rsidRPr="00814AEB">
        <w:rPr>
          <w:color w:val="000000"/>
          <w:lang w:bidi="cs-CZ"/>
        </w:rPr>
        <w:t>Národní památkový ústav, územní odborné pracoviště v Plzni</w:t>
      </w:r>
      <w:r w:rsidR="00CE17D0" w:rsidRPr="00814AEB">
        <w:rPr>
          <w:color w:val="000000"/>
          <w:lang w:bidi="cs-CZ"/>
        </w:rPr>
        <w:t>, na adrese Prešovská 7</w:t>
      </w:r>
      <w:r w:rsidR="00814AEB" w:rsidRPr="00814AEB">
        <w:rPr>
          <w:color w:val="000000"/>
          <w:lang w:bidi="cs-CZ"/>
        </w:rPr>
        <w:t>/171</w:t>
      </w:r>
      <w:r w:rsidR="00CE17D0" w:rsidRPr="00814AEB">
        <w:rPr>
          <w:color w:val="000000"/>
          <w:lang w:bidi="cs-CZ"/>
        </w:rPr>
        <w:t xml:space="preserve">, 306 37 Plzeň 3 </w:t>
      </w:r>
      <w:r w:rsidR="00814AEB" w:rsidRPr="00814AEB">
        <w:rPr>
          <w:color w:val="000000"/>
          <w:lang w:bidi="cs-CZ"/>
        </w:rPr>
        <w:t>(</w:t>
      </w:r>
      <w:r w:rsidR="00814AEB" w:rsidRPr="00814AEB">
        <w:rPr>
          <w:color w:val="000000"/>
          <w:shd w:val="clear" w:color="auto" w:fill="FFFFFF"/>
        </w:rPr>
        <w:t>kontaktní osoba</w:t>
      </w:r>
      <w:r w:rsidR="00814AEB">
        <w:rPr>
          <w:color w:val="000000"/>
          <w:shd w:val="clear" w:color="auto" w:fill="FFFFFF"/>
        </w:rPr>
        <w:t xml:space="preserve"> pro závoz</w:t>
      </w:r>
      <w:r w:rsidR="00814AEB" w:rsidRPr="00814AEB">
        <w:rPr>
          <w:color w:val="000000"/>
          <w:shd w:val="clear" w:color="auto" w:fill="FFFFFF"/>
        </w:rPr>
        <w:t xml:space="preserve">: Mgr. Karel </w:t>
      </w:r>
      <w:proofErr w:type="spellStart"/>
      <w:r w:rsidR="00814AEB" w:rsidRPr="00814AEB">
        <w:rPr>
          <w:color w:val="000000"/>
          <w:shd w:val="clear" w:color="auto" w:fill="FFFFFF"/>
        </w:rPr>
        <w:t>Matásek</w:t>
      </w:r>
      <w:proofErr w:type="spellEnd"/>
      <w:r w:rsidR="00814AEB" w:rsidRPr="00814AEB">
        <w:rPr>
          <w:color w:val="000000"/>
          <w:shd w:val="clear" w:color="auto" w:fill="FFFFFF"/>
        </w:rPr>
        <w:t xml:space="preserve">, tel.: 377 360 926) </w:t>
      </w:r>
      <w:r w:rsidR="00814AEB">
        <w:rPr>
          <w:color w:val="000000"/>
          <w:shd w:val="clear" w:color="auto" w:fill="FFFFFF"/>
        </w:rPr>
        <w:t xml:space="preserve">/ 108 kusů </w:t>
      </w:r>
      <w:r w:rsidR="00CE17D0" w:rsidRPr="00814AEB">
        <w:rPr>
          <w:color w:val="000000"/>
          <w:lang w:bidi="cs-CZ"/>
        </w:rPr>
        <w:t>a</w:t>
      </w:r>
    </w:p>
    <w:p w14:paraId="22E2C6BA" w14:textId="2C154768" w:rsidR="008F61F4" w:rsidRDefault="00A90F81" w:rsidP="00814AEB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 w:rsidRPr="00814AEB">
        <w:rPr>
          <w:color w:val="000000"/>
          <w:lang w:bidi="cs-CZ"/>
        </w:rPr>
        <w:t xml:space="preserve">3) </w:t>
      </w:r>
      <w:r w:rsidR="00814AEB" w:rsidRPr="00814AEB">
        <w:rPr>
          <w:color w:val="000000"/>
          <w:lang w:bidi="cs-CZ"/>
        </w:rPr>
        <w:t>Národní památkový ústav, územní odborné pracoviště v Lokti</w:t>
      </w:r>
      <w:r w:rsidR="00CE17D0" w:rsidRPr="00814AEB">
        <w:rPr>
          <w:color w:val="000000"/>
          <w:lang w:bidi="cs-CZ"/>
        </w:rPr>
        <w:t>, na adrese</w:t>
      </w:r>
      <w:r w:rsidR="00CA6BE2" w:rsidRPr="00814AEB">
        <w:rPr>
          <w:color w:val="000000"/>
          <w:lang w:bidi="cs-CZ"/>
        </w:rPr>
        <w:t xml:space="preserve"> </w:t>
      </w:r>
      <w:r w:rsidR="00F853F0" w:rsidRPr="00814AEB">
        <w:rPr>
          <w:color w:val="000000"/>
          <w:lang w:bidi="cs-CZ"/>
        </w:rPr>
        <w:t>Kostelní 81/25, PSČ 357 33 Loket</w:t>
      </w:r>
      <w:r w:rsidR="00814AEB" w:rsidRPr="00814AEB">
        <w:rPr>
          <w:color w:val="000000"/>
          <w:lang w:bidi="cs-CZ"/>
        </w:rPr>
        <w:t xml:space="preserve"> (kontaktní osoba</w:t>
      </w:r>
      <w:r w:rsidR="00814AEB">
        <w:rPr>
          <w:color w:val="000000"/>
          <w:lang w:bidi="cs-CZ"/>
        </w:rPr>
        <w:t xml:space="preserve"> pro závoz</w:t>
      </w:r>
      <w:r w:rsidR="00814AEB" w:rsidRPr="00814AEB">
        <w:rPr>
          <w:color w:val="000000"/>
          <w:lang w:bidi="cs-CZ"/>
        </w:rPr>
        <w:t>: Bc. Lukáš Smola, tel.:  724 811 729)</w:t>
      </w:r>
      <w:r w:rsidR="00814AEB">
        <w:rPr>
          <w:color w:val="000000"/>
          <w:lang w:bidi="cs-CZ"/>
        </w:rPr>
        <w:t xml:space="preserve"> / 108 kusů</w:t>
      </w:r>
      <w:r w:rsidR="00CE17D0" w:rsidRPr="00814AEB">
        <w:rPr>
          <w:color w:val="000000"/>
          <w:lang w:bidi="cs-CZ"/>
        </w:rPr>
        <w:t>.</w:t>
      </w:r>
    </w:p>
    <w:p w14:paraId="6AF30989" w14:textId="77777777" w:rsidR="00351896" w:rsidRPr="00814AEB" w:rsidRDefault="00351896" w:rsidP="00814AEB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</w:p>
    <w:p w14:paraId="70EE91E7" w14:textId="77777777" w:rsidR="008F61F4" w:rsidRPr="005E1CEA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E1CEA">
        <w:rPr>
          <w:b/>
          <w:bCs/>
          <w:color w:val="000000"/>
          <w:sz w:val="22"/>
          <w:szCs w:val="22"/>
          <w:lang w:bidi="cs-CZ"/>
        </w:rPr>
        <w:t>Doba trvání a ukončení Prováděcí smlouvy</w:t>
      </w:r>
    </w:p>
    <w:p w14:paraId="0B603DF0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 Uveřejnění zajistí Objednatel.</w:t>
      </w:r>
    </w:p>
    <w:p w14:paraId="0634CCC6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Tato Prováděcí smlouva může být ukončena výhradně následujícími způsoby:</w:t>
      </w:r>
    </w:p>
    <w:p w14:paraId="32A07E54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splněním závazku;</w:t>
      </w:r>
    </w:p>
    <w:p w14:paraId="521B3169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0" w:firstLine="58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písemnou dohodou Smluvních stran;</w:t>
      </w:r>
    </w:p>
    <w:p w14:paraId="78435B43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Objednatele od této Prováděcí smlouvy dle odst. 3 tohoto článku Prováděcí smlouvy;</w:t>
      </w:r>
    </w:p>
    <w:p w14:paraId="4B111C8A" w14:textId="77777777" w:rsidR="008F61F4" w:rsidRPr="005E1CEA" w:rsidRDefault="008F61F4" w:rsidP="008F61F4">
      <w:pPr>
        <w:pStyle w:val="Zkladntext20"/>
        <w:numPr>
          <w:ilvl w:val="0"/>
          <w:numId w:val="5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odstoupením Zhotovitele od této Prováděcí smlouvy dle odst. 4 tohoto článku Prováděcí smlouvy.</w:t>
      </w:r>
    </w:p>
    <w:p w14:paraId="6A80B611" w14:textId="77777777" w:rsidR="008F61F4" w:rsidRPr="005E1CEA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5E1CEA">
        <w:rPr>
          <w:color w:val="000000"/>
          <w:lang w:bidi="cs-CZ"/>
        </w:rPr>
        <w:t>Objednatel může od této Prováděcí smlouvy okamžitě odstoupit, pokud:</w:t>
      </w:r>
    </w:p>
    <w:p w14:paraId="66D5A58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prodlení s poskytnutím jakéhokoliv plnění dle této Prováděcí smlouvy po dobu delší než deset (10) dnů; nebo</w:t>
      </w:r>
    </w:p>
    <w:p w14:paraId="2D3B4551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Zhotovitel je déle než deset (10) dnů v prodlení s odstraněním vad plnění dle této Prováděcí smlouvy. </w:t>
      </w:r>
    </w:p>
    <w:p w14:paraId="55DF0D24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kvalita či jakost plnění zcela neodpovídá plnění dle této Prováděcí smlouvy;</w:t>
      </w:r>
    </w:p>
    <w:p w14:paraId="6907FA50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poruší svou povinnost dle této Prováděcí smlouvy a nezjedná nápravu ani v dodatečné lhůtě stanovenou mu Objednatelem, která nesmí být kratší pět (5) dnů;</w:t>
      </w:r>
    </w:p>
    <w:p w14:paraId="721ABFE7" w14:textId="77777777" w:rsidR="008F61F4" w:rsidRPr="005E1CEA" w:rsidRDefault="008F61F4" w:rsidP="008F61F4">
      <w:pPr>
        <w:pStyle w:val="Zkladntext20"/>
        <w:numPr>
          <w:ilvl w:val="0"/>
          <w:numId w:val="6"/>
        </w:numPr>
        <w:shd w:val="clear" w:color="auto" w:fill="auto"/>
        <w:tabs>
          <w:tab w:val="left" w:pos="941"/>
        </w:tabs>
        <w:spacing w:line="240" w:lineRule="auto"/>
        <w:ind w:left="920" w:hanging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5E1CEA">
        <w:rPr>
          <w:rFonts w:ascii="Calibri" w:eastAsia="Calibri" w:hAnsi="Calibri" w:cs="Calibri"/>
          <w:color w:val="000000"/>
          <w:sz w:val="22"/>
          <w:szCs w:val="22"/>
          <w:lang w:bidi="cs-CZ"/>
        </w:rPr>
        <w:t>Zhotovitel je v likvidaci nebo vůči jeho majetku probíhá insolvenční řízení, v němž bylo vydáno rozhodnutí o úpadku, nebo byl insolvenční návrh zamítnut proto, že majetek nepostačuje k úhradě nákladů insolvenčního řízení, nebo byl konkurs zrušen proto, že majetek byl zcela nepostačující, nebo byla zavedena nucená správa pod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le zvláštních právních předpisů.</w:t>
      </w:r>
    </w:p>
    <w:p w14:paraId="0740EFE4" w14:textId="77777777" w:rsidR="008F61F4" w:rsidRPr="00AE0093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Zhotovitel může od této Prováděcí smlouvy okamžitě odstoupit v případě:</w:t>
      </w:r>
    </w:p>
    <w:p w14:paraId="613FB1C0" w14:textId="77777777" w:rsidR="008F61F4" w:rsidRDefault="008F61F4" w:rsidP="008F61F4">
      <w:pPr>
        <w:pStyle w:val="Zkladntext20"/>
        <w:numPr>
          <w:ilvl w:val="0"/>
          <w:numId w:val="10"/>
        </w:numPr>
        <w:shd w:val="clear" w:color="auto" w:fill="auto"/>
        <w:tabs>
          <w:tab w:val="left" w:pos="938"/>
        </w:tabs>
        <w:spacing w:line="240" w:lineRule="auto"/>
        <w:ind w:left="940" w:hanging="360"/>
        <w:contextualSpacing/>
        <w:jc w:val="both"/>
        <w:outlineLvl w:val="0"/>
        <w:rPr>
          <w:rFonts w:ascii="Calibri" w:eastAsia="Calibri" w:hAnsi="Calibri" w:cs="Calibri"/>
          <w:color w:val="000000"/>
          <w:sz w:val="22"/>
          <w:szCs w:val="22"/>
          <w:lang w:bidi="cs-CZ"/>
        </w:rPr>
      </w:pP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t xml:space="preserve">prodlení Objednatele s úhradou ceny plnění dle této Prováděcí smlouvy nebo její části po dobu </w:t>
      </w:r>
      <w:r w:rsidRPr="00AE0093">
        <w:rPr>
          <w:rFonts w:ascii="Calibri" w:eastAsia="Calibri" w:hAnsi="Calibri" w:cs="Calibri"/>
          <w:color w:val="000000"/>
          <w:sz w:val="22"/>
          <w:szCs w:val="22"/>
          <w:lang w:bidi="cs-CZ"/>
        </w:rPr>
        <w:lastRenderedPageBreak/>
        <w:t>delší než třicet (30) dnů</w:t>
      </w:r>
      <w:r>
        <w:rPr>
          <w:rFonts w:ascii="Calibri" w:eastAsia="Calibri" w:hAnsi="Calibri" w:cs="Calibri"/>
          <w:color w:val="000000"/>
          <w:sz w:val="22"/>
          <w:szCs w:val="22"/>
          <w:lang w:bidi="cs-CZ"/>
        </w:rPr>
        <w:t>, pokud Objednatel nezjedná nápravu ani v dodatečné lhůtě mu poskytnuté Zhotovitelem.</w:t>
      </w:r>
    </w:p>
    <w:p w14:paraId="63930E3B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Odstoupením od Prováděcí smlouvy nejsou dotčena ustanovení týkající se smluvních pokut, ochrany informací, náhrady škody a ustanovení týkajících se takových práv a povinností, z jejichž povahy vyplývá, že trvají i po odstoupení.</w:t>
      </w:r>
    </w:p>
    <w:p w14:paraId="1B95D476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 xml:space="preserve">Jakýkoliv úkon, vedoucí k ukončení této Prováděcí smlouvy, musí být učiněn v písemné formě a je účinný okamžikem jeho doručení </w:t>
      </w:r>
      <w:r>
        <w:rPr>
          <w:color w:val="000000"/>
          <w:lang w:bidi="cs-CZ"/>
        </w:rPr>
        <w:t>druhé smluvní straně</w:t>
      </w:r>
      <w:r w:rsidRPr="00AE0093">
        <w:rPr>
          <w:color w:val="000000"/>
          <w:lang w:bidi="cs-CZ"/>
        </w:rPr>
        <w:t xml:space="preserve">. </w:t>
      </w:r>
    </w:p>
    <w:p w14:paraId="5E048357" w14:textId="77777777" w:rsidR="008F61F4" w:rsidRDefault="008F61F4" w:rsidP="008F61F4">
      <w:pPr>
        <w:pStyle w:val="Zkladntext1"/>
        <w:numPr>
          <w:ilvl w:val="0"/>
          <w:numId w:val="9"/>
        </w:numPr>
        <w:shd w:val="clear" w:color="auto" w:fill="auto"/>
        <w:tabs>
          <w:tab w:val="left" w:pos="355"/>
        </w:tabs>
        <w:spacing w:after="120" w:line="240" w:lineRule="auto"/>
        <w:ind w:left="426" w:hanging="426"/>
        <w:contextualSpacing/>
        <w:jc w:val="both"/>
        <w:outlineLvl w:val="0"/>
        <w:rPr>
          <w:color w:val="000000"/>
          <w:lang w:bidi="cs-CZ"/>
        </w:rPr>
      </w:pPr>
      <w:r w:rsidRPr="00AE0093">
        <w:rPr>
          <w:color w:val="000000"/>
          <w:lang w:bidi="cs-CZ"/>
        </w:rPr>
        <w:t>Zákonné důvody pro ukončení této Prováděcí smlouvy nejsou shora uvedeným dotčeny.</w:t>
      </w:r>
    </w:p>
    <w:p w14:paraId="6E2F7D97" w14:textId="77777777" w:rsidR="008F61F4" w:rsidRPr="005E1CEA" w:rsidRDefault="008F61F4" w:rsidP="008F61F4">
      <w:pPr>
        <w:pStyle w:val="Zkladntext20"/>
        <w:shd w:val="clear" w:color="auto" w:fill="auto"/>
        <w:spacing w:line="240" w:lineRule="auto"/>
        <w:ind w:left="0"/>
        <w:contextualSpacing/>
        <w:jc w:val="center"/>
      </w:pPr>
    </w:p>
    <w:p w14:paraId="2EF1F3A8" w14:textId="77777777" w:rsidR="008F61F4" w:rsidRPr="005F1E26" w:rsidRDefault="008F61F4" w:rsidP="008F61F4">
      <w:pPr>
        <w:pStyle w:val="Zkladntext20"/>
        <w:numPr>
          <w:ilvl w:val="0"/>
          <w:numId w:val="8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5F1E26">
        <w:rPr>
          <w:b/>
          <w:bCs/>
          <w:color w:val="000000"/>
          <w:sz w:val="22"/>
          <w:szCs w:val="22"/>
          <w:lang w:bidi="cs-CZ"/>
        </w:rPr>
        <w:t>Ostatní ujednání</w:t>
      </w:r>
    </w:p>
    <w:p w14:paraId="131D39CB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Veškerá ujednání této Prováděcí smlouvy navazují na Rámcovou dohodu a Rámcovou dohodou se řídí, tj. práva, povinnosti či skutečnosti neupravené v této Prováděcí smlouvě se řídí ustanoveními Rámcové dohody.</w:t>
      </w:r>
    </w:p>
    <w:p w14:paraId="633ED857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1"/>
        </w:tabs>
        <w:spacing w:line="240" w:lineRule="auto"/>
        <w:ind w:hanging="360"/>
        <w:contextualSpacing/>
        <w:jc w:val="both"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V případě, že se ujednání obsažené v této Prováděcí smlouvě bude odchylovat od ustanovení obsaženého v Rámcové dohodě, má ujednání obsažené v této Prováděcí smlouvě přednost před ustanovením obsaženým v Rámcové dohodě, ovšem pouze ohledně plnění sjednaného v této Prováděcí smlouvě. V otázkách touto Prováděcí smlouvou neupravených se použijí ustanovení Rámcové dohody.</w:t>
      </w:r>
    </w:p>
    <w:p w14:paraId="7CFE7943" w14:textId="77777777" w:rsidR="008F61F4" w:rsidRPr="005F1E26" w:rsidRDefault="008F61F4" w:rsidP="008F61F4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>Nedílnou součástí této Prováděcí smlouvy je následující příloha:</w:t>
      </w:r>
    </w:p>
    <w:p w14:paraId="44F64F97" w14:textId="18973281" w:rsidR="00034ED1" w:rsidRDefault="008F61F4" w:rsidP="00034ED1">
      <w:pPr>
        <w:pStyle w:val="Zkladntext20"/>
        <w:shd w:val="clear" w:color="auto" w:fill="auto"/>
        <w:spacing w:line="240" w:lineRule="auto"/>
        <w:ind w:left="380"/>
        <w:contextualSpacing/>
        <w:rPr>
          <w:color w:val="000000"/>
          <w:sz w:val="22"/>
          <w:szCs w:val="22"/>
          <w:lang w:bidi="cs-CZ"/>
        </w:rPr>
      </w:pPr>
      <w:r w:rsidRPr="005F1E26">
        <w:rPr>
          <w:color w:val="000000"/>
          <w:sz w:val="22"/>
          <w:szCs w:val="22"/>
          <w:lang w:bidi="cs-CZ"/>
        </w:rPr>
        <w:t xml:space="preserve">Příloha č. 1 - Podrobné vymezení plnění </w:t>
      </w:r>
    </w:p>
    <w:p w14:paraId="5630C587" w14:textId="385837D0" w:rsidR="008F61F4" w:rsidRPr="0059060B" w:rsidRDefault="008F61F4" w:rsidP="00034ED1">
      <w:pPr>
        <w:pStyle w:val="Zkladntext20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426" w:hanging="380"/>
        <w:contextualSpacing/>
        <w:rPr>
          <w:sz w:val="22"/>
          <w:szCs w:val="22"/>
        </w:rPr>
      </w:pPr>
      <w:r w:rsidRPr="005F1E26">
        <w:rPr>
          <w:color w:val="000000"/>
          <w:sz w:val="22"/>
          <w:szCs w:val="22"/>
          <w:lang w:bidi="cs-CZ"/>
        </w:rPr>
        <w:t xml:space="preserve">Na důkaz toho, že Smluvní strany s obsahem této Prováděcí smlouvy souhlasí, rozumí jí a zavazují se k jejímu plnění, připojují své podpisy a prohlašují, že tato Prováděcí smlouva byla uzavřena podle jejich svobodné a </w:t>
      </w:r>
      <w:r>
        <w:rPr>
          <w:color w:val="000000"/>
          <w:sz w:val="22"/>
          <w:szCs w:val="22"/>
          <w:lang w:bidi="cs-CZ"/>
        </w:rPr>
        <w:t xml:space="preserve">vážné vůle prosté tísně. </w:t>
      </w:r>
    </w:p>
    <w:p w14:paraId="2816A9A1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08765A50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p w14:paraId="3F7353DA" w14:textId="77777777" w:rsidR="008F61F4" w:rsidRPr="0059060B" w:rsidRDefault="008F61F4" w:rsidP="008F61F4">
      <w:pPr>
        <w:pStyle w:val="Zkladntext20"/>
        <w:shd w:val="clear" w:color="auto" w:fill="auto"/>
        <w:spacing w:line="240" w:lineRule="auto"/>
        <w:ind w:left="380"/>
        <w:contextualSpacing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8F61F4" w:rsidRPr="005E1CEA" w14:paraId="1015AF6D" w14:textId="77777777" w:rsidTr="00F622E8">
        <w:tc>
          <w:tcPr>
            <w:tcW w:w="4605" w:type="dxa"/>
          </w:tcPr>
          <w:p w14:paraId="4664B327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Objednatel:</w:t>
            </w:r>
          </w:p>
          <w:p w14:paraId="2039BAA8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BA908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V Praze dne …………………………….</w:t>
            </w:r>
          </w:p>
          <w:p w14:paraId="4D4863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D0C4D19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F6A974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0CF73E0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19D1C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633EC6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BDE7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54A1E4E9" w14:textId="77777777" w:rsidR="00F93FF4" w:rsidRDefault="00F93FF4" w:rsidP="00F93FF4">
            <w:pPr>
              <w:spacing w:after="120"/>
              <w:ind w:left="426" w:hanging="426"/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Mgr. Eva Balaštíková, </w:t>
            </w:r>
          </w:p>
          <w:p w14:paraId="4EA609DC" w14:textId="2F7FC8EC" w:rsidR="008F61F4" w:rsidRPr="005E1CEA" w:rsidRDefault="00F93FF4" w:rsidP="00F93FF4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náměstkyně sekce projektového řízení</w:t>
            </w:r>
          </w:p>
        </w:tc>
        <w:tc>
          <w:tcPr>
            <w:tcW w:w="4605" w:type="dxa"/>
          </w:tcPr>
          <w:p w14:paraId="52D51975" w14:textId="77777777" w:rsidR="008F61F4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Zhotovitel:</w:t>
            </w:r>
          </w:p>
          <w:p w14:paraId="543E83D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D55470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 xml:space="preserve">V ……………………………. </w:t>
            </w:r>
            <w:proofErr w:type="gramStart"/>
            <w:r w:rsidRPr="005E1CEA">
              <w:rPr>
                <w:rFonts w:ascii="Calibri" w:hAnsi="Calibri"/>
                <w:sz w:val="22"/>
                <w:szCs w:val="22"/>
              </w:rPr>
              <w:t>dne</w:t>
            </w:r>
            <w:proofErr w:type="gramEnd"/>
            <w:r w:rsidRPr="005E1CEA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4B934CB5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CF2A22E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344A42A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5AB6FF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2B4961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AAC1B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ED65B27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5E1CEA">
              <w:rPr>
                <w:rFonts w:ascii="Calibri" w:hAnsi="Calibri"/>
                <w:sz w:val="22"/>
                <w:szCs w:val="22"/>
              </w:rPr>
              <w:t>……………………………………………………</w:t>
            </w:r>
          </w:p>
          <w:p w14:paraId="7073C08E" w14:textId="5B78A94A" w:rsidR="008F61F4" w:rsidRDefault="008374D5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Kletečka,</w:t>
            </w:r>
          </w:p>
          <w:p w14:paraId="62761358" w14:textId="044162D1" w:rsidR="008374D5" w:rsidRPr="005E1CEA" w:rsidRDefault="008374D5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Člen představenstva</w:t>
            </w:r>
          </w:p>
          <w:p w14:paraId="23AEFC2D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B0D161B" w14:textId="77777777" w:rsidR="008F61F4" w:rsidRPr="005E1CEA" w:rsidRDefault="008F61F4" w:rsidP="00F622E8">
            <w:pPr>
              <w:spacing w:after="120"/>
              <w:ind w:left="426" w:hanging="426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F7A31E" w14:textId="66D1038A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79398A6A" w14:textId="77777777" w:rsidR="008F61F4" w:rsidRDefault="008F61F4" w:rsidP="008F61F4">
      <w:pPr>
        <w:spacing w:after="120"/>
        <w:contextualSpacing/>
        <w:rPr>
          <w:b/>
          <w:bCs/>
          <w:color w:val="000000"/>
          <w:lang w:bidi="cs-CZ"/>
        </w:rPr>
      </w:pPr>
    </w:p>
    <w:p w14:paraId="2F800084" w14:textId="77777777" w:rsidR="008F61F4" w:rsidRDefault="008F61F4" w:rsidP="008F61F4">
      <w:pPr>
        <w:rPr>
          <w:b/>
          <w:bCs/>
          <w:color w:val="000000"/>
          <w:lang w:bidi="cs-CZ"/>
        </w:rPr>
      </w:pPr>
      <w:r>
        <w:rPr>
          <w:b/>
          <w:bCs/>
          <w:color w:val="000000"/>
          <w:lang w:bidi="cs-CZ"/>
        </w:rPr>
        <w:br w:type="page"/>
      </w:r>
    </w:p>
    <w:p w14:paraId="5CA0931B" w14:textId="77777777" w:rsidR="008F61F4" w:rsidRDefault="008F61F4" w:rsidP="008F61F4">
      <w:pPr>
        <w:spacing w:after="12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lang w:bidi="cs-CZ"/>
        </w:rPr>
        <w:sectPr w:rsidR="008F61F4" w:rsidSect="00F622E8">
          <w:footerReference w:type="default" r:id="rId8"/>
          <w:pgSz w:w="11906" w:h="16838"/>
          <w:pgMar w:top="1134" w:right="1134" w:bottom="284" w:left="1134" w:header="708" w:footer="708" w:gutter="0"/>
          <w:cols w:space="708"/>
          <w:docGrid w:linePitch="360"/>
        </w:sectPr>
      </w:pPr>
    </w:p>
    <w:p w14:paraId="173853C5" w14:textId="1D9063E6" w:rsidR="002114E2" w:rsidRPr="008A73C8" w:rsidRDefault="002114E2" w:rsidP="00EB5408">
      <w:pPr>
        <w:pStyle w:val="Normal2"/>
        <w:keepNext/>
        <w:contextualSpacing/>
        <w:jc w:val="left"/>
        <w:rPr>
          <w:rFonts w:ascii="Calibri" w:hAnsi="Calibri" w:cs="Calibri"/>
          <w:b/>
          <w:bCs/>
          <w:color w:val="000000"/>
        </w:rPr>
      </w:pPr>
      <w:r w:rsidRPr="008A73C8">
        <w:rPr>
          <w:rFonts w:ascii="Calibri" w:hAnsi="Calibri" w:cs="Calibri"/>
          <w:b/>
          <w:bCs/>
          <w:color w:val="000000"/>
        </w:rPr>
        <w:lastRenderedPageBreak/>
        <w:t xml:space="preserve">Příloha 1: Specifikace </w:t>
      </w:r>
      <w:r w:rsidR="008A73C8">
        <w:rPr>
          <w:rFonts w:ascii="Calibri" w:hAnsi="Calibri" w:cs="Calibri"/>
          <w:b/>
          <w:bCs/>
          <w:color w:val="000000"/>
        </w:rPr>
        <w:t xml:space="preserve">plnění: </w:t>
      </w:r>
      <w:r w:rsidR="009D75F3" w:rsidRPr="00AD6875">
        <w:rPr>
          <w:rFonts w:ascii="Calibri" w:hAnsi="Calibri" w:cs="Calibri"/>
          <w:b/>
          <w:sz w:val="22"/>
          <w:szCs w:val="22"/>
        </w:rPr>
        <w:t xml:space="preserve">Tisk </w:t>
      </w:r>
      <w:r w:rsidR="009D75F3">
        <w:rPr>
          <w:rFonts w:ascii="Calibri" w:hAnsi="Calibri" w:cs="Calibri"/>
          <w:b/>
          <w:sz w:val="22"/>
          <w:szCs w:val="22"/>
        </w:rPr>
        <w:t xml:space="preserve">časopisu Památky. </w:t>
      </w:r>
      <w:r w:rsidR="00F01941">
        <w:rPr>
          <w:rFonts w:ascii="Calibri" w:hAnsi="Calibri" w:cs="Calibri"/>
          <w:b/>
          <w:sz w:val="22"/>
          <w:szCs w:val="22"/>
        </w:rPr>
        <w:t>Západní</w:t>
      </w:r>
      <w:r w:rsidR="009D75F3">
        <w:rPr>
          <w:rFonts w:ascii="Calibri" w:hAnsi="Calibri" w:cs="Calibri"/>
          <w:b/>
          <w:sz w:val="22"/>
          <w:szCs w:val="22"/>
        </w:rPr>
        <w:t xml:space="preserve"> Čechy. </w:t>
      </w:r>
      <w:r w:rsidR="009D75F3" w:rsidRPr="0085224B">
        <w:rPr>
          <w:rFonts w:ascii="Calibri" w:hAnsi="Calibri" w:cs="Calibri"/>
          <w:b/>
          <w:sz w:val="22"/>
          <w:szCs w:val="22"/>
        </w:rPr>
        <w:t>1/2022/2</w:t>
      </w:r>
    </w:p>
    <w:p w14:paraId="6642A681" w14:textId="77777777" w:rsidR="003B7417" w:rsidRDefault="003B7417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61E8B8B1" w14:textId="6EAA5AAD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Náklad = 400 výtisků</w:t>
      </w:r>
      <w:r w:rsidR="00814AEB">
        <w:rPr>
          <w:rFonts w:ascii="Calibri" w:hAnsi="Calibri" w:cs="Arial"/>
          <w:sz w:val="22"/>
          <w:szCs w:val="22"/>
          <w:lang w:eastAsia="en-US"/>
        </w:rPr>
        <w:t xml:space="preserve"> </w:t>
      </w:r>
      <w:r w:rsidR="00814AEB" w:rsidRPr="00814AEB">
        <w:rPr>
          <w:rFonts w:ascii="Calibri" w:hAnsi="Calibri" w:cs="Arial"/>
          <w:b/>
          <w:sz w:val="22"/>
          <w:szCs w:val="22"/>
          <w:lang w:eastAsia="en-US"/>
        </w:rPr>
        <w:t>(Praha: 184 ks, Plzeň: 108 ks; Loket: 108 ks)</w:t>
      </w:r>
    </w:p>
    <w:p w14:paraId="38025031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Formát = 165 x 240 mm na spad</w:t>
      </w:r>
    </w:p>
    <w:p w14:paraId="4BCB453C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Knižní vazba = V2, PUR</w:t>
      </w:r>
    </w:p>
    <w:p w14:paraId="502BFC0B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42710564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Knižní blok</w:t>
      </w:r>
    </w:p>
    <w:p w14:paraId="04E8AD8A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Papír = matný křídový 120 g/m2</w:t>
      </w:r>
    </w:p>
    <w:p w14:paraId="6D56434C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Stranový rozsah = 148</w:t>
      </w:r>
    </w:p>
    <w:p w14:paraId="1619B8D4" w14:textId="71B61ADB" w:rsidR="009D75F3" w:rsidRPr="006C3E35" w:rsidRDefault="009D75F3" w:rsidP="00A9585F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6C3E35">
        <w:rPr>
          <w:rFonts w:ascii="Calibri" w:hAnsi="Calibri" w:cs="Arial"/>
          <w:sz w:val="22"/>
          <w:szCs w:val="22"/>
          <w:lang w:eastAsia="en-US"/>
        </w:rPr>
        <w:t>Barevnost</w:t>
      </w:r>
      <w:r w:rsidR="006C3E35" w:rsidRPr="006C3E35">
        <w:rPr>
          <w:rFonts w:ascii="Calibri" w:hAnsi="Calibri" w:cs="Arial"/>
          <w:sz w:val="22"/>
          <w:szCs w:val="22"/>
          <w:lang w:eastAsia="en-US"/>
        </w:rPr>
        <w:t>:</w:t>
      </w:r>
      <w:r w:rsidRPr="006C3E35">
        <w:rPr>
          <w:rFonts w:ascii="Calibri" w:hAnsi="Calibri" w:cs="Arial"/>
          <w:sz w:val="22"/>
          <w:szCs w:val="22"/>
          <w:lang w:eastAsia="en-US"/>
        </w:rPr>
        <w:t xml:space="preserve"> 5/5 (CMYK+P / CMYK+P, přímá barva </w:t>
      </w:r>
      <w:proofErr w:type="spellStart"/>
      <w:r w:rsidRPr="006C3E35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6C3E35">
        <w:rPr>
          <w:rFonts w:ascii="Calibri" w:hAnsi="Calibri" w:cs="Arial"/>
          <w:sz w:val="22"/>
          <w:szCs w:val="22"/>
          <w:lang w:eastAsia="en-US"/>
        </w:rPr>
        <w:t xml:space="preserve"> 4515 C) </w:t>
      </w:r>
    </w:p>
    <w:p w14:paraId="343D56A5" w14:textId="77777777" w:rsidR="009D75F3" w:rsidRPr="00FE6631" w:rsidRDefault="009D75F3" w:rsidP="009D75F3">
      <w:pPr>
        <w:ind w:left="1134"/>
        <w:rPr>
          <w:rFonts w:ascii="Calibri" w:hAnsi="Calibri" w:cs="Arial"/>
          <w:b/>
          <w:sz w:val="22"/>
          <w:szCs w:val="22"/>
          <w:lang w:eastAsia="en-US"/>
        </w:rPr>
      </w:pPr>
    </w:p>
    <w:p w14:paraId="3031B90E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Obálka</w:t>
      </w:r>
    </w:p>
    <w:p w14:paraId="7E952201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Papír = matný křídový 250 g/m2</w:t>
      </w:r>
    </w:p>
    <w:p w14:paraId="3A466AFD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Zušlechtění = Lamino matné 1/0</w:t>
      </w:r>
    </w:p>
    <w:p w14:paraId="3A8331AB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 xml:space="preserve">Barevnost = 5/2 CMYK+P / K+P (přímá barva </w:t>
      </w:r>
      <w:proofErr w:type="spellStart"/>
      <w:r w:rsidRPr="00FE14B8">
        <w:rPr>
          <w:rFonts w:ascii="Calibri" w:hAnsi="Calibri" w:cs="Arial"/>
          <w:sz w:val="22"/>
          <w:szCs w:val="22"/>
          <w:lang w:eastAsia="en-US"/>
        </w:rPr>
        <w:t>Pantone</w:t>
      </w:r>
      <w:proofErr w:type="spellEnd"/>
      <w:r w:rsidRPr="00FE14B8">
        <w:rPr>
          <w:rFonts w:ascii="Calibri" w:hAnsi="Calibri" w:cs="Arial"/>
          <w:sz w:val="22"/>
          <w:szCs w:val="22"/>
          <w:lang w:eastAsia="en-US"/>
        </w:rPr>
        <w:t xml:space="preserve"> 4515 C)</w:t>
      </w:r>
    </w:p>
    <w:p w14:paraId="56154B15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09EE35EE" w14:textId="77777777" w:rsidR="009D75F3" w:rsidRPr="00FE14B8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Náhledy: plotry digitální, náhledy při tisku</w:t>
      </w:r>
    </w:p>
    <w:p w14:paraId="18658FB1" w14:textId="77777777" w:rsidR="00814AEB" w:rsidRDefault="00814AEB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</w:p>
    <w:p w14:paraId="1297A203" w14:textId="77777777" w:rsidR="009D75F3" w:rsidRDefault="009D75F3" w:rsidP="009D75F3">
      <w:pPr>
        <w:ind w:left="1134"/>
        <w:rPr>
          <w:rFonts w:ascii="Calibri" w:hAnsi="Calibri" w:cs="Arial"/>
          <w:sz w:val="22"/>
          <w:szCs w:val="22"/>
          <w:lang w:eastAsia="en-US"/>
        </w:rPr>
      </w:pPr>
      <w:r w:rsidRPr="00FE14B8">
        <w:rPr>
          <w:rFonts w:ascii="Calibri" w:hAnsi="Calibri" w:cs="Arial"/>
          <w:sz w:val="22"/>
          <w:szCs w:val="22"/>
          <w:lang w:eastAsia="en-US"/>
        </w:rPr>
        <w:t>Doprava: Praha, Loket, Plzeň</w:t>
      </w:r>
    </w:p>
    <w:p w14:paraId="66F261B0" w14:textId="77777777" w:rsidR="002114E2" w:rsidRDefault="002114E2" w:rsidP="00EB5408">
      <w:pPr>
        <w:spacing w:line="315" w:lineRule="atLeast"/>
        <w:rPr>
          <w:rFonts w:ascii="Calibri" w:hAnsi="Calibri"/>
          <w:sz w:val="22"/>
          <w:szCs w:val="22"/>
          <w:u w:val="single"/>
        </w:rPr>
      </w:pPr>
    </w:p>
    <w:p w14:paraId="7F4EC5AF" w14:textId="448D5884" w:rsidR="003B7417" w:rsidRPr="003B7417" w:rsidRDefault="003B7417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b/>
          <w:color w:val="000000"/>
          <w:lang w:bidi="cs-CZ"/>
        </w:rPr>
      </w:pPr>
      <w:r w:rsidRPr="003B7417">
        <w:rPr>
          <w:b/>
          <w:color w:val="000000"/>
          <w:lang w:bidi="cs-CZ"/>
        </w:rPr>
        <w:t>Doprava:</w:t>
      </w:r>
    </w:p>
    <w:p w14:paraId="0EDC6B5A" w14:textId="47F6E882" w:rsidR="0028411D" w:rsidRDefault="0028411D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 w:rsidRPr="0028411D">
        <w:rPr>
          <w:color w:val="000000"/>
          <w:lang w:bidi="cs-CZ"/>
        </w:rPr>
        <w:t>1) Sklad publikací Národní památkový ústav, GnŘ, Liliová 219/5, 110 01 Praha 1 – Staré Město (kontaktní osoba</w:t>
      </w:r>
      <w:r w:rsidR="003B7417">
        <w:rPr>
          <w:color w:val="000000"/>
          <w:lang w:bidi="cs-CZ"/>
        </w:rPr>
        <w:t xml:space="preserve"> pro závoz</w:t>
      </w:r>
      <w:r w:rsidRPr="0028411D">
        <w:rPr>
          <w:color w:val="000000"/>
          <w:lang w:bidi="cs-CZ"/>
        </w:rPr>
        <w:t xml:space="preserve"> Mirek Handrejch, tel.: 739 752 968; Johana </w:t>
      </w:r>
      <w:proofErr w:type="spellStart"/>
      <w:r w:rsidRPr="0028411D">
        <w:rPr>
          <w:color w:val="000000"/>
          <w:lang w:bidi="cs-CZ"/>
        </w:rPr>
        <w:t>Krůfová</w:t>
      </w:r>
      <w:proofErr w:type="spellEnd"/>
      <w:r w:rsidRPr="0028411D">
        <w:rPr>
          <w:color w:val="000000"/>
          <w:lang w:bidi="cs-CZ"/>
        </w:rPr>
        <w:t>, tel.: 773 798</w:t>
      </w:r>
      <w:r w:rsidR="003B7417">
        <w:rPr>
          <w:color w:val="000000"/>
          <w:lang w:bidi="cs-CZ"/>
        </w:rPr>
        <w:t> </w:t>
      </w:r>
      <w:r w:rsidRPr="0028411D">
        <w:rPr>
          <w:color w:val="000000"/>
          <w:lang w:bidi="cs-CZ"/>
        </w:rPr>
        <w:t>066</w:t>
      </w:r>
      <w:r w:rsidR="003B7417">
        <w:rPr>
          <w:color w:val="000000"/>
          <w:lang w:bidi="cs-CZ"/>
        </w:rPr>
        <w:t>)</w:t>
      </w:r>
      <w:r w:rsidRPr="0028411D">
        <w:rPr>
          <w:color w:val="000000"/>
          <w:lang w:bidi="cs-CZ"/>
        </w:rPr>
        <w:t xml:space="preserve"> / </w:t>
      </w:r>
      <w:r w:rsidRPr="0028411D">
        <w:rPr>
          <w:b/>
          <w:color w:val="000000"/>
          <w:lang w:bidi="cs-CZ"/>
        </w:rPr>
        <w:t>184 ks</w:t>
      </w:r>
      <w:r w:rsidRPr="0028411D">
        <w:rPr>
          <w:color w:val="000000"/>
          <w:lang w:bidi="cs-CZ"/>
        </w:rPr>
        <w:t xml:space="preserve"> a</w:t>
      </w:r>
    </w:p>
    <w:p w14:paraId="606F6BC1" w14:textId="77777777" w:rsidR="003B7417" w:rsidRDefault="003B7417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</w:p>
    <w:p w14:paraId="390F0787" w14:textId="1D38C1DA" w:rsidR="0028411D" w:rsidRPr="00814AEB" w:rsidRDefault="0028411D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>
        <w:rPr>
          <w:color w:val="000000"/>
          <w:lang w:bidi="cs-CZ"/>
        </w:rPr>
        <w:t>2</w:t>
      </w:r>
      <w:r w:rsidRPr="00814AEB">
        <w:rPr>
          <w:color w:val="000000"/>
          <w:lang w:bidi="cs-CZ"/>
        </w:rPr>
        <w:t>) Národní památkový ústav, územní odborné pracoviště v Plzni, na adrese Prešovská 7/171, 306 37 Plzeň 3 (</w:t>
      </w:r>
      <w:r w:rsidRPr="00814AEB">
        <w:rPr>
          <w:color w:val="000000"/>
          <w:shd w:val="clear" w:color="auto" w:fill="FFFFFF"/>
        </w:rPr>
        <w:t>kontaktní osoba</w:t>
      </w:r>
      <w:r>
        <w:rPr>
          <w:color w:val="000000"/>
          <w:shd w:val="clear" w:color="auto" w:fill="FFFFFF"/>
        </w:rPr>
        <w:t xml:space="preserve"> pro závoz</w:t>
      </w:r>
      <w:r w:rsidRPr="00814AEB">
        <w:rPr>
          <w:color w:val="000000"/>
          <w:shd w:val="clear" w:color="auto" w:fill="FFFFFF"/>
        </w:rPr>
        <w:t xml:space="preserve">: Mgr. Karel </w:t>
      </w:r>
      <w:proofErr w:type="spellStart"/>
      <w:r w:rsidRPr="00814AEB">
        <w:rPr>
          <w:color w:val="000000"/>
          <w:shd w:val="clear" w:color="auto" w:fill="FFFFFF"/>
        </w:rPr>
        <w:t>Matásek</w:t>
      </w:r>
      <w:proofErr w:type="spellEnd"/>
      <w:r w:rsidRPr="00814AEB">
        <w:rPr>
          <w:color w:val="000000"/>
          <w:shd w:val="clear" w:color="auto" w:fill="FFFFFF"/>
        </w:rPr>
        <w:t xml:space="preserve">, tel.: 377 360 926) </w:t>
      </w:r>
      <w:r>
        <w:rPr>
          <w:color w:val="000000"/>
          <w:shd w:val="clear" w:color="auto" w:fill="FFFFFF"/>
        </w:rPr>
        <w:t xml:space="preserve">/ </w:t>
      </w:r>
      <w:r w:rsidRPr="0028411D">
        <w:rPr>
          <w:b/>
          <w:color w:val="000000"/>
          <w:shd w:val="clear" w:color="auto" w:fill="FFFFFF"/>
        </w:rPr>
        <w:t>108 ks</w:t>
      </w:r>
      <w:r>
        <w:rPr>
          <w:color w:val="000000"/>
          <w:shd w:val="clear" w:color="auto" w:fill="FFFFFF"/>
        </w:rPr>
        <w:t xml:space="preserve"> </w:t>
      </w:r>
      <w:r w:rsidRPr="00814AEB">
        <w:rPr>
          <w:color w:val="000000"/>
          <w:lang w:bidi="cs-CZ"/>
        </w:rPr>
        <w:t>a</w:t>
      </w:r>
    </w:p>
    <w:p w14:paraId="2D85C120" w14:textId="77777777" w:rsidR="003B7417" w:rsidRDefault="003B7417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</w:p>
    <w:p w14:paraId="10A0A9DA" w14:textId="115C9C39" w:rsidR="0028411D" w:rsidRPr="00814AEB" w:rsidRDefault="0028411D" w:rsidP="0028411D">
      <w:pPr>
        <w:pStyle w:val="Zkladntext1"/>
        <w:tabs>
          <w:tab w:val="left" w:pos="355"/>
        </w:tabs>
        <w:spacing w:after="120"/>
        <w:ind w:left="426"/>
        <w:contextualSpacing/>
        <w:jc w:val="both"/>
        <w:rPr>
          <w:color w:val="000000"/>
          <w:lang w:bidi="cs-CZ"/>
        </w:rPr>
      </w:pPr>
      <w:r w:rsidRPr="00814AEB">
        <w:rPr>
          <w:color w:val="000000"/>
          <w:lang w:bidi="cs-CZ"/>
        </w:rPr>
        <w:t>3) Národní památkový ústav, územní odborné pracoviště v Lokti, na adrese Kostelní 81/25, PSČ 357 33 Loket (kontaktní osoba</w:t>
      </w:r>
      <w:r>
        <w:rPr>
          <w:color w:val="000000"/>
          <w:lang w:bidi="cs-CZ"/>
        </w:rPr>
        <w:t xml:space="preserve"> pro závoz</w:t>
      </w:r>
      <w:r w:rsidRPr="00814AEB">
        <w:rPr>
          <w:color w:val="000000"/>
          <w:lang w:bidi="cs-CZ"/>
        </w:rPr>
        <w:t>: Bc. Lukáš Smola, tel.:  724 811 729)</w:t>
      </w:r>
      <w:r>
        <w:rPr>
          <w:color w:val="000000"/>
          <w:lang w:bidi="cs-CZ"/>
        </w:rPr>
        <w:t xml:space="preserve"> / </w:t>
      </w:r>
      <w:r w:rsidRPr="0028411D">
        <w:rPr>
          <w:b/>
          <w:color w:val="000000"/>
          <w:lang w:bidi="cs-CZ"/>
        </w:rPr>
        <w:t xml:space="preserve">108 </w:t>
      </w:r>
      <w:r>
        <w:rPr>
          <w:color w:val="000000"/>
          <w:lang w:bidi="cs-CZ"/>
        </w:rPr>
        <w:t>ks</w:t>
      </w:r>
      <w:r w:rsidRPr="00814AEB">
        <w:rPr>
          <w:color w:val="000000"/>
          <w:lang w:bidi="cs-CZ"/>
        </w:rPr>
        <w:t>.</w:t>
      </w:r>
    </w:p>
    <w:p w14:paraId="0F71DAF6" w14:textId="77777777" w:rsidR="00814AEB" w:rsidRDefault="00814AEB" w:rsidP="00EB5408">
      <w:pPr>
        <w:spacing w:line="315" w:lineRule="atLeast"/>
        <w:rPr>
          <w:rFonts w:ascii="Calibri" w:hAnsi="Calibri"/>
          <w:sz w:val="22"/>
          <w:szCs w:val="22"/>
          <w:u w:val="single"/>
        </w:rPr>
      </w:pPr>
    </w:p>
    <w:sectPr w:rsidR="0081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E35C7" w14:textId="77777777" w:rsidR="001343F8" w:rsidRDefault="001343F8">
      <w:r>
        <w:separator/>
      </w:r>
    </w:p>
  </w:endnote>
  <w:endnote w:type="continuationSeparator" w:id="0">
    <w:p w14:paraId="69797B35" w14:textId="77777777" w:rsidR="001343F8" w:rsidRDefault="001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2155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83D4928" w14:textId="4715A541" w:rsidR="00BD79C9" w:rsidRDefault="00BD79C9">
            <w:pPr>
              <w:pStyle w:val="Zpat"/>
              <w:jc w:val="center"/>
            </w:pPr>
            <w:proofErr w:type="gramStart"/>
            <w:r w:rsidRPr="00061A44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proofErr w:type="gramEnd"/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9123C">
              <w:rPr>
                <w:rFonts w:asciiTheme="minorHAnsi" w:hAnsiTheme="minorHAnsi"/>
                <w:b/>
                <w:noProof/>
                <w:sz w:val="20"/>
                <w:szCs w:val="20"/>
              </w:rPr>
              <w:t>2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proofErr w:type="gramStart"/>
            <w:r w:rsidRPr="00061A4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proofErr w:type="gramEnd"/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9123C">
              <w:rPr>
                <w:rFonts w:asciiTheme="minorHAnsi" w:hAnsiTheme="minorHAnsi"/>
                <w:b/>
                <w:noProof/>
                <w:sz w:val="20"/>
                <w:szCs w:val="20"/>
              </w:rPr>
              <w:t>4</w:t>
            </w:r>
            <w:r w:rsidRPr="00061A44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22C5F64" w14:textId="77777777" w:rsidR="00BD79C9" w:rsidRDefault="00BD7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D8B82" w14:textId="77777777" w:rsidR="001343F8" w:rsidRDefault="001343F8">
      <w:r>
        <w:separator/>
      </w:r>
    </w:p>
  </w:footnote>
  <w:footnote w:type="continuationSeparator" w:id="0">
    <w:p w14:paraId="3B2A1A67" w14:textId="77777777" w:rsidR="001343F8" w:rsidRDefault="0013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2E9"/>
    <w:multiLevelType w:val="multilevel"/>
    <w:tmpl w:val="0B5068EE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85A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4C3D43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36AF"/>
    <w:multiLevelType w:val="multilevel"/>
    <w:tmpl w:val="022CAA9C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668FE"/>
    <w:multiLevelType w:val="hybridMultilevel"/>
    <w:tmpl w:val="6060A432"/>
    <w:lvl w:ilvl="0" w:tplc="A4E2F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Calibri" w:hAnsi="Calibri" w:cs="Calibri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2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00850"/>
    <w:multiLevelType w:val="multilevel"/>
    <w:tmpl w:val="E438DEF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F16FB"/>
    <w:multiLevelType w:val="hybridMultilevel"/>
    <w:tmpl w:val="BB34724A"/>
    <w:lvl w:ilvl="0" w:tplc="0756B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53197"/>
    <w:multiLevelType w:val="multilevel"/>
    <w:tmpl w:val="3C52946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135F2"/>
    <w:multiLevelType w:val="multilevel"/>
    <w:tmpl w:val="84D694D6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32143C"/>
    <w:multiLevelType w:val="multilevel"/>
    <w:tmpl w:val="BB3472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D2A9E"/>
    <w:multiLevelType w:val="hybridMultilevel"/>
    <w:tmpl w:val="2BEED360"/>
    <w:lvl w:ilvl="0" w:tplc="A1B40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12FA"/>
    <w:multiLevelType w:val="multilevel"/>
    <w:tmpl w:val="4BFC5C4A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4"/>
    <w:rsid w:val="00034ED1"/>
    <w:rsid w:val="0009123C"/>
    <w:rsid w:val="000978EF"/>
    <w:rsid w:val="000B690A"/>
    <w:rsid w:val="000B6BC8"/>
    <w:rsid w:val="000C48EA"/>
    <w:rsid w:val="000D54B1"/>
    <w:rsid w:val="001343F8"/>
    <w:rsid w:val="00190F1A"/>
    <w:rsid w:val="00192FF6"/>
    <w:rsid w:val="001C1AD5"/>
    <w:rsid w:val="001C1DAF"/>
    <w:rsid w:val="001E274B"/>
    <w:rsid w:val="002114E2"/>
    <w:rsid w:val="00236AFC"/>
    <w:rsid w:val="0028411D"/>
    <w:rsid w:val="002A598D"/>
    <w:rsid w:val="002C7194"/>
    <w:rsid w:val="002D6982"/>
    <w:rsid w:val="00330D6F"/>
    <w:rsid w:val="00351896"/>
    <w:rsid w:val="003B7417"/>
    <w:rsid w:val="004048D0"/>
    <w:rsid w:val="00420319"/>
    <w:rsid w:val="00437E34"/>
    <w:rsid w:val="00464CD5"/>
    <w:rsid w:val="00483463"/>
    <w:rsid w:val="004C7DF7"/>
    <w:rsid w:val="004E0C9F"/>
    <w:rsid w:val="004E38DD"/>
    <w:rsid w:val="00500745"/>
    <w:rsid w:val="00520EEA"/>
    <w:rsid w:val="00551590"/>
    <w:rsid w:val="00572EE0"/>
    <w:rsid w:val="005F42E7"/>
    <w:rsid w:val="006B61A9"/>
    <w:rsid w:val="006C3E35"/>
    <w:rsid w:val="006D5DBE"/>
    <w:rsid w:val="006F674D"/>
    <w:rsid w:val="00702BF1"/>
    <w:rsid w:val="00740E6F"/>
    <w:rsid w:val="007501DD"/>
    <w:rsid w:val="0075125F"/>
    <w:rsid w:val="0076201F"/>
    <w:rsid w:val="00771D62"/>
    <w:rsid w:val="007C4C5F"/>
    <w:rsid w:val="007D0294"/>
    <w:rsid w:val="008122E9"/>
    <w:rsid w:val="00814AEB"/>
    <w:rsid w:val="008374D5"/>
    <w:rsid w:val="008847DC"/>
    <w:rsid w:val="008A3232"/>
    <w:rsid w:val="008A73C8"/>
    <w:rsid w:val="008C0D5E"/>
    <w:rsid w:val="008C4A21"/>
    <w:rsid w:val="008D0A0C"/>
    <w:rsid w:val="008D1A9E"/>
    <w:rsid w:val="008F1D1A"/>
    <w:rsid w:val="008F61F4"/>
    <w:rsid w:val="00901363"/>
    <w:rsid w:val="00922285"/>
    <w:rsid w:val="00927E13"/>
    <w:rsid w:val="0099104C"/>
    <w:rsid w:val="0099161A"/>
    <w:rsid w:val="009B062D"/>
    <w:rsid w:val="009B40D2"/>
    <w:rsid w:val="009D75F3"/>
    <w:rsid w:val="009E3D9F"/>
    <w:rsid w:val="00A90F81"/>
    <w:rsid w:val="00A9585F"/>
    <w:rsid w:val="00AB59A7"/>
    <w:rsid w:val="00AE567C"/>
    <w:rsid w:val="00B2188F"/>
    <w:rsid w:val="00B26881"/>
    <w:rsid w:val="00B31834"/>
    <w:rsid w:val="00B358C8"/>
    <w:rsid w:val="00B37108"/>
    <w:rsid w:val="00B6251D"/>
    <w:rsid w:val="00BC7A31"/>
    <w:rsid w:val="00BD3E52"/>
    <w:rsid w:val="00BD79C9"/>
    <w:rsid w:val="00BE3694"/>
    <w:rsid w:val="00C02540"/>
    <w:rsid w:val="00C26F79"/>
    <w:rsid w:val="00C357F4"/>
    <w:rsid w:val="00C63C00"/>
    <w:rsid w:val="00C80C8A"/>
    <w:rsid w:val="00C876CC"/>
    <w:rsid w:val="00CA6050"/>
    <w:rsid w:val="00CA6BE2"/>
    <w:rsid w:val="00CE17D0"/>
    <w:rsid w:val="00CE5F3B"/>
    <w:rsid w:val="00CE72FF"/>
    <w:rsid w:val="00D048D4"/>
    <w:rsid w:val="00D116E3"/>
    <w:rsid w:val="00D36B67"/>
    <w:rsid w:val="00D42F49"/>
    <w:rsid w:val="00D50634"/>
    <w:rsid w:val="00D61347"/>
    <w:rsid w:val="00D61453"/>
    <w:rsid w:val="00D90B86"/>
    <w:rsid w:val="00DB3722"/>
    <w:rsid w:val="00DD1795"/>
    <w:rsid w:val="00DE6FA8"/>
    <w:rsid w:val="00DF5A93"/>
    <w:rsid w:val="00DF6657"/>
    <w:rsid w:val="00DF6CC1"/>
    <w:rsid w:val="00E30E26"/>
    <w:rsid w:val="00E97E3D"/>
    <w:rsid w:val="00EB5408"/>
    <w:rsid w:val="00EC3650"/>
    <w:rsid w:val="00EE0BBE"/>
    <w:rsid w:val="00F01941"/>
    <w:rsid w:val="00F2434C"/>
    <w:rsid w:val="00F37213"/>
    <w:rsid w:val="00F622E8"/>
    <w:rsid w:val="00F66335"/>
    <w:rsid w:val="00F7125B"/>
    <w:rsid w:val="00F853F0"/>
    <w:rsid w:val="00F9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E31D"/>
  <w15:docId w15:val="{D7B7E65E-DCB9-4EC9-A0CF-13A87C5B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F6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61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8F61F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61F4"/>
    <w:pPr>
      <w:widowControl w:val="0"/>
      <w:shd w:val="clear" w:color="auto" w:fill="FFFFFF"/>
      <w:spacing w:after="100" w:line="283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8F61F4"/>
    <w:rPr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F61F4"/>
    <w:pPr>
      <w:widowControl w:val="0"/>
      <w:shd w:val="clear" w:color="auto" w:fill="FFFFFF"/>
      <w:spacing w:after="120" w:line="288" w:lineRule="auto"/>
      <w:ind w:left="3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4E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4E2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Normal2">
    <w:name w:val="Normal_2"/>
    <w:qFormat/>
    <w:rsid w:val="00211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6335"/>
    <w:rPr>
      <w:color w:val="0563C1" w:themeColor="hyperlink"/>
      <w:u w:val="single"/>
    </w:rPr>
  </w:style>
  <w:style w:type="paragraph" w:customStyle="1" w:styleId="Normal3">
    <w:name w:val="Normal_3"/>
    <w:qFormat/>
    <w:rsid w:val="00EB54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B9D4-60EE-445D-BFE0-F2D06B87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Jana</dc:creator>
  <cp:keywords/>
  <dc:description/>
  <cp:lastModifiedBy>Janouchová Miroslava</cp:lastModifiedBy>
  <cp:revision>4</cp:revision>
  <dcterms:created xsi:type="dcterms:W3CDTF">2022-11-29T11:49:00Z</dcterms:created>
  <dcterms:modified xsi:type="dcterms:W3CDTF">2022-12-02T13:44:00Z</dcterms:modified>
</cp:coreProperties>
</file>