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27B54AD3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el:</w:t>
      </w:r>
    </w:p>
    <w:p w14:paraId="7104491B" w14:textId="43C2F357" w:rsidR="00E64304" w:rsidRDefault="00E64304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Společenský dům JILM Jilemnice, příspěvková organizace</w:t>
      </w:r>
    </w:p>
    <w:p w14:paraId="28FE1757" w14:textId="228A35AB" w:rsidR="00E64304" w:rsidRDefault="00E64304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Roztocká 500</w:t>
      </w:r>
    </w:p>
    <w:p w14:paraId="2B399918" w14:textId="370E2115" w:rsidR="00E64304" w:rsidRDefault="00E64304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514 01 Jilemnice</w:t>
      </w:r>
    </w:p>
    <w:p w14:paraId="34180589" w14:textId="73E67D4A" w:rsidR="00E64304" w:rsidRDefault="00E64304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IČO 00371416</w:t>
      </w:r>
    </w:p>
    <w:p w14:paraId="3F31470F" w14:textId="607FDBE5" w:rsidR="00EC07B9" w:rsidRDefault="00EC07B9" w:rsidP="00AA6930">
      <w:pPr>
        <w:rPr>
          <w:rFonts w:ascii="Cambria" w:hAnsi="Cambria" w:cs="Calibri"/>
          <w:sz w:val="20"/>
          <w:szCs w:val="20"/>
        </w:rPr>
      </w:pPr>
    </w:p>
    <w:p w14:paraId="18BDF9CC" w14:textId="77777777" w:rsidR="00A1285E" w:rsidRPr="00A1285E" w:rsidRDefault="00A1285E" w:rsidP="00A1285E">
      <w:pPr>
        <w:rPr>
          <w:rFonts w:eastAsia="Batang"/>
        </w:rPr>
      </w:pPr>
    </w:p>
    <w:p w14:paraId="3969AC5A" w14:textId="72E41E7F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7A2D44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45ADC882" w:rsidR="00780526" w:rsidRPr="005C3F17" w:rsidRDefault="00CF6C31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Daniel Hůlka, Jiří Škorpík</w:t>
      </w:r>
    </w:p>
    <w:p w14:paraId="49D3AF25" w14:textId="347160CE" w:rsidR="0051056C" w:rsidRPr="005C3F17" w:rsidRDefault="00CF6C31" w:rsidP="00591D37">
      <w:pPr>
        <w:jc w:val="center"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Cs/>
          <w:sz w:val="20"/>
          <w:szCs w:val="20"/>
        </w:rPr>
        <w:t>Po letech…</w:t>
      </w:r>
    </w:p>
    <w:p w14:paraId="53C91900" w14:textId="77777777" w:rsidR="00AA6930" w:rsidRDefault="00AA6930" w:rsidP="00AA6930">
      <w:pPr>
        <w:ind w:left="2127" w:firstLine="141"/>
        <w:rPr>
          <w:rFonts w:ascii="Cambria" w:eastAsia="Batang" w:hAnsi="Cambria" w:cs="Arial"/>
          <w:b/>
          <w:bCs/>
          <w:sz w:val="22"/>
          <w:szCs w:val="22"/>
        </w:rPr>
      </w:pPr>
    </w:p>
    <w:p w14:paraId="364DF261" w14:textId="623DA069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Místo:</w:t>
      </w:r>
      <w:r>
        <w:rPr>
          <w:rFonts w:ascii="Cambria" w:eastAsia="Batang" w:hAnsi="Cambria"/>
          <w:sz w:val="20"/>
          <w:szCs w:val="20"/>
        </w:rPr>
        <w:t xml:space="preserve"> </w:t>
      </w:r>
      <w:r w:rsidR="00E64304">
        <w:rPr>
          <w:rFonts w:ascii="Cambria" w:eastAsia="Batang" w:hAnsi="Cambria"/>
          <w:sz w:val="20"/>
          <w:szCs w:val="20"/>
        </w:rPr>
        <w:t>SD JILM Jilemnice</w:t>
      </w:r>
    </w:p>
    <w:p w14:paraId="48A89AE2" w14:textId="792BBBEC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čas:</w:t>
      </w:r>
      <w:r w:rsidR="0008340B">
        <w:rPr>
          <w:rFonts w:ascii="Cambria" w:eastAsia="Batang" w:hAnsi="Cambria"/>
          <w:b/>
          <w:bCs/>
          <w:sz w:val="20"/>
          <w:szCs w:val="20"/>
        </w:rPr>
        <w:t xml:space="preserve"> </w:t>
      </w:r>
      <w:r w:rsidR="00E64304">
        <w:rPr>
          <w:rFonts w:ascii="Cambria" w:eastAsia="Batang" w:hAnsi="Cambria"/>
          <w:b/>
          <w:bCs/>
          <w:sz w:val="20"/>
          <w:szCs w:val="20"/>
        </w:rPr>
        <w:t>9.1.2023 v 19.00 hod.</w:t>
      </w:r>
    </w:p>
    <w:p w14:paraId="4055D8C3" w14:textId="59519041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323824">
        <w:rPr>
          <w:rFonts w:ascii="Cambria" w:eastAsia="Batang" w:hAnsi="Cambria"/>
          <w:b/>
          <w:bCs/>
          <w:sz w:val="20"/>
          <w:szCs w:val="20"/>
        </w:rPr>
        <w:t>:</w:t>
      </w:r>
      <w:r w:rsidR="000F3205">
        <w:rPr>
          <w:rFonts w:ascii="Cambria" w:eastAsia="Batang" w:hAnsi="Cambria"/>
          <w:sz w:val="20"/>
          <w:szCs w:val="20"/>
        </w:rPr>
        <w:t xml:space="preserve"> 100 min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1BEE8FC2" w14:textId="47990ED0" w:rsidR="00B420CD" w:rsidRDefault="00DF7567" w:rsidP="004D421F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55DA2A9C" w14:textId="77777777" w:rsidR="004D421F" w:rsidRPr="004D421F" w:rsidRDefault="004D421F" w:rsidP="004D421F">
      <w:pPr>
        <w:rPr>
          <w:rFonts w:ascii="Cambria" w:eastAsia="Batang" w:hAnsi="Cambria" w:cs="Arial"/>
          <w:sz w:val="20"/>
          <w:szCs w:val="20"/>
        </w:rPr>
      </w:pPr>
    </w:p>
    <w:p w14:paraId="2A0DD487" w14:textId="68CF5A77" w:rsidR="00E40E44" w:rsidRPr="005C3F17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</w:pPr>
      <w:proofErr w:type="spellStart"/>
      <w:r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>Pořadatel</w:t>
      </w:r>
      <w:proofErr w:type="spellEnd"/>
      <w:r w:rsidR="00123249"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478C5E64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 sálu</w:t>
      </w:r>
      <w:r w:rsidR="000F3205">
        <w:rPr>
          <w:rFonts w:ascii="Cambria" w:eastAsia="Batang" w:hAnsi="Cambria" w:cs="Arial"/>
          <w:bCs/>
          <w:sz w:val="20"/>
          <w:szCs w:val="20"/>
        </w:rPr>
        <w:t>, který bude postaven na max. kapacitu sezení od 1</w:t>
      </w:r>
      <w:r w:rsidR="007F5F39">
        <w:rPr>
          <w:rFonts w:ascii="Cambria" w:eastAsia="Batang" w:hAnsi="Cambria" w:cs="Arial"/>
          <w:bCs/>
          <w:sz w:val="20"/>
          <w:szCs w:val="20"/>
        </w:rPr>
        <w:t>5</w:t>
      </w:r>
      <w:r w:rsidR="000F3205">
        <w:rPr>
          <w:rFonts w:ascii="Cambria" w:eastAsia="Batang" w:hAnsi="Cambria" w:cs="Arial"/>
          <w:bCs/>
          <w:sz w:val="20"/>
          <w:szCs w:val="20"/>
        </w:rPr>
        <w:t>.00 do 22.00</w:t>
      </w:r>
    </w:p>
    <w:p w14:paraId="7B7A3D15" w14:textId="29B7BD8A" w:rsidR="000D6402" w:rsidRPr="003D16C0" w:rsidRDefault="00B70D19" w:rsidP="003D16C0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Distribuci a prodej vstupenek</w:t>
      </w:r>
      <w:r w:rsidR="005C3F17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</w:p>
    <w:p w14:paraId="375BABC0" w14:textId="19D5F1DF" w:rsidR="00B70D19" w:rsidRPr="00B70D19" w:rsidRDefault="005C3F17" w:rsidP="00B70D19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sz w:val="20"/>
          <w:szCs w:val="20"/>
        </w:rPr>
        <w:t>Zahájení předprodej</w:t>
      </w:r>
      <w:r w:rsidR="003776F4">
        <w:rPr>
          <w:rFonts w:ascii="Cambria" w:eastAsia="Batang" w:hAnsi="Cambria" w:cs="Arial"/>
          <w:b/>
          <w:sz w:val="20"/>
          <w:szCs w:val="20"/>
        </w:rPr>
        <w:t>e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 xml:space="preserve"> od </w:t>
      </w:r>
      <w:r w:rsidR="00E64304">
        <w:rPr>
          <w:rFonts w:ascii="Cambria" w:eastAsia="Batang" w:hAnsi="Cambria" w:cs="Arial"/>
          <w:bCs/>
          <w:sz w:val="20"/>
          <w:szCs w:val="20"/>
        </w:rPr>
        <w:t>7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 xml:space="preserve">. </w:t>
      </w:r>
      <w:r w:rsidR="00A1285E">
        <w:rPr>
          <w:rFonts w:ascii="Cambria" w:eastAsia="Batang" w:hAnsi="Cambria" w:cs="Arial"/>
          <w:bCs/>
          <w:sz w:val="20"/>
          <w:szCs w:val="20"/>
        </w:rPr>
        <w:t>11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>. 20</w:t>
      </w:r>
      <w:r w:rsidR="003D16C0">
        <w:rPr>
          <w:rFonts w:ascii="Cambria" w:eastAsia="Batang" w:hAnsi="Cambria" w:cs="Arial"/>
          <w:bCs/>
          <w:sz w:val="20"/>
          <w:szCs w:val="20"/>
        </w:rPr>
        <w:t>2</w:t>
      </w:r>
      <w:r w:rsidR="007F5F39">
        <w:rPr>
          <w:rFonts w:ascii="Cambria" w:eastAsia="Batang" w:hAnsi="Cambria" w:cs="Arial"/>
          <w:bCs/>
          <w:sz w:val="20"/>
          <w:szCs w:val="20"/>
        </w:rPr>
        <w:t>2</w:t>
      </w:r>
    </w:p>
    <w:p w14:paraId="52D8C5B5" w14:textId="1ABC9FBB" w:rsidR="00B70D19" w:rsidRPr="005C3F17" w:rsidRDefault="00B70D19" w:rsidP="00B70D19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Cs/>
          <w:sz w:val="20"/>
          <w:szCs w:val="20"/>
        </w:rPr>
      </w:pPr>
      <w:r w:rsidRPr="005C3F17">
        <w:rPr>
          <w:rFonts w:ascii="Cambria" w:eastAsia="Batang" w:hAnsi="Cambria" w:cs="Arial"/>
          <w:b/>
          <w:sz w:val="20"/>
          <w:szCs w:val="20"/>
        </w:rPr>
        <w:t>Předprodej bude probíhat zde</w:t>
      </w:r>
      <w:r w:rsidR="000F3205">
        <w:rPr>
          <w:rFonts w:ascii="Cambria" w:eastAsia="Batang" w:hAnsi="Cambria" w:cs="Arial"/>
          <w:b/>
          <w:sz w:val="20"/>
          <w:szCs w:val="20"/>
        </w:rPr>
        <w:t xml:space="preserve">: </w:t>
      </w:r>
      <w:r w:rsidR="00E64304">
        <w:rPr>
          <w:rFonts w:ascii="Cambria" w:eastAsia="Batang" w:hAnsi="Cambria" w:cs="Arial"/>
          <w:b/>
          <w:sz w:val="20"/>
          <w:szCs w:val="20"/>
        </w:rPr>
        <w:t xml:space="preserve">Informační centrum Jilemnice + </w:t>
      </w:r>
      <w:r w:rsidR="00E64304" w:rsidRPr="00E64304">
        <w:rPr>
          <w:rFonts w:ascii="Cambria" w:eastAsia="Batang" w:hAnsi="Cambria" w:cs="Arial"/>
          <w:b/>
          <w:sz w:val="20"/>
          <w:szCs w:val="20"/>
        </w:rPr>
        <w:t>https://sdjilm.koupitvstupenku.cz/</w:t>
      </w:r>
    </w:p>
    <w:p w14:paraId="7AAAF18F" w14:textId="079B871C" w:rsidR="00B36214" w:rsidRPr="00B70D19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Slevy:</w:t>
      </w:r>
      <w:r w:rsidRPr="00B70D1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E56DD" w:rsidRPr="00B70D1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77777777" w:rsidR="0051056C" w:rsidRPr="00B36214" w:rsidRDefault="0051056C" w:rsidP="007613D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36214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Rezervace vstupenek: </w:t>
      </w:r>
      <w:r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platí 5 pracovníc</w:t>
      </w:r>
      <w:r w:rsidR="007F79CC"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h dní, poté jdou rezervované vstupenky znovu do prodeje</w:t>
      </w:r>
    </w:p>
    <w:p w14:paraId="6554E131" w14:textId="735AAAF8" w:rsidR="007F162D" w:rsidRPr="005C3F17" w:rsidRDefault="007613D3" w:rsidP="005C3F1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 xml:space="preserve">ropagaci </w:t>
      </w:r>
      <w:r w:rsidR="002F04CB" w:rsidRPr="004D1954">
        <w:rPr>
          <w:rFonts w:ascii="Cambria" w:eastAsia="Batang" w:hAnsi="Cambria" w:cs="Arial"/>
          <w:b/>
          <w:bCs/>
          <w:sz w:val="20"/>
          <w:szCs w:val="20"/>
        </w:rPr>
        <w:t>pořadu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facebook</w:t>
      </w:r>
      <w:proofErr w:type="spellEnd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044FF05E" w14:textId="2F88FE8F" w:rsidR="00202A0F" w:rsidRPr="004D1954" w:rsidRDefault="008D30B0" w:rsidP="00202A0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od 1</w:t>
      </w:r>
      <w:r w:rsidR="007F5F39">
        <w:rPr>
          <w:rFonts w:ascii="Cambria" w:eastAsia="Batang" w:hAnsi="Cambria" w:cs="Arial"/>
          <w:bCs/>
          <w:sz w:val="20"/>
          <w:szCs w:val="20"/>
        </w:rPr>
        <w:t>5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.</w:t>
      </w:r>
      <w:r w:rsidR="00CB50D8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0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(</w:t>
      </w:r>
      <w:r w:rsidR="007F5F39">
        <w:rPr>
          <w:rFonts w:ascii="Cambria" w:eastAsia="Batang" w:hAnsi="Cambria" w:cs="Arial"/>
          <w:bCs/>
          <w:sz w:val="20"/>
          <w:szCs w:val="20"/>
        </w:rPr>
        <w:t>4</w:t>
      </w:r>
      <w:r w:rsidR="00202A0F" w:rsidRPr="004D1954">
        <w:rPr>
          <w:rFonts w:ascii="Cambria" w:eastAsia="Batang" w:hAnsi="Cambria" w:cs="Arial"/>
          <w:bCs/>
          <w:sz w:val="20"/>
          <w:szCs w:val="20"/>
        </w:rPr>
        <w:t xml:space="preserve"> hodiny předem) včetně technického nasvícení jeviště a hlediště</w:t>
      </w:r>
    </w:p>
    <w:p w14:paraId="09C4F847" w14:textId="789A4601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o 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min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rozměr</w:t>
      </w:r>
      <w:r w:rsidR="000F3205">
        <w:rPr>
          <w:rFonts w:ascii="Cambria" w:eastAsia="Batang" w:hAnsi="Cambria" w:cs="Arial"/>
          <w:bCs/>
          <w:sz w:val="20"/>
          <w:szCs w:val="20"/>
        </w:rPr>
        <w:t>ech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 8 m / šířka, 6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hloubka, 6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>m / výška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517C86EE" w14:textId="667DCD61" w:rsidR="004233E3" w:rsidRPr="004233E3" w:rsidRDefault="004233E3" w:rsidP="004233E3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Blokace míst pro techniku: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>
        <w:rPr>
          <w:rFonts w:asciiTheme="minorHAnsi" w:eastAsia="Batang" w:hAnsiTheme="minorHAnsi" w:cs="Arial"/>
          <w:bCs/>
          <w:sz w:val="20"/>
          <w:szCs w:val="20"/>
        </w:rPr>
        <w:t>dvě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míst</w:t>
      </w:r>
      <w:r>
        <w:rPr>
          <w:rFonts w:asciiTheme="minorHAnsi" w:eastAsia="Batang" w:hAnsiTheme="minorHAnsi" w:cs="Arial"/>
          <w:bCs/>
          <w:sz w:val="20"/>
          <w:szCs w:val="20"/>
        </w:rPr>
        <w:t>a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akustickém středu sálu ve 2/3 nebo v posledních dvou řadách – nikoliv pod balkónem. V sálech bez pevné elevace lze umístit zvukovou režii i do uličky</w:t>
      </w:r>
    </w:p>
    <w:p w14:paraId="6475831F" w14:textId="0684C006" w:rsidR="007613D3" w:rsidRPr="000F3205" w:rsidRDefault="007F162D" w:rsidP="000F3205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Pomocníci</w:t>
      </w:r>
      <w:r w:rsidR="00204E92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90119">
        <w:rPr>
          <w:rFonts w:ascii="Cambria" w:eastAsia="Batang" w:hAnsi="Cambria" w:cs="Arial"/>
          <w:bCs/>
          <w:sz w:val="20"/>
          <w:szCs w:val="20"/>
        </w:rPr>
        <w:t>4</w:t>
      </w:r>
      <w:r w:rsidR="0014287C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hodiny před začátkem produkce a bezprostředně po jejím konci, budou k dispozici: místní technik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>osvětlovač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a dva pomocníci </w:t>
      </w:r>
      <w:r w:rsidRPr="004D1954">
        <w:rPr>
          <w:rFonts w:ascii="Cambria" w:eastAsia="Batang" w:hAnsi="Cambria" w:cs="Arial"/>
          <w:bCs/>
          <w:sz w:val="20"/>
          <w:szCs w:val="20"/>
        </w:rPr>
        <w:t>n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 xml:space="preserve">a pomoc se zvukovou </w:t>
      </w:r>
      <w:r w:rsidRPr="004D1954">
        <w:rPr>
          <w:rFonts w:ascii="Cambria" w:eastAsia="Batang" w:hAnsi="Cambria" w:cs="Arial"/>
          <w:bCs/>
          <w:sz w:val="20"/>
          <w:szCs w:val="20"/>
        </w:rPr>
        <w:t>technikou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(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>platí i po skončení pořadu</w:t>
      </w:r>
      <w:r w:rsidR="000273D5">
        <w:rPr>
          <w:rFonts w:ascii="Cambria" w:eastAsia="Batang" w:hAnsi="Cambria" w:cs="Arial"/>
          <w:bCs/>
          <w:sz w:val="20"/>
          <w:szCs w:val="20"/>
        </w:rPr>
        <w:t>)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technik VM ART: </w:t>
      </w:r>
      <w:r w:rsidR="004D421F" w:rsidRPr="004D421F">
        <w:rPr>
          <w:rFonts w:ascii="Cambria" w:eastAsia="Batang" w:hAnsi="Cambria" w:cs="Arial"/>
          <w:bCs/>
          <w:sz w:val="20"/>
          <w:szCs w:val="20"/>
        </w:rPr>
        <w:t>724 001 869</w:t>
      </w:r>
    </w:p>
    <w:p w14:paraId="0B343978" w14:textId="2D81B7E2" w:rsidR="000F13A1" w:rsidRPr="004D1954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>: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 1x 32A, 1x 63A v </w:t>
      </w:r>
      <w:r w:rsidR="00323824">
        <w:rPr>
          <w:rFonts w:ascii="Cambria" w:eastAsia="Batang" w:hAnsi="Cambria" w:cs="Arial"/>
          <w:bCs/>
          <w:sz w:val="20"/>
          <w:szCs w:val="20"/>
        </w:rPr>
        <w:t>dosahu 10 m od jeviště</w:t>
      </w:r>
    </w:p>
    <w:p w14:paraId="6D8D7813" w14:textId="21F7E80B" w:rsidR="007F162D" w:rsidRPr="004D1954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4D421F">
        <w:rPr>
          <w:rFonts w:ascii="Cambria" w:eastAsia="Batang" w:hAnsi="Cambria" w:cs="Arial"/>
          <w:bCs/>
          <w:sz w:val="20"/>
          <w:szCs w:val="20"/>
        </w:rPr>
        <w:t>3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x osobní automobil</w:t>
      </w:r>
      <w:r w:rsidR="00EA7FEB">
        <w:rPr>
          <w:rFonts w:ascii="Cambria" w:eastAsia="Batang" w:hAnsi="Cambria" w:cs="Arial"/>
          <w:bCs/>
          <w:sz w:val="20"/>
          <w:szCs w:val="20"/>
        </w:rPr>
        <w:t>, 1x dodávka</w:t>
      </w:r>
    </w:p>
    <w:p w14:paraId="674455AE" w14:textId="62F1215A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zajištění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dostatečné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před začá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t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kem</w:t>
      </w:r>
      <w:r w:rsidR="00E6243D" w:rsidRPr="004D1954">
        <w:rPr>
          <w:rFonts w:ascii="Cambria" w:eastAsia="Batang" w:hAnsi="Cambria" w:cs="Arial"/>
          <w:bCs/>
          <w:sz w:val="20"/>
          <w:szCs w:val="20"/>
        </w:rPr>
        <w:t xml:space="preserve">, v průběhu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 xml:space="preserve">a po ukončení </w:t>
      </w:r>
      <w:r w:rsidR="000F3205">
        <w:rPr>
          <w:rFonts w:ascii="Cambria" w:eastAsia="Batang" w:hAnsi="Cambria" w:cs="Arial"/>
          <w:bCs/>
          <w:sz w:val="20"/>
          <w:szCs w:val="20"/>
        </w:rPr>
        <w:t>pořadu</w:t>
      </w:r>
    </w:p>
    <w:p w14:paraId="0F37C16A" w14:textId="561F39FE" w:rsidR="00123249" w:rsidRPr="004233E3" w:rsidRDefault="00DC4F18" w:rsidP="00804517">
      <w:pPr>
        <w:numPr>
          <w:ilvl w:val="0"/>
          <w:numId w:val="6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233E3">
        <w:rPr>
          <w:rFonts w:ascii="Cambria" w:eastAsia="Batang" w:hAnsi="Cambria" w:cs="Arial"/>
          <w:b/>
          <w:bCs/>
          <w:sz w:val="20"/>
          <w:szCs w:val="20"/>
        </w:rPr>
        <w:lastRenderedPageBreak/>
        <w:t>Šatna</w:t>
      </w:r>
      <w:r w:rsidRPr="004233E3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233E3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233E3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233E3">
        <w:rPr>
          <w:rFonts w:ascii="Cambria" w:eastAsia="Batang" w:hAnsi="Cambria" w:cs="Arial"/>
          <w:bCs/>
          <w:sz w:val="20"/>
          <w:szCs w:val="20"/>
        </w:rPr>
        <w:t>samostatnou toaletou</w:t>
      </w:r>
    </w:p>
    <w:p w14:paraId="3E242A5D" w14:textId="6686E6BC" w:rsid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Catering</w:t>
      </w:r>
      <w:r w:rsidRPr="00181202">
        <w:rPr>
          <w:rFonts w:ascii="Cambria" w:eastAsia="Batang" w:hAnsi="Cambria" w:cs="Arial"/>
          <w:bCs/>
          <w:sz w:val="20"/>
          <w:szCs w:val="20"/>
        </w:rPr>
        <w:t>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do šatny prosíme připravit čtyři neperlivé vody </w:t>
      </w:r>
      <w:r>
        <w:rPr>
          <w:rFonts w:ascii="Cambria" w:eastAsia="Batang" w:hAnsi="Cambria" w:cs="Arial"/>
          <w:bCs/>
          <w:sz w:val="20"/>
          <w:szCs w:val="20"/>
        </w:rPr>
        <w:t>1</w:t>
      </w:r>
      <w:r w:rsidRPr="004D1954">
        <w:rPr>
          <w:rFonts w:ascii="Cambria" w:eastAsia="Batang" w:hAnsi="Cambria" w:cs="Arial"/>
          <w:bCs/>
          <w:sz w:val="20"/>
          <w:szCs w:val="20"/>
        </w:rPr>
        <w:t>,5l, obložený talíř pro 3 osoby s pečivem, kávu</w:t>
      </w:r>
      <w:r>
        <w:rPr>
          <w:rFonts w:ascii="Cambria" w:eastAsia="Batang" w:hAnsi="Cambria" w:cs="Arial"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Cs/>
          <w:sz w:val="20"/>
          <w:szCs w:val="20"/>
        </w:rPr>
        <w:t>čaj</w:t>
      </w:r>
      <w:r>
        <w:rPr>
          <w:rFonts w:ascii="Cambria" w:eastAsia="Batang" w:hAnsi="Cambria" w:cs="Arial"/>
          <w:bCs/>
          <w:sz w:val="20"/>
          <w:szCs w:val="20"/>
        </w:rPr>
        <w:t xml:space="preserve">, 1,5 </w:t>
      </w:r>
      <w:proofErr w:type="spellStart"/>
      <w:r>
        <w:rPr>
          <w:rFonts w:ascii="Cambria" w:eastAsia="Batang" w:hAnsi="Cambria" w:cs="Arial"/>
          <w:bCs/>
          <w:sz w:val="20"/>
          <w:szCs w:val="20"/>
        </w:rPr>
        <w:t>coca</w:t>
      </w:r>
      <w:proofErr w:type="spellEnd"/>
      <w:r>
        <w:rPr>
          <w:rFonts w:ascii="Cambria" w:eastAsia="Batang" w:hAnsi="Cambria" w:cs="Arial"/>
          <w:bCs/>
          <w:sz w:val="20"/>
          <w:szCs w:val="20"/>
        </w:rPr>
        <w:t xml:space="preserve"> coly, pomerančový džus, talíře, příbory a skleničky</w:t>
      </w:r>
    </w:p>
    <w:p w14:paraId="604E9BA1" w14:textId="47FFECE3" w:rsidR="004233E3" w:rsidRP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spellStart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Merchandising</w:t>
      </w:r>
      <w:proofErr w:type="spellEnd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>
        <w:rPr>
          <w:rFonts w:asciiTheme="minorHAnsi" w:eastAsia="Batang" w:hAnsiTheme="minorHAnsi" w:cs="Arial"/>
          <w:bCs/>
          <w:sz w:val="20"/>
          <w:szCs w:val="20"/>
        </w:rPr>
        <w:t xml:space="preserve">jeden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st</w:t>
      </w:r>
      <w:r>
        <w:rPr>
          <w:rFonts w:asciiTheme="minorHAnsi" w:eastAsia="Batang" w:hAnsiTheme="minorHAnsi" w:cs="Arial"/>
          <w:bCs/>
          <w:sz w:val="20"/>
          <w:szCs w:val="20"/>
        </w:rPr>
        <w:t>ůl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blízkosti vchodu na prodej CD</w:t>
      </w:r>
      <w:r>
        <w:rPr>
          <w:rFonts w:asciiTheme="minorHAnsi" w:eastAsia="Batang" w:hAnsiTheme="minorHAnsi" w:cs="Arial"/>
          <w:bCs/>
          <w:sz w:val="20"/>
          <w:szCs w:val="20"/>
        </w:rPr>
        <w:t>, LP vč. zajištění prodeje před a po skončení akce</w:t>
      </w:r>
    </w:p>
    <w:p w14:paraId="0700A0C4" w14:textId="77777777" w:rsidR="004233E3" w:rsidRPr="004233E3" w:rsidRDefault="004233E3" w:rsidP="004233E3">
      <w:pPr>
        <w:ind w:left="360"/>
        <w:rPr>
          <w:rFonts w:ascii="Cambria" w:eastAsia="Batang" w:hAnsi="Cambria" w:cs="Arial"/>
          <w:b/>
          <w:bCs/>
          <w:sz w:val="20"/>
          <w:szCs w:val="20"/>
        </w:rPr>
      </w:pPr>
    </w:p>
    <w:p w14:paraId="074D48CF" w14:textId="77777777" w:rsidR="00E40E44" w:rsidRPr="00E26794" w:rsidRDefault="000459BD" w:rsidP="007F79CC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VM ART production</w:t>
      </w:r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3AEEE9E4" w14:textId="77777777"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102ACC01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280417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4D421F">
        <w:rPr>
          <w:rFonts w:ascii="Cambria" w:eastAsia="Batang" w:hAnsi="Cambria" w:cs="Arial"/>
          <w:bCs/>
          <w:sz w:val="20"/>
          <w:szCs w:val="20"/>
        </w:rPr>
        <w:t>zpěváka Daniela Hůlky a Jiřího Škorpíka</w:t>
      </w:r>
      <w:r w:rsidR="000273D5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752A8E41" w14:textId="75C6FC4A" w:rsidR="00B22C6A" w:rsidRPr="004D1954" w:rsidRDefault="003876D0" w:rsidP="00B22C6A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Technické zajištění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pořadu: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včetně</w:t>
      </w:r>
      <w:r w:rsidR="00360CFF" w:rsidRPr="004D1954">
        <w:rPr>
          <w:rFonts w:ascii="Cambria" w:eastAsia="Batang" w:hAnsi="Cambria" w:cs="Arial"/>
          <w:bCs/>
          <w:sz w:val="20"/>
          <w:szCs w:val="20"/>
        </w:rPr>
        <w:t xml:space="preserve"> profesionální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zvukové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 a světelné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2C2BC3" w:rsidRPr="004D1954">
        <w:rPr>
          <w:rFonts w:ascii="Cambria" w:eastAsia="Batang" w:hAnsi="Cambria" w:cs="Arial"/>
          <w:bCs/>
          <w:sz w:val="20"/>
          <w:szCs w:val="20"/>
        </w:rPr>
        <w:t>aparatury</w:t>
      </w:r>
    </w:p>
    <w:p w14:paraId="7CA04FEA" w14:textId="408FB6F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27373342" w:rsidR="00A73D09" w:rsidRPr="003876D0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0BB63A7B" w14:textId="256BFF63" w:rsidR="003876D0" w:rsidRPr="003876D0" w:rsidRDefault="003876D0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Poplatky: </w:t>
      </w:r>
      <w:r w:rsidRPr="00D04779">
        <w:rPr>
          <w:rFonts w:ascii="Cambria" w:eastAsia="Batang" w:hAnsi="Cambria" w:cs="Arial"/>
          <w:sz w:val="20"/>
          <w:szCs w:val="20"/>
        </w:rPr>
        <w:t>OSA</w:t>
      </w:r>
    </w:p>
    <w:p w14:paraId="2AD625E7" w14:textId="77777777" w:rsidR="004444F4" w:rsidRPr="003876D0" w:rsidRDefault="004444F4" w:rsidP="003876D0">
      <w:pPr>
        <w:suppressAutoHyphens/>
        <w:ind w:left="720"/>
        <w:rPr>
          <w:rFonts w:ascii="Cambria" w:eastAsia="Batang" w:hAnsi="Cambria" w:cs="Arial"/>
          <w:b/>
          <w:bCs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76E84493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5F6F43">
        <w:rPr>
          <w:rFonts w:ascii="Cambria" w:hAnsi="Cambria"/>
          <w:color w:val="auto"/>
          <w:sz w:val="20"/>
          <w:szCs w:val="20"/>
        </w:rPr>
        <w:t>5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VM ART </w:t>
      </w:r>
      <w:proofErr w:type="spellStart"/>
      <w:r w:rsidR="00280417" w:rsidRPr="00ED1F98">
        <w:rPr>
          <w:rFonts w:ascii="Cambria" w:hAnsi="Cambria"/>
          <w:sz w:val="20"/>
          <w:szCs w:val="20"/>
        </w:rPr>
        <w:t>production</w:t>
      </w:r>
      <w:proofErr w:type="spellEnd"/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5F6F43">
        <w:rPr>
          <w:rFonts w:ascii="Cambria" w:hAnsi="Cambria"/>
          <w:sz w:val="20"/>
          <w:szCs w:val="20"/>
        </w:rPr>
        <w:t>15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Pořadatele.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54AEF257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77777777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5030B95D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649C0D26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2EC2512" w14:textId="18214F6B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5693D862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0749CBCF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2290D21" w14:textId="10D49C5F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3107">
    <w:abstractNumId w:val="1"/>
  </w:num>
  <w:num w:numId="2" w16cid:durableId="754936165">
    <w:abstractNumId w:val="2"/>
  </w:num>
  <w:num w:numId="3" w16cid:durableId="2004694866">
    <w:abstractNumId w:val="4"/>
  </w:num>
  <w:num w:numId="4" w16cid:durableId="981930152">
    <w:abstractNumId w:val="7"/>
  </w:num>
  <w:num w:numId="5" w16cid:durableId="480194699">
    <w:abstractNumId w:val="6"/>
  </w:num>
  <w:num w:numId="6" w16cid:durableId="1211302154">
    <w:abstractNumId w:val="5"/>
  </w:num>
  <w:num w:numId="7" w16cid:durableId="1758403572">
    <w:abstractNumId w:val="3"/>
  </w:num>
  <w:num w:numId="8" w16cid:durableId="119276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73D5"/>
    <w:rsid w:val="000343F9"/>
    <w:rsid w:val="000353BA"/>
    <w:rsid w:val="000459BD"/>
    <w:rsid w:val="000547FD"/>
    <w:rsid w:val="00065767"/>
    <w:rsid w:val="0008087A"/>
    <w:rsid w:val="000827CF"/>
    <w:rsid w:val="0008340B"/>
    <w:rsid w:val="000842D7"/>
    <w:rsid w:val="000862A2"/>
    <w:rsid w:val="00094BD5"/>
    <w:rsid w:val="00096AB5"/>
    <w:rsid w:val="000A4606"/>
    <w:rsid w:val="000D0410"/>
    <w:rsid w:val="000D6402"/>
    <w:rsid w:val="000F13A1"/>
    <w:rsid w:val="000F3205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F0FE2"/>
    <w:rsid w:val="00202A0F"/>
    <w:rsid w:val="00204E92"/>
    <w:rsid w:val="00222948"/>
    <w:rsid w:val="0024791A"/>
    <w:rsid w:val="0027617F"/>
    <w:rsid w:val="00280417"/>
    <w:rsid w:val="00282BBD"/>
    <w:rsid w:val="00297560"/>
    <w:rsid w:val="002C2BC3"/>
    <w:rsid w:val="002C3AA7"/>
    <w:rsid w:val="002D2B97"/>
    <w:rsid w:val="002F04CB"/>
    <w:rsid w:val="002F3857"/>
    <w:rsid w:val="00304C7F"/>
    <w:rsid w:val="00321E16"/>
    <w:rsid w:val="00323824"/>
    <w:rsid w:val="00323825"/>
    <w:rsid w:val="0032430F"/>
    <w:rsid w:val="0033548A"/>
    <w:rsid w:val="00360CFF"/>
    <w:rsid w:val="003740EE"/>
    <w:rsid w:val="00375A1A"/>
    <w:rsid w:val="003776F4"/>
    <w:rsid w:val="00377AE4"/>
    <w:rsid w:val="00384B38"/>
    <w:rsid w:val="003876D0"/>
    <w:rsid w:val="003938D7"/>
    <w:rsid w:val="003A5980"/>
    <w:rsid w:val="003D1339"/>
    <w:rsid w:val="003D16C0"/>
    <w:rsid w:val="003E6057"/>
    <w:rsid w:val="00402633"/>
    <w:rsid w:val="004069F3"/>
    <w:rsid w:val="00410D2A"/>
    <w:rsid w:val="004117A6"/>
    <w:rsid w:val="004233E3"/>
    <w:rsid w:val="00436D56"/>
    <w:rsid w:val="004444F4"/>
    <w:rsid w:val="004450D4"/>
    <w:rsid w:val="0046337A"/>
    <w:rsid w:val="004775FE"/>
    <w:rsid w:val="00481234"/>
    <w:rsid w:val="004A55E3"/>
    <w:rsid w:val="004A737E"/>
    <w:rsid w:val="004B58A7"/>
    <w:rsid w:val="004B741B"/>
    <w:rsid w:val="004C56FC"/>
    <w:rsid w:val="004C61B0"/>
    <w:rsid w:val="004D1954"/>
    <w:rsid w:val="004D421F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73796"/>
    <w:rsid w:val="00575747"/>
    <w:rsid w:val="00584CE3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4C85"/>
    <w:rsid w:val="005D5C79"/>
    <w:rsid w:val="005E6F59"/>
    <w:rsid w:val="005F2E70"/>
    <w:rsid w:val="005F539B"/>
    <w:rsid w:val="005F6F43"/>
    <w:rsid w:val="006010B7"/>
    <w:rsid w:val="006041AF"/>
    <w:rsid w:val="006243B4"/>
    <w:rsid w:val="00641147"/>
    <w:rsid w:val="00661AFE"/>
    <w:rsid w:val="00666727"/>
    <w:rsid w:val="00671775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D44"/>
    <w:rsid w:val="007A3707"/>
    <w:rsid w:val="007A54E9"/>
    <w:rsid w:val="007E1961"/>
    <w:rsid w:val="007E1A98"/>
    <w:rsid w:val="007E54C4"/>
    <w:rsid w:val="007E6BA9"/>
    <w:rsid w:val="007F162D"/>
    <w:rsid w:val="007F1F47"/>
    <w:rsid w:val="007F372E"/>
    <w:rsid w:val="007F5F39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C78D1"/>
    <w:rsid w:val="008D024A"/>
    <w:rsid w:val="008D30B0"/>
    <w:rsid w:val="008D3D0C"/>
    <w:rsid w:val="008D5716"/>
    <w:rsid w:val="008F30D3"/>
    <w:rsid w:val="008F484E"/>
    <w:rsid w:val="008F5E8F"/>
    <w:rsid w:val="008F6595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1D4F"/>
    <w:rsid w:val="009E3A3B"/>
    <w:rsid w:val="009F4EFB"/>
    <w:rsid w:val="00A1285E"/>
    <w:rsid w:val="00A130B9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91013"/>
    <w:rsid w:val="00A9156E"/>
    <w:rsid w:val="00A96C7D"/>
    <w:rsid w:val="00AA36B7"/>
    <w:rsid w:val="00AA5202"/>
    <w:rsid w:val="00AA6930"/>
    <w:rsid w:val="00AB1DFD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FD3"/>
    <w:rsid w:val="00BF5EA0"/>
    <w:rsid w:val="00C004B6"/>
    <w:rsid w:val="00C1216F"/>
    <w:rsid w:val="00C15FB4"/>
    <w:rsid w:val="00C23A2C"/>
    <w:rsid w:val="00C26776"/>
    <w:rsid w:val="00C37C3B"/>
    <w:rsid w:val="00C628FC"/>
    <w:rsid w:val="00C733FD"/>
    <w:rsid w:val="00C84B0E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0A7C"/>
    <w:rsid w:val="00CF6C31"/>
    <w:rsid w:val="00CF7E77"/>
    <w:rsid w:val="00D04779"/>
    <w:rsid w:val="00D207B8"/>
    <w:rsid w:val="00D208B8"/>
    <w:rsid w:val="00D22F66"/>
    <w:rsid w:val="00D441E7"/>
    <w:rsid w:val="00D512E5"/>
    <w:rsid w:val="00D55C53"/>
    <w:rsid w:val="00D61E4D"/>
    <w:rsid w:val="00D63718"/>
    <w:rsid w:val="00D673BC"/>
    <w:rsid w:val="00D731C3"/>
    <w:rsid w:val="00D876CD"/>
    <w:rsid w:val="00D90119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64304"/>
    <w:rsid w:val="00E77266"/>
    <w:rsid w:val="00E845D7"/>
    <w:rsid w:val="00E879F6"/>
    <w:rsid w:val="00E94ACD"/>
    <w:rsid w:val="00EA7FEB"/>
    <w:rsid w:val="00EB51D4"/>
    <w:rsid w:val="00EC07B9"/>
    <w:rsid w:val="00EC1979"/>
    <w:rsid w:val="00EC3058"/>
    <w:rsid w:val="00EC5D4F"/>
    <w:rsid w:val="00ED0FB0"/>
    <w:rsid w:val="00ED1F98"/>
    <w:rsid w:val="00EF0BF1"/>
    <w:rsid w:val="00EF1249"/>
    <w:rsid w:val="00EF5E62"/>
    <w:rsid w:val="00EF67BB"/>
    <w:rsid w:val="00F103E8"/>
    <w:rsid w:val="00F161DC"/>
    <w:rsid w:val="00F22F0C"/>
    <w:rsid w:val="00F24047"/>
    <w:rsid w:val="00F50A47"/>
    <w:rsid w:val="00F51B2B"/>
    <w:rsid w:val="00F54081"/>
    <w:rsid w:val="00F5577A"/>
    <w:rsid w:val="00F56AE8"/>
    <w:rsid w:val="00F765DF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bílá2.dotx</Template>
  <TotalTime>0</TotalTime>
  <Pages>2</Pages>
  <Words>723</Words>
  <Characters>4269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4983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Jiří Paulů</cp:lastModifiedBy>
  <cp:revision>3</cp:revision>
  <cp:lastPrinted>2018-03-29T12:49:00Z</cp:lastPrinted>
  <dcterms:created xsi:type="dcterms:W3CDTF">2022-10-26T10:55:00Z</dcterms:created>
  <dcterms:modified xsi:type="dcterms:W3CDTF">2022-12-02T13:36:00Z</dcterms:modified>
</cp:coreProperties>
</file>