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04B55" w14:textId="3950CB25" w:rsidR="00A14B20" w:rsidRPr="00C264BF" w:rsidRDefault="00656982" w:rsidP="00A14B20">
      <w:pPr>
        <w:rPr>
          <w:rFonts w:ascii="Arial" w:hAnsi="Arial" w:cs="Arial"/>
        </w:rPr>
      </w:pPr>
      <w:r w:rsidRPr="00656982">
        <w:rPr>
          <w:rFonts w:ascii="Arial" w:hAnsi="Arial" w:cs="Arial"/>
          <w:noProof/>
          <w:lang w:eastAsia="cs-CZ"/>
        </w:rPr>
        <w:drawing>
          <wp:inline distT="0" distB="0" distL="0" distR="0" wp14:anchorId="5FB75E10" wp14:editId="6DD4BF8F">
            <wp:extent cx="4845600" cy="1000800"/>
            <wp:effectExtent l="0" t="0" r="0" b="8890"/>
            <wp:docPr id="3" name="Obrázek 3" descr="C:\Users\martin.koutek\Pictures\logo_n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tin.koutek\Pictures\logo_np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5600" cy="1000800"/>
                    </a:xfrm>
                    <a:prstGeom prst="rect">
                      <a:avLst/>
                    </a:prstGeom>
                    <a:noFill/>
                    <a:ln>
                      <a:noFill/>
                    </a:ln>
                  </pic:spPr>
                </pic:pic>
              </a:graphicData>
            </a:graphic>
          </wp:inline>
        </w:drawing>
      </w:r>
    </w:p>
    <w:p w14:paraId="5F03DCAD" w14:textId="77777777" w:rsidR="00BA4C51" w:rsidRPr="00C264BF" w:rsidRDefault="00BA4C51" w:rsidP="00BA4C51">
      <w:pPr>
        <w:rPr>
          <w:rFonts w:ascii="Arial" w:hAnsi="Arial" w:cs="Arial"/>
        </w:rPr>
      </w:pPr>
    </w:p>
    <w:p w14:paraId="75CE32CD" w14:textId="77777777" w:rsidR="000851BD" w:rsidRPr="00C264BF" w:rsidRDefault="000851BD" w:rsidP="000851BD">
      <w:pPr>
        <w:spacing w:after="0"/>
        <w:jc w:val="right"/>
        <w:rPr>
          <w:rFonts w:ascii="Arial" w:hAnsi="Arial" w:cs="Arial"/>
          <w:b/>
        </w:rPr>
      </w:pPr>
      <w:r w:rsidRPr="00C264BF">
        <w:rPr>
          <w:rFonts w:ascii="Arial" w:hAnsi="Arial" w:cs="Arial"/>
          <w:b/>
        </w:rPr>
        <w:t>Číslo spisu: S/09753/SOPK/22</w:t>
      </w:r>
    </w:p>
    <w:p w14:paraId="027FDA49" w14:textId="77777777" w:rsidR="000851BD" w:rsidRPr="00C264BF" w:rsidRDefault="000851BD" w:rsidP="000851BD">
      <w:pPr>
        <w:spacing w:after="0" w:line="240" w:lineRule="auto"/>
        <w:jc w:val="right"/>
        <w:rPr>
          <w:rFonts w:ascii="Arial" w:hAnsi="Arial" w:cs="Arial"/>
          <w:b/>
        </w:rPr>
      </w:pPr>
      <w:r w:rsidRPr="00C264BF">
        <w:rPr>
          <w:rFonts w:ascii="Arial" w:hAnsi="Arial" w:cs="Arial"/>
          <w:b/>
        </w:rPr>
        <w:t>Číslo jednací: 09753/SOPK/22</w:t>
      </w:r>
    </w:p>
    <w:p w14:paraId="7DE5E713" w14:textId="77777777" w:rsidR="000851BD" w:rsidRPr="00C264BF" w:rsidRDefault="000851BD" w:rsidP="000851BD">
      <w:pPr>
        <w:spacing w:after="0" w:line="240" w:lineRule="auto"/>
        <w:jc w:val="right"/>
        <w:rPr>
          <w:rFonts w:ascii="Arial" w:hAnsi="Arial" w:cs="Arial"/>
        </w:rPr>
      </w:pPr>
      <w:r w:rsidRPr="00C264BF">
        <w:rPr>
          <w:rFonts w:ascii="Arial" w:hAnsi="Arial" w:cs="Arial"/>
        </w:rPr>
        <w:t>popfk-378b/16/22</w:t>
      </w:r>
    </w:p>
    <w:p w14:paraId="77DECBD2" w14:textId="05BD7FAC" w:rsidR="000851BD" w:rsidRPr="00C264BF" w:rsidRDefault="00AC5C26" w:rsidP="000851BD">
      <w:pPr>
        <w:spacing w:after="0" w:line="240" w:lineRule="auto"/>
        <w:jc w:val="right"/>
        <w:rPr>
          <w:rFonts w:ascii="Arial" w:hAnsi="Arial" w:cs="Arial"/>
        </w:rPr>
      </w:pPr>
      <w:r w:rsidRPr="00AC5C26">
        <w:rPr>
          <w:rFonts w:ascii="Arial" w:hAnsi="Arial" w:cs="Arial"/>
        </w:rPr>
        <w:t>115V342003512</w:t>
      </w:r>
      <w:r>
        <w:rPr>
          <w:rFonts w:ascii="Arial" w:hAnsi="Arial" w:cs="Arial"/>
        </w:rPr>
        <w:t xml:space="preserve"> </w:t>
      </w:r>
      <w:r w:rsidR="000851BD" w:rsidRPr="00C264BF">
        <w:rPr>
          <w:rFonts w:ascii="Arial" w:hAnsi="Arial" w:cs="Arial"/>
        </w:rPr>
        <w:t>NPO</w:t>
      </w:r>
    </w:p>
    <w:p w14:paraId="2B39BC9D" w14:textId="77777777" w:rsidR="00B17F23" w:rsidRPr="00C264BF" w:rsidRDefault="00B17F23" w:rsidP="00B17F23">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0F6BE393" w14:textId="22505678" w:rsidR="00BA4C51" w:rsidRPr="00C264BF" w:rsidRDefault="00BA4C51" w:rsidP="00BB63BC">
      <w:pPr>
        <w:spacing w:after="0" w:line="240" w:lineRule="auto"/>
        <w:rPr>
          <w:rFonts w:ascii="Arial" w:hAnsi="Arial" w:cs="Arial"/>
        </w:rPr>
      </w:pPr>
      <w:r w:rsidRPr="00C264BF">
        <w:rPr>
          <w:rFonts w:ascii="Arial" w:hAnsi="Arial" w:cs="Arial"/>
        </w:rPr>
        <w:t xml:space="preserve">Sídlo: Kaplanova 1931/1, 148 00 Praha 11 </w:t>
      </w:r>
      <w:r w:rsidR="007E11CB">
        <w:rPr>
          <w:rFonts w:ascii="Arial" w:hAnsi="Arial" w:cs="Arial"/>
        </w:rPr>
        <w:t>–</w:t>
      </w:r>
      <w:r w:rsidRPr="00C264BF">
        <w:rPr>
          <w:rFonts w:ascii="Arial" w:hAnsi="Arial" w:cs="Arial"/>
        </w:rPr>
        <w:t xml:space="preserve">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Kaplanova 1931, 14800 Praha 11</w:t>
      </w:r>
    </w:p>
    <w:p w14:paraId="39D33859" w14:textId="31EB15C1" w:rsidR="00BA4C51" w:rsidRPr="00C264BF" w:rsidRDefault="00BA4C51" w:rsidP="00BB63BC">
      <w:pPr>
        <w:spacing w:after="0" w:line="240" w:lineRule="auto"/>
        <w:rPr>
          <w:rFonts w:ascii="Arial" w:hAnsi="Arial" w:cs="Arial"/>
        </w:rPr>
      </w:pPr>
      <w:r w:rsidRPr="00C264BF">
        <w:rPr>
          <w:rFonts w:ascii="Arial" w:hAnsi="Arial" w:cs="Arial"/>
        </w:rPr>
        <w:t>Zastoupený: Ing. Pavel Pešout</w:t>
      </w:r>
      <w:r w:rsidR="00FF6ADA">
        <w:rPr>
          <w:rFonts w:ascii="Arial" w:hAnsi="Arial" w:cs="Arial"/>
        </w:rPr>
        <w:t>,</w:t>
      </w:r>
      <w:r w:rsidRPr="00C264BF">
        <w:rPr>
          <w:rFonts w:ascii="Arial" w:hAnsi="Arial" w:cs="Arial"/>
        </w:rPr>
        <w:t xml:space="preserve"> ředitel Sekce ochrany přírody a krajiny</w:t>
      </w:r>
      <w:r w:rsidR="00FF6ADA">
        <w:rPr>
          <w:rFonts w:ascii="Arial" w:hAnsi="Arial" w:cs="Arial"/>
        </w:rPr>
        <w:t>, AOPK ČR</w:t>
      </w:r>
    </w:p>
    <w:p w14:paraId="77257F67" w14:textId="22E94AB8"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RNDr. Petr Vít Ph.D.</w:t>
      </w:r>
      <w:r w:rsidR="00FF6ADA">
        <w:rPr>
          <w:rFonts w:ascii="Arial" w:hAnsi="Arial" w:cs="Arial"/>
        </w:rPr>
        <w:t xml:space="preserve"> (petr.vit@nature.cz, tel. 739 320 353)</w:t>
      </w: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5038E8F3" w14:textId="77777777" w:rsidR="00FF6ADA" w:rsidRDefault="00FF6ADA" w:rsidP="00FF6ADA">
      <w:pPr>
        <w:spacing w:after="0"/>
        <w:rPr>
          <w:rFonts w:ascii="Arial" w:hAnsi="Arial" w:cs="Arial"/>
        </w:rPr>
      </w:pPr>
    </w:p>
    <w:p w14:paraId="46B17CAE" w14:textId="6AE437AD"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0700897C" w14:textId="77777777" w:rsidR="000851BD" w:rsidRPr="00150D52" w:rsidRDefault="000851BD" w:rsidP="000851BD">
      <w:pPr>
        <w:spacing w:after="0" w:line="240" w:lineRule="auto"/>
        <w:rPr>
          <w:rFonts w:ascii="Arial" w:hAnsi="Arial" w:cs="Arial"/>
          <w:b/>
        </w:rPr>
      </w:pPr>
      <w:r w:rsidRPr="00150D52">
        <w:rPr>
          <w:rFonts w:ascii="Arial" w:hAnsi="Arial" w:cs="Arial"/>
          <w:b/>
        </w:rPr>
        <w:t>Botanická zahrada Teplice</w:t>
      </w:r>
    </w:p>
    <w:p w14:paraId="3AA712C5" w14:textId="77777777" w:rsidR="000851BD" w:rsidRPr="00C264BF" w:rsidRDefault="000851BD" w:rsidP="000851BD">
      <w:pPr>
        <w:spacing w:after="0" w:line="240" w:lineRule="auto"/>
        <w:rPr>
          <w:rFonts w:ascii="Arial" w:hAnsi="Arial" w:cs="Arial"/>
        </w:rPr>
      </w:pPr>
      <w:r w:rsidRPr="00C264BF">
        <w:rPr>
          <w:rFonts w:ascii="Arial" w:hAnsi="Arial" w:cs="Arial"/>
        </w:rPr>
        <w:t>IČO: 70946540</w:t>
      </w:r>
    </w:p>
    <w:p w14:paraId="3687D64D" w14:textId="77777777" w:rsidR="000851BD" w:rsidRPr="00C264BF" w:rsidRDefault="000851BD" w:rsidP="000851BD">
      <w:pPr>
        <w:spacing w:after="0" w:line="240" w:lineRule="auto"/>
        <w:rPr>
          <w:rFonts w:ascii="Arial" w:hAnsi="Arial" w:cs="Arial"/>
        </w:rPr>
      </w:pPr>
      <w:r>
        <w:rPr>
          <w:rFonts w:ascii="Arial" w:hAnsi="Arial" w:cs="Arial"/>
        </w:rPr>
        <w:t>Adresa sídla</w:t>
      </w:r>
      <w:r w:rsidRPr="00C264BF">
        <w:rPr>
          <w:rFonts w:ascii="Arial" w:hAnsi="Arial" w:cs="Arial"/>
        </w:rPr>
        <w:t>: Josefa Suka 1388/18, 41501 Teplice</w:t>
      </w:r>
    </w:p>
    <w:p w14:paraId="14350D6F" w14:textId="1AC4DAA6" w:rsidR="000851BD" w:rsidRPr="00C264BF" w:rsidRDefault="000851BD" w:rsidP="000851BD">
      <w:pPr>
        <w:spacing w:after="0" w:line="240" w:lineRule="auto"/>
        <w:rPr>
          <w:rFonts w:ascii="Arial" w:hAnsi="Arial" w:cs="Arial"/>
        </w:rPr>
      </w:pPr>
      <w:r w:rsidRPr="00C264BF">
        <w:rPr>
          <w:rFonts w:ascii="Arial" w:hAnsi="Arial" w:cs="Arial"/>
        </w:rPr>
        <w:t>Zastoupená: I</w:t>
      </w:r>
      <w:r>
        <w:rPr>
          <w:rFonts w:ascii="Arial" w:hAnsi="Arial" w:cs="Arial"/>
        </w:rPr>
        <w:t>ng</w:t>
      </w:r>
      <w:r w:rsidRPr="00C264BF">
        <w:rPr>
          <w:rFonts w:ascii="Arial" w:hAnsi="Arial" w:cs="Arial"/>
        </w:rPr>
        <w:t>. P</w:t>
      </w:r>
      <w:r>
        <w:rPr>
          <w:rFonts w:ascii="Arial" w:hAnsi="Arial" w:cs="Arial"/>
        </w:rPr>
        <w:t>etr</w:t>
      </w:r>
      <w:r w:rsidRPr="00C264BF">
        <w:rPr>
          <w:rFonts w:ascii="Arial" w:hAnsi="Arial" w:cs="Arial"/>
        </w:rPr>
        <w:t xml:space="preserve"> Š</w:t>
      </w:r>
      <w:r>
        <w:rPr>
          <w:rFonts w:ascii="Arial" w:hAnsi="Arial" w:cs="Arial"/>
        </w:rPr>
        <w:t>íla</w:t>
      </w:r>
    </w:p>
    <w:p w14:paraId="52511D69" w14:textId="77777777" w:rsidR="000851BD" w:rsidRPr="00C264BF" w:rsidRDefault="000851BD" w:rsidP="000851BD">
      <w:pPr>
        <w:spacing w:after="0" w:line="240" w:lineRule="auto"/>
        <w:rPr>
          <w:rFonts w:ascii="Arial" w:hAnsi="Arial" w:cs="Arial"/>
        </w:rPr>
      </w:pPr>
      <w:r w:rsidRPr="00C264BF">
        <w:rPr>
          <w:rFonts w:ascii="Arial" w:hAnsi="Arial" w:cs="Arial"/>
        </w:rPr>
        <w:t xml:space="preserve">Bankovní spojení: </w:t>
      </w:r>
      <w:proofErr w:type="gramStart"/>
      <w:r w:rsidRPr="00C264BF">
        <w:rPr>
          <w:rFonts w:ascii="Arial" w:hAnsi="Arial" w:cs="Arial"/>
        </w:rPr>
        <w:t>78-7287950207/0100</w:t>
      </w:r>
      <w:proofErr w:type="gramEnd"/>
    </w:p>
    <w:p w14:paraId="0CE226EE" w14:textId="71939DED" w:rsidR="000851BD" w:rsidRPr="00C264BF" w:rsidRDefault="000851BD" w:rsidP="000851BD">
      <w:pPr>
        <w:spacing w:after="0" w:line="240" w:lineRule="auto"/>
        <w:rPr>
          <w:rFonts w:ascii="Arial" w:hAnsi="Arial" w:cs="Arial"/>
        </w:rPr>
      </w:pPr>
      <w:r w:rsidRPr="00C264BF">
        <w:rPr>
          <w:rFonts w:ascii="Arial" w:hAnsi="Arial" w:cs="Arial"/>
        </w:rPr>
        <w:t>Email:</w:t>
      </w:r>
      <w:r>
        <w:rPr>
          <w:rFonts w:ascii="Arial" w:hAnsi="Arial" w:cs="Arial"/>
        </w:rPr>
        <w:t xml:space="preserve"> </w:t>
      </w:r>
      <w:r w:rsidRPr="000851BD">
        <w:rPr>
          <w:rFonts w:ascii="Arial" w:hAnsi="Arial" w:cs="Arial"/>
        </w:rPr>
        <w:t>info@botanickateplice.cz</w:t>
      </w:r>
    </w:p>
    <w:p w14:paraId="1523A1DD" w14:textId="269676E2" w:rsidR="00BA4C51" w:rsidRPr="00C264BF" w:rsidRDefault="000851BD" w:rsidP="00BB63BC">
      <w:pPr>
        <w:spacing w:after="0" w:line="240" w:lineRule="auto"/>
        <w:rPr>
          <w:rFonts w:ascii="Arial" w:hAnsi="Arial" w:cs="Arial"/>
        </w:rPr>
      </w:pPr>
      <w:r w:rsidRPr="00C264BF">
        <w:rPr>
          <w:rFonts w:ascii="Arial" w:hAnsi="Arial" w:cs="Arial"/>
        </w:rPr>
        <w:t>Telefon:</w:t>
      </w:r>
      <w:r>
        <w:rPr>
          <w:rFonts w:ascii="Arial" w:hAnsi="Arial" w:cs="Arial"/>
        </w:rPr>
        <w:t xml:space="preserve"> </w:t>
      </w:r>
      <w:r w:rsidRPr="000851BD">
        <w:rPr>
          <w:rFonts w:ascii="Arial" w:hAnsi="Arial" w:cs="Arial"/>
        </w:rPr>
        <w:t>417</w:t>
      </w:r>
      <w:r>
        <w:rPr>
          <w:rFonts w:ascii="Arial" w:hAnsi="Arial" w:cs="Arial"/>
        </w:rPr>
        <w:t> </w:t>
      </w:r>
      <w:r w:rsidRPr="000851BD">
        <w:rPr>
          <w:rFonts w:ascii="Arial" w:hAnsi="Arial" w:cs="Arial"/>
        </w:rPr>
        <w:t>534</w:t>
      </w:r>
      <w:r>
        <w:rPr>
          <w:rFonts w:ascii="Arial" w:hAnsi="Arial" w:cs="Arial"/>
        </w:rPr>
        <w:t xml:space="preserve"> </w:t>
      </w:r>
      <w:r w:rsidRPr="000851BD">
        <w:rPr>
          <w:rFonts w:ascii="Arial" w:hAnsi="Arial" w:cs="Arial"/>
        </w:rPr>
        <w:t>359</w:t>
      </w:r>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66228716" w14:textId="043906BC" w:rsidR="00FF6ADA" w:rsidRDefault="00BA4C51" w:rsidP="00820E79">
      <w:pPr>
        <w:pStyle w:val="Nadpis2"/>
        <w:numPr>
          <w:ilvl w:val="0"/>
          <w:numId w:val="0"/>
        </w:numPr>
        <w:ind w:left="709"/>
      </w:pPr>
      <w:r w:rsidRPr="00C264BF">
        <w:t xml:space="preserve">Ex situ kultivace </w:t>
      </w:r>
      <w:r w:rsidR="00B17F23">
        <w:t>koniklece otevřeného</w:t>
      </w:r>
      <w:r w:rsidRPr="00C264BF">
        <w:t xml:space="preserve"> v</w:t>
      </w:r>
      <w:r w:rsidR="000851BD">
        <w:t>  B</w:t>
      </w:r>
      <w:r w:rsidRPr="00C264BF">
        <w:t>otanické zahradě</w:t>
      </w:r>
      <w:r w:rsidR="000851BD" w:rsidRPr="000851BD">
        <w:t xml:space="preserve"> </w:t>
      </w:r>
      <w:r w:rsidR="000851BD">
        <w:t>Teplice</w:t>
      </w:r>
      <w:r w:rsidRPr="00C264BF">
        <w:t>.</w:t>
      </w:r>
    </w:p>
    <w:p w14:paraId="083C009D" w14:textId="2ED2702B" w:rsidR="00BA4C51" w:rsidRPr="00C264BF" w:rsidRDefault="00BA4C51" w:rsidP="00820E79">
      <w:pPr>
        <w:pStyle w:val="Nadpis2"/>
        <w:numPr>
          <w:ilvl w:val="0"/>
          <w:numId w:val="0"/>
        </w:numPr>
        <w:ind w:left="709"/>
      </w:pPr>
      <w:r w:rsidRPr="00C264BF">
        <w:t xml:space="preserve">Podrobná specifikace díla je uvedena v </w:t>
      </w:r>
      <w:r w:rsidRPr="00C04463">
        <w:t>příloze č. 1 Rozpočet a specifikace díla popfk-37</w:t>
      </w:r>
      <w:r w:rsidR="00B17F23">
        <w:t>8</w:t>
      </w:r>
      <w:r w:rsidR="000851BD">
        <w:t>b</w:t>
      </w:r>
      <w:r w:rsidRPr="00C04463">
        <w:t>/16/22.</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0458822A" w:rsidR="00BA4C51" w:rsidRPr="00C264BF" w:rsidRDefault="000851BD" w:rsidP="00820E79">
      <w:pPr>
        <w:pStyle w:val="Nadpis2"/>
        <w:numPr>
          <w:ilvl w:val="0"/>
          <w:numId w:val="0"/>
        </w:numPr>
        <w:ind w:left="709"/>
      </w:pPr>
      <w:r>
        <w:t>Konečná cena: 60 000</w:t>
      </w:r>
      <w:r w:rsidR="00B17F23">
        <w:t>,-</w:t>
      </w:r>
      <w:r w:rsidR="00BA4C51" w:rsidRPr="00C264BF">
        <w:t xml:space="preserve"> Kč</w:t>
      </w:r>
    </w:p>
    <w:p w14:paraId="01C67199" w14:textId="2CAE3D77" w:rsidR="00BA4C51" w:rsidRPr="00C264BF" w:rsidRDefault="00BA4C51" w:rsidP="00A64271">
      <w:pPr>
        <w:pStyle w:val="Nadpis2"/>
        <w:numPr>
          <w:ilvl w:val="0"/>
          <w:numId w:val="0"/>
        </w:numPr>
        <w:ind w:left="709"/>
      </w:pPr>
      <w:r w:rsidRPr="00C264BF">
        <w:t xml:space="preserve">Zhotovitel </w:t>
      </w:r>
      <w:r w:rsidR="000851BD">
        <w:t>není</w:t>
      </w:r>
      <w:r w:rsidRPr="00C264BF">
        <w:t xml:space="preserve"> plátce DPH.</w:t>
      </w:r>
      <w:r w:rsidR="00A64271">
        <w:t xml:space="preserve"> Ceny</w:t>
      </w:r>
      <w:r w:rsidR="00A64271" w:rsidRPr="002F00DE">
        <w:t xml:space="preserve"> </w:t>
      </w:r>
      <w:r w:rsidR="00A64271">
        <w:t>za příslušné části díla</w:t>
      </w:r>
      <w:r w:rsidR="00A64271" w:rsidRPr="002F00DE">
        <w:t xml:space="preserve"> </w:t>
      </w:r>
      <w:r w:rsidR="00A64271">
        <w:t>(pro jednotlivé</w:t>
      </w:r>
      <w:r w:rsidR="00A64271" w:rsidRPr="002F00DE">
        <w:t xml:space="preserve"> rok</w:t>
      </w:r>
      <w:r w:rsidR="00A64271">
        <w:t>y</w:t>
      </w:r>
      <w:r w:rsidR="00A64271" w:rsidRPr="002F00DE">
        <w:t xml:space="preserve"> platnosti této </w:t>
      </w:r>
      <w:r w:rsidR="00A64271">
        <w:t>Smlouvy) jsou</w:t>
      </w:r>
      <w:r w:rsidR="00A64271" w:rsidRPr="002F00DE">
        <w:t xml:space="preserve"> obsažen</w:t>
      </w:r>
      <w:r w:rsidR="00A64271">
        <w:t>y</w:t>
      </w:r>
      <w:r w:rsidR="00A64271" w:rsidRPr="002F00DE">
        <w:t xml:space="preserve"> v </w:t>
      </w:r>
      <w:r w:rsidR="00A64271" w:rsidRPr="00C04463">
        <w:t>Příloze č. 1 – Rozpočet a specifikace díla popfk-37</w:t>
      </w:r>
      <w:r w:rsidR="00B17F23">
        <w:t>8</w:t>
      </w:r>
      <w:r w:rsidR="000851BD">
        <w:t>b</w:t>
      </w:r>
      <w:r w:rsidR="00A64271" w:rsidRPr="00C04463">
        <w:t>/16/22.</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7824820D" w:rsidR="00BA4C51" w:rsidRPr="00C264BF" w:rsidRDefault="00A64271" w:rsidP="00A64271">
      <w:pPr>
        <w:pStyle w:val="Nadpis2"/>
      </w:pPr>
      <w:r w:rsidRPr="00A64271">
        <w:t xml:space="preserve">Cena za příslušnou část díla bude vyúčtována po provedení této části díla, resp. po provedení příslušné části díla. Ceny jednotlivých částí díla jsou uvedeny v Příloze č. 1. Zhotovitel je povinen daňový doklad (fakturu) vystavit a doručit objednateli nejpozději do 15 pracovních dnů po předání a převzetí příslušné části díla (v žádném případě však ne později než do </w:t>
      </w:r>
      <w:proofErr w:type="gramStart"/>
      <w:r w:rsidR="00D016F7" w:rsidRPr="004036CD">
        <w:t>27</w:t>
      </w:r>
      <w:r w:rsidR="00573F7E">
        <w:t>.12</w:t>
      </w:r>
      <w:r w:rsidRPr="00A64271">
        <w:t>. kalendářního</w:t>
      </w:r>
      <w:proofErr w:type="gramEnd"/>
      <w:r w:rsidRPr="00A64271">
        <w:t xml:space="preserve"> roku) na základě předávacího protokolu (nebo na základě protokolu o kontrole dle čl. 6.2) na adresu: Kaplanova 1931, 14800 Praha 11, či emailem na petr.vit@nature.cz.</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77777777" w:rsidR="00BA4C51" w:rsidRPr="00C264BF" w:rsidRDefault="00BA4C51" w:rsidP="00820E79">
      <w:pPr>
        <w:pStyle w:val="Nadpis2"/>
      </w:pPr>
      <w:r w:rsidRPr="00C264BF">
        <w:t>Smluvní strany se dohodly, že objednatel nebude poskytovat zálohové platby.</w:t>
      </w:r>
    </w:p>
    <w:p w14:paraId="24B5E25E" w14:textId="77777777" w:rsidR="00BA4C51" w:rsidRPr="00C264BF" w:rsidRDefault="00820E79" w:rsidP="00820E79">
      <w:pPr>
        <w:pStyle w:val="Nadpis1"/>
      </w:pPr>
      <w:r>
        <w:br/>
      </w:r>
      <w:r w:rsidR="00BA4C51" w:rsidRPr="00C264BF">
        <w:t>Doba a místo plnění</w:t>
      </w:r>
    </w:p>
    <w:p w14:paraId="70BA0710" w14:textId="73D490A5" w:rsidR="00BA4C51" w:rsidRPr="00C264BF" w:rsidRDefault="00BA4C51" w:rsidP="00C5236F">
      <w:pPr>
        <w:pStyle w:val="Nadpis2"/>
      </w:pPr>
      <w:r w:rsidRPr="00C264BF">
        <w:t xml:space="preserve">Zhotovitel se zavazuje provést dílo a předat jej </w:t>
      </w:r>
      <w:r w:rsidR="00573F7E">
        <w:t xml:space="preserve">objednateli nejpozději </w:t>
      </w:r>
      <w:proofErr w:type="gramStart"/>
      <w:r w:rsidR="00573F7E">
        <w:t>do</w:t>
      </w:r>
      <w:proofErr w:type="gramEnd"/>
      <w:r w:rsidR="00573F7E">
        <w:t xml:space="preserve">: </w:t>
      </w:r>
      <w:proofErr w:type="gramStart"/>
      <w:r w:rsidR="00573F7E">
        <w:t>30.6</w:t>
      </w:r>
      <w:r w:rsidRPr="00C264BF">
        <w:t>.2025</w:t>
      </w:r>
      <w:proofErr w:type="gramEnd"/>
      <w:r w:rsidRPr="00C264BF">
        <w:t>.</w:t>
      </w:r>
      <w:r w:rsidR="00C5236F">
        <w:t xml:space="preserve"> </w:t>
      </w:r>
      <w:r w:rsidR="00C5236F" w:rsidRPr="00C5236F">
        <w:t xml:space="preserve">Dílčí termíny odevzdání příslušných částí díla jsou nejpozději: </w:t>
      </w:r>
      <w:proofErr w:type="gramStart"/>
      <w:r w:rsidR="00D016F7" w:rsidRPr="004036CD">
        <w:t>20.12</w:t>
      </w:r>
      <w:r w:rsidR="00C5236F" w:rsidRPr="00C5236F">
        <w:t>.2022</w:t>
      </w:r>
      <w:proofErr w:type="gramEnd"/>
      <w:r w:rsidR="00C5236F" w:rsidRPr="00C5236F">
        <w:t>, 31.10.2023, 31.10.2024.</w:t>
      </w:r>
    </w:p>
    <w:p w14:paraId="2BADE5A1" w14:textId="7BC80110" w:rsidR="00BA4C51" w:rsidRPr="00C264BF" w:rsidRDefault="00BA4C51" w:rsidP="00820E79">
      <w:pPr>
        <w:pStyle w:val="Nadpis2"/>
      </w:pPr>
      <w:r w:rsidRPr="00C264BF">
        <w:t>Pokud zhotov</w:t>
      </w:r>
      <w:r w:rsidR="00C5236F">
        <w:t>itel dokončí příslušnou část díla</w:t>
      </w:r>
      <w:r w:rsidRPr="00C264BF">
        <w:t xml:space="preserve"> před dohodnutým termí</w:t>
      </w:r>
      <w:r w:rsidR="00B45F6B">
        <w:t>nem, zavazuje se objednatel, že </w:t>
      </w:r>
      <w:r w:rsidRPr="00C264BF">
        <w:t xml:space="preserve">převezme </w:t>
      </w:r>
      <w:r w:rsidR="00C5236F">
        <w:t>tuto část díla</w:t>
      </w:r>
      <w:r w:rsidRPr="00C264BF">
        <w:t xml:space="preserve"> i v dřívějším nabídnutém termínu, pokud bude bez vad a nedodělků.</w:t>
      </w:r>
    </w:p>
    <w:p w14:paraId="494F0BDB" w14:textId="32B104EC" w:rsidR="00BA4C51" w:rsidRPr="00C264BF" w:rsidRDefault="00BA4C51" w:rsidP="000851BD">
      <w:pPr>
        <w:pStyle w:val="Nadpis2"/>
      </w:pPr>
      <w:r w:rsidRPr="00C264BF">
        <w:t xml:space="preserve">Místem plnění je </w:t>
      </w:r>
      <w:r w:rsidR="00B17F23">
        <w:t>Botanická</w:t>
      </w:r>
      <w:r w:rsidR="00B17F23" w:rsidRPr="00C264BF">
        <w:t xml:space="preserve"> zahrad</w:t>
      </w:r>
      <w:r w:rsidR="00B17F23">
        <w:t>a</w:t>
      </w:r>
      <w:r w:rsidR="00B17F23" w:rsidRPr="00C264BF">
        <w:t xml:space="preserve"> </w:t>
      </w:r>
      <w:r w:rsidR="000851BD">
        <w:t xml:space="preserve">Teplice, </w:t>
      </w:r>
      <w:r w:rsidR="000851BD" w:rsidRPr="000851BD">
        <w:t>Josefa Suka 1388/18, 41501 Teplice</w:t>
      </w:r>
      <w:r w:rsidRPr="00C264BF">
        <w:t>.</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1790039E" w:rsidR="00BA4C51"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0AE79553" w14:textId="1E4C1119" w:rsidR="009F0F0C" w:rsidRPr="009F0F0C" w:rsidRDefault="009F0F0C" w:rsidP="009F0F0C">
      <w:pPr>
        <w:pStyle w:val="Nadpis2"/>
      </w:pPr>
      <w:r w:rsidRPr="00C264BF">
        <w:t>Realizace díla zahrnuje mj. tyto činnosti:</w:t>
      </w:r>
      <w:r>
        <w:t xml:space="preserve"> držení</w:t>
      </w:r>
      <w:r w:rsidRPr="009F0F0C">
        <w:t>, pěstov</w:t>
      </w:r>
      <w:r>
        <w:t>ání</w:t>
      </w:r>
      <w:r w:rsidRPr="009F0F0C">
        <w:t>, dopravov</w:t>
      </w:r>
      <w:r>
        <w:t xml:space="preserve">ání zvláště chráněných rostlin </w:t>
      </w:r>
      <w:r w:rsidRPr="00C264BF">
        <w:t>(dále jen „činnosti“). Objednatel z pozice orgánu ochrany přírody příslušného k uzavření této smlouvy prověřil, že pro realizaci díla neexistuje jiné uspokojivé řešení než je uzavření této smlouvy, realizace díla neovlivní dosažení nebo udržení příznivého stavu druhů z hlediska ochrany a je v</w:t>
      </w:r>
      <w:r>
        <w:t> </w:t>
      </w:r>
      <w:r w:rsidRPr="00C264BF">
        <w:t xml:space="preserve">souladu s cíli ochrany zvláště chráněných území. Na provádění činností zhotovitelem se tak při dodržení podmínek stanovených v této smlouvě v souladu </w:t>
      </w:r>
      <w:r w:rsidRPr="003E6499">
        <w:t>s § 90 odst. 20 písm. b) ve spojení s § 78 odst. 5</w:t>
      </w:r>
      <w:r>
        <w:t xml:space="preserve"> </w:t>
      </w:r>
      <w:r w:rsidRPr="00C264BF">
        <w:t>zákona č. 114/1992 Sb., o ochraně přírody a krajiny, v platném znění (dále jen „ZOPK“), nevztahují zákazy a omezení dle § 5a odst. 1, § 7 a 8, § 10 odst. 2 a 3, § 16 až 16d, § 26, 29 a 34, § 35 odst. 2, § 3</w:t>
      </w:r>
      <w:r>
        <w:t>6 odst. 2, § 37 odst. 1 až 3, § </w:t>
      </w:r>
      <w:r w:rsidRPr="00C264BF">
        <w:t>44 odst. 3, § 46 odst. 2, § 49 odst. 1 a § 50 odst. 1 a 2 ZOPK.</w:t>
      </w:r>
    </w:p>
    <w:p w14:paraId="26A5C188" w14:textId="77777777" w:rsidR="00BA4C51" w:rsidRPr="00C264BF" w:rsidRDefault="00B5182A" w:rsidP="00B5182A">
      <w:pPr>
        <w:pStyle w:val="Nadpis1"/>
      </w:pPr>
      <w:r>
        <w:br/>
      </w:r>
      <w:r w:rsidR="00BA4C51" w:rsidRPr="00C264BF">
        <w:t>Předání a převzetí díla</w:t>
      </w:r>
    </w:p>
    <w:p w14:paraId="3FFE4BF5" w14:textId="6C7D1360" w:rsidR="00BA4C51" w:rsidRPr="00C264BF" w:rsidRDefault="00BA4C51" w:rsidP="00B5182A">
      <w:pPr>
        <w:pStyle w:val="Nadpis2"/>
      </w:pPr>
      <w:r w:rsidRPr="00C264BF">
        <w:t xml:space="preserve">O předání </w:t>
      </w:r>
      <w:r w:rsidR="009F0F0C">
        <w:t xml:space="preserve">každé části </w:t>
      </w:r>
      <w:r w:rsidRPr="00C264BF">
        <w:t xml:space="preserve">díla vyhotoví smluvní strany předávací protokol podepsaný oběma smluvními stranami. Objednatel není povinen převzít </w:t>
      </w:r>
      <w:r w:rsidR="009F0F0C">
        <w:t xml:space="preserve">část </w:t>
      </w:r>
      <w:r w:rsidRPr="00C264BF">
        <w:t>díl</w:t>
      </w:r>
      <w:r w:rsidR="009F0F0C">
        <w:t>a</w:t>
      </w:r>
      <w:r w:rsidRPr="00C264BF">
        <w:t xml:space="preserve">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0A76E513" w:rsidR="00BA4C51" w:rsidRPr="00C264BF" w:rsidRDefault="00BA4C51" w:rsidP="00B5182A">
      <w:pPr>
        <w:pStyle w:val="Nadpis2"/>
      </w:pPr>
      <w:r w:rsidRPr="00C264BF">
        <w:t xml:space="preserve">Objednatel má právo převzít i </w:t>
      </w:r>
      <w:r w:rsidR="009F0F0C">
        <w:t xml:space="preserve">část </w:t>
      </w:r>
      <w:r w:rsidRPr="00C264BF">
        <w:t>díl</w:t>
      </w:r>
      <w:r w:rsidR="009F0F0C">
        <w:t>a</w:t>
      </w:r>
      <w:r w:rsidRPr="00C264BF">
        <w:t xml:space="preserve">, které vykazuje drobné vady a nedodělky, které samy o sobě ani ve spojení s jinými nebrání řádnému užívaní </w:t>
      </w:r>
      <w:r w:rsidR="009F0F0C">
        <w:t xml:space="preserve">příslušné části </w:t>
      </w:r>
      <w:r w:rsidRPr="00C264BF">
        <w:t>díla. V tom případě je zhotovitel povinen odstranit tyto vady a nedodělky v termínu stanoveném objednatelem uvedeném v předávacím protokolu.</w:t>
      </w:r>
    </w:p>
    <w:p w14:paraId="06CD0011" w14:textId="77777777" w:rsidR="009F0F0C" w:rsidRPr="00C264BF" w:rsidRDefault="009F0F0C" w:rsidP="009F0F0C">
      <w:pPr>
        <w:pStyle w:val="Nadpis2"/>
      </w:pPr>
      <w:r w:rsidRPr="00C264BF">
        <w:t xml:space="preserve">V případě, že </w:t>
      </w:r>
      <w:r w:rsidRPr="009F0F0C">
        <w:t>příslušná část díla</w:t>
      </w:r>
      <w:r>
        <w:t xml:space="preserve"> bude</w:t>
      </w:r>
      <w:r w:rsidRPr="00C264BF">
        <w:t xml:space="preserve"> v termínu </w:t>
      </w:r>
      <w:r>
        <w:t xml:space="preserve">pro jeho </w:t>
      </w:r>
      <w:r w:rsidRPr="00C264BF">
        <w:t>provedení dokončen</w:t>
      </w:r>
      <w:r>
        <w:t>a jen zčásti</w:t>
      </w:r>
      <w:r w:rsidRPr="00C264BF">
        <w:t>, aniž by důvod nedokončení ležel na straně objednatele, má objednatel právo převzít částečně proveden</w:t>
      </w:r>
      <w:r>
        <w:t>é</w:t>
      </w:r>
      <w:r w:rsidRPr="00C264BF">
        <w:t xml:space="preserve"> díl</w:t>
      </w:r>
      <w:r>
        <w:t>o</w:t>
      </w:r>
      <w:r w:rsidRPr="00C264BF">
        <w:t xml:space="preserve"> a </w:t>
      </w:r>
      <w:r>
        <w:t>dokončení</w:t>
      </w:r>
      <w:r w:rsidRPr="00C264BF">
        <w:t xml:space="preserve"> zbytku </w:t>
      </w:r>
      <w:r>
        <w:t xml:space="preserve">části díla nepožadovat, resp. rozsah příslušné části díla tím jednostranně omezit. Omezení rozsahu příslušné části díla </w:t>
      </w:r>
      <w:r w:rsidRPr="00C264BF">
        <w:t>podle věty první vyznačí objednatel v předávacím protokolu a uvede důvody, proč neby</w:t>
      </w:r>
      <w:r>
        <w:t>lo možné dílo provést kompletně</w:t>
      </w:r>
      <w:r w:rsidRPr="00C264BF">
        <w:t xml:space="preserve">. Strany souhlasně prohlašují, že písemným vyznačením </w:t>
      </w:r>
      <w:r>
        <w:t>omezení rozsahu příslušné části díla</w:t>
      </w:r>
      <w:r w:rsidRPr="00C264BF">
        <w:t xml:space="preserve"> v předávacím protokolu se </w:t>
      </w:r>
      <w:r>
        <w:t xml:space="preserve">tento úkon objednatele </w:t>
      </w:r>
      <w:r w:rsidRPr="00C264BF">
        <w:t>považuje za doručen</w:t>
      </w:r>
      <w:r>
        <w:t>ý</w:t>
      </w:r>
      <w:r w:rsidRPr="00C264BF">
        <w:t xml:space="preserve">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3B86C582" w:rsidR="00BA4C51" w:rsidRPr="00C264BF" w:rsidRDefault="00BA4C51" w:rsidP="00B5182A">
      <w:pPr>
        <w:pStyle w:val="Nadpis2"/>
      </w:pPr>
      <w:r w:rsidRPr="00C264BF">
        <w:t>Zhotovitel odpovídá za vady, jež má dílo</w:t>
      </w:r>
      <w:r w:rsidR="009F0F0C">
        <w:t xml:space="preserve"> nebo jeho část</w:t>
      </w:r>
      <w:r w:rsidRPr="00C264BF">
        <w:t xml:space="preserve"> v době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27CDEEB1" w:rsidR="00BA4C51" w:rsidRPr="00C264BF" w:rsidRDefault="00BA4C51" w:rsidP="00B5182A">
      <w:pPr>
        <w:pStyle w:val="Nadpis2"/>
      </w:pPr>
      <w:r w:rsidRPr="00C264BF">
        <w:t xml:space="preserve">Zhotovitel poskytuje na </w:t>
      </w:r>
      <w:r w:rsidR="00290EBA">
        <w:t>každou část díla</w:t>
      </w:r>
      <w:r w:rsidRPr="00C264BF">
        <w:t xml:space="preserve"> záruku v délce </w:t>
      </w:r>
      <w:r w:rsidR="00290EBA">
        <w:t>0</w:t>
      </w:r>
      <w:r w:rsidRPr="00C264BF">
        <w:t xml:space="preserve"> měsíců. V případě, že délka záruky činí 0 měsíců, ustanovení článků 7.5 až 7.7 se neuplatní.</w:t>
      </w:r>
    </w:p>
    <w:p w14:paraId="68213F5C" w14:textId="57817F8D" w:rsidR="00BA4C51" w:rsidRPr="00C264BF" w:rsidRDefault="00BA4C51" w:rsidP="00B5182A">
      <w:pPr>
        <w:pStyle w:val="Nadpis2"/>
      </w:pPr>
      <w:r w:rsidRPr="00C264BF">
        <w:t xml:space="preserve">Záruční doba počíná běžet dnem předání </w:t>
      </w:r>
      <w:r w:rsidR="00290EBA">
        <w:t>příslušné části</w:t>
      </w:r>
      <w:r w:rsidRPr="00C264BF">
        <w:t xml:space="preserve">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04608DA0" w:rsidR="00BA4C51" w:rsidRPr="00C264BF" w:rsidRDefault="00BA4C51" w:rsidP="00B5182A">
      <w:pPr>
        <w:pStyle w:val="Nadpis2"/>
      </w:pPr>
      <w:r w:rsidRPr="00C264BF">
        <w:t xml:space="preserve">V případě, že zhotovitel nedodrží termín provedení </w:t>
      </w:r>
      <w:r w:rsidR="00290EBA">
        <w:t xml:space="preserve">některé části </w:t>
      </w:r>
      <w:r w:rsidRPr="00C264BF">
        <w:t>díl</w:t>
      </w:r>
      <w:r w:rsidR="00B45F6B">
        <w:t>a anebo termín odstranění vad a </w:t>
      </w:r>
      <w:r w:rsidRPr="00C264BF">
        <w:t xml:space="preserve">nedodělků uvedený v předávacím protokolu, je zhotovitel povinen zaplatit objednateli smluvní pokutu ve výši 0,1 % z ceny </w:t>
      </w:r>
      <w:r w:rsidR="00290EBA">
        <w:t xml:space="preserve">připadající na příslušnou část </w:t>
      </w:r>
      <w:r w:rsidRPr="00C264BF">
        <w:t>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t>V</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7853F23B" w14:textId="77777777" w:rsidR="00BA4C51" w:rsidRPr="00C264BF" w:rsidRDefault="00BA4C51" w:rsidP="00B5182A">
      <w:pPr>
        <w:pStyle w:val="Nadpis2"/>
      </w:pPr>
      <w:r w:rsidRPr="00C264BF">
        <w:t>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41AF89B8" w:rsidR="00BA4C51" w:rsidRPr="00C264BF" w:rsidRDefault="00BA4C51" w:rsidP="00B5182A">
      <w:pPr>
        <w:pStyle w:val="Nadpis2"/>
        <w:numPr>
          <w:ilvl w:val="0"/>
          <w:numId w:val="0"/>
        </w:numPr>
        <w:ind w:left="709"/>
      </w:pPr>
      <w:r w:rsidRPr="00C04463">
        <w:t>Příloha č. 1 – Rozpočet a specifikace díla popfk-37</w:t>
      </w:r>
      <w:r w:rsidR="00B17F23">
        <w:t>8</w:t>
      </w:r>
      <w:r w:rsidR="000851BD">
        <w:t>b</w:t>
      </w:r>
      <w:r w:rsidRPr="00C04463">
        <w:t>/16/22.</w:t>
      </w:r>
      <w:r w:rsidRPr="00C264BF">
        <w:tab/>
      </w:r>
    </w:p>
    <w:p w14:paraId="0B58ECDA" w14:textId="390C0CAF" w:rsidR="00BA4C51" w:rsidRDefault="00BA4C51" w:rsidP="00BA4C51">
      <w:pPr>
        <w:rPr>
          <w:rFonts w:ascii="Arial" w:hAnsi="Arial" w:cs="Arial"/>
        </w:rPr>
      </w:pPr>
      <w:r w:rsidRPr="00C264BF">
        <w:rPr>
          <w:rFonts w:ascii="Arial" w:hAnsi="Arial" w:cs="Arial"/>
        </w:rPr>
        <w:t xml:space="preserve"> </w:t>
      </w:r>
    </w:p>
    <w:p w14:paraId="1E4F5A10" w14:textId="77777777" w:rsidR="005B0F22" w:rsidRPr="00C264BF" w:rsidRDefault="005B0F22" w:rsidP="00BA4C51">
      <w:pPr>
        <w:rPr>
          <w:rFonts w:ascii="Arial" w:hAnsi="Arial" w:cs="Arial"/>
        </w:rPr>
      </w:pPr>
    </w:p>
    <w:p w14:paraId="6D832D07" w14:textId="4F8C673A" w:rsidR="00890973" w:rsidRDefault="00BA4C51" w:rsidP="00BA4C51">
      <w:pPr>
        <w:rPr>
          <w:rFonts w:ascii="Arial" w:hAnsi="Arial" w:cs="Arial"/>
        </w:rPr>
      </w:pPr>
      <w:r w:rsidRPr="00C264BF">
        <w:rPr>
          <w:rFonts w:ascii="Arial" w:hAnsi="Arial" w:cs="Arial"/>
        </w:rPr>
        <w:t xml:space="preserve"> </w:t>
      </w:r>
    </w:p>
    <w:p w14:paraId="5860F3BC" w14:textId="1A736112" w:rsidR="00290EBA" w:rsidRDefault="00290EBA" w:rsidP="00BA4C51">
      <w:pPr>
        <w:rPr>
          <w:rFonts w:ascii="Arial" w:hAnsi="Arial" w:cs="Arial"/>
        </w:rPr>
      </w:pPr>
    </w:p>
    <w:p w14:paraId="575FA6FC" w14:textId="77777777" w:rsidR="00290EBA" w:rsidRPr="00C264BF" w:rsidRDefault="00290EBA" w:rsidP="00BA4C51">
      <w:pPr>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2139421" w:rsidR="00890973" w:rsidRDefault="00890973" w:rsidP="004036CD">
            <w:pPr>
              <w:rPr>
                <w:rFonts w:ascii="Arial" w:hAnsi="Arial" w:cs="Arial"/>
              </w:rPr>
            </w:pPr>
            <w:r w:rsidRPr="00C264BF">
              <w:rPr>
                <w:rFonts w:ascii="Arial" w:hAnsi="Arial" w:cs="Arial"/>
              </w:rPr>
              <w:t xml:space="preserve">V </w:t>
            </w:r>
            <w:r w:rsidR="004036CD">
              <w:rPr>
                <w:rFonts w:ascii="Arial" w:hAnsi="Arial" w:cs="Arial"/>
              </w:rPr>
              <w:t>Praze</w:t>
            </w:r>
          </w:p>
        </w:tc>
        <w:tc>
          <w:tcPr>
            <w:tcW w:w="2081" w:type="dxa"/>
          </w:tcPr>
          <w:p w14:paraId="682CD135" w14:textId="5B28D9FC" w:rsidR="00890973" w:rsidRDefault="00890973" w:rsidP="004036CD">
            <w:pPr>
              <w:rPr>
                <w:rFonts w:ascii="Arial" w:hAnsi="Arial" w:cs="Arial"/>
              </w:rPr>
            </w:pPr>
            <w:r w:rsidRPr="00C264BF">
              <w:rPr>
                <w:rFonts w:ascii="Arial" w:hAnsi="Arial" w:cs="Arial"/>
              </w:rPr>
              <w:t xml:space="preserve">dne </w:t>
            </w:r>
            <w:r w:rsidR="004036CD">
              <w:rPr>
                <w:rFonts w:ascii="Arial" w:hAnsi="Arial" w:cs="Arial"/>
              </w:rPr>
              <w:t>14. 11. 2022</w:t>
            </w:r>
          </w:p>
        </w:tc>
        <w:tc>
          <w:tcPr>
            <w:tcW w:w="2450" w:type="dxa"/>
          </w:tcPr>
          <w:p w14:paraId="1A62C283" w14:textId="21FF9D58" w:rsidR="00890973" w:rsidRDefault="00890973" w:rsidP="004036CD">
            <w:pPr>
              <w:rPr>
                <w:rFonts w:ascii="Arial" w:hAnsi="Arial" w:cs="Arial"/>
              </w:rPr>
            </w:pPr>
            <w:r w:rsidRPr="00C264BF">
              <w:rPr>
                <w:rFonts w:ascii="Arial" w:hAnsi="Arial" w:cs="Arial"/>
              </w:rPr>
              <w:t xml:space="preserve">V </w:t>
            </w:r>
            <w:r w:rsidR="004036CD">
              <w:rPr>
                <w:rFonts w:ascii="Arial" w:hAnsi="Arial" w:cs="Arial"/>
              </w:rPr>
              <w:t xml:space="preserve">Teplicích </w:t>
            </w:r>
          </w:p>
        </w:tc>
        <w:tc>
          <w:tcPr>
            <w:tcW w:w="2183" w:type="dxa"/>
          </w:tcPr>
          <w:p w14:paraId="59CCD06A" w14:textId="38FF1DB5" w:rsidR="00890973" w:rsidRDefault="004036CD" w:rsidP="004036CD">
            <w:pPr>
              <w:rPr>
                <w:rFonts w:ascii="Arial" w:hAnsi="Arial" w:cs="Arial"/>
              </w:rPr>
            </w:pPr>
            <w:r>
              <w:rPr>
                <w:rFonts w:ascii="Arial" w:hAnsi="Arial" w:cs="Arial"/>
              </w:rPr>
              <w:t xml:space="preserve">dne </w:t>
            </w:r>
            <w:r>
              <w:rPr>
                <w:rFonts w:ascii="Arial" w:hAnsi="Arial" w:cs="Arial"/>
              </w:rPr>
              <w:t>14. 11. 2022</w:t>
            </w:r>
            <w:bookmarkStart w:id="0" w:name="_GoBack"/>
            <w:bookmarkEnd w:id="0"/>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290EBA">
        <w:tc>
          <w:tcPr>
            <w:tcW w:w="4429" w:type="dxa"/>
            <w:gridSpan w:val="2"/>
            <w:vAlign w:val="bottom"/>
          </w:tcPr>
          <w:p w14:paraId="79007E79" w14:textId="6E674C87" w:rsidR="00890973" w:rsidRDefault="00890973" w:rsidP="00290EBA">
            <w:pPr>
              <w:jc w:val="center"/>
              <w:rPr>
                <w:rFonts w:ascii="Arial" w:hAnsi="Arial" w:cs="Arial"/>
              </w:rPr>
            </w:pPr>
            <w:r w:rsidRPr="00C264BF">
              <w:rPr>
                <w:rFonts w:ascii="Arial" w:hAnsi="Arial" w:cs="Arial"/>
              </w:rPr>
              <w:t>Ing. Pavel Pešout</w:t>
            </w:r>
            <w:r w:rsidR="00290EBA">
              <w:rPr>
                <w:rFonts w:ascii="Arial" w:hAnsi="Arial" w:cs="Arial"/>
              </w:rPr>
              <w:t xml:space="preserve">, </w:t>
            </w:r>
            <w:r w:rsidRPr="00C264BF">
              <w:rPr>
                <w:rFonts w:ascii="Arial" w:hAnsi="Arial" w:cs="Arial"/>
              </w:rPr>
              <w:t>ředitel Sekce ochrany přírody a krajiny AOPK ČR</w:t>
            </w:r>
          </w:p>
        </w:tc>
        <w:tc>
          <w:tcPr>
            <w:tcW w:w="4633" w:type="dxa"/>
            <w:gridSpan w:val="2"/>
          </w:tcPr>
          <w:p w14:paraId="2300E89C" w14:textId="1A3BA79A" w:rsidR="00890973" w:rsidRDefault="00B17F23" w:rsidP="000851BD">
            <w:pPr>
              <w:jc w:val="center"/>
              <w:rPr>
                <w:rFonts w:ascii="Arial" w:hAnsi="Arial" w:cs="Arial"/>
              </w:rPr>
            </w:pPr>
            <w:r w:rsidRPr="00C264BF">
              <w:rPr>
                <w:rFonts w:ascii="Arial" w:hAnsi="Arial" w:cs="Arial"/>
              </w:rPr>
              <w:t xml:space="preserve">Ing. </w:t>
            </w:r>
            <w:r w:rsidR="000851BD">
              <w:rPr>
                <w:rFonts w:ascii="Arial" w:hAnsi="Arial" w:cs="Arial"/>
              </w:rPr>
              <w:t>Petr Šíla</w:t>
            </w:r>
            <w:r w:rsidRPr="00C264BF">
              <w:rPr>
                <w:rFonts w:ascii="Arial" w:hAnsi="Arial" w:cs="Arial"/>
              </w:rPr>
              <w:t>, ředitel</w:t>
            </w:r>
            <w:r>
              <w:rPr>
                <w:rFonts w:ascii="Arial" w:hAnsi="Arial" w:cs="Arial"/>
              </w:rPr>
              <w:t xml:space="preserve"> </w:t>
            </w:r>
            <w:r w:rsidRPr="00B17F23">
              <w:rPr>
                <w:rFonts w:ascii="Arial" w:hAnsi="Arial" w:cs="Arial"/>
              </w:rPr>
              <w:t>Botanické</w:t>
            </w:r>
            <w:r w:rsidR="000851BD">
              <w:rPr>
                <w:rFonts w:ascii="Arial" w:hAnsi="Arial" w:cs="Arial"/>
              </w:rPr>
              <w:t xml:space="preserve"> zahrady Teplice</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851BD"/>
    <w:rsid w:val="00122140"/>
    <w:rsid w:val="00150D52"/>
    <w:rsid w:val="00201716"/>
    <w:rsid w:val="00232FCF"/>
    <w:rsid w:val="002537FA"/>
    <w:rsid w:val="00290EBA"/>
    <w:rsid w:val="00305126"/>
    <w:rsid w:val="0037433A"/>
    <w:rsid w:val="004036CD"/>
    <w:rsid w:val="00573F7E"/>
    <w:rsid w:val="005B0F22"/>
    <w:rsid w:val="006424FA"/>
    <w:rsid w:val="00656982"/>
    <w:rsid w:val="0066635D"/>
    <w:rsid w:val="00680BE0"/>
    <w:rsid w:val="006D6142"/>
    <w:rsid w:val="007E11CB"/>
    <w:rsid w:val="00820E79"/>
    <w:rsid w:val="00890973"/>
    <w:rsid w:val="009F0F0C"/>
    <w:rsid w:val="009F14EA"/>
    <w:rsid w:val="00A14B20"/>
    <w:rsid w:val="00A64271"/>
    <w:rsid w:val="00AC5C26"/>
    <w:rsid w:val="00AD53C2"/>
    <w:rsid w:val="00B17F23"/>
    <w:rsid w:val="00B413BA"/>
    <w:rsid w:val="00B45F6B"/>
    <w:rsid w:val="00B5182A"/>
    <w:rsid w:val="00B72831"/>
    <w:rsid w:val="00B97286"/>
    <w:rsid w:val="00BA4C51"/>
    <w:rsid w:val="00BB63BC"/>
    <w:rsid w:val="00BE376E"/>
    <w:rsid w:val="00BF571E"/>
    <w:rsid w:val="00C04463"/>
    <w:rsid w:val="00C264BF"/>
    <w:rsid w:val="00C5236F"/>
    <w:rsid w:val="00C61950"/>
    <w:rsid w:val="00D016F7"/>
    <w:rsid w:val="00E15EB7"/>
    <w:rsid w:val="00E22D1A"/>
    <w:rsid w:val="00E62AC6"/>
    <w:rsid w:val="00ED6D6E"/>
    <w:rsid w:val="00F03462"/>
    <w:rsid w:val="00F10B10"/>
    <w:rsid w:val="00FF6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1855</Words>
  <Characters>10951</Characters>
  <Application>Microsoft Office Word</Application>
  <DocSecurity>0</DocSecurity>
  <Lines>91</Lines>
  <Paragraphs>25</Paragraphs>
  <ScaleCrop>false</ScaleCrop>
  <HeadingPairs>
    <vt:vector size="4" baseType="variant">
      <vt:variant>
        <vt:lpstr>Název</vt:lpstr>
      </vt:variant>
      <vt:variant>
        <vt:i4>1</vt:i4>
      </vt:variant>
      <vt:variant>
        <vt:lpstr>Nadpisy</vt:lpstr>
      </vt:variant>
      <vt:variant>
        <vt:i4>61</vt:i4>
      </vt:variant>
    </vt:vector>
  </HeadingPairs>
  <TitlesOfParts>
    <vt:vector size="62" baseType="lpstr">
      <vt:lpstr/>
      <vt:lpstr>Smluvní strany</vt:lpstr>
      <vt:lpstr>    Objednatel</vt:lpstr>
      <vt:lpstr>    Zhotovitel</vt:lpstr>
      <vt:lpstr>Předmět smlouvy</vt:lpstr>
      <vt:lpstr>    Na základě této smlouvy se zhotovitel zavazuje provést na svůj náklad a nebezpeč</vt:lpstr>
      <vt:lpstr>    Dílem se rozumí:</vt:lpstr>
      <vt:lpstr>    Ex situ kultivace koniklece otevřeného v  Botanické zahradě Teplice.</vt:lpstr>
      <vt:lpstr>    Podrobná specifikace díla je uvedena v příloze č. 1 Rozpočet a specifikace díla </vt:lpstr>
      <vt:lpstr>    (dále jen „dílo“)</vt:lpstr>
      <vt:lpstr>    Při provádění díla je zhotovitel vázán pokyny objednatele.</vt:lpstr>
      <vt:lpstr>    Objednatel je oprávněn v průběhu platnosti smlouvy jednostranně omezit rozsah dí</vt:lpstr>
      <vt:lpstr>Cena díla a platební podmínky</vt:lpstr>
      <vt:lpstr>    Cena díla je stanovena v souladu s právními předpisy:</vt:lpstr>
      <vt:lpstr>    Konečná cena: 60 000,- Kč</vt:lpstr>
      <vt:lpstr>    Zhotovitel není plátce DPH. Ceny za příslušné části díla (pro jednotlivé roky pl</vt:lpstr>
      <vt:lpstr>    Dohodnutá cena je stanovena jako nejvýše přípustná. Ke změně může dojít pouze př</vt:lpstr>
      <vt:lpstr>    Veškeré náklady vzniklé zhotoviteli v souvislosti s prováděním díla jsou zahrnut</vt:lpstr>
      <vt:lpstr>    Cena za příslušnou část díla bude vyúčtována po provedení této části díla, resp.</vt:lpstr>
      <vt:lpstr>    Daňový doklad (faktura) musí mít náležitosti daňového resp. účetního dokladu pod</vt:lpstr>
      <vt:lpstr>    Daňový doklad (faktura) vystavený zhotovitelem je splatný do 30 kalendářních dnů</vt:lpstr>
      <vt:lpstr>    Smluvní strany se dohodly, že objednatel nebude poskytovat zálohové platby.</vt:lpstr>
      <vt:lpstr>Doba a místo plnění</vt:lpstr>
      <vt:lpstr>    Zhotovitel se zavazuje provést dílo a předat jej objednateli nejpozději do: 30.6</vt:lpstr>
      <vt:lpstr>    Pokud zhotovitel dokončí příslušnou část díla před dohodnutým termínem, zavazuje</vt:lpstr>
      <vt:lpstr>    Místem plnění je Botanická zahrada Teplice, Josefa Suka 1388/18, 41501 Teplice.</vt:lpstr>
      <vt:lpstr>Další ujednání</vt:lpstr>
      <vt:lpstr>    Zhotovitel je povinen provést dílo v kvalitě, formě a obsahu, které vyžaduje tat</vt:lpstr>
      <vt:lpstr>    Objednatel je oprávněn kontrolovat provádění díla. Zjistí-li objednatel, že zhot</vt:lpstr>
      <vt:lpstr>    Realizace díla zahrnuje mj. tyto činnosti: držení, pěstování, dopravování zvlášt</vt:lpstr>
      <vt:lpstr>Předání a převzetí díla</vt:lpstr>
      <vt:lpstr>    O předání každé části díla vyhotoví smluvní strany předávací protokol podepsaný </vt:lpstr>
      <vt:lpstr>    V případě, že je dílo bez závad, je možné dílo převzít následovně. Smluvní stran</vt:lpstr>
      <vt:lpstr>    Objednatel má právo převzít i část díla, které vykazuje drobné vady a nedodělky,</vt:lpstr>
      <vt:lpstr>    V případě, že příslušná část díla bude v termínu pro jeho provedení dokončena je</vt:lpstr>
      <vt:lpstr>Odpovědnost za vady</vt:lpstr>
      <vt:lpstr>    Zhotovitel odpovídá za vady, jež má dílo nebo jeho část v době předání objednate</vt:lpstr>
      <vt:lpstr>    Objednatel je povinen případné vady písemně reklamovat u zhotovitele bez zbytečn</vt:lpstr>
      <vt:lpstr>    Objednatel je oprávněn požadovat odstranění vady opravou, poskytnutím náhradního</vt:lpstr>
      <vt:lpstr>    Zhotovitel poskytuje na každou část díla záruku v délce 0 měsíců. V případě, že </vt:lpstr>
      <vt:lpstr>    Záruční doba počíná běžet dnem předání příslušné části díla, popř. dnem odstraně</vt:lpstr>
      <vt:lpstr>    Objednatel je povinen vady, na které se vztahuje záruka, písemně reklamovat u zh</vt:lpstr>
      <vt:lpstr>    Objednatel je oprávněn požadovat odstranění vady, na kterou se vztahuje záruka, </vt:lpstr>
      <vt:lpstr>Sankce</vt:lpstr>
      <vt:lpstr>    V případě, že zhotovitel nedodrží termín provedení některé části díla anebo term</vt:lpstr>
      <vt:lpstr>    V případě prodlení objednatele s placením vyúčtování je objednatel povinen zapla</vt:lpstr>
      <vt:lpstr>    Ustanoveními o smluvní pokutě není dotčen nárok oprávněné smluvní strany požadov</vt:lpstr>
      <vt:lpstr>    Smluvní pokutu nelze požadovat, způsobí-li porušení smluvní povinnosti zásah vyš</vt:lpstr>
      <vt:lpstr>Vyšší moc</vt:lpstr>
      <vt:lpstr>    Pro účely této smlouvy se za vyšší moc považují případy, kdy smluvní strana prok</vt:lpstr>
      <vt:lpstr>    Za vyšší moc se pro účely této smlouvy nepovažuje překážka vzniklá z poměrů smlu</vt:lpstr>
      <vt:lpstr>    Smluvní strana postižená vyšší mocí je povinna neprodleně druhou smluvní stranu </vt:lpstr>
      <vt:lpstr>    Vpřípadě vyšší moci se prodlužuje lhůta ke splnění smluvních povinností o dobu, </vt:lpstr>
      <vt:lpstr>Závěrečná ustanovení</vt:lpstr>
      <vt:lpstr>    Tato smlouva může být měněna a doplňována pouze písemnými a očíslovanými dodatky</vt:lpstr>
      <vt:lpstr>    Ve věcech touto smlouvou neupravených se řídí práva a povinnosti smluvních stran</vt:lpstr>
      <vt:lpstr>    Zhotovitel bere na vědomí, že tato smlouva může podléhat povinnosti jejího uveře</vt:lpstr>
      <vt:lpstr>    Tato smlouva je vyhotovena ve dvou stejnopisech, z nichž každý má platnost origi</vt:lpstr>
      <vt:lpstr>    Smlouva nabývá platnosti dnem podpisu oprávněným zástupcem poslední smluvní stra</vt:lpstr>
      <vt:lpstr>    Obě smluvní strany prohlašují, že se seznámily s celým textem smlouvy včetně jej</vt:lpstr>
      <vt:lpstr>    Nedílnou součástí smlouvy jsou tyto přílohy:</vt:lpstr>
      <vt:lpstr>    Příloha č. 1 – Rozpočet a specifikace díla popfk-378b/16/22.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Petr Vít</cp:lastModifiedBy>
  <cp:revision>2</cp:revision>
  <dcterms:created xsi:type="dcterms:W3CDTF">2022-12-02T08:05:00Z</dcterms:created>
  <dcterms:modified xsi:type="dcterms:W3CDTF">2022-12-02T08:05:00Z</dcterms:modified>
</cp:coreProperties>
</file>