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7D51FB4"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987A7A">
        <w:rPr>
          <w:b/>
          <w:sz w:val="32"/>
          <w:szCs w:val="32"/>
        </w:rPr>
        <w:t>22155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2D707793" w:rsidR="007E4B42" w:rsidRPr="00D9208C" w:rsidRDefault="00EF7EC9" w:rsidP="007E4B42">
      <w:pPr>
        <w:pStyle w:val="Normlnweb"/>
        <w:shd w:val="clear" w:color="auto" w:fill="FFFFFF"/>
        <w:rPr>
          <w:b/>
        </w:rPr>
      </w:pPr>
      <w:r>
        <w:rPr>
          <w:b/>
        </w:rPr>
        <w:t>2.</w:t>
      </w:r>
      <w:r w:rsidR="002B14ED">
        <w:rPr>
          <w:b/>
        </w:rPr>
        <w:t xml:space="preserve"> H + H TECHNIKA, spol. s.r.o.</w:t>
      </w:r>
    </w:p>
    <w:p w14:paraId="79B19F1A" w14:textId="677A6DEC" w:rsidR="00347244" w:rsidRPr="00D9208C" w:rsidRDefault="00347244" w:rsidP="002B14ED">
      <w:pPr>
        <w:pStyle w:val="Normlnweb"/>
        <w:shd w:val="clear" w:color="auto" w:fill="FFFFFF"/>
        <w:tabs>
          <w:tab w:val="left" w:pos="990"/>
        </w:tabs>
      </w:pPr>
      <w:r w:rsidRPr="00D9208C">
        <w:t>sídlo:</w:t>
      </w:r>
      <w:r w:rsidR="002B14ED">
        <w:t xml:space="preserve"> </w:t>
      </w:r>
      <w:proofErr w:type="spellStart"/>
      <w:r w:rsidR="002B14ED">
        <w:t>Čechyně</w:t>
      </w:r>
      <w:proofErr w:type="spellEnd"/>
      <w:r w:rsidR="002B14ED">
        <w:t xml:space="preserve"> 182, 683 01 Rousínov</w:t>
      </w:r>
      <w:r w:rsidR="002B14ED">
        <w:tab/>
        <w:t xml:space="preserve"> </w:t>
      </w:r>
    </w:p>
    <w:p w14:paraId="2E31B0D1" w14:textId="34F52158" w:rsidR="00287F3D" w:rsidRPr="00D9208C" w:rsidRDefault="00287F3D" w:rsidP="007E4B42">
      <w:pPr>
        <w:pStyle w:val="Normlnweb"/>
        <w:shd w:val="clear" w:color="auto" w:fill="FFFFFF"/>
      </w:pPr>
      <w:r w:rsidRPr="00D9208C">
        <w:t>zapsán:</w:t>
      </w:r>
      <w:r w:rsidR="002B14ED">
        <w:t xml:space="preserve"> u Krajského soudu v Brně, spisová značka V 12029</w:t>
      </w:r>
    </w:p>
    <w:p w14:paraId="43590BE1" w14:textId="60F880DF" w:rsidR="00287F3D" w:rsidRPr="00D9208C" w:rsidRDefault="00287F3D" w:rsidP="007E4B42">
      <w:pPr>
        <w:pStyle w:val="Normlnweb"/>
        <w:shd w:val="clear" w:color="auto" w:fill="FFFFFF"/>
      </w:pPr>
      <w:r w:rsidRPr="00D9208C">
        <w:t>zastoupený:</w:t>
      </w:r>
      <w:r w:rsidR="002B14ED">
        <w:t xml:space="preserve"> Milošem Halasem – jednatelem společnosti </w:t>
      </w:r>
    </w:p>
    <w:p w14:paraId="4A299B4B" w14:textId="41618022" w:rsidR="00347244" w:rsidRPr="00D9208C" w:rsidRDefault="00347244" w:rsidP="007E4B42">
      <w:pPr>
        <w:pStyle w:val="Normlnweb"/>
        <w:shd w:val="clear" w:color="auto" w:fill="FFFFFF"/>
      </w:pPr>
      <w:r w:rsidRPr="00D9208C">
        <w:t>IČ</w:t>
      </w:r>
      <w:r w:rsidR="00AC713F">
        <w:t>O</w:t>
      </w:r>
      <w:r w:rsidRPr="00D9208C">
        <w:t>:</w:t>
      </w:r>
      <w:r w:rsidR="002B14ED">
        <w:t xml:space="preserve"> 49436686</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B4BDAF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B0CAD" w:rsidRPr="00BB0CAD">
        <w:t>DODÁVKA A PLNĚNÍ CHLADÍCÍ KAPALINY PRO VENKOVNÍ KLUZIŠTĚ SOKOLSKÁ</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8C7097A"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87A7A">
        <w:t>16.11.2022</w:t>
      </w:r>
      <w:r w:rsidRPr="00D9208C">
        <w:t>,</w:t>
      </w:r>
    </w:p>
    <w:p w14:paraId="6F83EEAA" w14:textId="38B68E7B" w:rsidR="00006FE9" w:rsidRPr="00D9208C" w:rsidRDefault="00006FE9" w:rsidP="00EF7EC9">
      <w:pPr>
        <w:pStyle w:val="Normlnweb"/>
        <w:numPr>
          <w:ilvl w:val="0"/>
          <w:numId w:val="20"/>
        </w:numPr>
        <w:shd w:val="clear" w:color="auto" w:fill="FFFFFF"/>
        <w:jc w:val="both"/>
      </w:pPr>
      <w:r w:rsidRPr="00D9208C">
        <w:t xml:space="preserve">nabídka zhotovitele ze dne </w:t>
      </w:r>
      <w:r w:rsidR="00987A7A">
        <w:t>16.11.2022</w:t>
      </w:r>
      <w:r w:rsidRPr="00D9208C">
        <w:t>,</w:t>
      </w:r>
    </w:p>
    <w:p w14:paraId="3367E4CC" w14:textId="2D998739"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87A7A">
        <w:t>16.11.2022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D03515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08536F">
        <w:t>ihned po podpisu smlouvy o dílo</w:t>
      </w:r>
    </w:p>
    <w:p w14:paraId="3F7BB44D" w14:textId="3581349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2B14ED">
        <w:t>30</w:t>
      </w:r>
      <w:r w:rsidR="00DF2B33">
        <w:t>.</w:t>
      </w:r>
      <w:r w:rsidR="0008536F">
        <w:t>11</w:t>
      </w:r>
      <w:r w:rsidR="00DF2B33">
        <w:t>.2022</w:t>
      </w:r>
    </w:p>
    <w:p w14:paraId="07C0BA54" w14:textId="33AA2D3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2B14ED">
        <w:t>30</w:t>
      </w:r>
      <w:r w:rsidR="00DF2B33">
        <w:t>.</w:t>
      </w:r>
      <w:r w:rsidR="0008536F">
        <w:t>11</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DD91BB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08536F">
        <w:t>ihned po podpisu smlouvy o dílo</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6FE2B56"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BB0CAD">
        <w:t>Sokolská</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1E8E0A5"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987A7A">
        <w:t>165.770,-</w:t>
      </w:r>
      <w:r w:rsidR="00721575" w:rsidRPr="00D9208C">
        <w:t xml:space="preserve"> Kč, (slovy </w:t>
      </w:r>
      <w:proofErr w:type="spellStart"/>
      <w:r w:rsidR="00987A7A">
        <w:t>jednostošedesátpěttisícsedmsetsedmdesátkorunčeských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763E87D"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987A7A">
        <w:rPr>
          <w:b/>
        </w:rPr>
        <w:t xml:space="preserve"> 137.000</w:t>
      </w:r>
      <w:r w:rsidR="004F632A" w:rsidRPr="00D9208C">
        <w:rPr>
          <w:b/>
        </w:rPr>
        <w:t>,</w:t>
      </w:r>
      <w:proofErr w:type="gramEnd"/>
      <w:r w:rsidR="004F632A" w:rsidRPr="00D9208C">
        <w:rPr>
          <w:b/>
        </w:rPr>
        <w:t>- Kč</w:t>
      </w:r>
    </w:p>
    <w:p w14:paraId="70A5E0EF" w14:textId="5DF2A1D2"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9B12D3">
        <w:rPr>
          <w:b/>
        </w:rPr>
        <w:t>21</w:t>
      </w:r>
      <w:r w:rsidRPr="00D9208C">
        <w:rPr>
          <w:b/>
        </w:rPr>
        <w:t xml:space="preserve">% </w:t>
      </w:r>
      <w:r w:rsidR="00987A7A">
        <w:rPr>
          <w:b/>
        </w:rPr>
        <w:t xml:space="preserve">   28.770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0BD40689" w:rsidR="00C03739" w:rsidRPr="00D9208C" w:rsidRDefault="005967EE" w:rsidP="003C716B">
      <w:pPr>
        <w:pStyle w:val="Normlnweb"/>
        <w:shd w:val="clear" w:color="auto" w:fill="FFFFFF"/>
        <w:ind w:left="426" w:hanging="426"/>
      </w:pPr>
      <w:r w:rsidRPr="00D9208C">
        <w:rPr>
          <w:b/>
        </w:rPr>
        <w:br/>
        <w:t xml:space="preserve">Celková cena včetně DPH </w:t>
      </w:r>
      <w:r w:rsidR="00987A7A">
        <w:rPr>
          <w:b/>
        </w:rPr>
        <w:t>165.770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DDEE28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987A7A">
        <w:t xml:space="preserve"> </w:t>
      </w:r>
      <w:proofErr w:type="spellStart"/>
      <w:r w:rsidR="00987A7A">
        <w:t>jednostošedesátpěttisícsedmsetsedmdesátkorunčeských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3E7D4FAF"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B0CAD">
        <w:rPr>
          <w:color w:val="000000"/>
        </w:rPr>
        <w:t>konečné</w:t>
      </w:r>
      <w:r w:rsidRPr="00D9208C">
        <w:rPr>
          <w:color w:val="000000"/>
        </w:rPr>
        <w:t xml:space="preserve"> faktur</w:t>
      </w:r>
      <w:r w:rsidR="00BB0CAD">
        <w:rPr>
          <w:color w:val="000000"/>
        </w:rPr>
        <w:t>y</w:t>
      </w:r>
      <w:r w:rsidRPr="00D9208C">
        <w:rPr>
          <w:color w:val="000000"/>
        </w:rPr>
        <w:t xml:space="preserve"> </w:t>
      </w:r>
      <w:r w:rsidR="00D066CC">
        <w:rPr>
          <w:color w:val="000000"/>
        </w:rPr>
        <w:t>vystav</w:t>
      </w:r>
      <w:r w:rsidR="00BB0CAD">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378F1B8" w:rsidR="00AF319B"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01DE1154" w14:textId="3F4B678E" w:rsidR="0008536F" w:rsidRDefault="0008536F" w:rsidP="0008536F">
      <w:pPr>
        <w:pStyle w:val="Normlnweb"/>
        <w:shd w:val="clear" w:color="auto" w:fill="FFFFFF"/>
        <w:spacing w:before="120"/>
        <w:jc w:val="both"/>
      </w:pPr>
    </w:p>
    <w:p w14:paraId="4AD09A97" w14:textId="77777777" w:rsidR="0008536F" w:rsidRPr="002C27E6" w:rsidRDefault="0008536F" w:rsidP="0008536F">
      <w:pPr>
        <w:pStyle w:val="Normlnweb"/>
        <w:shd w:val="clear" w:color="auto" w:fill="FFFFFF"/>
        <w:spacing w:before="120"/>
        <w:jc w:val="both"/>
      </w:pP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5251DC0C"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7F4FC5F8" w14:textId="77777777" w:rsidR="00E90981" w:rsidRP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4FCCF40A" w:rsidR="00555E41"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04BB0AAA" w14:textId="6A922C6C" w:rsidR="00987A7A" w:rsidRPr="00987A7A" w:rsidRDefault="00987A7A" w:rsidP="00987A7A">
      <w:pPr>
        <w:pStyle w:val="Odstavecseseznamem"/>
        <w:numPr>
          <w:ilvl w:val="0"/>
          <w:numId w:val="2"/>
        </w:numPr>
        <w:spacing w:before="120" w:after="0"/>
        <w:ind w:left="425" w:hanging="425"/>
        <w:contextualSpacing w:val="0"/>
        <w:jc w:val="both"/>
        <w:rPr>
          <w:rFonts w:ascii="Times New Roman" w:hAnsi="Times New Roman" w:cs="Times New Roman"/>
        </w:rPr>
      </w:pPr>
      <w:r w:rsidRPr="00824532">
        <w:rPr>
          <w:rFonts w:ascii="Times New Roman" w:hAnsi="Times New Roman"/>
          <w:szCs w:val="20"/>
        </w:rPr>
        <w:t xml:space="preserve">Smluvní strany se dohodly, že tato smlouva se uzavírá v písemné formě a bude podepsána elektronickým podpisem jednajících osob použitím elektronického podpisu v souladu </w:t>
      </w:r>
      <w:r w:rsidRPr="00824532">
        <w:rPr>
          <w:rFonts w:ascii="Times New Roman" w:hAnsi="Times New Roman"/>
          <w:szCs w:val="20"/>
        </w:rPr>
        <w:br/>
        <w:t xml:space="preserve">s nařízením </w:t>
      </w:r>
      <w:proofErr w:type="spellStart"/>
      <w:r w:rsidRPr="00824532">
        <w:rPr>
          <w:rFonts w:ascii="Times New Roman" w:hAnsi="Times New Roman"/>
          <w:szCs w:val="20"/>
        </w:rPr>
        <w:t>eIDAS</w:t>
      </w:r>
      <w:proofErr w:type="spellEnd"/>
      <w:r w:rsidRPr="00824532">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0745E4E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987A7A">
        <w:rPr>
          <w:rFonts w:ascii="Times New Roman" w:hAnsi="Times New Roman" w:cs="Times New Roman"/>
        </w:rPr>
        <w:t>Miloš Halas – jednatel společnosti</w:t>
      </w:r>
    </w:p>
    <w:p w14:paraId="11D301E2" w14:textId="77728EB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987A7A">
        <w:rPr>
          <w:rFonts w:ascii="Times New Roman" w:hAnsi="Times New Roman" w:cs="Times New Roman"/>
        </w:rPr>
        <w:t xml:space="preserve"> </w:t>
      </w:r>
      <w:r w:rsidR="00987A7A">
        <w:rPr>
          <w:rFonts w:ascii="Times New Roman" w:hAnsi="Times New Roman" w:cs="Times New Roman"/>
        </w:rPr>
        <w:tab/>
      </w:r>
      <w:r w:rsidR="00987A7A">
        <w:rPr>
          <w:rFonts w:ascii="Times New Roman" w:hAnsi="Times New Roman" w:cs="Times New Roman"/>
        </w:rPr>
        <w:tab/>
      </w:r>
      <w:r w:rsidR="00987A7A">
        <w:rPr>
          <w:rFonts w:ascii="Times New Roman" w:hAnsi="Times New Roman" w:cs="Times New Roman"/>
        </w:rPr>
        <w:tab/>
      </w:r>
      <w:r w:rsidR="00987A7A">
        <w:rPr>
          <w:rFonts w:ascii="Times New Roman" w:hAnsi="Times New Roman" w:cs="Times New Roman"/>
        </w:rPr>
        <w:tab/>
        <w:t>H + H TECHNIKA, spol. s.r.o.</w:t>
      </w:r>
    </w:p>
    <w:p w14:paraId="66FBF565" w14:textId="07850CAA"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987A7A">
        <w:rPr>
          <w:rFonts w:ascii="Times New Roman" w:hAnsi="Times New Roman" w:cs="Times New Roman"/>
        </w:rPr>
        <w:tab/>
      </w:r>
      <w:r w:rsidR="00987A7A">
        <w:rPr>
          <w:rFonts w:ascii="Times New Roman" w:hAnsi="Times New Roman" w:cs="Times New Roman"/>
        </w:rPr>
        <w:tab/>
        <w:t>Čechyně 182, 683 01 Rousínov</w:t>
      </w:r>
      <w:hyperlink r:id="rId7"/>
    </w:p>
    <w:p w14:paraId="6B0209AB" w14:textId="77777777" w:rsidR="00555E41" w:rsidRPr="00D9208C" w:rsidRDefault="001802F9" w:rsidP="007E4B42">
      <w:pPr>
        <w:pStyle w:val="Normlnweb"/>
        <w:shd w:val="clear" w:color="auto" w:fill="FFFFFF"/>
      </w:pPr>
      <w:r w:rsidRPr="00D9208C">
        <w:t>ředitel organizace</w:t>
      </w:r>
    </w:p>
    <w:p w14:paraId="6B9906F1" w14:textId="77D0B808" w:rsidR="00E2014D" w:rsidRDefault="00E2014D" w:rsidP="007E4B42">
      <w:pPr>
        <w:pStyle w:val="Normlnweb"/>
        <w:shd w:val="clear" w:color="auto" w:fill="FFFFFF"/>
      </w:pPr>
    </w:p>
    <w:p w14:paraId="6DBCC011" w14:textId="77777777" w:rsidR="000D245A" w:rsidRDefault="000D245A" w:rsidP="007E4B42">
      <w:pPr>
        <w:pStyle w:val="Normlnweb"/>
        <w:shd w:val="clear" w:color="auto" w:fill="FFFFFF"/>
      </w:pPr>
    </w:p>
    <w:p w14:paraId="7D213200" w14:textId="77777777" w:rsidR="000D245A" w:rsidRDefault="000D245A" w:rsidP="007E4B42">
      <w:pPr>
        <w:pStyle w:val="Normlnweb"/>
        <w:shd w:val="clear" w:color="auto" w:fill="FFFFFF"/>
      </w:pPr>
    </w:p>
    <w:p w14:paraId="7D882481" w14:textId="77777777" w:rsidR="000D245A" w:rsidRDefault="000D245A" w:rsidP="007E4B42">
      <w:pPr>
        <w:pStyle w:val="Normlnweb"/>
        <w:shd w:val="clear" w:color="auto" w:fill="FFFFFF"/>
      </w:pPr>
    </w:p>
    <w:p w14:paraId="6AED6877" w14:textId="77777777" w:rsidR="000D245A" w:rsidRDefault="000D245A" w:rsidP="007E4B42">
      <w:pPr>
        <w:pStyle w:val="Normlnweb"/>
        <w:shd w:val="clear" w:color="auto" w:fill="FFFFFF"/>
      </w:pPr>
    </w:p>
    <w:p w14:paraId="30CD83F5" w14:textId="77777777" w:rsidR="000D245A" w:rsidRDefault="000D245A" w:rsidP="007E4B42">
      <w:pPr>
        <w:pStyle w:val="Normlnweb"/>
        <w:shd w:val="clear" w:color="auto" w:fill="FFFFFF"/>
      </w:pPr>
    </w:p>
    <w:p w14:paraId="574C290A" w14:textId="77777777" w:rsidR="000D245A" w:rsidRDefault="000D245A" w:rsidP="007E4B42">
      <w:pPr>
        <w:pStyle w:val="Normlnweb"/>
        <w:shd w:val="clear" w:color="auto" w:fill="FFFFFF"/>
      </w:pPr>
    </w:p>
    <w:p w14:paraId="1FCF5913" w14:textId="77777777" w:rsidR="000D245A" w:rsidRDefault="000D245A" w:rsidP="007E4B42">
      <w:pPr>
        <w:pStyle w:val="Normlnweb"/>
        <w:shd w:val="clear" w:color="auto" w:fill="FFFFFF"/>
      </w:pPr>
    </w:p>
    <w:p w14:paraId="7098EBB7" w14:textId="77777777" w:rsidR="000D245A" w:rsidRDefault="000D245A" w:rsidP="007E4B42">
      <w:pPr>
        <w:pStyle w:val="Normlnweb"/>
        <w:shd w:val="clear" w:color="auto" w:fill="FFFFFF"/>
      </w:pPr>
    </w:p>
    <w:p w14:paraId="3597C610" w14:textId="77777777" w:rsidR="000D245A" w:rsidRDefault="000D245A" w:rsidP="007E4B42">
      <w:pPr>
        <w:pStyle w:val="Normlnweb"/>
        <w:shd w:val="clear" w:color="auto" w:fill="FFFFFF"/>
      </w:pPr>
    </w:p>
    <w:p w14:paraId="1A9633F3" w14:textId="77777777" w:rsidR="000D245A" w:rsidRDefault="000D245A" w:rsidP="007E4B42">
      <w:pPr>
        <w:pStyle w:val="Normlnweb"/>
        <w:shd w:val="clear" w:color="auto" w:fill="FFFFFF"/>
      </w:pPr>
    </w:p>
    <w:p w14:paraId="0F53A67B" w14:textId="77777777" w:rsidR="000D245A" w:rsidRDefault="000D245A" w:rsidP="007E4B42">
      <w:pPr>
        <w:pStyle w:val="Normlnweb"/>
        <w:shd w:val="clear" w:color="auto" w:fill="FFFFFF"/>
      </w:pPr>
    </w:p>
    <w:p w14:paraId="17266ED0" w14:textId="77777777" w:rsidR="000D245A" w:rsidRDefault="000D245A" w:rsidP="007E4B42">
      <w:pPr>
        <w:pStyle w:val="Normlnweb"/>
        <w:shd w:val="clear" w:color="auto" w:fill="FFFFFF"/>
      </w:pPr>
    </w:p>
    <w:p w14:paraId="3875E8E5" w14:textId="77777777" w:rsidR="000D245A" w:rsidRDefault="000D245A" w:rsidP="007E4B42">
      <w:pPr>
        <w:pStyle w:val="Normlnweb"/>
        <w:shd w:val="clear" w:color="auto" w:fill="FFFFFF"/>
      </w:pPr>
    </w:p>
    <w:p w14:paraId="1E747009" w14:textId="77777777" w:rsidR="000D245A" w:rsidRDefault="000D245A" w:rsidP="007E4B42">
      <w:pPr>
        <w:pStyle w:val="Normlnweb"/>
        <w:shd w:val="clear" w:color="auto" w:fill="FFFFFF"/>
      </w:pPr>
    </w:p>
    <w:p w14:paraId="73FAD0C0" w14:textId="77777777" w:rsidR="000D245A" w:rsidRDefault="000D245A" w:rsidP="007E4B42">
      <w:pPr>
        <w:pStyle w:val="Normlnweb"/>
        <w:shd w:val="clear" w:color="auto" w:fill="FFFFFF"/>
      </w:pPr>
    </w:p>
    <w:p w14:paraId="78273A87" w14:textId="77777777" w:rsidR="000D245A" w:rsidRDefault="000D245A" w:rsidP="007E4B42">
      <w:pPr>
        <w:pStyle w:val="Normlnweb"/>
        <w:shd w:val="clear" w:color="auto" w:fill="FFFFFF"/>
      </w:pPr>
    </w:p>
    <w:p w14:paraId="13FD32B9" w14:textId="77777777" w:rsidR="000D245A" w:rsidRDefault="000D245A" w:rsidP="007E4B42">
      <w:pPr>
        <w:pStyle w:val="Normlnweb"/>
        <w:shd w:val="clear" w:color="auto" w:fill="FFFFFF"/>
      </w:pPr>
    </w:p>
    <w:p w14:paraId="738FA969" w14:textId="77777777" w:rsidR="000D245A" w:rsidRDefault="000D245A" w:rsidP="007E4B42">
      <w:pPr>
        <w:pStyle w:val="Normlnweb"/>
        <w:shd w:val="clear" w:color="auto" w:fill="FFFFFF"/>
      </w:pPr>
    </w:p>
    <w:p w14:paraId="696328EA" w14:textId="77777777" w:rsidR="000D245A" w:rsidRDefault="000D245A" w:rsidP="007E4B42">
      <w:pPr>
        <w:pStyle w:val="Normlnweb"/>
        <w:shd w:val="clear" w:color="auto" w:fill="FFFFFF"/>
      </w:pPr>
    </w:p>
    <w:p w14:paraId="1C2577F2" w14:textId="77777777" w:rsidR="000D245A" w:rsidRDefault="000D245A" w:rsidP="007E4B42">
      <w:pPr>
        <w:pStyle w:val="Normlnweb"/>
        <w:shd w:val="clear" w:color="auto" w:fill="FFFFFF"/>
      </w:pPr>
    </w:p>
    <w:p w14:paraId="647737B5" w14:textId="77777777" w:rsidR="000D245A" w:rsidRDefault="000D245A" w:rsidP="007E4B42">
      <w:pPr>
        <w:pStyle w:val="Normlnweb"/>
        <w:shd w:val="clear" w:color="auto" w:fill="FFFFFF"/>
      </w:pPr>
    </w:p>
    <w:p w14:paraId="4CA10ED1" w14:textId="77777777" w:rsidR="000D245A" w:rsidRDefault="000D245A" w:rsidP="007E4B42">
      <w:pPr>
        <w:pStyle w:val="Normlnweb"/>
        <w:shd w:val="clear" w:color="auto" w:fill="FFFFFF"/>
      </w:pPr>
    </w:p>
    <w:p w14:paraId="59C24FA0" w14:textId="77777777" w:rsidR="000D245A" w:rsidRDefault="000D245A" w:rsidP="007E4B42">
      <w:pPr>
        <w:pStyle w:val="Normlnweb"/>
        <w:shd w:val="clear" w:color="auto" w:fill="FFFFFF"/>
      </w:pPr>
    </w:p>
    <w:p w14:paraId="0E7595F4" w14:textId="77777777" w:rsidR="000D245A" w:rsidRDefault="000D245A" w:rsidP="007E4B42">
      <w:pPr>
        <w:pStyle w:val="Normlnweb"/>
        <w:shd w:val="clear" w:color="auto" w:fill="FFFFFF"/>
      </w:pPr>
    </w:p>
    <w:p w14:paraId="50066989" w14:textId="77777777" w:rsidR="000D245A" w:rsidRDefault="000D245A" w:rsidP="007E4B42">
      <w:pPr>
        <w:pStyle w:val="Normlnweb"/>
        <w:shd w:val="clear" w:color="auto" w:fill="FFFFFF"/>
      </w:pPr>
    </w:p>
    <w:p w14:paraId="210B99F1" w14:textId="77777777" w:rsidR="000D245A" w:rsidRDefault="000D245A" w:rsidP="007E4B42">
      <w:pPr>
        <w:pStyle w:val="Normlnweb"/>
        <w:shd w:val="clear" w:color="auto" w:fill="FFFFFF"/>
      </w:pPr>
    </w:p>
    <w:p w14:paraId="551D7EFA" w14:textId="77777777" w:rsidR="000D245A" w:rsidRDefault="000D245A" w:rsidP="007E4B42">
      <w:pPr>
        <w:pStyle w:val="Normlnweb"/>
        <w:shd w:val="clear" w:color="auto" w:fill="FFFFFF"/>
      </w:pPr>
    </w:p>
    <w:p w14:paraId="679D2126" w14:textId="77777777" w:rsidR="000D245A" w:rsidRDefault="000D245A" w:rsidP="007E4B42">
      <w:pPr>
        <w:pStyle w:val="Normlnweb"/>
        <w:shd w:val="clear" w:color="auto" w:fill="FFFFFF"/>
      </w:pPr>
    </w:p>
    <w:p w14:paraId="120D90F7" w14:textId="77777777" w:rsidR="000D245A" w:rsidRDefault="000D245A" w:rsidP="007E4B42">
      <w:pPr>
        <w:pStyle w:val="Normlnweb"/>
        <w:shd w:val="clear" w:color="auto" w:fill="FFFFFF"/>
      </w:pPr>
    </w:p>
    <w:p w14:paraId="2D7F0542" w14:textId="77777777" w:rsidR="000D245A" w:rsidRDefault="000D245A" w:rsidP="007E4B42">
      <w:pPr>
        <w:pStyle w:val="Normlnweb"/>
        <w:shd w:val="clear" w:color="auto" w:fill="FFFFFF"/>
      </w:pPr>
    </w:p>
    <w:p w14:paraId="7CF99149" w14:textId="77777777" w:rsidR="000D245A" w:rsidRDefault="000D245A" w:rsidP="007E4B42">
      <w:pPr>
        <w:pStyle w:val="Normlnweb"/>
        <w:shd w:val="clear" w:color="auto" w:fill="FFFFFF"/>
      </w:pPr>
    </w:p>
    <w:p w14:paraId="0D479555" w14:textId="77777777" w:rsidR="000D245A" w:rsidRDefault="000D245A" w:rsidP="007E4B42">
      <w:pPr>
        <w:pStyle w:val="Normlnweb"/>
        <w:shd w:val="clear" w:color="auto" w:fill="FFFFFF"/>
      </w:pPr>
    </w:p>
    <w:p w14:paraId="0E38A271" w14:textId="77777777" w:rsidR="000D245A" w:rsidRDefault="000D245A" w:rsidP="007E4B42">
      <w:pPr>
        <w:pStyle w:val="Normlnweb"/>
        <w:shd w:val="clear" w:color="auto" w:fill="FFFFFF"/>
      </w:pPr>
    </w:p>
    <w:p w14:paraId="2DBC843F" w14:textId="77777777" w:rsidR="000D245A" w:rsidRDefault="000D245A" w:rsidP="007E4B42">
      <w:pPr>
        <w:pStyle w:val="Normlnweb"/>
        <w:shd w:val="clear" w:color="auto" w:fill="FFFFFF"/>
      </w:pPr>
    </w:p>
    <w:p w14:paraId="50CF989C" w14:textId="77777777" w:rsidR="000D245A" w:rsidRDefault="000D245A" w:rsidP="007E4B42">
      <w:pPr>
        <w:pStyle w:val="Normlnweb"/>
        <w:shd w:val="clear" w:color="auto" w:fill="FFFFFF"/>
      </w:pPr>
    </w:p>
    <w:p w14:paraId="02CD9228" w14:textId="77777777" w:rsidR="000D245A" w:rsidRPr="00303011" w:rsidRDefault="000D245A" w:rsidP="000D245A">
      <w:pPr>
        <w:spacing w:after="0" w:line="240" w:lineRule="auto"/>
        <w:rPr>
          <w:rFonts w:asciiTheme="minorHAnsi" w:eastAsia="Times New Roman" w:hAnsiTheme="minorHAnsi" w:cstheme="minorHAnsi"/>
          <w:sz w:val="24"/>
          <w:szCs w:val="24"/>
          <w:lang w:eastAsia="cs-CZ"/>
        </w:rPr>
      </w:pPr>
      <w:r w:rsidRPr="00303011">
        <w:rPr>
          <w:rFonts w:asciiTheme="minorHAnsi" w:eastAsia="Times New Roman" w:hAnsiTheme="minorHAnsi" w:cstheme="minorHAnsi"/>
          <w:b/>
          <w:bCs/>
          <w:color w:val="000000"/>
          <w:sz w:val="28"/>
          <w:szCs w:val="28"/>
          <w:lang w:eastAsia="cs-CZ"/>
        </w:rPr>
        <w:t>PŘÍLOHA č. 1: Cenová nabídka zhotovitele</w:t>
      </w:r>
    </w:p>
    <w:p w14:paraId="471E671F" w14:textId="77777777" w:rsidR="000D245A" w:rsidRPr="00303011" w:rsidRDefault="000D245A" w:rsidP="007E4B42">
      <w:pPr>
        <w:pStyle w:val="Normlnweb"/>
        <w:shd w:val="clear" w:color="auto" w:fill="FFFFFF"/>
        <w:rPr>
          <w:rFonts w:asciiTheme="minorHAnsi" w:hAnsiTheme="minorHAnsi" w:cstheme="minorHAnsi"/>
        </w:rPr>
      </w:pPr>
    </w:p>
    <w:p w14:paraId="22EF2D4C" w14:textId="77777777" w:rsidR="000D245A" w:rsidRPr="00303011" w:rsidRDefault="000D245A" w:rsidP="000D245A">
      <w:pPr>
        <w:spacing w:after="0" w:line="240" w:lineRule="auto"/>
        <w:rPr>
          <w:rFonts w:asciiTheme="minorHAnsi" w:eastAsia="Times New Roman" w:hAnsiTheme="minorHAnsi" w:cstheme="minorHAnsi"/>
          <w:sz w:val="24"/>
          <w:szCs w:val="24"/>
          <w:lang w:eastAsia="cs-CZ"/>
        </w:rPr>
      </w:pPr>
      <w:r w:rsidRPr="00303011">
        <w:rPr>
          <w:rFonts w:asciiTheme="minorHAnsi" w:eastAsia="Times New Roman" w:hAnsiTheme="minorHAnsi" w:cstheme="minorHAnsi"/>
          <w:b/>
          <w:bCs/>
          <w:color w:val="000000"/>
          <w:sz w:val="28"/>
          <w:szCs w:val="28"/>
          <w:lang w:eastAsia="cs-CZ"/>
        </w:rPr>
        <w:t xml:space="preserve">Akce: Dodávka </w:t>
      </w:r>
      <w:proofErr w:type="gramStart"/>
      <w:r w:rsidRPr="00303011">
        <w:rPr>
          <w:rFonts w:asciiTheme="minorHAnsi" w:eastAsia="Times New Roman" w:hAnsiTheme="minorHAnsi" w:cstheme="minorHAnsi"/>
          <w:b/>
          <w:bCs/>
          <w:color w:val="000000"/>
          <w:sz w:val="28"/>
          <w:szCs w:val="28"/>
          <w:lang w:eastAsia="cs-CZ"/>
        </w:rPr>
        <w:t>chladící</w:t>
      </w:r>
      <w:proofErr w:type="gramEnd"/>
      <w:r w:rsidRPr="00303011">
        <w:rPr>
          <w:rFonts w:asciiTheme="minorHAnsi" w:eastAsia="Times New Roman" w:hAnsiTheme="minorHAnsi" w:cstheme="minorHAnsi"/>
          <w:b/>
          <w:bCs/>
          <w:color w:val="000000"/>
          <w:sz w:val="28"/>
          <w:szCs w:val="28"/>
          <w:lang w:eastAsia="cs-CZ"/>
        </w:rPr>
        <w:t xml:space="preserve"> kapaliny včetně plnění kluziště Sokolská - Znojmo</w:t>
      </w:r>
    </w:p>
    <w:p w14:paraId="236CBE8E" w14:textId="77777777" w:rsidR="000D245A" w:rsidRPr="00303011" w:rsidRDefault="000D245A" w:rsidP="007E4B42">
      <w:pPr>
        <w:pStyle w:val="Normlnweb"/>
        <w:shd w:val="clear" w:color="auto" w:fill="FFFFFF"/>
      </w:pPr>
    </w:p>
    <w:tbl>
      <w:tblPr>
        <w:tblStyle w:val="Mkatabulky"/>
        <w:tblW w:w="0" w:type="auto"/>
        <w:tblLook w:val="04A0" w:firstRow="1" w:lastRow="0" w:firstColumn="1" w:lastColumn="0" w:noHBand="0" w:noVBand="1"/>
      </w:tblPr>
      <w:tblGrid>
        <w:gridCol w:w="4503"/>
        <w:gridCol w:w="1275"/>
        <w:gridCol w:w="1134"/>
        <w:gridCol w:w="1134"/>
        <w:gridCol w:w="1166"/>
      </w:tblGrid>
      <w:tr w:rsidR="000D245A" w:rsidRPr="00303011" w14:paraId="2055D893" w14:textId="77777777" w:rsidTr="000E626B">
        <w:trPr>
          <w:trHeight w:val="159"/>
        </w:trPr>
        <w:tc>
          <w:tcPr>
            <w:tcW w:w="4503" w:type="dxa"/>
            <w:shd w:val="pct12" w:color="auto" w:fill="auto"/>
            <w:vAlign w:val="center"/>
          </w:tcPr>
          <w:p w14:paraId="6927191D" w14:textId="4F535648" w:rsidR="000D245A" w:rsidRPr="00303011" w:rsidRDefault="00303011" w:rsidP="00303011">
            <w:pPr>
              <w:jc w:val="center"/>
              <w:rPr>
                <w:sz w:val="24"/>
                <w:szCs w:val="24"/>
              </w:rPr>
            </w:pPr>
            <w:r w:rsidRPr="00303011">
              <w:rPr>
                <w:rStyle w:val="fontstyle01"/>
                <w:rFonts w:asciiTheme="minorHAnsi" w:hAnsiTheme="minorHAnsi" w:cstheme="minorHAnsi"/>
                <w:sz w:val="16"/>
                <w:szCs w:val="24"/>
              </w:rPr>
              <w:t>popis</w:t>
            </w:r>
          </w:p>
        </w:tc>
        <w:tc>
          <w:tcPr>
            <w:tcW w:w="1275" w:type="dxa"/>
            <w:shd w:val="pct12" w:color="auto" w:fill="auto"/>
            <w:vAlign w:val="center"/>
          </w:tcPr>
          <w:p w14:paraId="1BFB6CD7" w14:textId="77E93B9B"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m</w:t>
            </w:r>
            <w:r w:rsidRPr="00303011">
              <w:rPr>
                <w:rStyle w:val="fontstyle01"/>
                <w:rFonts w:asciiTheme="minorHAnsi" w:hAnsiTheme="minorHAnsi" w:cstheme="minorHAnsi"/>
                <w:sz w:val="16"/>
                <w:szCs w:val="24"/>
              </w:rPr>
              <w:t>nožství</w:t>
            </w:r>
          </w:p>
        </w:tc>
        <w:tc>
          <w:tcPr>
            <w:tcW w:w="1134" w:type="dxa"/>
            <w:shd w:val="pct12" w:color="auto" w:fill="auto"/>
            <w:vAlign w:val="center"/>
          </w:tcPr>
          <w:p w14:paraId="178B3EE3" w14:textId="4B21E717" w:rsidR="000D245A" w:rsidRPr="00303011" w:rsidRDefault="000D245A" w:rsidP="00303011">
            <w:pPr>
              <w:jc w:val="center"/>
              <w:rPr>
                <w:rFonts w:asciiTheme="minorHAnsi" w:hAnsiTheme="minorHAnsi" w:cstheme="minorHAnsi"/>
                <w:sz w:val="16"/>
                <w:szCs w:val="24"/>
              </w:rPr>
            </w:pPr>
            <w:proofErr w:type="spellStart"/>
            <w:r w:rsidRPr="00303011">
              <w:rPr>
                <w:rStyle w:val="fontstyle01"/>
                <w:rFonts w:asciiTheme="minorHAnsi" w:hAnsiTheme="minorHAnsi" w:cstheme="minorHAnsi"/>
                <w:sz w:val="16"/>
                <w:szCs w:val="24"/>
              </w:rPr>
              <w:t>mj</w:t>
            </w:r>
            <w:proofErr w:type="spellEnd"/>
          </w:p>
        </w:tc>
        <w:tc>
          <w:tcPr>
            <w:tcW w:w="1134" w:type="dxa"/>
            <w:shd w:val="pct12" w:color="auto" w:fill="auto"/>
            <w:vAlign w:val="center"/>
          </w:tcPr>
          <w:p w14:paraId="53F84894" w14:textId="6EAB3C83"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cena/</w:t>
            </w:r>
            <w:proofErr w:type="spellStart"/>
            <w:r w:rsidRPr="00303011">
              <w:rPr>
                <w:rStyle w:val="fontstyle01"/>
                <w:rFonts w:asciiTheme="minorHAnsi" w:hAnsiTheme="minorHAnsi" w:cstheme="minorHAnsi"/>
                <w:sz w:val="16"/>
                <w:szCs w:val="24"/>
              </w:rPr>
              <w:t>mj</w:t>
            </w:r>
            <w:proofErr w:type="spellEnd"/>
          </w:p>
        </w:tc>
        <w:tc>
          <w:tcPr>
            <w:tcW w:w="1166" w:type="dxa"/>
            <w:shd w:val="pct12" w:color="auto" w:fill="auto"/>
            <w:vAlign w:val="center"/>
          </w:tcPr>
          <w:p w14:paraId="770545DB" w14:textId="3A3D61A8"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celkem</w:t>
            </w:r>
          </w:p>
        </w:tc>
      </w:tr>
      <w:tr w:rsidR="000D245A" w:rsidRPr="00303011" w14:paraId="3523CB31" w14:textId="77777777" w:rsidTr="00303011">
        <w:tc>
          <w:tcPr>
            <w:tcW w:w="4503" w:type="dxa"/>
          </w:tcPr>
          <w:p w14:paraId="1862362D" w14:textId="5C0BA4DB" w:rsidR="000D245A" w:rsidRPr="00303011" w:rsidRDefault="00303011" w:rsidP="00303011">
            <w:pPr>
              <w:rPr>
                <w:rFonts w:asciiTheme="minorHAnsi" w:hAnsiTheme="minorHAnsi" w:cstheme="minorHAnsi"/>
                <w:sz w:val="16"/>
                <w:szCs w:val="24"/>
              </w:rPr>
            </w:pPr>
            <w:r>
              <w:rPr>
                <w:rStyle w:val="fontstyle01"/>
                <w:rFonts w:asciiTheme="minorHAnsi" w:hAnsiTheme="minorHAnsi" w:cstheme="minorHAnsi"/>
                <w:sz w:val="16"/>
                <w:szCs w:val="24"/>
              </w:rPr>
              <w:t>G TERMO 35°C</w:t>
            </w:r>
          </w:p>
        </w:tc>
        <w:tc>
          <w:tcPr>
            <w:tcW w:w="1275" w:type="dxa"/>
          </w:tcPr>
          <w:p w14:paraId="0AC52DB9" w14:textId="45C04577"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5000</w:t>
            </w:r>
          </w:p>
        </w:tc>
        <w:tc>
          <w:tcPr>
            <w:tcW w:w="1134" w:type="dxa"/>
          </w:tcPr>
          <w:p w14:paraId="4977CFB9" w14:textId="526B5CB5" w:rsidR="000D245A" w:rsidRPr="00303011" w:rsidRDefault="000D245A" w:rsidP="00303011">
            <w:pPr>
              <w:pStyle w:val="Normlnweb"/>
              <w:jc w:val="center"/>
              <w:rPr>
                <w:rFonts w:asciiTheme="minorHAnsi" w:hAnsiTheme="minorHAnsi" w:cstheme="minorHAnsi"/>
                <w:b/>
                <w:sz w:val="16"/>
              </w:rPr>
            </w:pPr>
            <w:r w:rsidRPr="00303011">
              <w:rPr>
                <w:rFonts w:asciiTheme="minorHAnsi" w:hAnsiTheme="minorHAnsi" w:cstheme="minorHAnsi"/>
                <w:b/>
                <w:sz w:val="16"/>
              </w:rPr>
              <w:t>l</w:t>
            </w:r>
          </w:p>
        </w:tc>
        <w:tc>
          <w:tcPr>
            <w:tcW w:w="1134" w:type="dxa"/>
          </w:tcPr>
          <w:p w14:paraId="1468CAEB" w14:textId="7C35D33F"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23,50</w:t>
            </w:r>
          </w:p>
        </w:tc>
        <w:tc>
          <w:tcPr>
            <w:tcW w:w="1166" w:type="dxa"/>
          </w:tcPr>
          <w:p w14:paraId="133D63A1" w14:textId="37F6231B"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117</w:t>
            </w:r>
            <w:r w:rsidRPr="00303011">
              <w:rPr>
                <w:rStyle w:val="fontstyle01"/>
                <w:rFonts w:asciiTheme="minorHAnsi" w:hAnsiTheme="minorHAnsi" w:cstheme="minorHAnsi"/>
                <w:sz w:val="16"/>
                <w:szCs w:val="24"/>
              </w:rPr>
              <w:t> </w:t>
            </w:r>
            <w:r w:rsidRPr="00303011">
              <w:rPr>
                <w:rStyle w:val="fontstyle01"/>
                <w:rFonts w:asciiTheme="minorHAnsi" w:hAnsiTheme="minorHAnsi" w:cstheme="minorHAnsi"/>
                <w:sz w:val="16"/>
                <w:szCs w:val="24"/>
              </w:rPr>
              <w:t>500</w:t>
            </w:r>
          </w:p>
        </w:tc>
      </w:tr>
      <w:tr w:rsidR="000D245A" w:rsidRPr="00303011" w14:paraId="28CBCAE8" w14:textId="77777777" w:rsidTr="00303011">
        <w:tc>
          <w:tcPr>
            <w:tcW w:w="4503" w:type="dxa"/>
          </w:tcPr>
          <w:p w14:paraId="3936D704" w14:textId="78AD892A" w:rsidR="000D245A" w:rsidRPr="00303011" w:rsidRDefault="000D245A" w:rsidP="00303011">
            <w:pPr>
              <w:rPr>
                <w:rFonts w:asciiTheme="minorHAnsi" w:hAnsiTheme="minorHAnsi" w:cstheme="minorHAnsi"/>
                <w:sz w:val="16"/>
                <w:szCs w:val="24"/>
              </w:rPr>
            </w:pPr>
            <w:r w:rsidRPr="00303011">
              <w:rPr>
                <w:rStyle w:val="fontstyle01"/>
                <w:rFonts w:asciiTheme="minorHAnsi" w:hAnsiTheme="minorHAnsi" w:cstheme="minorHAnsi"/>
                <w:sz w:val="16"/>
                <w:szCs w:val="24"/>
              </w:rPr>
              <w:t>Plnění včetně odvzdušnění</w:t>
            </w:r>
          </w:p>
        </w:tc>
        <w:tc>
          <w:tcPr>
            <w:tcW w:w="1275" w:type="dxa"/>
          </w:tcPr>
          <w:p w14:paraId="07E3817C" w14:textId="3698F459" w:rsidR="000D245A" w:rsidRPr="00303011" w:rsidRDefault="000D245A" w:rsidP="00303011">
            <w:pPr>
              <w:pStyle w:val="Normlnweb"/>
              <w:jc w:val="center"/>
              <w:rPr>
                <w:rFonts w:asciiTheme="minorHAnsi" w:hAnsiTheme="minorHAnsi" w:cstheme="minorHAnsi"/>
                <w:b/>
                <w:sz w:val="16"/>
              </w:rPr>
            </w:pPr>
            <w:r w:rsidRPr="00303011">
              <w:rPr>
                <w:rFonts w:asciiTheme="minorHAnsi" w:hAnsiTheme="minorHAnsi" w:cstheme="minorHAnsi"/>
                <w:b/>
                <w:sz w:val="16"/>
              </w:rPr>
              <w:t>1</w:t>
            </w:r>
          </w:p>
        </w:tc>
        <w:tc>
          <w:tcPr>
            <w:tcW w:w="1134" w:type="dxa"/>
          </w:tcPr>
          <w:p w14:paraId="3DEB1B08" w14:textId="3473FF9A" w:rsidR="000D245A" w:rsidRPr="00303011" w:rsidRDefault="000D245A" w:rsidP="00303011">
            <w:pPr>
              <w:jc w:val="center"/>
              <w:rPr>
                <w:rFonts w:asciiTheme="minorHAnsi" w:hAnsiTheme="minorHAnsi" w:cstheme="minorHAnsi"/>
                <w:sz w:val="16"/>
                <w:szCs w:val="24"/>
              </w:rPr>
            </w:pPr>
            <w:proofErr w:type="spellStart"/>
            <w:r w:rsidRPr="00303011">
              <w:rPr>
                <w:rStyle w:val="fontstyle01"/>
                <w:rFonts w:asciiTheme="minorHAnsi" w:hAnsiTheme="minorHAnsi" w:cstheme="minorHAnsi"/>
                <w:sz w:val="16"/>
                <w:szCs w:val="24"/>
              </w:rPr>
              <w:t>kpl</w:t>
            </w:r>
            <w:proofErr w:type="spellEnd"/>
          </w:p>
        </w:tc>
        <w:tc>
          <w:tcPr>
            <w:tcW w:w="1134" w:type="dxa"/>
          </w:tcPr>
          <w:p w14:paraId="7F78E974" w14:textId="61218DC9"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14 000,00</w:t>
            </w:r>
          </w:p>
        </w:tc>
        <w:tc>
          <w:tcPr>
            <w:tcW w:w="1166" w:type="dxa"/>
          </w:tcPr>
          <w:p w14:paraId="5CA10864" w14:textId="5F4945DD"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14</w:t>
            </w:r>
            <w:r w:rsidRPr="00303011">
              <w:rPr>
                <w:rStyle w:val="fontstyle01"/>
                <w:rFonts w:asciiTheme="minorHAnsi" w:hAnsiTheme="minorHAnsi" w:cstheme="minorHAnsi"/>
                <w:sz w:val="16"/>
                <w:szCs w:val="24"/>
              </w:rPr>
              <w:t> </w:t>
            </w:r>
            <w:r w:rsidRPr="00303011">
              <w:rPr>
                <w:rStyle w:val="fontstyle01"/>
                <w:rFonts w:asciiTheme="minorHAnsi" w:hAnsiTheme="minorHAnsi" w:cstheme="minorHAnsi"/>
                <w:sz w:val="16"/>
                <w:szCs w:val="24"/>
              </w:rPr>
              <w:t>000</w:t>
            </w:r>
          </w:p>
        </w:tc>
      </w:tr>
      <w:tr w:rsidR="000D245A" w:rsidRPr="00303011" w14:paraId="7E5A24B3" w14:textId="77777777" w:rsidTr="00303011">
        <w:tc>
          <w:tcPr>
            <w:tcW w:w="4503" w:type="dxa"/>
          </w:tcPr>
          <w:p w14:paraId="2D33F34F" w14:textId="190A1411" w:rsidR="000D245A" w:rsidRPr="00303011" w:rsidRDefault="000D245A" w:rsidP="00303011">
            <w:pPr>
              <w:rPr>
                <w:rFonts w:asciiTheme="minorHAnsi" w:hAnsiTheme="minorHAnsi" w:cstheme="minorHAnsi"/>
                <w:sz w:val="16"/>
                <w:szCs w:val="24"/>
              </w:rPr>
            </w:pPr>
            <w:r w:rsidRPr="00303011">
              <w:rPr>
                <w:rStyle w:val="fontstyle01"/>
                <w:rFonts w:asciiTheme="minorHAnsi" w:hAnsiTheme="minorHAnsi" w:cstheme="minorHAnsi"/>
                <w:sz w:val="16"/>
                <w:szCs w:val="24"/>
              </w:rPr>
              <w:t>Doprava a skládání</w:t>
            </w:r>
          </w:p>
        </w:tc>
        <w:tc>
          <w:tcPr>
            <w:tcW w:w="1275" w:type="dxa"/>
          </w:tcPr>
          <w:p w14:paraId="3D09ED0C" w14:textId="24E2C2CA" w:rsidR="000D245A" w:rsidRPr="00303011" w:rsidRDefault="000D245A" w:rsidP="00303011">
            <w:pPr>
              <w:pStyle w:val="Normlnweb"/>
              <w:jc w:val="center"/>
              <w:rPr>
                <w:rFonts w:asciiTheme="minorHAnsi" w:hAnsiTheme="minorHAnsi" w:cstheme="minorHAnsi"/>
                <w:b/>
                <w:sz w:val="16"/>
              </w:rPr>
            </w:pPr>
            <w:r w:rsidRPr="00303011">
              <w:rPr>
                <w:rFonts w:asciiTheme="minorHAnsi" w:hAnsiTheme="minorHAnsi" w:cstheme="minorHAnsi"/>
                <w:b/>
                <w:sz w:val="16"/>
              </w:rPr>
              <w:t>1</w:t>
            </w:r>
          </w:p>
        </w:tc>
        <w:tc>
          <w:tcPr>
            <w:tcW w:w="1134" w:type="dxa"/>
          </w:tcPr>
          <w:p w14:paraId="40D7CCE9" w14:textId="3A7ABB09" w:rsidR="000D245A" w:rsidRPr="00303011" w:rsidRDefault="000D245A" w:rsidP="00303011">
            <w:pPr>
              <w:jc w:val="center"/>
              <w:rPr>
                <w:rFonts w:asciiTheme="minorHAnsi" w:hAnsiTheme="minorHAnsi" w:cstheme="minorHAnsi"/>
                <w:sz w:val="16"/>
                <w:szCs w:val="24"/>
              </w:rPr>
            </w:pPr>
            <w:proofErr w:type="spellStart"/>
            <w:r w:rsidRPr="00303011">
              <w:rPr>
                <w:rStyle w:val="fontstyle01"/>
                <w:rFonts w:asciiTheme="minorHAnsi" w:hAnsiTheme="minorHAnsi" w:cstheme="minorHAnsi"/>
                <w:sz w:val="16"/>
                <w:szCs w:val="24"/>
              </w:rPr>
              <w:t>kpl</w:t>
            </w:r>
            <w:proofErr w:type="spellEnd"/>
          </w:p>
        </w:tc>
        <w:tc>
          <w:tcPr>
            <w:tcW w:w="1134" w:type="dxa"/>
          </w:tcPr>
          <w:p w14:paraId="31DCE189" w14:textId="16EC75B3"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2 500,00</w:t>
            </w:r>
          </w:p>
        </w:tc>
        <w:tc>
          <w:tcPr>
            <w:tcW w:w="1166" w:type="dxa"/>
          </w:tcPr>
          <w:p w14:paraId="01C504EA" w14:textId="34AD82EC"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2</w:t>
            </w:r>
            <w:r w:rsidRPr="00303011">
              <w:rPr>
                <w:rStyle w:val="fontstyle01"/>
                <w:rFonts w:asciiTheme="minorHAnsi" w:hAnsiTheme="minorHAnsi" w:cstheme="minorHAnsi"/>
                <w:sz w:val="16"/>
                <w:szCs w:val="24"/>
              </w:rPr>
              <w:t> </w:t>
            </w:r>
            <w:r w:rsidRPr="00303011">
              <w:rPr>
                <w:rStyle w:val="fontstyle01"/>
                <w:rFonts w:asciiTheme="minorHAnsi" w:hAnsiTheme="minorHAnsi" w:cstheme="minorHAnsi"/>
                <w:sz w:val="16"/>
                <w:szCs w:val="24"/>
              </w:rPr>
              <w:t>500</w:t>
            </w:r>
          </w:p>
        </w:tc>
      </w:tr>
      <w:tr w:rsidR="000D245A" w:rsidRPr="00303011" w14:paraId="0510413C" w14:textId="77777777" w:rsidTr="00303011">
        <w:trPr>
          <w:trHeight w:val="252"/>
        </w:trPr>
        <w:tc>
          <w:tcPr>
            <w:tcW w:w="4503" w:type="dxa"/>
          </w:tcPr>
          <w:p w14:paraId="633EE0DC" w14:textId="32B08F6B" w:rsidR="000D245A" w:rsidRPr="00303011" w:rsidRDefault="000D245A" w:rsidP="00303011">
            <w:pPr>
              <w:rPr>
                <w:rFonts w:asciiTheme="minorHAnsi" w:hAnsiTheme="minorHAnsi" w:cstheme="minorHAnsi"/>
                <w:sz w:val="16"/>
                <w:szCs w:val="24"/>
              </w:rPr>
            </w:pPr>
            <w:r w:rsidRPr="00303011">
              <w:rPr>
                <w:rStyle w:val="fontstyle01"/>
                <w:rFonts w:asciiTheme="minorHAnsi" w:hAnsiTheme="minorHAnsi" w:cstheme="minorHAnsi"/>
                <w:sz w:val="16"/>
                <w:szCs w:val="24"/>
              </w:rPr>
              <w:t>Přesun hmot, osob</w:t>
            </w:r>
          </w:p>
        </w:tc>
        <w:tc>
          <w:tcPr>
            <w:tcW w:w="1275" w:type="dxa"/>
          </w:tcPr>
          <w:p w14:paraId="7E45562C" w14:textId="2A578BA9" w:rsidR="000D245A" w:rsidRPr="00303011" w:rsidRDefault="000D245A" w:rsidP="00303011">
            <w:pPr>
              <w:pStyle w:val="Normlnweb"/>
              <w:jc w:val="center"/>
              <w:rPr>
                <w:rFonts w:asciiTheme="minorHAnsi" w:hAnsiTheme="minorHAnsi" w:cstheme="minorHAnsi"/>
                <w:b/>
                <w:sz w:val="16"/>
              </w:rPr>
            </w:pPr>
            <w:r w:rsidRPr="00303011">
              <w:rPr>
                <w:rFonts w:asciiTheme="minorHAnsi" w:hAnsiTheme="minorHAnsi" w:cstheme="minorHAnsi"/>
                <w:b/>
                <w:sz w:val="16"/>
              </w:rPr>
              <w:t>1</w:t>
            </w:r>
          </w:p>
        </w:tc>
        <w:tc>
          <w:tcPr>
            <w:tcW w:w="1134" w:type="dxa"/>
          </w:tcPr>
          <w:p w14:paraId="4507D8A9" w14:textId="116626D5" w:rsidR="000D245A" w:rsidRPr="00303011" w:rsidRDefault="000D245A" w:rsidP="00303011">
            <w:pPr>
              <w:jc w:val="center"/>
              <w:rPr>
                <w:rFonts w:asciiTheme="minorHAnsi" w:hAnsiTheme="minorHAnsi" w:cstheme="minorHAnsi"/>
                <w:sz w:val="16"/>
                <w:szCs w:val="24"/>
              </w:rPr>
            </w:pPr>
            <w:proofErr w:type="spellStart"/>
            <w:r w:rsidRPr="00303011">
              <w:rPr>
                <w:rStyle w:val="fontstyle01"/>
                <w:rFonts w:asciiTheme="minorHAnsi" w:hAnsiTheme="minorHAnsi" w:cstheme="minorHAnsi"/>
                <w:sz w:val="16"/>
                <w:szCs w:val="24"/>
              </w:rPr>
              <w:t>kpl</w:t>
            </w:r>
            <w:proofErr w:type="spellEnd"/>
          </w:p>
        </w:tc>
        <w:tc>
          <w:tcPr>
            <w:tcW w:w="1134" w:type="dxa"/>
          </w:tcPr>
          <w:p w14:paraId="590F9CD7" w14:textId="086C0FF9"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3 000,00</w:t>
            </w:r>
          </w:p>
        </w:tc>
        <w:tc>
          <w:tcPr>
            <w:tcW w:w="1166" w:type="dxa"/>
          </w:tcPr>
          <w:p w14:paraId="4700CEF4" w14:textId="7F846BCD" w:rsidR="000D245A" w:rsidRPr="00303011" w:rsidRDefault="000D245A" w:rsidP="00303011">
            <w:pPr>
              <w:jc w:val="center"/>
              <w:rPr>
                <w:rFonts w:asciiTheme="minorHAnsi" w:hAnsiTheme="minorHAnsi" w:cstheme="minorHAnsi"/>
                <w:sz w:val="16"/>
                <w:szCs w:val="24"/>
              </w:rPr>
            </w:pPr>
            <w:r w:rsidRPr="00303011">
              <w:rPr>
                <w:rStyle w:val="fontstyle01"/>
                <w:rFonts w:asciiTheme="minorHAnsi" w:hAnsiTheme="minorHAnsi" w:cstheme="minorHAnsi"/>
                <w:sz w:val="16"/>
                <w:szCs w:val="24"/>
              </w:rPr>
              <w:t>3</w:t>
            </w:r>
            <w:r w:rsidRPr="00303011">
              <w:rPr>
                <w:rStyle w:val="fontstyle01"/>
                <w:rFonts w:asciiTheme="minorHAnsi" w:hAnsiTheme="minorHAnsi" w:cstheme="minorHAnsi"/>
                <w:sz w:val="16"/>
                <w:szCs w:val="24"/>
              </w:rPr>
              <w:t> </w:t>
            </w:r>
            <w:r w:rsidRPr="00303011">
              <w:rPr>
                <w:rStyle w:val="fontstyle01"/>
                <w:rFonts w:asciiTheme="minorHAnsi" w:hAnsiTheme="minorHAnsi" w:cstheme="minorHAnsi"/>
                <w:sz w:val="16"/>
                <w:szCs w:val="24"/>
              </w:rPr>
              <w:t>000</w:t>
            </w:r>
          </w:p>
        </w:tc>
      </w:tr>
      <w:tr w:rsidR="000D245A" w:rsidRPr="00303011" w14:paraId="3183C5CE" w14:textId="77777777" w:rsidTr="00303011">
        <w:tc>
          <w:tcPr>
            <w:tcW w:w="8046" w:type="dxa"/>
            <w:gridSpan w:val="4"/>
          </w:tcPr>
          <w:p w14:paraId="63B2D9CE" w14:textId="16289009" w:rsidR="000D245A" w:rsidRPr="00303011" w:rsidRDefault="000D245A" w:rsidP="00303011">
            <w:pPr>
              <w:jc w:val="right"/>
              <w:rPr>
                <w:rFonts w:asciiTheme="minorHAnsi" w:hAnsiTheme="minorHAnsi" w:cstheme="minorHAnsi"/>
                <w:sz w:val="18"/>
                <w:szCs w:val="24"/>
              </w:rPr>
            </w:pPr>
            <w:r w:rsidRPr="00303011">
              <w:rPr>
                <w:rStyle w:val="fontstyle01"/>
                <w:rFonts w:asciiTheme="minorHAnsi" w:hAnsiTheme="minorHAnsi" w:cstheme="minorHAnsi"/>
                <w:sz w:val="18"/>
              </w:rPr>
              <w:t>Celkem bez DPH</w:t>
            </w:r>
          </w:p>
        </w:tc>
        <w:tc>
          <w:tcPr>
            <w:tcW w:w="1166" w:type="dxa"/>
          </w:tcPr>
          <w:p w14:paraId="5F5A97F0" w14:textId="2D2A66CA" w:rsidR="000D245A" w:rsidRPr="00303011" w:rsidRDefault="000D245A" w:rsidP="00303011">
            <w:pPr>
              <w:jc w:val="center"/>
              <w:rPr>
                <w:rFonts w:asciiTheme="minorHAnsi" w:hAnsiTheme="minorHAnsi" w:cstheme="minorHAnsi"/>
                <w:sz w:val="18"/>
                <w:szCs w:val="24"/>
              </w:rPr>
            </w:pPr>
            <w:r w:rsidRPr="00303011">
              <w:rPr>
                <w:rStyle w:val="fontstyle01"/>
                <w:rFonts w:asciiTheme="minorHAnsi" w:hAnsiTheme="minorHAnsi" w:cstheme="minorHAnsi"/>
                <w:sz w:val="18"/>
              </w:rPr>
              <w:t>137 000 Kč</w:t>
            </w:r>
          </w:p>
        </w:tc>
      </w:tr>
      <w:tr w:rsidR="000D245A" w:rsidRPr="00303011" w14:paraId="54F9BA10" w14:textId="77777777" w:rsidTr="00303011">
        <w:tc>
          <w:tcPr>
            <w:tcW w:w="8046" w:type="dxa"/>
            <w:gridSpan w:val="4"/>
          </w:tcPr>
          <w:p w14:paraId="1B8BF85A" w14:textId="38ECCF30" w:rsidR="000D245A" w:rsidRPr="00303011" w:rsidRDefault="00303011" w:rsidP="00303011">
            <w:pPr>
              <w:jc w:val="right"/>
              <w:rPr>
                <w:rFonts w:asciiTheme="minorHAnsi" w:hAnsiTheme="minorHAnsi" w:cstheme="minorHAnsi"/>
                <w:sz w:val="18"/>
                <w:szCs w:val="24"/>
              </w:rPr>
            </w:pPr>
            <w:r w:rsidRPr="00303011">
              <w:rPr>
                <w:rStyle w:val="fontstyle01"/>
                <w:rFonts w:asciiTheme="minorHAnsi" w:hAnsiTheme="minorHAnsi" w:cstheme="minorHAnsi"/>
                <w:sz w:val="18"/>
              </w:rPr>
              <w:t>21% DPH</w:t>
            </w:r>
          </w:p>
        </w:tc>
        <w:tc>
          <w:tcPr>
            <w:tcW w:w="1166" w:type="dxa"/>
          </w:tcPr>
          <w:p w14:paraId="63C3434D" w14:textId="4EB60BBA" w:rsidR="000D245A" w:rsidRPr="00303011" w:rsidRDefault="000D245A" w:rsidP="00303011">
            <w:pPr>
              <w:jc w:val="center"/>
              <w:rPr>
                <w:rFonts w:asciiTheme="minorHAnsi" w:hAnsiTheme="minorHAnsi" w:cstheme="minorHAnsi"/>
                <w:sz w:val="18"/>
                <w:szCs w:val="24"/>
              </w:rPr>
            </w:pPr>
            <w:r w:rsidRPr="00303011">
              <w:rPr>
                <w:rStyle w:val="fontstyle01"/>
                <w:rFonts w:asciiTheme="minorHAnsi" w:hAnsiTheme="minorHAnsi" w:cstheme="minorHAnsi"/>
                <w:sz w:val="18"/>
              </w:rPr>
              <w:t>28 770 Kč</w:t>
            </w:r>
          </w:p>
        </w:tc>
      </w:tr>
      <w:tr w:rsidR="000D245A" w:rsidRPr="00303011" w14:paraId="5F3FC503" w14:textId="77777777" w:rsidTr="00303011">
        <w:tc>
          <w:tcPr>
            <w:tcW w:w="8046" w:type="dxa"/>
            <w:gridSpan w:val="4"/>
          </w:tcPr>
          <w:p w14:paraId="7A1718D1" w14:textId="6FD53E80" w:rsidR="000D245A" w:rsidRPr="00303011" w:rsidRDefault="00303011" w:rsidP="00303011">
            <w:pPr>
              <w:jc w:val="right"/>
              <w:rPr>
                <w:rFonts w:asciiTheme="minorHAnsi" w:hAnsiTheme="minorHAnsi" w:cstheme="minorHAnsi"/>
                <w:sz w:val="18"/>
                <w:szCs w:val="24"/>
              </w:rPr>
            </w:pPr>
            <w:r w:rsidRPr="00303011">
              <w:rPr>
                <w:rStyle w:val="fontstyle01"/>
                <w:rFonts w:asciiTheme="minorHAnsi" w:hAnsiTheme="minorHAnsi" w:cstheme="minorHAnsi"/>
                <w:sz w:val="18"/>
              </w:rPr>
              <w:t>Celkem s DPH</w:t>
            </w:r>
          </w:p>
        </w:tc>
        <w:tc>
          <w:tcPr>
            <w:tcW w:w="1166" w:type="dxa"/>
          </w:tcPr>
          <w:p w14:paraId="63200A80" w14:textId="62CB9B13" w:rsidR="000D245A" w:rsidRPr="00303011" w:rsidRDefault="000D245A" w:rsidP="00303011">
            <w:pPr>
              <w:jc w:val="center"/>
              <w:rPr>
                <w:rFonts w:asciiTheme="minorHAnsi" w:hAnsiTheme="minorHAnsi" w:cstheme="minorHAnsi"/>
                <w:sz w:val="18"/>
                <w:szCs w:val="24"/>
              </w:rPr>
            </w:pPr>
            <w:r w:rsidRPr="00303011">
              <w:rPr>
                <w:rStyle w:val="fontstyle01"/>
                <w:rFonts w:asciiTheme="minorHAnsi" w:hAnsiTheme="minorHAnsi" w:cstheme="minorHAnsi"/>
                <w:sz w:val="18"/>
              </w:rPr>
              <w:t>165 770 Kč</w:t>
            </w:r>
          </w:p>
        </w:tc>
      </w:tr>
    </w:tbl>
    <w:p w14:paraId="4CA98943" w14:textId="77777777" w:rsidR="000D245A" w:rsidRPr="00303011" w:rsidRDefault="000D245A" w:rsidP="007E4B42">
      <w:pPr>
        <w:pStyle w:val="Normlnweb"/>
        <w:shd w:val="clear" w:color="auto" w:fill="FFFFFF"/>
      </w:pPr>
    </w:p>
    <w:p w14:paraId="2217FED1" w14:textId="3D9F3205" w:rsidR="00303011" w:rsidRPr="000E626B" w:rsidRDefault="00303011" w:rsidP="00303011">
      <w:pPr>
        <w:spacing w:after="0" w:line="240" w:lineRule="auto"/>
        <w:rPr>
          <w:rFonts w:asciiTheme="minorHAnsi" w:eastAsia="Times New Roman" w:hAnsiTheme="minorHAnsi" w:cstheme="minorHAnsi"/>
          <w:color w:val="000000"/>
          <w:sz w:val="18"/>
          <w:szCs w:val="18"/>
          <w:lang w:eastAsia="cs-CZ"/>
        </w:rPr>
      </w:pPr>
      <w:r w:rsidRPr="000E626B">
        <w:rPr>
          <w:rFonts w:asciiTheme="minorHAnsi" w:eastAsia="Times New Roman" w:hAnsiTheme="minorHAnsi" w:cstheme="minorHAnsi"/>
          <w:color w:val="000000"/>
          <w:sz w:val="18"/>
          <w:szCs w:val="18"/>
          <w:lang w:eastAsia="cs-CZ"/>
        </w:rPr>
        <w:t xml:space="preserve">Rozpočet slouží pouze a výhradně pro výběr zhotovitele, nikoliv jako výrobní. Množství v položkách je předpokládané a řídí se po vzoru vyhláškou č.169/2016 Sb. Zhotovitel je povinen zkontrolovat rozpočet a doplnit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 </w:t>
      </w:r>
    </w:p>
    <w:p w14:paraId="0D975FEF" w14:textId="77777777" w:rsidR="00303011" w:rsidRPr="00303011" w:rsidRDefault="00303011" w:rsidP="00303011">
      <w:pPr>
        <w:spacing w:after="0" w:line="240" w:lineRule="auto"/>
        <w:rPr>
          <w:rFonts w:ascii="Times New Roman" w:eastAsia="Times New Roman" w:hAnsi="Times New Roman"/>
          <w:color w:val="000000"/>
          <w:sz w:val="20"/>
          <w:szCs w:val="20"/>
          <w:lang w:eastAsia="cs-CZ"/>
        </w:rPr>
      </w:pPr>
    </w:p>
    <w:p w14:paraId="008021CA" w14:textId="77777777" w:rsidR="00303011" w:rsidRPr="00303011" w:rsidRDefault="00303011" w:rsidP="00303011">
      <w:pPr>
        <w:spacing w:after="0" w:line="240" w:lineRule="auto"/>
        <w:rPr>
          <w:rFonts w:ascii="Times New Roman" w:eastAsia="Times New Roman" w:hAnsi="Times New Roman"/>
          <w:sz w:val="24"/>
          <w:szCs w:val="24"/>
          <w:lang w:eastAsia="cs-CZ"/>
        </w:rPr>
      </w:pPr>
    </w:p>
    <w:p w14:paraId="638A2C8C" w14:textId="77777777" w:rsidR="00303011" w:rsidRDefault="00303011" w:rsidP="007E4B42">
      <w:pPr>
        <w:pStyle w:val="Normlnweb"/>
        <w:shd w:val="clear" w:color="auto" w:fill="FFFFFF"/>
      </w:pPr>
    </w:p>
    <w:p w14:paraId="2AC83846" w14:textId="77777777" w:rsidR="000E626B" w:rsidRDefault="000E626B" w:rsidP="007E4B42">
      <w:pPr>
        <w:pStyle w:val="Normlnweb"/>
        <w:shd w:val="clear" w:color="auto" w:fill="FFFFFF"/>
      </w:pPr>
    </w:p>
    <w:p w14:paraId="1322330A" w14:textId="77777777" w:rsidR="000E626B" w:rsidRDefault="000E626B" w:rsidP="007E4B42">
      <w:pPr>
        <w:pStyle w:val="Normlnweb"/>
        <w:shd w:val="clear" w:color="auto" w:fill="FFFFFF"/>
      </w:pPr>
    </w:p>
    <w:p w14:paraId="220CD2E9" w14:textId="77777777" w:rsidR="000E626B" w:rsidRDefault="000E626B" w:rsidP="007E4B42">
      <w:pPr>
        <w:pStyle w:val="Normlnweb"/>
        <w:shd w:val="clear" w:color="auto" w:fill="FFFFFF"/>
      </w:pPr>
    </w:p>
    <w:p w14:paraId="61040B09" w14:textId="77777777" w:rsidR="000E626B" w:rsidRDefault="000E626B" w:rsidP="007E4B42">
      <w:pPr>
        <w:pStyle w:val="Normlnweb"/>
        <w:shd w:val="clear" w:color="auto" w:fill="FFFFFF"/>
      </w:pPr>
    </w:p>
    <w:p w14:paraId="732842AA" w14:textId="77777777" w:rsidR="000E626B" w:rsidRDefault="000E626B" w:rsidP="007E4B42">
      <w:pPr>
        <w:pStyle w:val="Normlnweb"/>
        <w:shd w:val="clear" w:color="auto" w:fill="FFFFFF"/>
      </w:pPr>
    </w:p>
    <w:p w14:paraId="6A927143" w14:textId="77777777" w:rsidR="000E626B" w:rsidRDefault="000E626B" w:rsidP="007E4B42">
      <w:pPr>
        <w:pStyle w:val="Normlnweb"/>
        <w:shd w:val="clear" w:color="auto" w:fill="FFFFFF"/>
      </w:pPr>
    </w:p>
    <w:p w14:paraId="0F0FFAC6" w14:textId="77777777" w:rsidR="000E626B" w:rsidRDefault="000E626B" w:rsidP="007E4B42">
      <w:pPr>
        <w:pStyle w:val="Normlnweb"/>
        <w:shd w:val="clear" w:color="auto" w:fill="FFFFFF"/>
      </w:pPr>
    </w:p>
    <w:p w14:paraId="731432D4" w14:textId="77777777" w:rsidR="000E626B" w:rsidRDefault="000E626B" w:rsidP="007E4B42">
      <w:pPr>
        <w:pStyle w:val="Normlnweb"/>
        <w:shd w:val="clear" w:color="auto" w:fill="FFFFFF"/>
      </w:pPr>
    </w:p>
    <w:p w14:paraId="68EED1FE" w14:textId="77777777" w:rsidR="000E626B" w:rsidRDefault="000E626B" w:rsidP="007E4B42">
      <w:pPr>
        <w:pStyle w:val="Normlnweb"/>
        <w:shd w:val="clear" w:color="auto" w:fill="FFFFFF"/>
      </w:pPr>
    </w:p>
    <w:p w14:paraId="2CFAFB87" w14:textId="77777777" w:rsidR="000E626B" w:rsidRDefault="000E626B" w:rsidP="007E4B42">
      <w:pPr>
        <w:pStyle w:val="Normlnweb"/>
        <w:shd w:val="clear" w:color="auto" w:fill="FFFFFF"/>
      </w:pPr>
    </w:p>
    <w:p w14:paraId="3390465B" w14:textId="77777777" w:rsidR="000E626B" w:rsidRDefault="000E626B" w:rsidP="007E4B42">
      <w:pPr>
        <w:pStyle w:val="Normlnweb"/>
        <w:shd w:val="clear" w:color="auto" w:fill="FFFFFF"/>
      </w:pPr>
    </w:p>
    <w:p w14:paraId="40E7E282" w14:textId="77777777" w:rsidR="000E626B" w:rsidRDefault="000E626B" w:rsidP="007E4B42">
      <w:pPr>
        <w:pStyle w:val="Normlnweb"/>
        <w:shd w:val="clear" w:color="auto" w:fill="FFFFFF"/>
      </w:pPr>
    </w:p>
    <w:p w14:paraId="1AE959B7" w14:textId="77777777" w:rsidR="000E626B" w:rsidRDefault="000E626B" w:rsidP="007E4B42">
      <w:pPr>
        <w:pStyle w:val="Normlnweb"/>
        <w:shd w:val="clear" w:color="auto" w:fill="FFFFFF"/>
      </w:pPr>
    </w:p>
    <w:p w14:paraId="052375B6" w14:textId="77777777" w:rsidR="000E626B" w:rsidRDefault="000E626B" w:rsidP="007E4B42">
      <w:pPr>
        <w:pStyle w:val="Normlnweb"/>
        <w:shd w:val="clear" w:color="auto" w:fill="FFFFFF"/>
      </w:pPr>
    </w:p>
    <w:p w14:paraId="3C676B62" w14:textId="77777777" w:rsidR="000E626B" w:rsidRDefault="000E626B" w:rsidP="007E4B42">
      <w:pPr>
        <w:pStyle w:val="Normlnweb"/>
        <w:shd w:val="clear" w:color="auto" w:fill="FFFFFF"/>
      </w:pPr>
    </w:p>
    <w:p w14:paraId="668F6524" w14:textId="77777777" w:rsidR="000E626B" w:rsidRDefault="000E626B" w:rsidP="007E4B42">
      <w:pPr>
        <w:pStyle w:val="Normlnweb"/>
        <w:shd w:val="clear" w:color="auto" w:fill="FFFFFF"/>
      </w:pPr>
    </w:p>
    <w:p w14:paraId="26280E6A" w14:textId="77777777" w:rsidR="000E626B" w:rsidRDefault="000E626B" w:rsidP="007E4B42">
      <w:pPr>
        <w:pStyle w:val="Normlnweb"/>
        <w:shd w:val="clear" w:color="auto" w:fill="FFFFFF"/>
      </w:pPr>
    </w:p>
    <w:p w14:paraId="69BDC768" w14:textId="77777777" w:rsidR="000E626B" w:rsidRDefault="000E626B" w:rsidP="007E4B42">
      <w:pPr>
        <w:pStyle w:val="Normlnweb"/>
        <w:shd w:val="clear" w:color="auto" w:fill="FFFFFF"/>
      </w:pPr>
    </w:p>
    <w:p w14:paraId="3097C4E3" w14:textId="77777777" w:rsidR="000E626B" w:rsidRDefault="000E626B" w:rsidP="007E4B42">
      <w:pPr>
        <w:pStyle w:val="Normlnweb"/>
        <w:shd w:val="clear" w:color="auto" w:fill="FFFFFF"/>
      </w:pPr>
    </w:p>
    <w:p w14:paraId="496905B7" w14:textId="77777777" w:rsidR="000E626B" w:rsidRDefault="000E626B" w:rsidP="007E4B42">
      <w:pPr>
        <w:pStyle w:val="Normlnweb"/>
        <w:shd w:val="clear" w:color="auto" w:fill="FFFFFF"/>
      </w:pPr>
    </w:p>
    <w:p w14:paraId="5D0D21BC" w14:textId="77777777" w:rsidR="000E626B" w:rsidRDefault="000E626B" w:rsidP="007E4B42">
      <w:pPr>
        <w:pStyle w:val="Normlnweb"/>
        <w:shd w:val="clear" w:color="auto" w:fill="FFFFFF"/>
      </w:pPr>
    </w:p>
    <w:p w14:paraId="5BD4047C" w14:textId="77777777" w:rsidR="000E626B" w:rsidRDefault="000E626B" w:rsidP="007E4B42">
      <w:pPr>
        <w:pStyle w:val="Normlnweb"/>
        <w:shd w:val="clear" w:color="auto" w:fill="FFFFFF"/>
      </w:pPr>
    </w:p>
    <w:p w14:paraId="6FBCE50E" w14:textId="77777777" w:rsidR="000E626B" w:rsidRDefault="000E626B" w:rsidP="007E4B42">
      <w:pPr>
        <w:pStyle w:val="Normlnweb"/>
        <w:shd w:val="clear" w:color="auto" w:fill="FFFFFF"/>
      </w:pPr>
    </w:p>
    <w:p w14:paraId="49F589CC" w14:textId="77777777" w:rsidR="000E626B" w:rsidRDefault="000E626B" w:rsidP="007E4B42">
      <w:pPr>
        <w:pStyle w:val="Normlnweb"/>
        <w:shd w:val="clear" w:color="auto" w:fill="FFFFFF"/>
      </w:pPr>
    </w:p>
    <w:p w14:paraId="78E362AB" w14:textId="77777777" w:rsidR="00517011" w:rsidRDefault="00517011" w:rsidP="007E4B42">
      <w:pPr>
        <w:pStyle w:val="Normlnweb"/>
        <w:shd w:val="clear" w:color="auto" w:fill="FFFFFF"/>
      </w:pPr>
      <w:bookmarkStart w:id="0" w:name="_GoBack"/>
      <w:bookmarkEnd w:id="0"/>
    </w:p>
    <w:p w14:paraId="6BB42F4C" w14:textId="77777777" w:rsidR="000E626B" w:rsidRDefault="000E626B" w:rsidP="007E4B42">
      <w:pPr>
        <w:pStyle w:val="Normlnweb"/>
        <w:shd w:val="clear" w:color="auto" w:fill="FFFFFF"/>
      </w:pPr>
    </w:p>
    <w:p w14:paraId="7A876ECB" w14:textId="77777777" w:rsidR="000E626B" w:rsidRDefault="000E626B" w:rsidP="007E4B42">
      <w:pPr>
        <w:pStyle w:val="Normlnweb"/>
        <w:shd w:val="clear" w:color="auto" w:fill="FFFFFF"/>
      </w:pPr>
    </w:p>
    <w:p w14:paraId="38B24913" w14:textId="77777777" w:rsidR="000E626B" w:rsidRDefault="000E626B" w:rsidP="007E4B42">
      <w:pPr>
        <w:pStyle w:val="Normlnweb"/>
        <w:shd w:val="clear" w:color="auto" w:fill="FFFFFF"/>
      </w:pPr>
    </w:p>
    <w:p w14:paraId="5358200B" w14:textId="77777777" w:rsidR="000E626B" w:rsidRDefault="000E626B" w:rsidP="007E4B42">
      <w:pPr>
        <w:pStyle w:val="Normlnweb"/>
        <w:shd w:val="clear" w:color="auto" w:fill="FFFFFF"/>
      </w:pPr>
    </w:p>
    <w:p w14:paraId="34E76F35" w14:textId="77777777" w:rsidR="000E626B" w:rsidRDefault="000E626B" w:rsidP="007E4B42">
      <w:pPr>
        <w:pStyle w:val="Normlnweb"/>
        <w:shd w:val="clear" w:color="auto" w:fill="FFFFFF"/>
      </w:pPr>
    </w:p>
    <w:p w14:paraId="028933DF" w14:textId="77777777" w:rsidR="000E626B" w:rsidRPr="00517011" w:rsidRDefault="000E626B" w:rsidP="000E626B">
      <w:pPr>
        <w:spacing w:after="0" w:line="240" w:lineRule="auto"/>
        <w:rPr>
          <w:rFonts w:asciiTheme="minorHAnsi" w:eastAsia="Times New Roman" w:hAnsiTheme="minorHAnsi" w:cstheme="minorHAnsi"/>
          <w:sz w:val="20"/>
          <w:szCs w:val="18"/>
          <w:lang w:eastAsia="cs-CZ"/>
        </w:rPr>
      </w:pPr>
      <w:r w:rsidRPr="00517011">
        <w:rPr>
          <w:rFonts w:asciiTheme="minorHAnsi" w:eastAsia="Times New Roman" w:hAnsiTheme="minorHAnsi" w:cstheme="minorHAnsi"/>
          <w:b/>
          <w:bCs/>
          <w:color w:val="000000"/>
          <w:sz w:val="20"/>
          <w:szCs w:val="18"/>
          <w:lang w:eastAsia="cs-CZ"/>
        </w:rPr>
        <w:t>PŘÍLOHA č. 2: Závazný harmonogram provedení díla</w:t>
      </w:r>
    </w:p>
    <w:p w14:paraId="2DA21C25" w14:textId="77777777" w:rsidR="000E626B" w:rsidRPr="00517011" w:rsidRDefault="000E626B" w:rsidP="007E4B42">
      <w:pPr>
        <w:pStyle w:val="Normlnweb"/>
        <w:shd w:val="clear" w:color="auto" w:fill="FFFFFF"/>
        <w:rPr>
          <w:rFonts w:asciiTheme="minorHAnsi" w:hAnsiTheme="minorHAnsi" w:cstheme="minorHAnsi"/>
          <w:sz w:val="18"/>
          <w:szCs w:val="18"/>
        </w:rPr>
      </w:pPr>
    </w:p>
    <w:p w14:paraId="54AF4249" w14:textId="77777777" w:rsidR="000E626B" w:rsidRPr="00517011" w:rsidRDefault="000E626B" w:rsidP="000E626B">
      <w:pPr>
        <w:spacing w:after="0" w:line="240" w:lineRule="auto"/>
        <w:rPr>
          <w:rFonts w:asciiTheme="minorHAnsi" w:eastAsia="Times New Roman" w:hAnsiTheme="minorHAnsi" w:cstheme="minorHAnsi"/>
          <w:sz w:val="18"/>
          <w:szCs w:val="18"/>
          <w:lang w:eastAsia="cs-CZ"/>
        </w:rPr>
      </w:pPr>
      <w:r w:rsidRPr="00517011">
        <w:rPr>
          <w:rFonts w:asciiTheme="minorHAnsi" w:eastAsia="Times New Roman" w:hAnsiTheme="minorHAnsi" w:cstheme="minorHAnsi"/>
          <w:b/>
          <w:bCs/>
          <w:color w:val="000000"/>
          <w:sz w:val="18"/>
          <w:szCs w:val="18"/>
          <w:lang w:eastAsia="cs-CZ"/>
        </w:rPr>
        <w:t xml:space="preserve">Časový harmonogram prací - "DODÁVKA A PLNĚNÍ </w:t>
      </w:r>
      <w:proofErr w:type="gramStart"/>
      <w:r w:rsidRPr="00517011">
        <w:rPr>
          <w:rFonts w:asciiTheme="minorHAnsi" w:eastAsia="Times New Roman" w:hAnsiTheme="minorHAnsi" w:cstheme="minorHAnsi"/>
          <w:b/>
          <w:bCs/>
          <w:color w:val="000000"/>
          <w:sz w:val="18"/>
          <w:szCs w:val="18"/>
          <w:lang w:eastAsia="cs-CZ"/>
        </w:rPr>
        <w:t>CHLADÍCÍ</w:t>
      </w:r>
      <w:proofErr w:type="gramEnd"/>
      <w:r w:rsidRPr="00517011">
        <w:rPr>
          <w:rFonts w:asciiTheme="minorHAnsi" w:eastAsia="Times New Roman" w:hAnsiTheme="minorHAnsi" w:cstheme="minorHAnsi"/>
          <w:b/>
          <w:bCs/>
          <w:color w:val="000000"/>
          <w:sz w:val="18"/>
          <w:szCs w:val="18"/>
          <w:lang w:eastAsia="cs-CZ"/>
        </w:rPr>
        <w:t xml:space="preserve"> KAPALINY PRO VENKOVNÍ KLUZIŠTĚ SOKOLSKÁ ZNOJMO"</w:t>
      </w:r>
    </w:p>
    <w:p w14:paraId="64979EAB" w14:textId="77777777" w:rsidR="000E626B" w:rsidRDefault="000E626B" w:rsidP="007E4B42">
      <w:pPr>
        <w:pStyle w:val="Normlnweb"/>
        <w:shd w:val="clear" w:color="auto" w:fill="FFFFFF"/>
      </w:pPr>
    </w:p>
    <w:p w14:paraId="3F87E949" w14:textId="77777777" w:rsidR="000E626B" w:rsidRDefault="000E626B" w:rsidP="007E4B42">
      <w:pPr>
        <w:pStyle w:val="Normlnweb"/>
        <w:shd w:val="clear" w:color="auto" w:fill="FFFFFF"/>
      </w:pPr>
    </w:p>
    <w:tbl>
      <w:tblPr>
        <w:tblW w:w="11080" w:type="dxa"/>
        <w:jc w:val="center"/>
        <w:tblInd w:w="55" w:type="dxa"/>
        <w:tblCellMar>
          <w:left w:w="70" w:type="dxa"/>
          <w:right w:w="70" w:type="dxa"/>
        </w:tblCellMar>
        <w:tblLook w:val="04A0" w:firstRow="1" w:lastRow="0" w:firstColumn="1" w:lastColumn="0" w:noHBand="0" w:noVBand="1"/>
      </w:tblPr>
      <w:tblGrid>
        <w:gridCol w:w="1895"/>
        <w:gridCol w:w="440"/>
        <w:gridCol w:w="440"/>
        <w:gridCol w:w="440"/>
        <w:gridCol w:w="440"/>
        <w:gridCol w:w="495"/>
        <w:gridCol w:w="495"/>
        <w:gridCol w:w="495"/>
        <w:gridCol w:w="495"/>
        <w:gridCol w:w="495"/>
        <w:gridCol w:w="495"/>
        <w:gridCol w:w="495"/>
        <w:gridCol w:w="495"/>
        <w:gridCol w:w="495"/>
        <w:gridCol w:w="495"/>
        <w:gridCol w:w="495"/>
        <w:gridCol w:w="495"/>
        <w:gridCol w:w="495"/>
        <w:gridCol w:w="495"/>
        <w:gridCol w:w="495"/>
      </w:tblGrid>
      <w:tr w:rsidR="00517011" w:rsidRPr="00517011" w14:paraId="76337566" w14:textId="77777777" w:rsidTr="00517011">
        <w:trPr>
          <w:trHeight w:val="360"/>
          <w:jc w:val="center"/>
        </w:trPr>
        <w:tc>
          <w:tcPr>
            <w:tcW w:w="11080"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28162FC6" w14:textId="77777777" w:rsidR="00517011" w:rsidRPr="00517011" w:rsidRDefault="00517011" w:rsidP="00517011">
            <w:pPr>
              <w:spacing w:after="0" w:line="240" w:lineRule="auto"/>
              <w:jc w:val="center"/>
              <w:rPr>
                <w:rFonts w:eastAsia="Times New Roman" w:cs="Calibri"/>
                <w:b/>
                <w:bCs/>
                <w:color w:val="000000"/>
                <w:sz w:val="26"/>
                <w:szCs w:val="26"/>
                <w:lang w:eastAsia="cs-CZ"/>
              </w:rPr>
            </w:pPr>
            <w:r w:rsidRPr="00517011">
              <w:rPr>
                <w:rFonts w:eastAsia="Times New Roman" w:cs="Calibri"/>
                <w:b/>
                <w:bCs/>
                <w:color w:val="000000"/>
                <w:sz w:val="26"/>
                <w:szCs w:val="26"/>
                <w:lang w:eastAsia="cs-CZ"/>
              </w:rPr>
              <w:t>2022</w:t>
            </w:r>
          </w:p>
        </w:tc>
      </w:tr>
      <w:tr w:rsidR="00517011" w:rsidRPr="00517011" w14:paraId="0639FF7D" w14:textId="77777777" w:rsidTr="00517011">
        <w:trPr>
          <w:trHeight w:val="315"/>
          <w:jc w:val="center"/>
        </w:trPr>
        <w:tc>
          <w:tcPr>
            <w:tcW w:w="2720" w:type="dxa"/>
            <w:vMerge w:val="restart"/>
            <w:tcBorders>
              <w:top w:val="nil"/>
              <w:left w:val="single" w:sz="8" w:space="0" w:color="auto"/>
              <w:bottom w:val="single" w:sz="8" w:space="0" w:color="000000"/>
              <w:right w:val="single" w:sz="4" w:space="0" w:color="auto"/>
            </w:tcBorders>
            <w:shd w:val="clear" w:color="auto" w:fill="auto"/>
            <w:vAlign w:val="center"/>
            <w:hideMark/>
          </w:tcPr>
          <w:p w14:paraId="2F2BCC48" w14:textId="77777777" w:rsidR="00517011" w:rsidRPr="00517011" w:rsidRDefault="00517011" w:rsidP="00517011">
            <w:pPr>
              <w:spacing w:after="0" w:line="240" w:lineRule="auto"/>
              <w:jc w:val="center"/>
              <w:rPr>
                <w:rFonts w:eastAsia="Times New Roman" w:cs="Calibri"/>
                <w:color w:val="000000"/>
                <w:sz w:val="18"/>
                <w:szCs w:val="18"/>
                <w:lang w:eastAsia="cs-CZ"/>
              </w:rPr>
            </w:pPr>
            <w:r w:rsidRPr="00517011">
              <w:rPr>
                <w:rFonts w:eastAsia="Times New Roman" w:cs="Calibri"/>
                <w:color w:val="000000"/>
                <w:sz w:val="18"/>
                <w:szCs w:val="18"/>
                <w:lang w:eastAsia="cs-CZ"/>
              </w:rPr>
              <w:t>Provedené práce</w:t>
            </w:r>
          </w:p>
        </w:tc>
        <w:tc>
          <w:tcPr>
            <w:tcW w:w="8360" w:type="dxa"/>
            <w:gridSpan w:val="19"/>
            <w:tcBorders>
              <w:top w:val="single" w:sz="8" w:space="0" w:color="auto"/>
              <w:left w:val="nil"/>
              <w:bottom w:val="single" w:sz="4" w:space="0" w:color="auto"/>
              <w:right w:val="single" w:sz="8" w:space="0" w:color="000000"/>
            </w:tcBorders>
            <w:shd w:val="clear" w:color="auto" w:fill="auto"/>
            <w:vAlign w:val="center"/>
            <w:hideMark/>
          </w:tcPr>
          <w:p w14:paraId="3E48B44F" w14:textId="77777777" w:rsidR="00517011" w:rsidRPr="00517011" w:rsidRDefault="00517011" w:rsidP="00517011">
            <w:pPr>
              <w:spacing w:after="0" w:line="240" w:lineRule="auto"/>
              <w:jc w:val="center"/>
              <w:rPr>
                <w:rFonts w:eastAsia="Times New Roman" w:cs="Calibri"/>
                <w:color w:val="000000"/>
                <w:sz w:val="24"/>
                <w:szCs w:val="24"/>
                <w:lang w:eastAsia="cs-CZ"/>
              </w:rPr>
            </w:pPr>
            <w:r w:rsidRPr="00517011">
              <w:rPr>
                <w:rFonts w:eastAsia="Times New Roman" w:cs="Calibri"/>
                <w:color w:val="000000"/>
                <w:sz w:val="24"/>
                <w:szCs w:val="24"/>
                <w:lang w:eastAsia="cs-CZ"/>
              </w:rPr>
              <w:t>LISTOPAD</w:t>
            </w:r>
          </w:p>
        </w:tc>
      </w:tr>
      <w:tr w:rsidR="00517011" w:rsidRPr="00517011" w14:paraId="7B8641B2" w14:textId="77777777" w:rsidTr="00517011">
        <w:trPr>
          <w:trHeight w:val="315"/>
          <w:jc w:val="center"/>
        </w:trPr>
        <w:tc>
          <w:tcPr>
            <w:tcW w:w="2720" w:type="dxa"/>
            <w:vMerge/>
            <w:tcBorders>
              <w:top w:val="nil"/>
              <w:left w:val="single" w:sz="8" w:space="0" w:color="auto"/>
              <w:bottom w:val="single" w:sz="8" w:space="0" w:color="000000"/>
              <w:right w:val="single" w:sz="4" w:space="0" w:color="auto"/>
            </w:tcBorders>
            <w:vAlign w:val="center"/>
            <w:hideMark/>
          </w:tcPr>
          <w:p w14:paraId="7A0B0824" w14:textId="77777777" w:rsidR="00517011" w:rsidRPr="00517011" w:rsidRDefault="00517011" w:rsidP="00517011">
            <w:pPr>
              <w:spacing w:after="0" w:line="240" w:lineRule="auto"/>
              <w:rPr>
                <w:rFonts w:eastAsia="Times New Roman" w:cs="Calibri"/>
                <w:color w:val="000000"/>
                <w:sz w:val="18"/>
                <w:szCs w:val="18"/>
                <w:lang w:eastAsia="cs-CZ"/>
              </w:rPr>
            </w:pPr>
          </w:p>
        </w:tc>
        <w:tc>
          <w:tcPr>
            <w:tcW w:w="440" w:type="dxa"/>
            <w:tcBorders>
              <w:top w:val="nil"/>
              <w:left w:val="nil"/>
              <w:bottom w:val="single" w:sz="8" w:space="0" w:color="auto"/>
              <w:right w:val="single" w:sz="4" w:space="0" w:color="auto"/>
            </w:tcBorders>
            <w:shd w:val="clear" w:color="auto" w:fill="auto"/>
            <w:vAlign w:val="center"/>
            <w:hideMark/>
          </w:tcPr>
          <w:p w14:paraId="144453F4"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4.11.</w:t>
            </w:r>
          </w:p>
        </w:tc>
        <w:tc>
          <w:tcPr>
            <w:tcW w:w="440" w:type="dxa"/>
            <w:tcBorders>
              <w:top w:val="nil"/>
              <w:left w:val="nil"/>
              <w:bottom w:val="single" w:sz="8" w:space="0" w:color="auto"/>
              <w:right w:val="single" w:sz="4" w:space="0" w:color="auto"/>
            </w:tcBorders>
            <w:shd w:val="clear" w:color="auto" w:fill="auto"/>
            <w:vAlign w:val="center"/>
            <w:hideMark/>
          </w:tcPr>
          <w:p w14:paraId="1C556952"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7.11.</w:t>
            </w:r>
          </w:p>
        </w:tc>
        <w:tc>
          <w:tcPr>
            <w:tcW w:w="440" w:type="dxa"/>
            <w:tcBorders>
              <w:top w:val="nil"/>
              <w:left w:val="nil"/>
              <w:bottom w:val="single" w:sz="8" w:space="0" w:color="auto"/>
              <w:right w:val="single" w:sz="4" w:space="0" w:color="auto"/>
            </w:tcBorders>
            <w:shd w:val="clear" w:color="auto" w:fill="auto"/>
            <w:vAlign w:val="center"/>
            <w:hideMark/>
          </w:tcPr>
          <w:p w14:paraId="13B632AD"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8.11.</w:t>
            </w:r>
          </w:p>
        </w:tc>
        <w:tc>
          <w:tcPr>
            <w:tcW w:w="440" w:type="dxa"/>
            <w:tcBorders>
              <w:top w:val="nil"/>
              <w:left w:val="nil"/>
              <w:bottom w:val="single" w:sz="8" w:space="0" w:color="auto"/>
              <w:right w:val="single" w:sz="4" w:space="0" w:color="auto"/>
            </w:tcBorders>
            <w:shd w:val="clear" w:color="auto" w:fill="auto"/>
            <w:vAlign w:val="center"/>
            <w:hideMark/>
          </w:tcPr>
          <w:p w14:paraId="4FC2E00D"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 xml:space="preserve">9.11. </w:t>
            </w:r>
          </w:p>
        </w:tc>
        <w:tc>
          <w:tcPr>
            <w:tcW w:w="440" w:type="dxa"/>
            <w:tcBorders>
              <w:top w:val="nil"/>
              <w:left w:val="nil"/>
              <w:bottom w:val="single" w:sz="8" w:space="0" w:color="auto"/>
              <w:right w:val="single" w:sz="4" w:space="0" w:color="auto"/>
            </w:tcBorders>
            <w:shd w:val="clear" w:color="auto" w:fill="auto"/>
            <w:vAlign w:val="center"/>
            <w:hideMark/>
          </w:tcPr>
          <w:p w14:paraId="021A3E53"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10.11.</w:t>
            </w:r>
          </w:p>
        </w:tc>
        <w:tc>
          <w:tcPr>
            <w:tcW w:w="440" w:type="dxa"/>
            <w:tcBorders>
              <w:top w:val="nil"/>
              <w:left w:val="nil"/>
              <w:bottom w:val="single" w:sz="8" w:space="0" w:color="auto"/>
              <w:right w:val="single" w:sz="4" w:space="0" w:color="auto"/>
            </w:tcBorders>
            <w:shd w:val="clear" w:color="auto" w:fill="auto"/>
            <w:vAlign w:val="center"/>
            <w:hideMark/>
          </w:tcPr>
          <w:p w14:paraId="43D5A356"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11.11.</w:t>
            </w:r>
          </w:p>
        </w:tc>
        <w:tc>
          <w:tcPr>
            <w:tcW w:w="440" w:type="dxa"/>
            <w:tcBorders>
              <w:top w:val="nil"/>
              <w:left w:val="nil"/>
              <w:bottom w:val="single" w:sz="8" w:space="0" w:color="auto"/>
              <w:right w:val="single" w:sz="4" w:space="0" w:color="auto"/>
            </w:tcBorders>
            <w:shd w:val="clear" w:color="auto" w:fill="auto"/>
            <w:vAlign w:val="center"/>
            <w:hideMark/>
          </w:tcPr>
          <w:p w14:paraId="75E7E206"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14.11.</w:t>
            </w:r>
          </w:p>
        </w:tc>
        <w:tc>
          <w:tcPr>
            <w:tcW w:w="440" w:type="dxa"/>
            <w:tcBorders>
              <w:top w:val="nil"/>
              <w:left w:val="nil"/>
              <w:bottom w:val="single" w:sz="8" w:space="0" w:color="auto"/>
              <w:right w:val="single" w:sz="4" w:space="0" w:color="auto"/>
            </w:tcBorders>
            <w:shd w:val="clear" w:color="auto" w:fill="auto"/>
            <w:vAlign w:val="center"/>
            <w:hideMark/>
          </w:tcPr>
          <w:p w14:paraId="5BD6F178"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15.11.</w:t>
            </w:r>
          </w:p>
        </w:tc>
        <w:tc>
          <w:tcPr>
            <w:tcW w:w="440" w:type="dxa"/>
            <w:tcBorders>
              <w:top w:val="nil"/>
              <w:left w:val="nil"/>
              <w:bottom w:val="single" w:sz="8" w:space="0" w:color="auto"/>
              <w:right w:val="single" w:sz="4" w:space="0" w:color="auto"/>
            </w:tcBorders>
            <w:shd w:val="clear" w:color="auto" w:fill="auto"/>
            <w:vAlign w:val="center"/>
            <w:hideMark/>
          </w:tcPr>
          <w:p w14:paraId="5FFA7B02"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16.11.</w:t>
            </w:r>
          </w:p>
        </w:tc>
        <w:tc>
          <w:tcPr>
            <w:tcW w:w="440" w:type="dxa"/>
            <w:tcBorders>
              <w:top w:val="nil"/>
              <w:left w:val="nil"/>
              <w:bottom w:val="single" w:sz="8" w:space="0" w:color="auto"/>
              <w:right w:val="single" w:sz="4" w:space="0" w:color="auto"/>
            </w:tcBorders>
            <w:shd w:val="clear" w:color="000000" w:fill="D9D9D9"/>
            <w:vAlign w:val="center"/>
            <w:hideMark/>
          </w:tcPr>
          <w:p w14:paraId="274DE394"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 xml:space="preserve">17.11. </w:t>
            </w:r>
          </w:p>
        </w:tc>
        <w:tc>
          <w:tcPr>
            <w:tcW w:w="440" w:type="dxa"/>
            <w:tcBorders>
              <w:top w:val="nil"/>
              <w:left w:val="nil"/>
              <w:bottom w:val="single" w:sz="8" w:space="0" w:color="auto"/>
              <w:right w:val="single" w:sz="4" w:space="0" w:color="auto"/>
            </w:tcBorders>
            <w:shd w:val="clear" w:color="auto" w:fill="auto"/>
            <w:vAlign w:val="center"/>
            <w:hideMark/>
          </w:tcPr>
          <w:p w14:paraId="72207529"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 xml:space="preserve">18.11. </w:t>
            </w:r>
          </w:p>
        </w:tc>
        <w:tc>
          <w:tcPr>
            <w:tcW w:w="440" w:type="dxa"/>
            <w:tcBorders>
              <w:top w:val="nil"/>
              <w:left w:val="nil"/>
              <w:bottom w:val="single" w:sz="8" w:space="0" w:color="auto"/>
              <w:right w:val="single" w:sz="4" w:space="0" w:color="auto"/>
            </w:tcBorders>
            <w:shd w:val="clear" w:color="auto" w:fill="auto"/>
            <w:vAlign w:val="center"/>
            <w:hideMark/>
          </w:tcPr>
          <w:p w14:paraId="623BA246"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 xml:space="preserve">21.11. </w:t>
            </w:r>
          </w:p>
        </w:tc>
        <w:tc>
          <w:tcPr>
            <w:tcW w:w="440" w:type="dxa"/>
            <w:tcBorders>
              <w:top w:val="nil"/>
              <w:left w:val="nil"/>
              <w:bottom w:val="single" w:sz="8" w:space="0" w:color="auto"/>
              <w:right w:val="single" w:sz="4" w:space="0" w:color="auto"/>
            </w:tcBorders>
            <w:shd w:val="clear" w:color="auto" w:fill="auto"/>
            <w:vAlign w:val="center"/>
            <w:hideMark/>
          </w:tcPr>
          <w:p w14:paraId="24CD455A"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22.11.</w:t>
            </w:r>
          </w:p>
        </w:tc>
        <w:tc>
          <w:tcPr>
            <w:tcW w:w="440" w:type="dxa"/>
            <w:tcBorders>
              <w:top w:val="nil"/>
              <w:left w:val="nil"/>
              <w:bottom w:val="single" w:sz="8" w:space="0" w:color="auto"/>
              <w:right w:val="single" w:sz="4" w:space="0" w:color="auto"/>
            </w:tcBorders>
            <w:shd w:val="clear" w:color="auto" w:fill="auto"/>
            <w:vAlign w:val="center"/>
            <w:hideMark/>
          </w:tcPr>
          <w:p w14:paraId="71EA5314"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23.11.</w:t>
            </w:r>
          </w:p>
        </w:tc>
        <w:tc>
          <w:tcPr>
            <w:tcW w:w="440" w:type="dxa"/>
            <w:tcBorders>
              <w:top w:val="nil"/>
              <w:left w:val="nil"/>
              <w:bottom w:val="single" w:sz="8" w:space="0" w:color="auto"/>
              <w:right w:val="single" w:sz="4" w:space="0" w:color="auto"/>
            </w:tcBorders>
            <w:shd w:val="clear" w:color="auto" w:fill="auto"/>
            <w:vAlign w:val="center"/>
            <w:hideMark/>
          </w:tcPr>
          <w:p w14:paraId="458207BF"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 xml:space="preserve">24.11. </w:t>
            </w:r>
          </w:p>
        </w:tc>
        <w:tc>
          <w:tcPr>
            <w:tcW w:w="440" w:type="dxa"/>
            <w:tcBorders>
              <w:top w:val="nil"/>
              <w:left w:val="nil"/>
              <w:bottom w:val="single" w:sz="8" w:space="0" w:color="auto"/>
              <w:right w:val="single" w:sz="4" w:space="0" w:color="auto"/>
            </w:tcBorders>
            <w:shd w:val="clear" w:color="auto" w:fill="auto"/>
            <w:vAlign w:val="center"/>
            <w:hideMark/>
          </w:tcPr>
          <w:p w14:paraId="2870105E"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25.11.</w:t>
            </w:r>
          </w:p>
        </w:tc>
        <w:tc>
          <w:tcPr>
            <w:tcW w:w="440" w:type="dxa"/>
            <w:tcBorders>
              <w:top w:val="nil"/>
              <w:left w:val="nil"/>
              <w:bottom w:val="single" w:sz="8" w:space="0" w:color="auto"/>
              <w:right w:val="single" w:sz="4" w:space="0" w:color="auto"/>
            </w:tcBorders>
            <w:shd w:val="clear" w:color="auto" w:fill="auto"/>
            <w:vAlign w:val="center"/>
            <w:hideMark/>
          </w:tcPr>
          <w:p w14:paraId="6E30A1CA"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28.11.</w:t>
            </w:r>
          </w:p>
        </w:tc>
        <w:tc>
          <w:tcPr>
            <w:tcW w:w="440" w:type="dxa"/>
            <w:tcBorders>
              <w:top w:val="nil"/>
              <w:left w:val="nil"/>
              <w:bottom w:val="single" w:sz="8" w:space="0" w:color="auto"/>
              <w:right w:val="single" w:sz="4" w:space="0" w:color="auto"/>
            </w:tcBorders>
            <w:shd w:val="clear" w:color="auto" w:fill="auto"/>
            <w:vAlign w:val="center"/>
            <w:hideMark/>
          </w:tcPr>
          <w:p w14:paraId="5ABBB2B3"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29.11.</w:t>
            </w:r>
          </w:p>
        </w:tc>
        <w:tc>
          <w:tcPr>
            <w:tcW w:w="440" w:type="dxa"/>
            <w:tcBorders>
              <w:top w:val="nil"/>
              <w:left w:val="nil"/>
              <w:bottom w:val="single" w:sz="8" w:space="0" w:color="auto"/>
              <w:right w:val="single" w:sz="8" w:space="0" w:color="auto"/>
            </w:tcBorders>
            <w:shd w:val="clear" w:color="auto" w:fill="auto"/>
            <w:vAlign w:val="center"/>
            <w:hideMark/>
          </w:tcPr>
          <w:p w14:paraId="6DC361A7" w14:textId="77777777" w:rsidR="00517011" w:rsidRPr="00517011" w:rsidRDefault="00517011" w:rsidP="00517011">
            <w:pPr>
              <w:spacing w:after="0" w:line="240" w:lineRule="auto"/>
              <w:rPr>
                <w:rFonts w:eastAsia="Times New Roman" w:cs="Calibri"/>
                <w:color w:val="000000"/>
                <w:sz w:val="14"/>
                <w:szCs w:val="14"/>
                <w:lang w:eastAsia="cs-CZ"/>
              </w:rPr>
            </w:pPr>
            <w:r w:rsidRPr="00517011">
              <w:rPr>
                <w:rFonts w:eastAsia="Times New Roman" w:cs="Calibri"/>
                <w:color w:val="000000"/>
                <w:sz w:val="14"/>
                <w:szCs w:val="14"/>
                <w:lang w:eastAsia="cs-CZ"/>
              </w:rPr>
              <w:t>30.11.</w:t>
            </w:r>
          </w:p>
        </w:tc>
      </w:tr>
      <w:tr w:rsidR="00517011" w:rsidRPr="00517011" w14:paraId="3118E50C" w14:textId="77777777" w:rsidTr="00517011">
        <w:trPr>
          <w:trHeight w:val="300"/>
          <w:jc w:val="center"/>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68933795" w14:textId="77777777" w:rsidR="00517011" w:rsidRPr="00517011" w:rsidRDefault="00517011" w:rsidP="00517011">
            <w:pPr>
              <w:spacing w:after="0" w:line="240" w:lineRule="auto"/>
              <w:rPr>
                <w:rFonts w:eastAsia="Times New Roman" w:cs="Calibri"/>
                <w:color w:val="000000"/>
                <w:sz w:val="18"/>
                <w:szCs w:val="18"/>
                <w:lang w:eastAsia="cs-CZ"/>
              </w:rPr>
            </w:pPr>
            <w:r w:rsidRPr="00517011">
              <w:rPr>
                <w:rFonts w:eastAsia="Times New Roman" w:cs="Calibri"/>
                <w:color w:val="000000"/>
                <w:sz w:val="18"/>
                <w:szCs w:val="18"/>
                <w:lang w:eastAsia="cs-CZ"/>
              </w:rPr>
              <w:t>Naplnění systému kapalinou</w:t>
            </w:r>
          </w:p>
        </w:tc>
        <w:tc>
          <w:tcPr>
            <w:tcW w:w="440" w:type="dxa"/>
            <w:tcBorders>
              <w:top w:val="nil"/>
              <w:left w:val="nil"/>
              <w:bottom w:val="single" w:sz="4" w:space="0" w:color="auto"/>
              <w:right w:val="single" w:sz="4" w:space="0" w:color="auto"/>
            </w:tcBorders>
            <w:shd w:val="clear" w:color="auto" w:fill="auto"/>
            <w:noWrap/>
            <w:vAlign w:val="bottom"/>
            <w:hideMark/>
          </w:tcPr>
          <w:p w14:paraId="72C83AF3"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68A64BB"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6471581"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7010B8D9"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4C90458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55C75CA0"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5C393C24"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1AC51F00"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17430863"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1A57916"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44230088"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DD83C73"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3B93BAF4"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D77FECE"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6F76E858"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3FBC6B0F"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3A63F84A"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839008E"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8" w:space="0" w:color="auto"/>
            </w:tcBorders>
            <w:shd w:val="clear" w:color="000000" w:fill="FFFF00"/>
            <w:noWrap/>
            <w:vAlign w:val="bottom"/>
            <w:hideMark/>
          </w:tcPr>
          <w:p w14:paraId="2DD720FA"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r>
      <w:tr w:rsidR="00517011" w:rsidRPr="00517011" w14:paraId="6A8F4C36" w14:textId="77777777" w:rsidTr="00517011">
        <w:trPr>
          <w:trHeight w:val="300"/>
          <w:jc w:val="center"/>
        </w:trPr>
        <w:tc>
          <w:tcPr>
            <w:tcW w:w="2720" w:type="dxa"/>
            <w:tcBorders>
              <w:top w:val="nil"/>
              <w:left w:val="single" w:sz="8" w:space="0" w:color="auto"/>
              <w:bottom w:val="single" w:sz="4" w:space="0" w:color="auto"/>
              <w:right w:val="single" w:sz="4" w:space="0" w:color="auto"/>
            </w:tcBorders>
            <w:shd w:val="clear" w:color="auto" w:fill="auto"/>
            <w:vAlign w:val="center"/>
            <w:hideMark/>
          </w:tcPr>
          <w:p w14:paraId="2317C91D" w14:textId="77777777" w:rsidR="00517011" w:rsidRPr="00517011" w:rsidRDefault="00517011" w:rsidP="00517011">
            <w:pPr>
              <w:spacing w:after="0" w:line="240" w:lineRule="auto"/>
              <w:rPr>
                <w:rFonts w:eastAsia="Times New Roman" w:cs="Calibri"/>
                <w:color w:val="000000"/>
                <w:sz w:val="18"/>
                <w:szCs w:val="18"/>
                <w:lang w:eastAsia="cs-CZ"/>
              </w:rPr>
            </w:pPr>
            <w:r w:rsidRPr="00517011">
              <w:rPr>
                <w:rFonts w:eastAsia="Times New Roman" w:cs="Calibri"/>
                <w:color w:val="000000"/>
                <w:sz w:val="18"/>
                <w:szCs w:val="18"/>
                <w:lang w:eastAsia="cs-CZ"/>
              </w:rPr>
              <w:t>Odvzdušnění systému</w:t>
            </w:r>
          </w:p>
        </w:tc>
        <w:tc>
          <w:tcPr>
            <w:tcW w:w="440" w:type="dxa"/>
            <w:tcBorders>
              <w:top w:val="nil"/>
              <w:left w:val="nil"/>
              <w:bottom w:val="single" w:sz="4" w:space="0" w:color="auto"/>
              <w:right w:val="single" w:sz="4" w:space="0" w:color="auto"/>
            </w:tcBorders>
            <w:shd w:val="clear" w:color="auto" w:fill="auto"/>
            <w:noWrap/>
            <w:vAlign w:val="bottom"/>
            <w:hideMark/>
          </w:tcPr>
          <w:p w14:paraId="628B2983"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FC4677A"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7CC26179"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48225AF7"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690880E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6453F10"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990FDF0"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3A6AB1B6"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A305E9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1CA8DD8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15468F3C"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4EF19D74"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6324EDF"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730891C8"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ACD9E84"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2D470758"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18F1893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4" w:space="0" w:color="auto"/>
            </w:tcBorders>
            <w:shd w:val="clear" w:color="auto" w:fill="auto"/>
            <w:noWrap/>
            <w:vAlign w:val="bottom"/>
            <w:hideMark/>
          </w:tcPr>
          <w:p w14:paraId="05290EEC"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4" w:space="0" w:color="auto"/>
              <w:right w:val="single" w:sz="8" w:space="0" w:color="auto"/>
            </w:tcBorders>
            <w:shd w:val="clear" w:color="000000" w:fill="FFFF00"/>
            <w:noWrap/>
            <w:vAlign w:val="bottom"/>
            <w:hideMark/>
          </w:tcPr>
          <w:p w14:paraId="132E195A"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r>
      <w:tr w:rsidR="00517011" w:rsidRPr="00517011" w14:paraId="5646E59C" w14:textId="77777777" w:rsidTr="00517011">
        <w:trPr>
          <w:trHeight w:val="315"/>
          <w:jc w:val="center"/>
        </w:trPr>
        <w:tc>
          <w:tcPr>
            <w:tcW w:w="2720" w:type="dxa"/>
            <w:tcBorders>
              <w:top w:val="nil"/>
              <w:left w:val="single" w:sz="8" w:space="0" w:color="auto"/>
              <w:bottom w:val="single" w:sz="8" w:space="0" w:color="auto"/>
              <w:right w:val="single" w:sz="4" w:space="0" w:color="auto"/>
            </w:tcBorders>
            <w:shd w:val="clear" w:color="auto" w:fill="auto"/>
            <w:vAlign w:val="center"/>
            <w:hideMark/>
          </w:tcPr>
          <w:p w14:paraId="166BAE81" w14:textId="77777777" w:rsidR="00517011" w:rsidRPr="00517011" w:rsidRDefault="00517011" w:rsidP="00517011">
            <w:pPr>
              <w:spacing w:after="0" w:line="240" w:lineRule="auto"/>
              <w:rPr>
                <w:rFonts w:eastAsia="Times New Roman" w:cs="Calibri"/>
                <w:color w:val="000000"/>
                <w:sz w:val="18"/>
                <w:szCs w:val="18"/>
                <w:lang w:eastAsia="cs-CZ"/>
              </w:rPr>
            </w:pPr>
            <w:r w:rsidRPr="00517011">
              <w:rPr>
                <w:rFonts w:eastAsia="Times New Roman" w:cs="Calibri"/>
                <w:color w:val="000000"/>
                <w:sz w:val="18"/>
                <w:szCs w:val="18"/>
                <w:lang w:eastAsia="cs-CZ"/>
              </w:rPr>
              <w:t>Předání díla</w:t>
            </w:r>
          </w:p>
        </w:tc>
        <w:tc>
          <w:tcPr>
            <w:tcW w:w="440" w:type="dxa"/>
            <w:tcBorders>
              <w:top w:val="nil"/>
              <w:left w:val="nil"/>
              <w:bottom w:val="single" w:sz="8" w:space="0" w:color="auto"/>
              <w:right w:val="single" w:sz="4" w:space="0" w:color="auto"/>
            </w:tcBorders>
            <w:shd w:val="clear" w:color="auto" w:fill="auto"/>
            <w:noWrap/>
            <w:vAlign w:val="bottom"/>
            <w:hideMark/>
          </w:tcPr>
          <w:p w14:paraId="3C123A25"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224D6886"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0EAF904F"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003FDFF3"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2D7F1810"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7FCAECC9"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26EAD47B"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19E63719"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2FDC6757"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3575435B"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6EA5D039"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6A321690"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1E9875E5"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59EF9507"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57350848"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288B8AB9"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0C55A983"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4" w:space="0" w:color="auto"/>
            </w:tcBorders>
            <w:shd w:val="clear" w:color="auto" w:fill="auto"/>
            <w:noWrap/>
            <w:vAlign w:val="bottom"/>
            <w:hideMark/>
          </w:tcPr>
          <w:p w14:paraId="4D54B2F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c>
          <w:tcPr>
            <w:tcW w:w="440" w:type="dxa"/>
            <w:tcBorders>
              <w:top w:val="nil"/>
              <w:left w:val="nil"/>
              <w:bottom w:val="single" w:sz="8" w:space="0" w:color="auto"/>
              <w:right w:val="single" w:sz="8" w:space="0" w:color="auto"/>
            </w:tcBorders>
            <w:shd w:val="clear" w:color="000000" w:fill="FFFF00"/>
            <w:noWrap/>
            <w:vAlign w:val="bottom"/>
            <w:hideMark/>
          </w:tcPr>
          <w:p w14:paraId="4561DC22" w14:textId="77777777" w:rsidR="00517011" w:rsidRPr="00517011" w:rsidRDefault="00517011" w:rsidP="00517011">
            <w:pPr>
              <w:spacing w:after="0" w:line="240" w:lineRule="auto"/>
              <w:rPr>
                <w:rFonts w:eastAsia="Times New Roman" w:cs="Calibri"/>
                <w:color w:val="000000"/>
                <w:lang w:eastAsia="cs-CZ"/>
              </w:rPr>
            </w:pPr>
            <w:r w:rsidRPr="00517011">
              <w:rPr>
                <w:rFonts w:eastAsia="Times New Roman" w:cs="Calibri"/>
                <w:color w:val="000000"/>
                <w:lang w:eastAsia="cs-CZ"/>
              </w:rPr>
              <w:t> </w:t>
            </w:r>
          </w:p>
        </w:tc>
      </w:tr>
    </w:tbl>
    <w:p w14:paraId="028065B7" w14:textId="77777777" w:rsidR="00517011" w:rsidRPr="00D9208C" w:rsidRDefault="00517011" w:rsidP="007E4B42">
      <w:pPr>
        <w:pStyle w:val="Normlnweb"/>
        <w:shd w:val="clear" w:color="auto" w:fill="FFFFFF"/>
      </w:pPr>
    </w:p>
    <w:sectPr w:rsidR="00517011"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8536F"/>
    <w:rsid w:val="000B1595"/>
    <w:rsid w:val="000D245A"/>
    <w:rsid w:val="000E626B"/>
    <w:rsid w:val="000F1D1C"/>
    <w:rsid w:val="00126D20"/>
    <w:rsid w:val="0016174F"/>
    <w:rsid w:val="001700CD"/>
    <w:rsid w:val="001802F9"/>
    <w:rsid w:val="00185C9A"/>
    <w:rsid w:val="00202F86"/>
    <w:rsid w:val="00214DA6"/>
    <w:rsid w:val="002242ED"/>
    <w:rsid w:val="00277834"/>
    <w:rsid w:val="002779AA"/>
    <w:rsid w:val="00287F3D"/>
    <w:rsid w:val="002A3F1E"/>
    <w:rsid w:val="002B14ED"/>
    <w:rsid w:val="002C27E6"/>
    <w:rsid w:val="002D2BAF"/>
    <w:rsid w:val="002D56B5"/>
    <w:rsid w:val="002F24C9"/>
    <w:rsid w:val="00303011"/>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17011"/>
    <w:rsid w:val="00524159"/>
    <w:rsid w:val="00527DD3"/>
    <w:rsid w:val="00555E41"/>
    <w:rsid w:val="005967EE"/>
    <w:rsid w:val="005C16B5"/>
    <w:rsid w:val="005E1CF2"/>
    <w:rsid w:val="006B7D8C"/>
    <w:rsid w:val="007132CB"/>
    <w:rsid w:val="00721575"/>
    <w:rsid w:val="007653D5"/>
    <w:rsid w:val="007A1BE1"/>
    <w:rsid w:val="007A3B64"/>
    <w:rsid w:val="007B5A22"/>
    <w:rsid w:val="007E4B42"/>
    <w:rsid w:val="007E512E"/>
    <w:rsid w:val="008205F6"/>
    <w:rsid w:val="00821980"/>
    <w:rsid w:val="00823EC6"/>
    <w:rsid w:val="008304EF"/>
    <w:rsid w:val="00866E2F"/>
    <w:rsid w:val="008A60F9"/>
    <w:rsid w:val="008C5248"/>
    <w:rsid w:val="008D5A01"/>
    <w:rsid w:val="0097776F"/>
    <w:rsid w:val="00987A7A"/>
    <w:rsid w:val="00995F9E"/>
    <w:rsid w:val="009A0283"/>
    <w:rsid w:val="009B12D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0CAD"/>
    <w:rsid w:val="00BD2E6B"/>
    <w:rsid w:val="00BD49E5"/>
    <w:rsid w:val="00BF76EA"/>
    <w:rsid w:val="00C03739"/>
    <w:rsid w:val="00C64A55"/>
    <w:rsid w:val="00CA23FB"/>
    <w:rsid w:val="00CB271E"/>
    <w:rsid w:val="00CC6510"/>
    <w:rsid w:val="00CD3FDC"/>
    <w:rsid w:val="00CF36BF"/>
    <w:rsid w:val="00D066CC"/>
    <w:rsid w:val="00D27E9E"/>
    <w:rsid w:val="00D37F85"/>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0D245A"/>
    <w:rPr>
      <w:rFonts w:ascii="Arial-BoldMT" w:hAnsi="Arial-BoldMT" w:hint="default"/>
      <w:b/>
      <w:bCs/>
      <w:i w:val="0"/>
      <w:iCs w:val="0"/>
      <w:color w:val="000000"/>
      <w:sz w:val="28"/>
      <w:szCs w:val="28"/>
    </w:rPr>
  </w:style>
  <w:style w:type="table" w:styleId="Mkatabulky">
    <w:name w:val="Table Grid"/>
    <w:basedOn w:val="Normlntabulka"/>
    <w:uiPriority w:val="59"/>
    <w:rsid w:val="000D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0D245A"/>
    <w:rPr>
      <w:rFonts w:ascii="Arial-BoldMT" w:hAnsi="Arial-BoldMT" w:hint="default"/>
      <w:b/>
      <w:bCs/>
      <w:i w:val="0"/>
      <w:iCs w:val="0"/>
      <w:color w:val="000000"/>
      <w:sz w:val="28"/>
      <w:szCs w:val="28"/>
    </w:rPr>
  </w:style>
  <w:style w:type="table" w:styleId="Mkatabulky">
    <w:name w:val="Table Grid"/>
    <w:basedOn w:val="Normlntabulka"/>
    <w:uiPriority w:val="59"/>
    <w:rsid w:val="000D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646">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6750236">
      <w:bodyDiv w:val="1"/>
      <w:marLeft w:val="0"/>
      <w:marRight w:val="0"/>
      <w:marTop w:val="0"/>
      <w:marBottom w:val="0"/>
      <w:divBdr>
        <w:top w:val="none" w:sz="0" w:space="0" w:color="auto"/>
        <w:left w:val="none" w:sz="0" w:space="0" w:color="auto"/>
        <w:bottom w:val="none" w:sz="0" w:space="0" w:color="auto"/>
        <w:right w:val="none" w:sz="0" w:space="0" w:color="auto"/>
      </w:divBdr>
    </w:div>
    <w:div w:id="225067482">
      <w:bodyDiv w:val="1"/>
      <w:marLeft w:val="0"/>
      <w:marRight w:val="0"/>
      <w:marTop w:val="0"/>
      <w:marBottom w:val="0"/>
      <w:divBdr>
        <w:top w:val="none" w:sz="0" w:space="0" w:color="auto"/>
        <w:left w:val="none" w:sz="0" w:space="0" w:color="auto"/>
        <w:bottom w:val="none" w:sz="0" w:space="0" w:color="auto"/>
        <w:right w:val="none" w:sz="0" w:space="0" w:color="auto"/>
      </w:divBdr>
    </w:div>
    <w:div w:id="229195945">
      <w:bodyDiv w:val="1"/>
      <w:marLeft w:val="0"/>
      <w:marRight w:val="0"/>
      <w:marTop w:val="0"/>
      <w:marBottom w:val="0"/>
      <w:divBdr>
        <w:top w:val="none" w:sz="0" w:space="0" w:color="auto"/>
        <w:left w:val="none" w:sz="0" w:space="0" w:color="auto"/>
        <w:bottom w:val="none" w:sz="0" w:space="0" w:color="auto"/>
        <w:right w:val="none" w:sz="0" w:space="0" w:color="auto"/>
      </w:divBdr>
    </w:div>
    <w:div w:id="252712954">
      <w:bodyDiv w:val="1"/>
      <w:marLeft w:val="0"/>
      <w:marRight w:val="0"/>
      <w:marTop w:val="0"/>
      <w:marBottom w:val="0"/>
      <w:divBdr>
        <w:top w:val="none" w:sz="0" w:space="0" w:color="auto"/>
        <w:left w:val="none" w:sz="0" w:space="0" w:color="auto"/>
        <w:bottom w:val="none" w:sz="0" w:space="0" w:color="auto"/>
        <w:right w:val="none" w:sz="0" w:space="0" w:color="auto"/>
      </w:divBdr>
    </w:div>
    <w:div w:id="338894395">
      <w:bodyDiv w:val="1"/>
      <w:marLeft w:val="0"/>
      <w:marRight w:val="0"/>
      <w:marTop w:val="0"/>
      <w:marBottom w:val="0"/>
      <w:divBdr>
        <w:top w:val="none" w:sz="0" w:space="0" w:color="auto"/>
        <w:left w:val="none" w:sz="0" w:space="0" w:color="auto"/>
        <w:bottom w:val="none" w:sz="0" w:space="0" w:color="auto"/>
        <w:right w:val="none" w:sz="0" w:space="0" w:color="auto"/>
      </w:divBdr>
    </w:div>
    <w:div w:id="441537686">
      <w:bodyDiv w:val="1"/>
      <w:marLeft w:val="0"/>
      <w:marRight w:val="0"/>
      <w:marTop w:val="0"/>
      <w:marBottom w:val="0"/>
      <w:divBdr>
        <w:top w:val="none" w:sz="0" w:space="0" w:color="auto"/>
        <w:left w:val="none" w:sz="0" w:space="0" w:color="auto"/>
        <w:bottom w:val="none" w:sz="0" w:space="0" w:color="auto"/>
        <w:right w:val="none" w:sz="0" w:space="0" w:color="auto"/>
      </w:divBdr>
    </w:div>
    <w:div w:id="465859113">
      <w:bodyDiv w:val="1"/>
      <w:marLeft w:val="0"/>
      <w:marRight w:val="0"/>
      <w:marTop w:val="0"/>
      <w:marBottom w:val="0"/>
      <w:divBdr>
        <w:top w:val="none" w:sz="0" w:space="0" w:color="auto"/>
        <w:left w:val="none" w:sz="0" w:space="0" w:color="auto"/>
        <w:bottom w:val="none" w:sz="0" w:space="0" w:color="auto"/>
        <w:right w:val="none" w:sz="0" w:space="0" w:color="auto"/>
      </w:divBdr>
    </w:div>
    <w:div w:id="483090572">
      <w:bodyDiv w:val="1"/>
      <w:marLeft w:val="0"/>
      <w:marRight w:val="0"/>
      <w:marTop w:val="0"/>
      <w:marBottom w:val="0"/>
      <w:divBdr>
        <w:top w:val="none" w:sz="0" w:space="0" w:color="auto"/>
        <w:left w:val="none" w:sz="0" w:space="0" w:color="auto"/>
        <w:bottom w:val="none" w:sz="0" w:space="0" w:color="auto"/>
        <w:right w:val="none" w:sz="0" w:space="0" w:color="auto"/>
      </w:divBdr>
    </w:div>
    <w:div w:id="603608109">
      <w:bodyDiv w:val="1"/>
      <w:marLeft w:val="0"/>
      <w:marRight w:val="0"/>
      <w:marTop w:val="0"/>
      <w:marBottom w:val="0"/>
      <w:divBdr>
        <w:top w:val="none" w:sz="0" w:space="0" w:color="auto"/>
        <w:left w:val="none" w:sz="0" w:space="0" w:color="auto"/>
        <w:bottom w:val="none" w:sz="0" w:space="0" w:color="auto"/>
        <w:right w:val="none" w:sz="0" w:space="0" w:color="auto"/>
      </w:divBdr>
    </w:div>
    <w:div w:id="604071528">
      <w:bodyDiv w:val="1"/>
      <w:marLeft w:val="0"/>
      <w:marRight w:val="0"/>
      <w:marTop w:val="0"/>
      <w:marBottom w:val="0"/>
      <w:divBdr>
        <w:top w:val="none" w:sz="0" w:space="0" w:color="auto"/>
        <w:left w:val="none" w:sz="0" w:space="0" w:color="auto"/>
        <w:bottom w:val="none" w:sz="0" w:space="0" w:color="auto"/>
        <w:right w:val="none" w:sz="0" w:space="0" w:color="auto"/>
      </w:divBdr>
    </w:div>
    <w:div w:id="613290478">
      <w:bodyDiv w:val="1"/>
      <w:marLeft w:val="0"/>
      <w:marRight w:val="0"/>
      <w:marTop w:val="0"/>
      <w:marBottom w:val="0"/>
      <w:divBdr>
        <w:top w:val="none" w:sz="0" w:space="0" w:color="auto"/>
        <w:left w:val="none" w:sz="0" w:space="0" w:color="auto"/>
        <w:bottom w:val="none" w:sz="0" w:space="0" w:color="auto"/>
        <w:right w:val="none" w:sz="0" w:space="0" w:color="auto"/>
      </w:divBdr>
    </w:div>
    <w:div w:id="699941900">
      <w:bodyDiv w:val="1"/>
      <w:marLeft w:val="0"/>
      <w:marRight w:val="0"/>
      <w:marTop w:val="0"/>
      <w:marBottom w:val="0"/>
      <w:divBdr>
        <w:top w:val="none" w:sz="0" w:space="0" w:color="auto"/>
        <w:left w:val="none" w:sz="0" w:space="0" w:color="auto"/>
        <w:bottom w:val="none" w:sz="0" w:space="0" w:color="auto"/>
        <w:right w:val="none" w:sz="0" w:space="0" w:color="auto"/>
      </w:divBdr>
    </w:div>
    <w:div w:id="706375401">
      <w:bodyDiv w:val="1"/>
      <w:marLeft w:val="0"/>
      <w:marRight w:val="0"/>
      <w:marTop w:val="0"/>
      <w:marBottom w:val="0"/>
      <w:divBdr>
        <w:top w:val="none" w:sz="0" w:space="0" w:color="auto"/>
        <w:left w:val="none" w:sz="0" w:space="0" w:color="auto"/>
        <w:bottom w:val="none" w:sz="0" w:space="0" w:color="auto"/>
        <w:right w:val="none" w:sz="0" w:space="0" w:color="auto"/>
      </w:divBdr>
    </w:div>
    <w:div w:id="715280028">
      <w:bodyDiv w:val="1"/>
      <w:marLeft w:val="0"/>
      <w:marRight w:val="0"/>
      <w:marTop w:val="0"/>
      <w:marBottom w:val="0"/>
      <w:divBdr>
        <w:top w:val="none" w:sz="0" w:space="0" w:color="auto"/>
        <w:left w:val="none" w:sz="0" w:space="0" w:color="auto"/>
        <w:bottom w:val="none" w:sz="0" w:space="0" w:color="auto"/>
        <w:right w:val="none" w:sz="0" w:space="0" w:color="auto"/>
      </w:divBdr>
    </w:div>
    <w:div w:id="718406131">
      <w:bodyDiv w:val="1"/>
      <w:marLeft w:val="0"/>
      <w:marRight w:val="0"/>
      <w:marTop w:val="0"/>
      <w:marBottom w:val="0"/>
      <w:divBdr>
        <w:top w:val="none" w:sz="0" w:space="0" w:color="auto"/>
        <w:left w:val="none" w:sz="0" w:space="0" w:color="auto"/>
        <w:bottom w:val="none" w:sz="0" w:space="0" w:color="auto"/>
        <w:right w:val="none" w:sz="0" w:space="0" w:color="auto"/>
      </w:divBdr>
    </w:div>
    <w:div w:id="736052888">
      <w:bodyDiv w:val="1"/>
      <w:marLeft w:val="0"/>
      <w:marRight w:val="0"/>
      <w:marTop w:val="0"/>
      <w:marBottom w:val="0"/>
      <w:divBdr>
        <w:top w:val="none" w:sz="0" w:space="0" w:color="auto"/>
        <w:left w:val="none" w:sz="0" w:space="0" w:color="auto"/>
        <w:bottom w:val="none" w:sz="0" w:space="0" w:color="auto"/>
        <w:right w:val="none" w:sz="0" w:space="0" w:color="auto"/>
      </w:divBdr>
    </w:div>
    <w:div w:id="787118235">
      <w:bodyDiv w:val="1"/>
      <w:marLeft w:val="0"/>
      <w:marRight w:val="0"/>
      <w:marTop w:val="0"/>
      <w:marBottom w:val="0"/>
      <w:divBdr>
        <w:top w:val="none" w:sz="0" w:space="0" w:color="auto"/>
        <w:left w:val="none" w:sz="0" w:space="0" w:color="auto"/>
        <w:bottom w:val="none" w:sz="0" w:space="0" w:color="auto"/>
        <w:right w:val="none" w:sz="0" w:space="0" w:color="auto"/>
      </w:divBdr>
    </w:div>
    <w:div w:id="883642579">
      <w:bodyDiv w:val="1"/>
      <w:marLeft w:val="0"/>
      <w:marRight w:val="0"/>
      <w:marTop w:val="0"/>
      <w:marBottom w:val="0"/>
      <w:divBdr>
        <w:top w:val="none" w:sz="0" w:space="0" w:color="auto"/>
        <w:left w:val="none" w:sz="0" w:space="0" w:color="auto"/>
        <w:bottom w:val="none" w:sz="0" w:space="0" w:color="auto"/>
        <w:right w:val="none" w:sz="0" w:space="0" w:color="auto"/>
      </w:divBdr>
    </w:div>
    <w:div w:id="934367226">
      <w:bodyDiv w:val="1"/>
      <w:marLeft w:val="0"/>
      <w:marRight w:val="0"/>
      <w:marTop w:val="0"/>
      <w:marBottom w:val="0"/>
      <w:divBdr>
        <w:top w:val="none" w:sz="0" w:space="0" w:color="auto"/>
        <w:left w:val="none" w:sz="0" w:space="0" w:color="auto"/>
        <w:bottom w:val="none" w:sz="0" w:space="0" w:color="auto"/>
        <w:right w:val="none" w:sz="0" w:space="0" w:color="auto"/>
      </w:divBdr>
    </w:div>
    <w:div w:id="108622529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227353">
      <w:bodyDiv w:val="1"/>
      <w:marLeft w:val="0"/>
      <w:marRight w:val="0"/>
      <w:marTop w:val="0"/>
      <w:marBottom w:val="0"/>
      <w:divBdr>
        <w:top w:val="none" w:sz="0" w:space="0" w:color="auto"/>
        <w:left w:val="none" w:sz="0" w:space="0" w:color="auto"/>
        <w:bottom w:val="none" w:sz="0" w:space="0" w:color="auto"/>
        <w:right w:val="none" w:sz="0" w:space="0" w:color="auto"/>
      </w:divBdr>
    </w:div>
    <w:div w:id="1293634408">
      <w:bodyDiv w:val="1"/>
      <w:marLeft w:val="0"/>
      <w:marRight w:val="0"/>
      <w:marTop w:val="0"/>
      <w:marBottom w:val="0"/>
      <w:divBdr>
        <w:top w:val="none" w:sz="0" w:space="0" w:color="auto"/>
        <w:left w:val="none" w:sz="0" w:space="0" w:color="auto"/>
        <w:bottom w:val="none" w:sz="0" w:space="0" w:color="auto"/>
        <w:right w:val="none" w:sz="0" w:space="0" w:color="auto"/>
      </w:divBdr>
    </w:div>
    <w:div w:id="1308167105">
      <w:bodyDiv w:val="1"/>
      <w:marLeft w:val="0"/>
      <w:marRight w:val="0"/>
      <w:marTop w:val="0"/>
      <w:marBottom w:val="0"/>
      <w:divBdr>
        <w:top w:val="none" w:sz="0" w:space="0" w:color="auto"/>
        <w:left w:val="none" w:sz="0" w:space="0" w:color="auto"/>
        <w:bottom w:val="none" w:sz="0" w:space="0" w:color="auto"/>
        <w:right w:val="none" w:sz="0" w:space="0" w:color="auto"/>
      </w:divBdr>
    </w:div>
    <w:div w:id="1317345264">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
    <w:div w:id="1352415668">
      <w:bodyDiv w:val="1"/>
      <w:marLeft w:val="0"/>
      <w:marRight w:val="0"/>
      <w:marTop w:val="0"/>
      <w:marBottom w:val="0"/>
      <w:divBdr>
        <w:top w:val="none" w:sz="0" w:space="0" w:color="auto"/>
        <w:left w:val="none" w:sz="0" w:space="0" w:color="auto"/>
        <w:bottom w:val="none" w:sz="0" w:space="0" w:color="auto"/>
        <w:right w:val="none" w:sz="0" w:space="0" w:color="auto"/>
      </w:divBdr>
    </w:div>
    <w:div w:id="1374191497">
      <w:bodyDiv w:val="1"/>
      <w:marLeft w:val="0"/>
      <w:marRight w:val="0"/>
      <w:marTop w:val="0"/>
      <w:marBottom w:val="0"/>
      <w:divBdr>
        <w:top w:val="none" w:sz="0" w:space="0" w:color="auto"/>
        <w:left w:val="none" w:sz="0" w:space="0" w:color="auto"/>
        <w:bottom w:val="none" w:sz="0" w:space="0" w:color="auto"/>
        <w:right w:val="none" w:sz="0" w:space="0" w:color="auto"/>
      </w:divBdr>
    </w:div>
    <w:div w:id="1392273284">
      <w:bodyDiv w:val="1"/>
      <w:marLeft w:val="0"/>
      <w:marRight w:val="0"/>
      <w:marTop w:val="0"/>
      <w:marBottom w:val="0"/>
      <w:divBdr>
        <w:top w:val="none" w:sz="0" w:space="0" w:color="auto"/>
        <w:left w:val="none" w:sz="0" w:space="0" w:color="auto"/>
        <w:bottom w:val="none" w:sz="0" w:space="0" w:color="auto"/>
        <w:right w:val="none" w:sz="0" w:space="0" w:color="auto"/>
      </w:divBdr>
    </w:div>
    <w:div w:id="1422095123">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2852">
      <w:bodyDiv w:val="1"/>
      <w:marLeft w:val="0"/>
      <w:marRight w:val="0"/>
      <w:marTop w:val="0"/>
      <w:marBottom w:val="0"/>
      <w:divBdr>
        <w:top w:val="none" w:sz="0" w:space="0" w:color="auto"/>
        <w:left w:val="none" w:sz="0" w:space="0" w:color="auto"/>
        <w:bottom w:val="none" w:sz="0" w:space="0" w:color="auto"/>
        <w:right w:val="none" w:sz="0" w:space="0" w:color="auto"/>
      </w:divBdr>
    </w:div>
    <w:div w:id="1435982404">
      <w:bodyDiv w:val="1"/>
      <w:marLeft w:val="0"/>
      <w:marRight w:val="0"/>
      <w:marTop w:val="0"/>
      <w:marBottom w:val="0"/>
      <w:divBdr>
        <w:top w:val="none" w:sz="0" w:space="0" w:color="auto"/>
        <w:left w:val="none" w:sz="0" w:space="0" w:color="auto"/>
        <w:bottom w:val="none" w:sz="0" w:space="0" w:color="auto"/>
        <w:right w:val="none" w:sz="0" w:space="0" w:color="auto"/>
      </w:divBdr>
    </w:div>
    <w:div w:id="1457674427">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53137">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14494145">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99175">
      <w:bodyDiv w:val="1"/>
      <w:marLeft w:val="0"/>
      <w:marRight w:val="0"/>
      <w:marTop w:val="0"/>
      <w:marBottom w:val="0"/>
      <w:divBdr>
        <w:top w:val="none" w:sz="0" w:space="0" w:color="auto"/>
        <w:left w:val="none" w:sz="0" w:space="0" w:color="auto"/>
        <w:bottom w:val="none" w:sz="0" w:space="0" w:color="auto"/>
        <w:right w:val="none" w:sz="0" w:space="0" w:color="auto"/>
      </w:divBdr>
    </w:div>
    <w:div w:id="1935355181">
      <w:bodyDiv w:val="1"/>
      <w:marLeft w:val="0"/>
      <w:marRight w:val="0"/>
      <w:marTop w:val="0"/>
      <w:marBottom w:val="0"/>
      <w:divBdr>
        <w:top w:val="none" w:sz="0" w:space="0" w:color="auto"/>
        <w:left w:val="none" w:sz="0" w:space="0" w:color="auto"/>
        <w:bottom w:val="none" w:sz="0" w:space="0" w:color="auto"/>
        <w:right w:val="none" w:sz="0" w:space="0" w:color="auto"/>
      </w:divBdr>
    </w:div>
    <w:div w:id="1960601409">
      <w:bodyDiv w:val="1"/>
      <w:marLeft w:val="0"/>
      <w:marRight w:val="0"/>
      <w:marTop w:val="0"/>
      <w:marBottom w:val="0"/>
      <w:divBdr>
        <w:top w:val="none" w:sz="0" w:space="0" w:color="auto"/>
        <w:left w:val="none" w:sz="0" w:space="0" w:color="auto"/>
        <w:bottom w:val="none" w:sz="0" w:space="0" w:color="auto"/>
        <w:right w:val="none" w:sz="0" w:space="0" w:color="auto"/>
      </w:divBdr>
    </w:div>
    <w:div w:id="2015569520">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9528">
      <w:bodyDiv w:val="1"/>
      <w:marLeft w:val="0"/>
      <w:marRight w:val="0"/>
      <w:marTop w:val="0"/>
      <w:marBottom w:val="0"/>
      <w:divBdr>
        <w:top w:val="none" w:sz="0" w:space="0" w:color="auto"/>
        <w:left w:val="none" w:sz="0" w:space="0" w:color="auto"/>
        <w:bottom w:val="none" w:sz="0" w:space="0" w:color="auto"/>
        <w:right w:val="none" w:sz="0" w:space="0" w:color="auto"/>
      </w:divBdr>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O:/pravni/Smlouvy/Vzory%20smluv/p%C5%99%C3%ADkazky/CR267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4BBD-829F-4C95-AD98-BFC76013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3343</Words>
  <Characters>19725</Characters>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2022-11-24T08:41:00Z</cp:lastPrinted>
  <dcterms:created xsi:type="dcterms:W3CDTF">2022-11-28T12:41:00Z</dcterms:created>
  <dcterms:modified xsi:type="dcterms:W3CDTF">2022-11-29T13:02:00Z</dcterms:modified>
</cp:coreProperties>
</file>