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21AA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6C876E1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22985C60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Jiří Papež, ředitel Krajského pozemkového úřadu pro Plzeňský kraj</w:t>
      </w:r>
    </w:p>
    <w:p w14:paraId="4A1CA2D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náměstí Generála Píky 8, 326 00 Plzeň</w:t>
      </w:r>
    </w:p>
    <w:p w14:paraId="47A1103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08F8DC17" w14:textId="0C7356A9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14:paraId="4E200F5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Bankovní spojení: ČNB, pobočka Praha, se sídlem Na </w:t>
      </w:r>
      <w:r w:rsidR="00B548E9">
        <w:rPr>
          <w:rFonts w:ascii="Arial" w:hAnsi="Arial" w:cs="Arial"/>
          <w:sz w:val="22"/>
          <w:szCs w:val="22"/>
        </w:rPr>
        <w:t xml:space="preserve">Příkopě </w:t>
      </w:r>
      <w:r w:rsidRPr="00D87E4D">
        <w:rPr>
          <w:rFonts w:ascii="Arial" w:hAnsi="Arial" w:cs="Arial"/>
          <w:sz w:val="22"/>
          <w:szCs w:val="22"/>
        </w:rPr>
        <w:t>28</w:t>
      </w:r>
    </w:p>
    <w:p w14:paraId="3EFA0E52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1A0427B9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1022780503</w:t>
      </w:r>
    </w:p>
    <w:p w14:paraId="2C74A61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1213CD6B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CBC434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7D6E10F2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28D146C" w14:textId="4D6A6F2A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Pospíšilová Michaela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2E38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č. </w:t>
      </w:r>
      <w:r w:rsidR="00A45E3B">
        <w:rPr>
          <w:rFonts w:ascii="Arial" w:hAnsi="Arial" w:cs="Arial"/>
          <w:color w:val="000000"/>
          <w:sz w:val="22"/>
          <w:szCs w:val="22"/>
        </w:rPr>
        <w:t>75xxxxxxxxxxx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A45E3B">
        <w:rPr>
          <w:rFonts w:ascii="Arial" w:hAnsi="Arial" w:cs="Arial"/>
          <w:color w:val="000000"/>
          <w:sz w:val="22"/>
          <w:szCs w:val="22"/>
        </w:rPr>
        <w:t>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Plzeň, Jižní Předměstí, PSČ 301 00, </w:t>
      </w:r>
    </w:p>
    <w:p w14:paraId="79551420" w14:textId="38709D0F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zast. </w:t>
      </w:r>
      <w:r w:rsidR="00A45E3B">
        <w:rPr>
          <w:rFonts w:ascii="Arial" w:hAnsi="Arial" w:cs="Arial"/>
          <w:color w:val="000000"/>
          <w:sz w:val="22"/>
          <w:szCs w:val="22"/>
        </w:rPr>
        <w:t>xxxxxxxxxxxxxxxx</w:t>
      </w:r>
    </w:p>
    <w:p w14:paraId="12D7D1F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7C9ED308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412E61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1412213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1691875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6800C859" w14:textId="2769AF25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</w:t>
      </w:r>
      <w:r w:rsidR="002E38EA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1/22</w:t>
      </w:r>
    </w:p>
    <w:p w14:paraId="0112F8B2" w14:textId="1C70DD02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</w:t>
      </w:r>
      <w:r w:rsidR="002E38EA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 č. </w:t>
      </w:r>
      <w:r w:rsidRPr="00D87E4D">
        <w:rPr>
          <w:rFonts w:ascii="Arial" w:hAnsi="Arial" w:cs="Arial"/>
          <w:color w:val="000000"/>
          <w:sz w:val="22"/>
          <w:szCs w:val="22"/>
        </w:rPr>
        <w:t>1022780503</w:t>
      </w:r>
    </w:p>
    <w:p w14:paraId="4FDB6987" w14:textId="16BC83A3"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912CB9F" w14:textId="77777777" w:rsidR="002E38EA" w:rsidRDefault="002E38E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B6E1534" w14:textId="718CCA49" w:rsidR="002E38EA" w:rsidRPr="00D87E4D" w:rsidRDefault="002E38EA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</w:rPr>
        <w:t xml:space="preserve">               </w:t>
      </w:r>
      <w:bookmarkStart w:id="0" w:name="_Hlk110501473"/>
      <w:r>
        <w:rPr>
          <w:rFonts w:ascii="Arial" w:hAnsi="Arial" w:cs="Arial"/>
          <w:b/>
          <w:bCs/>
          <w:i/>
        </w:rPr>
        <w:t>(předčasná úhrada zbývající části kupní ceny při stanoveném splátkovém režimu)</w:t>
      </w:r>
      <w:bookmarkEnd w:id="0"/>
    </w:p>
    <w:p w14:paraId="2E5D7AC4" w14:textId="77777777" w:rsidR="002E38EA" w:rsidRDefault="002E38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A44455B" w14:textId="77777777" w:rsidR="002E38EA" w:rsidRDefault="002E38EA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F6C47F9" w14:textId="533B6FFE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6811D7EC" w14:textId="4D4FEA2A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9.</w:t>
      </w:r>
      <w:r w:rsidR="002E38EA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11.</w:t>
      </w:r>
      <w:r w:rsidR="002E38EA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>2005 kupní smlouvu č. 1022780503 (dále jen "smlouva").</w:t>
      </w:r>
    </w:p>
    <w:p w14:paraId="0F9568FB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71E91C67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6F3969A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19E55D1A" w14:textId="10CA69DB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</w:t>
      </w:r>
      <w:r w:rsidR="002E38EA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11.</w:t>
      </w:r>
      <w:r w:rsidR="002E38EA">
        <w:rPr>
          <w:rFonts w:ascii="Arial" w:hAnsi="Arial" w:cs="Arial"/>
          <w:sz w:val="22"/>
          <w:szCs w:val="22"/>
        </w:rPr>
        <w:t xml:space="preserve"> </w:t>
      </w:r>
      <w:r w:rsidR="00626B85" w:rsidRPr="00CE60EF">
        <w:rPr>
          <w:rFonts w:ascii="Arial" w:hAnsi="Arial" w:cs="Arial"/>
          <w:sz w:val="22"/>
          <w:szCs w:val="22"/>
        </w:rPr>
        <w:t>2035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101 087,00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jeden tisíc osmdesát sedm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0F31690B" w14:textId="77777777" w:rsidR="00B90EB6" w:rsidRPr="002E38EA" w:rsidRDefault="00B90EB6">
      <w:pPr>
        <w:pStyle w:val="para"/>
        <w:widowControl/>
        <w:rPr>
          <w:rFonts w:ascii="Arial" w:hAnsi="Arial" w:cs="Arial"/>
          <w:sz w:val="20"/>
          <w:szCs w:val="20"/>
        </w:rPr>
      </w:pPr>
    </w:p>
    <w:p w14:paraId="7597801E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501AF6C8" w14:textId="37281878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B63D93">
        <w:rPr>
          <w:rFonts w:ascii="Arial" w:hAnsi="Arial" w:cs="Arial"/>
          <w:sz w:val="22"/>
          <w:szCs w:val="22"/>
        </w:rPr>
        <w:t>55 437,00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padesát pět tisíc čtyři sta třicet sedm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357A4879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45 650,00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čtyřicet pět tisíc šest set padesát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2F3B206D" w14:textId="404B9E6C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300960FD" w14:textId="77777777" w:rsidR="002E38EA" w:rsidRPr="002E38EA" w:rsidRDefault="002E38EA" w:rsidP="004A15EF">
      <w:pPr>
        <w:pStyle w:val="para"/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14:paraId="0A57C09B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6384A6F7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3063575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503DC0A4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V.</w:t>
      </w:r>
    </w:p>
    <w:p w14:paraId="01B55CB6" w14:textId="77777777" w:rsidR="002E38EA" w:rsidRDefault="002E38EA" w:rsidP="002E38EA">
      <w:pPr>
        <w:pStyle w:val="text"/>
        <w:widowControl/>
        <w:rPr>
          <w:rFonts w:ascii="Arial" w:hAnsi="Arial" w:cs="Arial"/>
          <w:sz w:val="22"/>
          <w:szCs w:val="22"/>
        </w:rPr>
      </w:pPr>
      <w:bookmarkStart w:id="1" w:name="_Hlk110501499"/>
      <w:r>
        <w:rPr>
          <w:rFonts w:ascii="Arial" w:hAnsi="Arial" w:cs="Arial"/>
          <w:sz w:val="22"/>
          <w:szCs w:val="22"/>
        </w:rPr>
        <w:t>Tento dodatek je sepsán ve 3 stejnopisech, z nichž každý má platnost originálu. Kupující obdrží 1 stejnopis a ostatní jsou určeny pro prodávajícího.</w:t>
      </w:r>
      <w:bookmarkEnd w:id="1"/>
    </w:p>
    <w:p w14:paraId="5C0B3FF5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36A17F88" w14:textId="77777777" w:rsidR="00E67177" w:rsidRDefault="00E67177" w:rsidP="00477E2F">
      <w:pPr>
        <w:pStyle w:val="para"/>
        <w:widowControl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VI.</w:t>
      </w:r>
    </w:p>
    <w:p w14:paraId="6CA662F7" w14:textId="43EB55DB" w:rsidR="00BA6E69" w:rsidRPr="00507A18" w:rsidRDefault="00BA6E69" w:rsidP="00BA6E69">
      <w:pPr>
        <w:pStyle w:val="text"/>
        <w:widowControl/>
        <w:rPr>
          <w:rFonts w:ascii="Arial" w:hAnsi="Arial" w:cs="Arial"/>
          <w:sz w:val="22"/>
          <w:szCs w:val="22"/>
        </w:rPr>
      </w:pPr>
      <w:r w:rsidRPr="00507A18">
        <w:rPr>
          <w:rFonts w:ascii="Arial" w:hAnsi="Arial" w:cs="Arial"/>
          <w:sz w:val="22"/>
          <w:szCs w:val="22"/>
        </w:rPr>
        <w:t>Státní pozemkový úřad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462F8069" w14:textId="77777777" w:rsidR="00E67177" w:rsidRPr="00E67177" w:rsidRDefault="00E67177" w:rsidP="00E67177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75E1E87" w14:textId="77777777"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E671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60C5E779" w14:textId="77777777" w:rsidR="00E67177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14:paraId="234E0345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706DF4ED" w14:textId="77777777" w:rsidR="002E38EA" w:rsidRDefault="002E38EA" w:rsidP="002E38E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496B0321" w14:textId="05507E8F" w:rsidR="002E38EA" w:rsidRDefault="002E38EA" w:rsidP="002E38EA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Plzni dne </w:t>
      </w:r>
      <w:r w:rsidR="005B117F">
        <w:rPr>
          <w:rFonts w:ascii="Arial" w:hAnsi="Arial" w:cs="Arial"/>
          <w:sz w:val="22"/>
          <w:szCs w:val="22"/>
        </w:rPr>
        <w:t>22. 11. 2022</w:t>
      </w:r>
      <w:r>
        <w:rPr>
          <w:rFonts w:ascii="Arial" w:hAnsi="Arial" w:cs="Arial"/>
          <w:sz w:val="22"/>
          <w:szCs w:val="22"/>
        </w:rPr>
        <w:tab/>
        <w:t xml:space="preserve">V Plzni dne </w:t>
      </w:r>
      <w:r w:rsidR="005B117F">
        <w:rPr>
          <w:rFonts w:ascii="Arial" w:hAnsi="Arial" w:cs="Arial"/>
          <w:sz w:val="22"/>
          <w:szCs w:val="22"/>
        </w:rPr>
        <w:t>22. 11. 2022</w:t>
      </w:r>
    </w:p>
    <w:p w14:paraId="2963E813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CAE7A2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1B251DAD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9F03802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0FA18D7B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3BD58C3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20309B4" w14:textId="77777777" w:rsidR="002E38EA" w:rsidRDefault="002E38EA" w:rsidP="002E38EA">
      <w:pPr>
        <w:widowControl/>
        <w:rPr>
          <w:rFonts w:ascii="Arial" w:hAnsi="Arial" w:cs="Arial"/>
          <w:sz w:val="16"/>
          <w:szCs w:val="16"/>
        </w:rPr>
      </w:pPr>
    </w:p>
    <w:p w14:paraId="59982890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D5904EA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1B1E4E5D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Pospíšilová Michaela Ing.</w:t>
      </w:r>
    </w:p>
    <w:p w14:paraId="74B118F4" w14:textId="59560EC0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Krajského pozemkového úřadu</w:t>
      </w:r>
      <w:r>
        <w:rPr>
          <w:rFonts w:ascii="Arial" w:hAnsi="Arial" w:cs="Arial"/>
          <w:sz w:val="22"/>
          <w:szCs w:val="22"/>
        </w:rPr>
        <w:tab/>
        <w:t xml:space="preserve">zast. </w:t>
      </w:r>
      <w:r w:rsidR="00A45E3B">
        <w:rPr>
          <w:rFonts w:ascii="Arial" w:hAnsi="Arial" w:cs="Arial"/>
          <w:sz w:val="22"/>
          <w:szCs w:val="22"/>
        </w:rPr>
        <w:t>xxxxxxxxxxxxxxx</w:t>
      </w:r>
    </w:p>
    <w:p w14:paraId="49173A4E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Plzeňský kraj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1B24B14F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Jiří Papež</w:t>
      </w:r>
      <w:r>
        <w:rPr>
          <w:rFonts w:ascii="Arial" w:hAnsi="Arial" w:cs="Arial"/>
          <w:sz w:val="22"/>
          <w:szCs w:val="22"/>
        </w:rPr>
        <w:tab/>
      </w:r>
    </w:p>
    <w:p w14:paraId="69B2D78C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0D040A60" w14:textId="77777777" w:rsidR="002E38EA" w:rsidRDefault="002E38EA" w:rsidP="002E38EA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6F0EC9A8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55B287F" w14:textId="77777777" w:rsidR="002E38EA" w:rsidRDefault="002E38EA" w:rsidP="002E38E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352D4A5B" w14:textId="77777777" w:rsidR="002E38EA" w:rsidRDefault="002E38EA" w:rsidP="002E38E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Plzeňský kraj</w:t>
      </w:r>
    </w:p>
    <w:p w14:paraId="258A6412" w14:textId="77777777" w:rsidR="002E38EA" w:rsidRDefault="002E38EA" w:rsidP="002E38EA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Michal Dolejší</w:t>
      </w:r>
    </w:p>
    <w:p w14:paraId="492DC64E" w14:textId="77777777" w:rsidR="002E38EA" w:rsidRDefault="002E38EA" w:rsidP="002E38EA">
      <w:pPr>
        <w:widowControl/>
        <w:rPr>
          <w:rFonts w:ascii="Arial" w:hAnsi="Arial" w:cs="Arial"/>
          <w:sz w:val="22"/>
          <w:szCs w:val="22"/>
        </w:rPr>
      </w:pPr>
    </w:p>
    <w:p w14:paraId="7C1D67EA" w14:textId="77777777" w:rsidR="002E38EA" w:rsidRDefault="002E38EA" w:rsidP="002E38EA">
      <w:pPr>
        <w:widowControl/>
        <w:rPr>
          <w:rFonts w:ascii="Arial" w:hAnsi="Arial" w:cs="Arial"/>
          <w:sz w:val="22"/>
          <w:szCs w:val="22"/>
        </w:rPr>
      </w:pPr>
    </w:p>
    <w:p w14:paraId="0F286416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1B945F02" w14:textId="77777777" w:rsidR="002E38EA" w:rsidRDefault="002E38EA" w:rsidP="002E38EA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260DA05A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3CD6140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918DC2C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9C34AA4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Ing. Jana Šípková</w:t>
      </w:r>
    </w:p>
    <w:p w14:paraId="14135A6F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5811A88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4E3B4D1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E9C6E7F" w14:textId="77777777" w:rsidR="002E38EA" w:rsidRDefault="002E38EA" w:rsidP="002E38EA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14:paraId="4263069C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6C015C38" w14:textId="77777777"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ADDB0EE" w14:textId="77777777" w:rsidR="002E38EA" w:rsidRDefault="002E38EA" w:rsidP="00341145">
      <w:pPr>
        <w:jc w:val="both"/>
        <w:rPr>
          <w:rFonts w:ascii="Arial" w:hAnsi="Arial" w:cs="Arial"/>
          <w:sz w:val="22"/>
          <w:szCs w:val="22"/>
        </w:rPr>
      </w:pPr>
    </w:p>
    <w:p w14:paraId="5166AA1F" w14:textId="77777777" w:rsidR="002E38EA" w:rsidRDefault="002E38EA" w:rsidP="00341145">
      <w:pPr>
        <w:jc w:val="both"/>
        <w:rPr>
          <w:rFonts w:ascii="Arial" w:hAnsi="Arial" w:cs="Arial"/>
          <w:sz w:val="22"/>
          <w:szCs w:val="22"/>
        </w:rPr>
      </w:pPr>
    </w:p>
    <w:p w14:paraId="0B3BD07A" w14:textId="6A99352F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 registru</w:t>
      </w:r>
    </w:p>
    <w:p w14:paraId="10B97CD0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36F5FCA6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15EA31EA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14:paraId="5489AE08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40E64272" w14:textId="77777777"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5C8FEB93" w14:textId="77777777"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14:paraId="184D5047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690D8084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46084828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14:paraId="46C4F834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0D72BC49" w14:textId="77777777"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5ADE463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7B1F4F5A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7B342208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1A0A944E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22E83081" w14:textId="77777777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14:paraId="4099993C" w14:textId="52FE2741"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………………</w:t>
      </w:r>
      <w:r w:rsidR="002E38EA"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5F985A80" w14:textId="77777777"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72D4DA2E" w14:textId="77777777"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BEFD" w14:textId="77777777" w:rsidR="002E38EA" w:rsidRDefault="002E38EA">
      <w:r>
        <w:separator/>
      </w:r>
    </w:p>
  </w:endnote>
  <w:endnote w:type="continuationSeparator" w:id="0">
    <w:p w14:paraId="6AD0A6C4" w14:textId="77777777" w:rsidR="002E38EA" w:rsidRDefault="002E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1650" w14:textId="77777777" w:rsidR="002E38EA" w:rsidRDefault="002E38EA">
      <w:r>
        <w:separator/>
      </w:r>
    </w:p>
  </w:footnote>
  <w:footnote w:type="continuationSeparator" w:id="0">
    <w:p w14:paraId="6951DD58" w14:textId="77777777" w:rsidR="002E38EA" w:rsidRDefault="002E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1C35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A0CCC"/>
    <w:rsid w:val="001B68C1"/>
    <w:rsid w:val="001D0684"/>
    <w:rsid w:val="002A33F8"/>
    <w:rsid w:val="002D7578"/>
    <w:rsid w:val="002E38EA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2ACB"/>
    <w:rsid w:val="00507A18"/>
    <w:rsid w:val="005334A5"/>
    <w:rsid w:val="00560A0B"/>
    <w:rsid w:val="0057529F"/>
    <w:rsid w:val="005B117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7E4BAF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5E3B"/>
    <w:rsid w:val="00A46BAE"/>
    <w:rsid w:val="00A46C19"/>
    <w:rsid w:val="00AE61FA"/>
    <w:rsid w:val="00AF7A9E"/>
    <w:rsid w:val="00B048C7"/>
    <w:rsid w:val="00B074ED"/>
    <w:rsid w:val="00B548E9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BC7AE"/>
  <w14:defaultImageDpi w14:val="0"/>
  <w15:docId w15:val="{E13F43A2-9B79-46AA-A9E3-65C38398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3533</Characters>
  <Application>Microsoft Office Word</Application>
  <DocSecurity>0</DocSecurity>
  <Lines>29</Lines>
  <Paragraphs>8</Paragraphs>
  <ScaleCrop>false</ScaleCrop>
  <Company>Pozemkový Fond ČR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Šípková Jana Ing.</dc:creator>
  <cp:keywords/>
  <dc:description/>
  <cp:lastModifiedBy>Šípková Jana Ing.</cp:lastModifiedBy>
  <cp:revision>4</cp:revision>
  <cp:lastPrinted>2005-12-12T13:07:00Z</cp:lastPrinted>
  <dcterms:created xsi:type="dcterms:W3CDTF">2022-11-11T09:33:00Z</dcterms:created>
  <dcterms:modified xsi:type="dcterms:W3CDTF">2022-12-02T06:50:00Z</dcterms:modified>
</cp:coreProperties>
</file>