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 xml:space="preserve">č. smlouvy objednatele: </w:t>
      </w:r>
      <w:r w:rsidR="00E71CFC">
        <w:rPr>
          <w:rFonts w:ascii="Arial" w:hAnsi="Arial" w:cs="Arial"/>
          <w:b/>
          <w:sz w:val="22"/>
          <w:szCs w:val="22"/>
        </w:rPr>
        <w:t>741</w:t>
      </w:r>
      <w:r w:rsidR="00FB3FE2">
        <w:rPr>
          <w:rFonts w:ascii="Arial" w:hAnsi="Arial" w:cs="Arial"/>
          <w:b/>
          <w:sz w:val="22"/>
          <w:szCs w:val="22"/>
        </w:rPr>
        <w:t>/2019</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CA4BBB" w:rsidRDefault="00E71CFC" w:rsidP="00E95E53">
      <w:pPr>
        <w:tabs>
          <w:tab w:val="left" w:pos="4080"/>
        </w:tabs>
        <w:jc w:val="center"/>
        <w:rPr>
          <w:rFonts w:ascii="Arial" w:hAnsi="Arial" w:cs="Arial"/>
          <w:b/>
          <w:sz w:val="28"/>
          <w:szCs w:val="28"/>
        </w:rPr>
      </w:pPr>
      <w:proofErr w:type="spellStart"/>
      <w:r w:rsidRPr="00E71CFC">
        <w:rPr>
          <w:rFonts w:ascii="Arial" w:hAnsi="Arial" w:cs="Arial"/>
          <w:b/>
          <w:sz w:val="28"/>
          <w:szCs w:val="28"/>
        </w:rPr>
        <w:t>Menzi</w:t>
      </w:r>
      <w:proofErr w:type="spellEnd"/>
      <w:r w:rsidRPr="00E71CFC">
        <w:rPr>
          <w:rFonts w:ascii="Arial" w:hAnsi="Arial" w:cs="Arial"/>
          <w:b/>
          <w:sz w:val="28"/>
          <w:szCs w:val="28"/>
        </w:rPr>
        <w:t xml:space="preserve"> </w:t>
      </w:r>
      <w:proofErr w:type="spellStart"/>
      <w:r w:rsidRPr="00E71CFC">
        <w:rPr>
          <w:rFonts w:ascii="Arial" w:hAnsi="Arial" w:cs="Arial"/>
          <w:b/>
          <w:sz w:val="28"/>
          <w:szCs w:val="28"/>
        </w:rPr>
        <w:t>Muck</w:t>
      </w:r>
      <w:proofErr w:type="spellEnd"/>
      <w:r w:rsidRPr="00E71CFC">
        <w:rPr>
          <w:rFonts w:ascii="Arial" w:hAnsi="Arial" w:cs="Arial"/>
          <w:b/>
          <w:sz w:val="28"/>
          <w:szCs w:val="28"/>
        </w:rPr>
        <w:t xml:space="preserve"> A61 - výměna ramene</w:t>
      </w:r>
    </w:p>
    <w:p w:rsidR="00E71CFC" w:rsidRPr="00454D43" w:rsidRDefault="00E71CFC"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5F1C02" w:rsidRPr="00454D43" w:rsidRDefault="005F1C02" w:rsidP="005F1C02">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5F1C02" w:rsidRPr="00454D43" w:rsidRDefault="005F1C02" w:rsidP="005F1C02">
      <w:pPr>
        <w:tabs>
          <w:tab w:val="left" w:pos="3960"/>
        </w:tabs>
        <w:jc w:val="both"/>
        <w:rPr>
          <w:rFonts w:ascii="Arial" w:hAnsi="Arial" w:cs="Arial"/>
          <w:b/>
          <w:sz w:val="22"/>
          <w:szCs w:val="22"/>
        </w:rPr>
      </w:pPr>
    </w:p>
    <w:p w:rsidR="005F1C02" w:rsidRPr="00454D43" w:rsidRDefault="005F1C02" w:rsidP="005F1C02">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864AB4" w:rsidRPr="00454D43" w:rsidRDefault="00864AB4" w:rsidP="00864AB4">
      <w:pPr>
        <w:tabs>
          <w:tab w:val="left" w:pos="3960"/>
        </w:tabs>
        <w:jc w:val="both"/>
        <w:rPr>
          <w:rFonts w:ascii="Arial" w:hAnsi="Arial" w:cs="Arial"/>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864AB4" w:rsidRPr="00454D43" w:rsidRDefault="00864AB4" w:rsidP="00864AB4">
      <w:pPr>
        <w:tabs>
          <w:tab w:val="left" w:pos="3960"/>
        </w:tabs>
        <w:jc w:val="both"/>
        <w:rPr>
          <w:rFonts w:ascii="Arial" w:hAnsi="Arial" w:cs="Arial"/>
          <w:sz w:val="22"/>
          <w:szCs w:val="22"/>
        </w:rPr>
      </w:pPr>
    </w:p>
    <w:p w:rsidR="00BD5AFA" w:rsidRPr="009C7C25" w:rsidRDefault="00BD5AFA" w:rsidP="00BD5AFA">
      <w:pPr>
        <w:widowControl w:val="0"/>
        <w:tabs>
          <w:tab w:val="left" w:pos="3828"/>
        </w:tabs>
        <w:jc w:val="both"/>
        <w:rPr>
          <w:rFonts w:ascii="Arial" w:hAnsi="Arial" w:cs="Arial"/>
          <w:b/>
          <w:sz w:val="22"/>
          <w:szCs w:val="22"/>
        </w:rPr>
      </w:pPr>
      <w:r>
        <w:rPr>
          <w:rFonts w:ascii="Arial" w:hAnsi="Arial" w:cs="Arial"/>
          <w:b/>
          <w:sz w:val="22"/>
          <w:szCs w:val="22"/>
        </w:rPr>
        <w:t>Zhotovitel:</w:t>
      </w:r>
      <w:r>
        <w:rPr>
          <w:rFonts w:ascii="Arial" w:hAnsi="Arial" w:cs="Arial"/>
          <w:b/>
          <w:sz w:val="22"/>
          <w:szCs w:val="22"/>
        </w:rPr>
        <w:tab/>
      </w:r>
      <w:r w:rsidR="00E71CFC" w:rsidRPr="00E71CFC">
        <w:rPr>
          <w:rFonts w:ascii="Arial" w:hAnsi="Arial" w:cs="Arial"/>
          <w:b/>
          <w:sz w:val="22"/>
          <w:szCs w:val="22"/>
        </w:rPr>
        <w:t>STAVOPLAST KL spol. s r.o.</w:t>
      </w:r>
    </w:p>
    <w:p w:rsidR="00BD5AFA" w:rsidRPr="00454D43" w:rsidRDefault="00BD5AFA" w:rsidP="00BD5AFA">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r>
      <w:r w:rsidR="00E71CFC">
        <w:rPr>
          <w:rFonts w:ascii="Arial" w:hAnsi="Arial" w:cs="Arial"/>
          <w:sz w:val="22"/>
          <w:szCs w:val="22"/>
        </w:rPr>
        <w:t>Stachy 266</w:t>
      </w:r>
      <w:r w:rsidRPr="00454D43">
        <w:rPr>
          <w:rFonts w:ascii="Arial" w:hAnsi="Arial" w:cs="Arial"/>
          <w:sz w:val="22"/>
          <w:szCs w:val="22"/>
        </w:rPr>
        <w:t xml:space="preserve">, </w:t>
      </w:r>
      <w:r w:rsidR="00E71CFC">
        <w:rPr>
          <w:rFonts w:ascii="Arial" w:hAnsi="Arial" w:cs="Arial"/>
          <w:sz w:val="22"/>
          <w:szCs w:val="22"/>
        </w:rPr>
        <w:t>384 73 Stachy</w:t>
      </w:r>
    </w:p>
    <w:p w:rsidR="00BD5AFA" w:rsidRPr="00454D43" w:rsidRDefault="00BD5AFA" w:rsidP="00BD5AFA">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00E71CFC" w:rsidRPr="00E71CFC">
        <w:rPr>
          <w:rFonts w:ascii="Arial" w:hAnsi="Arial" w:cs="Arial"/>
          <w:sz w:val="22"/>
          <w:szCs w:val="22"/>
        </w:rPr>
        <w:t>40740056</w:t>
      </w:r>
    </w:p>
    <w:p w:rsidR="00BD5AFA" w:rsidRPr="00454D43" w:rsidRDefault="00BD5AFA" w:rsidP="00BD5AFA">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00E71CFC" w:rsidRPr="00E71CFC">
        <w:rPr>
          <w:rFonts w:ascii="Arial" w:hAnsi="Arial" w:cs="Arial"/>
          <w:sz w:val="22"/>
          <w:szCs w:val="22"/>
        </w:rPr>
        <w:t>CZ40740056</w:t>
      </w:r>
    </w:p>
    <w:p w:rsidR="00BD5AFA" w:rsidRDefault="00BD5AFA" w:rsidP="00BD5AFA">
      <w:pPr>
        <w:tabs>
          <w:tab w:val="left" w:pos="3960"/>
        </w:tabs>
        <w:jc w:val="both"/>
        <w:rPr>
          <w:rFonts w:ascii="Arial" w:hAnsi="Arial" w:cs="Arial"/>
          <w:sz w:val="22"/>
          <w:szCs w:val="22"/>
        </w:rPr>
      </w:pPr>
    </w:p>
    <w:p w:rsidR="00BD5AFA" w:rsidRPr="00454D43" w:rsidRDefault="00BD5AFA" w:rsidP="00BD5AFA">
      <w:pPr>
        <w:tabs>
          <w:tab w:val="left" w:pos="3960"/>
        </w:tabs>
        <w:jc w:val="both"/>
        <w:rPr>
          <w:rFonts w:ascii="Arial" w:hAnsi="Arial" w:cs="Arial"/>
          <w:sz w:val="22"/>
          <w:szCs w:val="22"/>
        </w:rPr>
      </w:pPr>
      <w:r w:rsidRPr="00601845">
        <w:rPr>
          <w:rFonts w:ascii="Arial" w:hAnsi="Arial" w:cs="Arial"/>
          <w:sz w:val="22"/>
          <w:szCs w:val="22"/>
        </w:rPr>
        <w:t xml:space="preserve">Zhotovitel je </w:t>
      </w:r>
      <w:r w:rsidRPr="00454D43">
        <w:rPr>
          <w:rFonts w:ascii="Arial" w:hAnsi="Arial" w:cs="Arial"/>
          <w:sz w:val="22"/>
          <w:szCs w:val="22"/>
        </w:rPr>
        <w:t>zapsán v obchodním rejstříku Krajského soudu v </w:t>
      </w:r>
      <w:r w:rsidR="00E71CFC" w:rsidRPr="00E71CFC">
        <w:rPr>
          <w:rFonts w:ascii="Arial" w:hAnsi="Arial" w:cs="Arial"/>
          <w:sz w:val="22"/>
          <w:szCs w:val="22"/>
        </w:rPr>
        <w:t>Českých Budějovicích</w:t>
      </w:r>
      <w:r w:rsidR="00E71CFC">
        <w:rPr>
          <w:rFonts w:ascii="Arial" w:hAnsi="Arial" w:cs="Arial"/>
          <w:sz w:val="22"/>
          <w:szCs w:val="22"/>
        </w:rPr>
        <w:t xml:space="preserve"> </w:t>
      </w:r>
      <w:r w:rsidRPr="00454D43">
        <w:rPr>
          <w:rFonts w:ascii="Arial" w:hAnsi="Arial" w:cs="Arial"/>
          <w:sz w:val="22"/>
          <w:szCs w:val="22"/>
        </w:rPr>
        <w:t xml:space="preserve">v oddílu </w:t>
      </w:r>
      <w:r w:rsidR="00E71CFC">
        <w:rPr>
          <w:rFonts w:ascii="Arial" w:hAnsi="Arial" w:cs="Arial"/>
          <w:sz w:val="22"/>
          <w:szCs w:val="22"/>
        </w:rPr>
        <w:t>C</w:t>
      </w:r>
      <w:r w:rsidRPr="00454D43">
        <w:rPr>
          <w:rFonts w:ascii="Arial" w:hAnsi="Arial" w:cs="Arial"/>
          <w:sz w:val="22"/>
          <w:szCs w:val="22"/>
        </w:rPr>
        <w:t xml:space="preserve">, vložce č. </w:t>
      </w:r>
      <w:r w:rsidR="00E71CFC">
        <w:rPr>
          <w:rFonts w:ascii="Arial" w:hAnsi="Arial" w:cs="Arial"/>
          <w:sz w:val="22"/>
          <w:szCs w:val="22"/>
        </w:rPr>
        <w:t>443</w:t>
      </w:r>
    </w:p>
    <w:p w:rsidR="00BD5AFA" w:rsidRPr="00454D43" w:rsidRDefault="00BD5AFA" w:rsidP="00BD5AFA">
      <w:pPr>
        <w:tabs>
          <w:tab w:val="left" w:pos="3960"/>
        </w:tabs>
        <w:jc w:val="both"/>
        <w:rPr>
          <w:rFonts w:cs="Arial"/>
          <w:sz w:val="22"/>
          <w:szCs w:val="22"/>
        </w:rPr>
      </w:pPr>
    </w:p>
    <w:p w:rsidR="00BD5AFA" w:rsidRPr="00454D43" w:rsidRDefault="00BD5AFA" w:rsidP="00BD5AFA">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bookmarkStart w:id="0" w:name="_GoBack"/>
      <w:bookmarkEnd w:id="0"/>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BD5AFA" w:rsidRDefault="0025567F" w:rsidP="00864AB4">
      <w:pPr>
        <w:jc w:val="both"/>
        <w:rPr>
          <w:rFonts w:ascii="Arial" w:hAnsi="Arial" w:cs="Arial"/>
          <w:b/>
          <w:sz w:val="22"/>
          <w:szCs w:val="22"/>
        </w:rPr>
      </w:pPr>
      <w:proofErr w:type="spellStart"/>
      <w:r w:rsidRPr="0025567F">
        <w:rPr>
          <w:rFonts w:ascii="Arial" w:hAnsi="Arial" w:cs="Arial"/>
          <w:b/>
          <w:sz w:val="22"/>
          <w:szCs w:val="22"/>
        </w:rPr>
        <w:t>Menzi</w:t>
      </w:r>
      <w:proofErr w:type="spellEnd"/>
      <w:r w:rsidRPr="0025567F">
        <w:rPr>
          <w:rFonts w:ascii="Arial" w:hAnsi="Arial" w:cs="Arial"/>
          <w:b/>
          <w:sz w:val="22"/>
          <w:szCs w:val="22"/>
        </w:rPr>
        <w:t xml:space="preserve"> </w:t>
      </w:r>
      <w:proofErr w:type="spellStart"/>
      <w:r w:rsidRPr="0025567F">
        <w:rPr>
          <w:rFonts w:ascii="Arial" w:hAnsi="Arial" w:cs="Arial"/>
          <w:b/>
          <w:sz w:val="22"/>
          <w:szCs w:val="22"/>
        </w:rPr>
        <w:t>Muck</w:t>
      </w:r>
      <w:proofErr w:type="spellEnd"/>
      <w:r w:rsidRPr="0025567F">
        <w:rPr>
          <w:rFonts w:ascii="Arial" w:hAnsi="Arial" w:cs="Arial"/>
          <w:b/>
          <w:sz w:val="22"/>
          <w:szCs w:val="22"/>
        </w:rPr>
        <w:t xml:space="preserve"> A61 - výměna ramene</w:t>
      </w:r>
    </w:p>
    <w:p w:rsidR="0025567F" w:rsidRPr="00454D43" w:rsidRDefault="0025567F"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326FE2" w:rsidRPr="0007292B" w:rsidRDefault="00326FE2" w:rsidP="00326FE2">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 xml:space="preserve">budou studovány a vykládány jako </w:t>
      </w:r>
      <w:r w:rsidR="0040378D">
        <w:rPr>
          <w:rFonts w:ascii="Arial" w:hAnsi="Arial" w:cs="Arial"/>
          <w:sz w:val="22"/>
          <w:szCs w:val="22"/>
        </w:rPr>
        <w:t xml:space="preserve">nedílná </w:t>
      </w:r>
      <w:r w:rsidRPr="00B1004E">
        <w:rPr>
          <w:rFonts w:ascii="Arial" w:hAnsi="Arial" w:cs="Arial"/>
          <w:sz w:val="22"/>
          <w:szCs w:val="22"/>
        </w:rPr>
        <w:t>část této smlouvy</w:t>
      </w:r>
      <w:r w:rsidR="0040378D">
        <w:rPr>
          <w:rFonts w:ascii="Arial" w:hAnsi="Arial" w:cs="Arial"/>
          <w:sz w:val="22"/>
          <w:szCs w:val="22"/>
        </w:rPr>
        <w:t>:</w:t>
      </w:r>
    </w:p>
    <w:p w:rsidR="00326FE2" w:rsidRPr="0007292B" w:rsidRDefault="00326FE2" w:rsidP="0007292B">
      <w:pPr>
        <w:pStyle w:val="Odstavecseseznamem"/>
        <w:widowControl w:val="0"/>
        <w:numPr>
          <w:ilvl w:val="2"/>
          <w:numId w:val="46"/>
        </w:numPr>
        <w:spacing w:before="120"/>
        <w:jc w:val="both"/>
        <w:rPr>
          <w:rFonts w:ascii="Arial" w:hAnsi="Arial" w:cs="Arial"/>
          <w:color w:val="auto"/>
          <w:sz w:val="22"/>
          <w:szCs w:val="22"/>
        </w:rPr>
      </w:pPr>
      <w:r w:rsidRPr="0007292B">
        <w:rPr>
          <w:rFonts w:ascii="Arial" w:hAnsi="Arial" w:cs="Arial"/>
          <w:color w:val="auto"/>
          <w:sz w:val="22"/>
          <w:szCs w:val="22"/>
        </w:rPr>
        <w:t>Příloha č. 1 k SOD - zajištění BOZP a PO</w:t>
      </w:r>
    </w:p>
    <w:p w:rsidR="0007292B" w:rsidRPr="0007292B" w:rsidRDefault="00326FE2" w:rsidP="0007292B">
      <w:pPr>
        <w:pStyle w:val="Odstavecseseznamem"/>
        <w:widowControl w:val="0"/>
        <w:numPr>
          <w:ilvl w:val="2"/>
          <w:numId w:val="46"/>
        </w:numPr>
        <w:spacing w:before="120"/>
        <w:jc w:val="both"/>
        <w:rPr>
          <w:rFonts w:ascii="Arial" w:hAnsi="Arial" w:cs="Arial"/>
          <w:color w:val="auto"/>
          <w:sz w:val="22"/>
          <w:szCs w:val="22"/>
        </w:rPr>
      </w:pPr>
      <w:r w:rsidRPr="0007292B">
        <w:rPr>
          <w:rFonts w:ascii="Arial" w:hAnsi="Arial" w:cs="Arial"/>
          <w:color w:val="auto"/>
          <w:sz w:val="22"/>
          <w:szCs w:val="22"/>
        </w:rPr>
        <w:t>Příloha č. 2 k SOD – cenová nabídka</w:t>
      </w:r>
      <w:r w:rsidR="0040378D">
        <w:rPr>
          <w:rFonts w:ascii="Arial" w:hAnsi="Arial" w:cs="Arial"/>
          <w:color w:val="auto"/>
          <w:sz w:val="22"/>
          <w:szCs w:val="22"/>
        </w:rPr>
        <w:t xml:space="preserve"> zhotovitele</w:t>
      </w:r>
    </w:p>
    <w:p w:rsidR="00A919B5" w:rsidRPr="00454D43" w:rsidRDefault="00A919B5" w:rsidP="00A919B5">
      <w:pPr>
        <w:pStyle w:val="Zkladntext"/>
        <w:widowControl/>
        <w:spacing w:before="120"/>
        <w:jc w:val="center"/>
        <w:rPr>
          <w:rFonts w:cs="Arial"/>
          <w:b/>
          <w:color w:val="auto"/>
          <w:sz w:val="22"/>
          <w:szCs w:val="22"/>
          <w:u w:val="single"/>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BD5AFA" w:rsidRPr="00AB028C" w:rsidRDefault="00BD5AFA" w:rsidP="00BD5AFA">
      <w:pPr>
        <w:pStyle w:val="Zkladntext"/>
        <w:widowControl/>
        <w:numPr>
          <w:ilvl w:val="0"/>
          <w:numId w:val="1"/>
        </w:numPr>
        <w:ind w:left="426" w:hanging="426"/>
        <w:jc w:val="both"/>
        <w:rPr>
          <w:rFonts w:cs="Arial"/>
          <w:b/>
          <w:color w:val="auto"/>
          <w:sz w:val="22"/>
          <w:szCs w:val="22"/>
        </w:rPr>
      </w:pPr>
      <w:r w:rsidRPr="006C0CBF">
        <w:rPr>
          <w:rFonts w:cs="Arial"/>
          <w:color w:val="auto"/>
          <w:sz w:val="22"/>
          <w:szCs w:val="22"/>
        </w:rPr>
        <w:t xml:space="preserve">Zhotovitel se zavazuje provést výše uvedené dílo </w:t>
      </w:r>
      <w:r>
        <w:rPr>
          <w:rFonts w:cs="Arial"/>
          <w:color w:val="auto"/>
          <w:sz w:val="22"/>
          <w:szCs w:val="22"/>
        </w:rPr>
        <w:t xml:space="preserve">na základě </w:t>
      </w:r>
      <w:r w:rsidR="0025567F">
        <w:rPr>
          <w:rFonts w:cs="Arial"/>
          <w:color w:val="auto"/>
          <w:sz w:val="22"/>
          <w:szCs w:val="22"/>
        </w:rPr>
        <w:t>předchozí servisní prohlídky</w:t>
      </w:r>
      <w:r>
        <w:rPr>
          <w:rFonts w:cs="Arial"/>
          <w:color w:val="auto"/>
          <w:sz w:val="22"/>
          <w:szCs w:val="22"/>
        </w:rPr>
        <w:t xml:space="preserve"> a cenové nabídky </w:t>
      </w:r>
      <w:r w:rsidR="0025567F">
        <w:rPr>
          <w:rFonts w:cs="Arial"/>
          <w:color w:val="auto"/>
          <w:sz w:val="22"/>
          <w:szCs w:val="22"/>
        </w:rPr>
        <w:t>zhotovitele</w:t>
      </w:r>
      <w:r>
        <w:rPr>
          <w:rFonts w:cs="Arial"/>
          <w:color w:val="auto"/>
          <w:sz w:val="22"/>
          <w:szCs w:val="22"/>
        </w:rPr>
        <w:t>.</w:t>
      </w:r>
    </w:p>
    <w:p w:rsidR="00BD5AFA" w:rsidRPr="0025567F" w:rsidRDefault="00BD5AFA" w:rsidP="00BD5AFA">
      <w:pPr>
        <w:pStyle w:val="Zkladntext"/>
        <w:widowControl/>
        <w:ind w:left="426"/>
        <w:jc w:val="both"/>
        <w:rPr>
          <w:rFonts w:cs="Arial"/>
          <w:color w:val="auto"/>
          <w:sz w:val="22"/>
          <w:szCs w:val="22"/>
        </w:rPr>
      </w:pPr>
      <w:r w:rsidRPr="0025567F">
        <w:rPr>
          <w:rFonts w:cs="Arial"/>
          <w:color w:val="auto"/>
          <w:sz w:val="22"/>
          <w:szCs w:val="22"/>
        </w:rPr>
        <w:t xml:space="preserve">Předmětem díla je </w:t>
      </w:r>
      <w:r w:rsidR="0025567F" w:rsidRPr="0025567F">
        <w:rPr>
          <w:rFonts w:cs="Arial"/>
          <w:color w:val="auto"/>
          <w:sz w:val="22"/>
          <w:szCs w:val="22"/>
        </w:rPr>
        <w:t xml:space="preserve">výměna prasklého hlavního ramene kráčivého bagru </w:t>
      </w:r>
      <w:r w:rsidR="0025567F">
        <w:rPr>
          <w:rFonts w:cs="Arial"/>
          <w:color w:val="auto"/>
          <w:sz w:val="22"/>
          <w:szCs w:val="22"/>
        </w:rPr>
        <w:br/>
      </w:r>
      <w:proofErr w:type="spellStart"/>
      <w:r w:rsidR="0025567F" w:rsidRPr="0025567F">
        <w:rPr>
          <w:rFonts w:cs="Arial"/>
          <w:color w:val="auto"/>
          <w:sz w:val="22"/>
          <w:szCs w:val="22"/>
        </w:rPr>
        <w:t>M</w:t>
      </w:r>
      <w:r w:rsidR="0025567F">
        <w:rPr>
          <w:rFonts w:cs="Arial"/>
          <w:color w:val="auto"/>
          <w:sz w:val="22"/>
          <w:szCs w:val="22"/>
        </w:rPr>
        <w:t>en</w:t>
      </w:r>
      <w:r w:rsidR="0025567F" w:rsidRPr="0025567F">
        <w:rPr>
          <w:rFonts w:cs="Arial"/>
          <w:color w:val="auto"/>
          <w:sz w:val="22"/>
          <w:szCs w:val="22"/>
        </w:rPr>
        <w:t>zi</w:t>
      </w:r>
      <w:proofErr w:type="spellEnd"/>
      <w:r w:rsidR="0025567F" w:rsidRPr="0025567F">
        <w:rPr>
          <w:rFonts w:cs="Arial"/>
          <w:color w:val="auto"/>
          <w:sz w:val="22"/>
          <w:szCs w:val="22"/>
        </w:rPr>
        <w:t xml:space="preserve"> </w:t>
      </w:r>
      <w:proofErr w:type="spellStart"/>
      <w:r w:rsidR="0025567F" w:rsidRPr="0025567F">
        <w:rPr>
          <w:rFonts w:cs="Arial"/>
          <w:color w:val="auto"/>
          <w:sz w:val="22"/>
          <w:szCs w:val="22"/>
        </w:rPr>
        <w:t>Muck</w:t>
      </w:r>
      <w:proofErr w:type="spellEnd"/>
      <w:r w:rsidR="0025567F" w:rsidRPr="0025567F">
        <w:rPr>
          <w:rFonts w:cs="Arial"/>
          <w:color w:val="auto"/>
          <w:sz w:val="22"/>
          <w:szCs w:val="22"/>
        </w:rPr>
        <w:t xml:space="preserve"> A61</w:t>
      </w:r>
      <w:r w:rsidR="0025567F">
        <w:rPr>
          <w:rFonts w:cs="Arial"/>
          <w:color w:val="auto"/>
          <w:sz w:val="22"/>
          <w:szCs w:val="22"/>
        </w:rPr>
        <w:t xml:space="preserve"> Mobil za nové </w:t>
      </w:r>
      <w:r w:rsidR="0025567F" w:rsidRPr="0025567F">
        <w:rPr>
          <w:rFonts w:cs="Arial"/>
          <w:color w:val="auto"/>
          <w:sz w:val="22"/>
          <w:szCs w:val="22"/>
        </w:rPr>
        <w:t>včetně potřebných komponentů (čepů, pouzder, aj.).</w:t>
      </w:r>
      <w:r w:rsidR="00A264F2">
        <w:rPr>
          <w:rFonts w:cs="Arial"/>
          <w:color w:val="auto"/>
          <w:sz w:val="22"/>
          <w:szCs w:val="22"/>
        </w:rPr>
        <w:t xml:space="preserve"> Oprava bude provedena na povodňovém dvoře Terezín na adrese </w:t>
      </w:r>
      <w:r w:rsidR="006932C3">
        <w:rPr>
          <w:rFonts w:cs="Arial"/>
          <w:color w:val="auto"/>
          <w:sz w:val="22"/>
          <w:szCs w:val="22"/>
        </w:rPr>
        <w:t>……………………</w:t>
      </w:r>
    </w:p>
    <w:p w:rsidR="0025567F" w:rsidRDefault="0025567F" w:rsidP="00BD5AFA">
      <w:pPr>
        <w:pStyle w:val="Zkladntext"/>
        <w:widowControl/>
        <w:ind w:left="426"/>
        <w:jc w:val="both"/>
        <w:rPr>
          <w:rFonts w:cs="Arial"/>
          <w:color w:val="auto"/>
          <w:sz w:val="22"/>
          <w:szCs w:val="22"/>
        </w:rPr>
      </w:pPr>
    </w:p>
    <w:p w:rsidR="00BD5AFA" w:rsidRPr="00BD5AFA" w:rsidRDefault="00BD5AFA" w:rsidP="00BD5AFA">
      <w:pPr>
        <w:pStyle w:val="Zkladntext"/>
        <w:widowControl/>
        <w:ind w:left="426"/>
        <w:jc w:val="both"/>
        <w:rPr>
          <w:rFonts w:cs="Arial"/>
          <w:color w:val="auto"/>
          <w:sz w:val="22"/>
          <w:szCs w:val="22"/>
        </w:rPr>
      </w:pPr>
      <w:r w:rsidRPr="00BD5AFA">
        <w:rPr>
          <w:rFonts w:cs="Arial"/>
          <w:color w:val="auto"/>
          <w:sz w:val="22"/>
          <w:szCs w:val="22"/>
        </w:rPr>
        <w:t xml:space="preserve">Podrobný popis prací </w:t>
      </w:r>
      <w:r w:rsidR="0025567F">
        <w:rPr>
          <w:rFonts w:cs="Arial"/>
          <w:color w:val="auto"/>
          <w:sz w:val="22"/>
          <w:szCs w:val="22"/>
        </w:rPr>
        <w:t xml:space="preserve">a materiálu </w:t>
      </w:r>
      <w:r w:rsidRPr="00BD5AFA">
        <w:rPr>
          <w:rFonts w:cs="Arial"/>
          <w:color w:val="auto"/>
          <w:sz w:val="22"/>
          <w:szCs w:val="22"/>
        </w:rPr>
        <w:t>je uveden v cenové nabídce</w:t>
      </w:r>
      <w:r>
        <w:rPr>
          <w:rFonts w:cs="Arial"/>
          <w:color w:val="auto"/>
          <w:sz w:val="22"/>
          <w:szCs w:val="22"/>
        </w:rPr>
        <w:t xml:space="preserve"> </w:t>
      </w:r>
      <w:r w:rsidR="0025567F">
        <w:rPr>
          <w:rFonts w:cs="Arial"/>
          <w:color w:val="auto"/>
          <w:sz w:val="22"/>
          <w:szCs w:val="22"/>
        </w:rPr>
        <w:t xml:space="preserve">zhotovitele </w:t>
      </w:r>
      <w:r>
        <w:rPr>
          <w:rFonts w:cs="Arial"/>
          <w:color w:val="auto"/>
          <w:sz w:val="22"/>
          <w:szCs w:val="22"/>
        </w:rPr>
        <w:t xml:space="preserve">– </w:t>
      </w:r>
      <w:r w:rsidR="0025567F">
        <w:rPr>
          <w:rFonts w:cs="Arial"/>
          <w:color w:val="auto"/>
          <w:sz w:val="22"/>
          <w:szCs w:val="22"/>
        </w:rPr>
        <w:br/>
      </w:r>
      <w:r>
        <w:rPr>
          <w:rFonts w:cs="Arial"/>
          <w:color w:val="auto"/>
          <w:sz w:val="22"/>
          <w:szCs w:val="22"/>
        </w:rPr>
        <w:t>viz příloha č. 2 k této smlouvě.</w:t>
      </w:r>
    </w:p>
    <w:p w:rsidR="00BD5AFA" w:rsidRDefault="00BD5AFA" w:rsidP="00BD5AFA">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Pr="00454D43"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D642B9" w:rsidRDefault="00864AB4" w:rsidP="00D642B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r w:rsidR="00D642B9">
        <w:rPr>
          <w:rFonts w:ascii="Arial" w:hAnsi="Arial" w:cs="Arial"/>
          <w:snapToGrid w:val="0"/>
          <w:sz w:val="22"/>
          <w:szCs w:val="22"/>
        </w:rPr>
        <w:t xml:space="preserve"> </w:t>
      </w:r>
      <w:r w:rsidRPr="00D642B9">
        <w:rPr>
          <w:rFonts w:ascii="Arial" w:hAnsi="Arial" w:cs="Arial"/>
          <w:bCs/>
          <w:sz w:val="22"/>
          <w:szCs w:val="22"/>
        </w:rPr>
        <w:t xml:space="preserve">Předání </w:t>
      </w:r>
      <w:r w:rsidR="00B368E0" w:rsidRPr="00D642B9">
        <w:rPr>
          <w:rFonts w:ascii="Arial" w:hAnsi="Arial" w:cs="Arial"/>
          <w:snapToGrid w:val="0"/>
          <w:sz w:val="22"/>
          <w:szCs w:val="22"/>
        </w:rPr>
        <w:t>míst</w:t>
      </w:r>
      <w:r w:rsidR="0092209D">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w:t>
      </w:r>
      <w:r w:rsidR="00454D43" w:rsidRPr="00D642B9">
        <w:rPr>
          <w:rFonts w:ascii="Arial" w:hAnsi="Arial" w:cs="Arial"/>
          <w:bCs/>
          <w:sz w:val="22"/>
          <w:szCs w:val="22"/>
        </w:rPr>
        <w:t>zhotovitel</w:t>
      </w:r>
      <w:r w:rsidR="00FF5046"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w:t>
      </w:r>
      <w:r w:rsidR="00454D43" w:rsidRPr="00D642B9">
        <w:rPr>
          <w:rFonts w:ascii="Arial" w:hAnsi="Arial" w:cs="Arial"/>
          <w:bCs/>
          <w:sz w:val="22"/>
          <w:szCs w:val="22"/>
        </w:rPr>
        <w:t>zhotovitel</w:t>
      </w:r>
      <w:r w:rsidR="00FF5046" w:rsidRPr="00D642B9">
        <w:rPr>
          <w:rFonts w:ascii="Arial" w:hAnsi="Arial" w:cs="Arial"/>
          <w:sz w:val="22"/>
          <w:szCs w:val="22"/>
        </w:rPr>
        <w:t>e</w:t>
      </w:r>
      <w:r w:rsidRPr="00D642B9">
        <w:rPr>
          <w:rFonts w:ascii="Arial" w:hAnsi="Arial" w:cs="Arial"/>
          <w:bCs/>
          <w:sz w:val="22"/>
          <w:szCs w:val="22"/>
        </w:rPr>
        <w:t xml:space="preserve">, nutných k zajištění před předáním </w:t>
      </w:r>
      <w:r w:rsidR="00B368E0" w:rsidRPr="00D642B9">
        <w:rPr>
          <w:rFonts w:ascii="Arial" w:hAnsi="Arial" w:cs="Arial"/>
          <w:snapToGrid w:val="0"/>
          <w:sz w:val="22"/>
          <w:szCs w:val="22"/>
        </w:rPr>
        <w:t>míst</w:t>
      </w:r>
      <w:r w:rsidR="0092209D">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0092209D">
        <w:rPr>
          <w:rFonts w:ascii="Arial" w:hAnsi="Arial" w:cs="Arial"/>
          <w:bCs/>
          <w:sz w:val="22"/>
          <w:szCs w:val="22"/>
        </w:rPr>
        <w:t>.</w:t>
      </w:r>
    </w:p>
    <w:p w:rsidR="00E72F5E" w:rsidRPr="00454D43"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BD5AFA" w:rsidRDefault="00FC51E1" w:rsidP="00BD5AFA">
      <w:pPr>
        <w:overflowPunct/>
        <w:autoSpaceDE/>
        <w:autoSpaceDN/>
        <w:adjustRightInd/>
        <w:ind w:left="4320" w:hanging="3888"/>
        <w:textAlignment w:val="auto"/>
        <w:rPr>
          <w:rFonts w:ascii="Arial" w:hAnsi="Arial" w:cs="Arial"/>
          <w:b/>
          <w:sz w:val="22"/>
          <w:szCs w:val="22"/>
        </w:rPr>
      </w:pPr>
      <w:r w:rsidRPr="00454D43">
        <w:rPr>
          <w:rFonts w:ascii="Arial" w:hAnsi="Arial" w:cs="Arial"/>
          <w:b/>
          <w:sz w:val="22"/>
          <w:szCs w:val="22"/>
        </w:rPr>
        <w:t>Z</w:t>
      </w:r>
      <w:r w:rsidR="00FE1CDE" w:rsidRPr="00454D43">
        <w:rPr>
          <w:rFonts w:ascii="Arial" w:hAnsi="Arial" w:cs="Arial"/>
          <w:b/>
          <w:sz w:val="22"/>
          <w:szCs w:val="22"/>
        </w:rPr>
        <w:t>ahájení díla:</w:t>
      </w:r>
      <w:r w:rsidR="00BD5AFA">
        <w:rPr>
          <w:rFonts w:ascii="Arial" w:hAnsi="Arial" w:cs="Arial"/>
          <w:b/>
          <w:sz w:val="22"/>
          <w:szCs w:val="22"/>
        </w:rPr>
        <w:tab/>
      </w:r>
      <w:r w:rsidR="0025567F" w:rsidRPr="00A53DED">
        <w:rPr>
          <w:rFonts w:ascii="Arial" w:hAnsi="Arial" w:cs="Arial"/>
          <w:b/>
          <w:sz w:val="22"/>
          <w:szCs w:val="22"/>
        </w:rPr>
        <w:t>bez zbytečného odkladu po nabytí účinnosti této smlouvy</w:t>
      </w:r>
    </w:p>
    <w:p w:rsidR="00BD5AFA" w:rsidRDefault="00BD5AFA" w:rsidP="00CA4BBB">
      <w:pPr>
        <w:ind w:left="6375" w:right="141" w:hanging="6375"/>
        <w:rPr>
          <w:rFonts w:ascii="Arial" w:hAnsi="Arial" w:cs="Arial"/>
          <w:sz w:val="22"/>
          <w:szCs w:val="22"/>
        </w:rPr>
      </w:pPr>
    </w:p>
    <w:p w:rsidR="00B368E0" w:rsidRDefault="00326FE2" w:rsidP="00B368E0">
      <w:pPr>
        <w:overflowPunct/>
        <w:autoSpaceDE/>
        <w:autoSpaceDN/>
        <w:adjustRightInd/>
        <w:ind w:left="426"/>
        <w:textAlignment w:val="auto"/>
        <w:rPr>
          <w:rFonts w:ascii="Arial" w:hAnsi="Arial" w:cs="Arial"/>
          <w:b/>
          <w:sz w:val="22"/>
          <w:szCs w:val="22"/>
        </w:rPr>
      </w:pPr>
      <w:r>
        <w:rPr>
          <w:rFonts w:ascii="Arial" w:hAnsi="Arial" w:cs="Arial"/>
          <w:b/>
          <w:sz w:val="22"/>
          <w:szCs w:val="22"/>
        </w:rPr>
        <w:t>Ukončení díla:</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BD5AFA">
        <w:rPr>
          <w:rFonts w:ascii="Arial" w:hAnsi="Arial" w:cs="Arial"/>
          <w:b/>
          <w:sz w:val="22"/>
          <w:szCs w:val="22"/>
        </w:rPr>
        <w:tab/>
      </w:r>
      <w:r w:rsidR="00CA4BBB">
        <w:rPr>
          <w:rFonts w:ascii="Arial" w:hAnsi="Arial" w:cs="Arial"/>
          <w:b/>
          <w:sz w:val="22"/>
          <w:szCs w:val="22"/>
        </w:rPr>
        <w:t>do 3</w:t>
      </w:r>
      <w:r w:rsidR="00BD5AFA">
        <w:rPr>
          <w:rFonts w:ascii="Arial" w:hAnsi="Arial" w:cs="Arial"/>
          <w:b/>
          <w:sz w:val="22"/>
          <w:szCs w:val="22"/>
        </w:rPr>
        <w:t>0</w:t>
      </w:r>
      <w:r w:rsidR="00CA4BBB">
        <w:rPr>
          <w:rFonts w:ascii="Arial" w:hAnsi="Arial" w:cs="Arial"/>
          <w:b/>
          <w:sz w:val="22"/>
          <w:szCs w:val="22"/>
        </w:rPr>
        <w:t>.</w:t>
      </w:r>
      <w:r w:rsidR="00BD5AFA">
        <w:rPr>
          <w:rFonts w:ascii="Arial" w:hAnsi="Arial" w:cs="Arial"/>
          <w:b/>
          <w:sz w:val="22"/>
          <w:szCs w:val="22"/>
        </w:rPr>
        <w:t>8</w:t>
      </w:r>
      <w:r w:rsidR="00CA4BBB">
        <w:rPr>
          <w:rFonts w:ascii="Arial" w:hAnsi="Arial" w:cs="Arial"/>
          <w:b/>
          <w:sz w:val="22"/>
          <w:szCs w:val="22"/>
        </w:rPr>
        <w:t>.2019</w:t>
      </w:r>
    </w:p>
    <w:p w:rsidR="00BD5AFA" w:rsidRDefault="00BD5AFA" w:rsidP="00B368E0">
      <w:pPr>
        <w:overflowPunct/>
        <w:autoSpaceDE/>
        <w:autoSpaceDN/>
        <w:adjustRightInd/>
        <w:ind w:left="426"/>
        <w:textAlignment w:val="auto"/>
        <w:rPr>
          <w:rFonts w:ascii="Arial" w:hAnsi="Arial" w:cs="Arial"/>
          <w:b/>
          <w:sz w:val="22"/>
          <w:szCs w:val="22"/>
        </w:rPr>
      </w:pPr>
    </w:p>
    <w:p w:rsidR="00FE1CDE" w:rsidRPr="00454D43" w:rsidRDefault="00FE1CDE" w:rsidP="0095748D">
      <w:pPr>
        <w:overflowPunct/>
        <w:autoSpaceDE/>
        <w:autoSpaceDN/>
        <w:adjustRightInd/>
        <w:ind w:left="426"/>
        <w:textAlignment w:val="auto"/>
        <w:rPr>
          <w:rFonts w:ascii="Arial" w:hAnsi="Arial" w:cs="Arial"/>
          <w:sz w:val="22"/>
          <w:szCs w:val="22"/>
        </w:rPr>
      </w:pPr>
    </w:p>
    <w:p w:rsidR="00454D43" w:rsidRPr="00454D43" w:rsidRDefault="00454D43" w:rsidP="00454D43">
      <w:pPr>
        <w:pStyle w:val="Odstavecseseznamem"/>
        <w:numPr>
          <w:ilvl w:val="0"/>
          <w:numId w:val="13"/>
        </w:numPr>
        <w:jc w:val="both"/>
        <w:rPr>
          <w:rFonts w:ascii="Arial" w:hAnsi="Arial" w:cs="Arial"/>
          <w:color w:val="auto"/>
          <w:sz w:val="22"/>
          <w:szCs w:val="22"/>
        </w:rPr>
      </w:pPr>
      <w:r w:rsidRPr="00454D43">
        <w:rPr>
          <w:rFonts w:ascii="Arial" w:hAnsi="Arial" w:cs="Arial"/>
          <w:color w:val="auto"/>
          <w:sz w:val="22"/>
          <w:szCs w:val="22"/>
        </w:rPr>
        <w:t xml:space="preserve">Zhotovitel se zavazuje, že v době ode dne zahájení díla do předání </w:t>
      </w:r>
      <w:r>
        <w:rPr>
          <w:rFonts w:ascii="Arial" w:hAnsi="Arial" w:cs="Arial"/>
          <w:color w:val="auto"/>
          <w:sz w:val="22"/>
          <w:szCs w:val="22"/>
        </w:rPr>
        <w:t>místa plnění</w:t>
      </w:r>
      <w:r w:rsidRPr="00454D43">
        <w:rPr>
          <w:rFonts w:ascii="Arial" w:hAnsi="Arial" w:cs="Arial"/>
          <w:color w:val="auto"/>
          <w:sz w:val="22"/>
          <w:szCs w:val="22"/>
        </w:rPr>
        <w:t>, vynaloží veškeré úsilí k zajištění všech podkladů dle podmínek zadání zakázky nutných pro zahájení realizace provedení díla.</w:t>
      </w:r>
    </w:p>
    <w:p w:rsidR="00454D43" w:rsidRPr="00454D43" w:rsidRDefault="00454D43" w:rsidP="00454D43">
      <w:pPr>
        <w:jc w:val="both"/>
        <w:rPr>
          <w:rFonts w:ascii="Arial" w:hAnsi="Arial" w:cs="Arial"/>
          <w:sz w:val="22"/>
          <w:szCs w:val="22"/>
        </w:rPr>
      </w:pPr>
    </w:p>
    <w:p w:rsidR="00454D43" w:rsidRPr="00454D43" w:rsidRDefault="00454D43" w:rsidP="00454D43">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454D43" w:rsidRPr="00454D43" w:rsidRDefault="00454D43" w:rsidP="00454D43">
      <w:pPr>
        <w:tabs>
          <w:tab w:val="num" w:pos="360"/>
        </w:tabs>
        <w:jc w:val="both"/>
        <w:rPr>
          <w:rFonts w:ascii="Arial" w:hAnsi="Arial" w:cs="Arial"/>
          <w:sz w:val="22"/>
          <w:szCs w:val="22"/>
        </w:rPr>
      </w:pPr>
    </w:p>
    <w:p w:rsidR="00454D43" w:rsidRPr="00454D43" w:rsidRDefault="00454D43" w:rsidP="00454D43">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t xml:space="preserve">Dílo bude dokončeno zhotovitelem a předáno objednateli písemně na základě zápisu o předání a převzetí. </w:t>
      </w:r>
    </w:p>
    <w:p w:rsidR="00FE1CDE" w:rsidRPr="00454D43" w:rsidRDefault="00FE1CDE">
      <w:pPr>
        <w:pStyle w:val="Zkladntext"/>
        <w:widowControl/>
        <w:jc w:val="both"/>
        <w:rPr>
          <w:rFonts w:cs="Arial"/>
          <w:color w:val="auto"/>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lastRenderedPageBreak/>
        <w:t>Cena za dílo je stanovená jako nejvýše přípustná smluvní cena v souladu s platným zněním zákona č. 526/</w:t>
      </w:r>
      <w:r w:rsidR="00312BF9" w:rsidRPr="00454D43">
        <w:rPr>
          <w:rFonts w:ascii="Arial" w:hAnsi="Arial" w:cs="Arial"/>
          <w:sz w:val="22"/>
          <w:szCs w:val="22"/>
        </w:rPr>
        <w:t>19</w:t>
      </w:r>
      <w:r w:rsidRPr="00454D43">
        <w:rPr>
          <w:rFonts w:ascii="Arial" w:hAnsi="Arial" w:cs="Arial"/>
          <w:sz w:val="22"/>
          <w:szCs w:val="22"/>
        </w:rPr>
        <w:t>90 Sb., plat</w:t>
      </w:r>
      <w:r w:rsidR="00BD5AFA">
        <w:rPr>
          <w:rFonts w:ascii="Arial" w:hAnsi="Arial" w:cs="Arial"/>
          <w:sz w:val="22"/>
          <w:szCs w:val="22"/>
        </w:rPr>
        <w:t xml:space="preserve">ná po dobu realizace díla, t.j. </w:t>
      </w:r>
      <w:r w:rsidRPr="00454D43">
        <w:rPr>
          <w:rFonts w:ascii="Arial" w:hAnsi="Arial" w:cs="Arial"/>
          <w:sz w:val="22"/>
          <w:szCs w:val="22"/>
        </w:rPr>
        <w:t>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přičemž jejich zajištění je podmínkou pro řádné dokončení díla. Odůvodněné změny budou po projednání oprávněnosti na kontrolním dnu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CA4BBB" w:rsidRPr="006C1018" w:rsidRDefault="00CA4BBB" w:rsidP="00CA4BBB">
      <w:pPr>
        <w:ind w:firstLine="360"/>
        <w:jc w:val="both"/>
        <w:rPr>
          <w:rFonts w:ascii="Arial" w:hAnsi="Arial" w:cs="Arial"/>
          <w:b/>
          <w:sz w:val="22"/>
          <w:szCs w:val="22"/>
        </w:rPr>
      </w:pPr>
      <w:r w:rsidRPr="006C1018">
        <w:rPr>
          <w:rFonts w:ascii="Arial" w:hAnsi="Arial" w:cs="Arial"/>
          <w:b/>
          <w:sz w:val="22"/>
          <w:szCs w:val="22"/>
        </w:rPr>
        <w:t>Celková smluvní cena za dílo</w:t>
      </w:r>
      <w:r>
        <w:rPr>
          <w:rFonts w:ascii="Arial" w:hAnsi="Arial" w:cs="Arial"/>
          <w:b/>
          <w:sz w:val="22"/>
          <w:szCs w:val="22"/>
        </w:rPr>
        <w:t>:</w:t>
      </w:r>
      <w:r w:rsidRPr="006C1018">
        <w:rPr>
          <w:rFonts w:ascii="Arial" w:hAnsi="Arial" w:cs="Arial"/>
          <w:b/>
          <w:sz w:val="22"/>
          <w:szCs w:val="22"/>
        </w:rPr>
        <w:tab/>
      </w:r>
      <w:r w:rsidRPr="006C1018">
        <w:rPr>
          <w:rFonts w:ascii="Arial" w:hAnsi="Arial" w:cs="Arial"/>
          <w:b/>
          <w:sz w:val="22"/>
          <w:szCs w:val="22"/>
        </w:rPr>
        <w:tab/>
      </w:r>
      <w:r w:rsidR="00941756">
        <w:rPr>
          <w:rFonts w:ascii="Arial" w:hAnsi="Arial" w:cs="Arial"/>
          <w:b/>
          <w:sz w:val="22"/>
          <w:szCs w:val="22"/>
        </w:rPr>
        <w:t>314.682,70</w:t>
      </w:r>
      <w:r w:rsidRPr="006C1018">
        <w:rPr>
          <w:rFonts w:ascii="Arial" w:hAnsi="Arial" w:cs="Arial"/>
          <w:b/>
          <w:sz w:val="22"/>
          <w:szCs w:val="22"/>
        </w:rPr>
        <w:t xml:space="preserve"> Kč</w:t>
      </w:r>
      <w:r>
        <w:rPr>
          <w:rFonts w:ascii="Arial" w:hAnsi="Arial" w:cs="Arial"/>
          <w:b/>
          <w:sz w:val="22"/>
          <w:szCs w:val="22"/>
        </w:rPr>
        <w:t xml:space="preserve"> </w:t>
      </w:r>
      <w:r w:rsidRPr="006C1018">
        <w:rPr>
          <w:rFonts w:ascii="Arial" w:hAnsi="Arial" w:cs="Arial"/>
          <w:b/>
          <w:sz w:val="22"/>
          <w:szCs w:val="22"/>
        </w:rPr>
        <w:t>bez DPH</w:t>
      </w:r>
    </w:p>
    <w:p w:rsidR="00E06371" w:rsidRPr="00454D43" w:rsidRDefault="00E06371" w:rsidP="00E06371">
      <w:pPr>
        <w:ind w:firstLine="360"/>
        <w:jc w:val="both"/>
        <w:rPr>
          <w:rFonts w:ascii="Arial" w:hAnsi="Arial" w:cs="Arial"/>
          <w:b/>
          <w:sz w:val="22"/>
          <w:szCs w:val="22"/>
        </w:rPr>
      </w:pPr>
    </w:p>
    <w:p w:rsidR="0001739A" w:rsidRPr="00454D43" w:rsidRDefault="0001739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BD493C" w:rsidRDefault="00864AB4" w:rsidP="00864AB4">
      <w:pPr>
        <w:pStyle w:val="Zkladntext"/>
        <w:widowControl/>
        <w:rPr>
          <w:rFonts w:cs="Arial"/>
          <w:b/>
          <w:sz w:val="22"/>
          <w:szCs w:val="22"/>
          <w:u w:val="single"/>
        </w:rPr>
      </w:pPr>
    </w:p>
    <w:p w:rsidR="00BD5AFA" w:rsidRPr="00454D43" w:rsidRDefault="00BD5AFA" w:rsidP="00BD5AFA">
      <w:pPr>
        <w:pStyle w:val="Citace1"/>
        <w:numPr>
          <w:ilvl w:val="3"/>
          <w:numId w:val="3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864AB4" w:rsidRPr="00454D43" w:rsidRDefault="00864AB4" w:rsidP="00864AB4"/>
    <w:p w:rsidR="00CA4BBB" w:rsidRPr="00204C71" w:rsidRDefault="00CA4BBB" w:rsidP="00CA4BBB">
      <w:pPr>
        <w:pStyle w:val="Citace1"/>
        <w:numPr>
          <w:ilvl w:val="3"/>
          <w:numId w:val="38"/>
        </w:numPr>
        <w:spacing w:after="0" w:line="240" w:lineRule="auto"/>
        <w:ind w:left="360"/>
        <w:jc w:val="both"/>
        <w:rPr>
          <w:rFonts w:ascii="Arial" w:hAnsi="Arial" w:cs="Arial"/>
          <w:b/>
          <w:i w:val="0"/>
          <w:color w:val="auto"/>
          <w:sz w:val="22"/>
          <w:szCs w:val="22"/>
        </w:rPr>
      </w:pPr>
      <w:r w:rsidRPr="00786F2C">
        <w:rPr>
          <w:rFonts w:ascii="Arial" w:hAnsi="Arial" w:cs="Arial"/>
          <w:b/>
          <w:i w:val="0"/>
          <w:color w:val="auto"/>
          <w:sz w:val="22"/>
          <w:szCs w:val="22"/>
        </w:rPr>
        <w:t>Cena díla bude hrazena po dokončení, předání a převzetí díla bez vad a nedodělků.</w:t>
      </w:r>
      <w:r w:rsidRPr="00AE604E">
        <w:rPr>
          <w:rFonts w:ascii="Arial" w:hAnsi="Arial" w:cs="Arial"/>
          <w:i w:val="0"/>
          <w:color w:val="auto"/>
          <w:sz w:val="22"/>
          <w:szCs w:val="22"/>
        </w:rPr>
        <w:t xml:space="preserve"> </w:t>
      </w:r>
      <w:r w:rsidRPr="00204C71">
        <w:rPr>
          <w:rFonts w:ascii="Arial" w:hAnsi="Arial" w:cs="Arial"/>
          <w:b/>
          <w:i w:val="0"/>
          <w:color w:val="auto"/>
          <w:sz w:val="22"/>
          <w:szCs w:val="22"/>
        </w:rPr>
        <w:t xml:space="preserve">Fakturu je zhotovitel povinen prokazatelně doručit objednateli nejpozději do </w:t>
      </w:r>
      <w:r>
        <w:rPr>
          <w:rFonts w:ascii="Arial" w:hAnsi="Arial" w:cs="Arial"/>
          <w:b/>
          <w:i w:val="0"/>
          <w:color w:val="auto"/>
          <w:sz w:val="22"/>
          <w:szCs w:val="22"/>
        </w:rPr>
        <w:br/>
      </w:r>
      <w:r w:rsidRPr="00204C71">
        <w:rPr>
          <w:rFonts w:ascii="Arial" w:hAnsi="Arial" w:cs="Arial"/>
          <w:b/>
          <w:i w:val="0"/>
          <w:color w:val="auto"/>
          <w:sz w:val="22"/>
          <w:szCs w:val="22"/>
        </w:rPr>
        <w:t>7 pracovních dnů ode dne uskutečnění plnění</w:t>
      </w:r>
      <w:r>
        <w:rPr>
          <w:rFonts w:ascii="Arial" w:hAnsi="Arial" w:cs="Arial"/>
          <w:b/>
          <w:i w:val="0"/>
          <w:color w:val="auto"/>
          <w:sz w:val="22"/>
          <w:szCs w:val="22"/>
        </w:rPr>
        <w:t>.</w:t>
      </w:r>
    </w:p>
    <w:p w:rsidR="00CA4BBB" w:rsidRPr="00204C71" w:rsidRDefault="00CA4BBB" w:rsidP="00CA4BBB">
      <w:pPr>
        <w:ind w:firstLine="360"/>
      </w:pPr>
      <w:r w:rsidRPr="00204C71">
        <w:rPr>
          <w:rFonts w:ascii="Arial" w:hAnsi="Arial" w:cs="Arial"/>
          <w:color w:val="000000"/>
          <w:sz w:val="22"/>
          <w:szCs w:val="22"/>
        </w:rPr>
        <w:t xml:space="preserve">Předat faktury lze i elektronicky na adresu: </w:t>
      </w:r>
      <w:r w:rsidR="006932C3">
        <w:rPr>
          <w:rFonts w:ascii="Arial" w:hAnsi="Arial" w:cs="Arial"/>
          <w:b/>
          <w:bCs/>
          <w:sz w:val="22"/>
          <w:szCs w:val="22"/>
        </w:rPr>
        <w:t>……………..</w:t>
      </w:r>
    </w:p>
    <w:p w:rsidR="00CA4BBB" w:rsidRPr="00AE604E" w:rsidRDefault="00CA4BBB" w:rsidP="00CA4BBB">
      <w:pPr>
        <w:ind w:left="426"/>
        <w:jc w:val="both"/>
        <w:rPr>
          <w:rFonts w:ascii="Arial" w:hAnsi="Arial" w:cs="Arial"/>
          <w:sz w:val="22"/>
          <w:szCs w:val="22"/>
        </w:rPr>
      </w:pPr>
    </w:p>
    <w:p w:rsidR="00CA4BBB" w:rsidRPr="00AE604E" w:rsidRDefault="00CA4BBB" w:rsidP="00CA4BBB">
      <w:pPr>
        <w:pStyle w:val="Citace1"/>
        <w:numPr>
          <w:ilvl w:val="3"/>
          <w:numId w:val="38"/>
        </w:numPr>
        <w:spacing w:after="0" w:line="240" w:lineRule="auto"/>
        <w:ind w:left="360"/>
        <w:jc w:val="both"/>
        <w:rPr>
          <w:rFonts w:ascii="Arial" w:hAnsi="Arial" w:cs="Arial"/>
          <w:i w:val="0"/>
          <w:color w:val="auto"/>
          <w:sz w:val="22"/>
          <w:szCs w:val="22"/>
        </w:rPr>
      </w:pPr>
      <w:r w:rsidRPr="00AE604E">
        <w:rPr>
          <w:rFonts w:ascii="Arial" w:hAnsi="Arial" w:cs="Arial"/>
          <w:i w:val="0"/>
          <w:color w:val="auto"/>
          <w:sz w:val="22"/>
          <w:szCs w:val="22"/>
        </w:rPr>
        <w:t>Datem uskutečnění plnění bude den předání a převzetí díla bez vad a nedodělků uvedený na předávacím a přejímacím protokolu, pokud nebude dohodnuto jinak. Protokol bude nedílnou součástí faktury.</w:t>
      </w:r>
    </w:p>
    <w:p w:rsidR="00306A1E" w:rsidRDefault="00306A1E" w:rsidP="00306A1E">
      <w:pPr>
        <w:jc w:val="both"/>
        <w:rPr>
          <w:rFonts w:ascii="Arial" w:hAnsi="Arial" w:cs="Arial"/>
          <w:sz w:val="22"/>
          <w:szCs w:val="22"/>
        </w:rPr>
      </w:pPr>
    </w:p>
    <w:p w:rsidR="00306A1E" w:rsidRDefault="00306A1E" w:rsidP="00306A1E">
      <w:pPr>
        <w:numPr>
          <w:ilvl w:val="3"/>
          <w:numId w:val="38"/>
        </w:numPr>
        <w:ind w:left="426" w:hanging="426"/>
        <w:jc w:val="both"/>
        <w:rPr>
          <w:rFonts w:ascii="Arial" w:hAnsi="Arial" w:cs="Arial"/>
          <w:sz w:val="22"/>
          <w:szCs w:val="22"/>
        </w:rPr>
      </w:pPr>
      <w:r w:rsidRPr="00306A1E">
        <w:rPr>
          <w:rFonts w:ascii="Arial" w:hAnsi="Arial" w:cs="Arial"/>
          <w:sz w:val="22"/>
          <w:szCs w:val="22"/>
        </w:rPr>
        <w:t>Pokud bude objednatelem výjimečně převzato dílo, které vykazuje ojedinělé drobné vady, které samy o sobě ani ve spojení s jinými nebrání řádnému užívání díla, zhotovitel vystaví dílčí fakturu za provedené práce nejvýše do 95% celkové smluvní ceny, pokud nebude dohodnuto jinak.</w:t>
      </w:r>
    </w:p>
    <w:p w:rsidR="00306A1E" w:rsidRDefault="00306A1E" w:rsidP="00306A1E">
      <w:pPr>
        <w:jc w:val="both"/>
        <w:rPr>
          <w:rFonts w:ascii="Arial" w:hAnsi="Arial" w:cs="Arial"/>
          <w:sz w:val="22"/>
          <w:szCs w:val="22"/>
        </w:rPr>
      </w:pPr>
    </w:p>
    <w:p w:rsidR="00306A1E" w:rsidRPr="00947CB1" w:rsidRDefault="00306A1E" w:rsidP="00306A1E">
      <w:pPr>
        <w:numPr>
          <w:ilvl w:val="3"/>
          <w:numId w:val="38"/>
        </w:numPr>
        <w:ind w:left="426" w:hanging="426"/>
        <w:jc w:val="both"/>
        <w:rPr>
          <w:rFonts w:ascii="Arial" w:hAnsi="Arial" w:cs="Arial"/>
          <w:sz w:val="22"/>
          <w:szCs w:val="22"/>
        </w:rPr>
      </w:pPr>
      <w:r w:rsidRPr="00947CB1">
        <w:rPr>
          <w:rFonts w:ascii="Arial" w:hAnsi="Arial" w:cs="Arial"/>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sz w:val="22"/>
          <w:szCs w:val="22"/>
        </w:rPr>
        <w:t>zhotovitel</w:t>
      </w:r>
      <w:r w:rsidRPr="00947CB1">
        <w:rPr>
          <w:rFonts w:ascii="Arial" w:hAnsi="Arial" w:cs="Arial"/>
          <w:sz w:val="22"/>
          <w:szCs w:val="22"/>
        </w:rPr>
        <w:t xml:space="preserve"> fakturoval. Přílohou konečné faktury bude protokol o předání a převzetí díla bez vad a nedodělků.</w:t>
      </w:r>
    </w:p>
    <w:p w:rsidR="009A3FBD" w:rsidRPr="00454D43" w:rsidRDefault="009A3FBD" w:rsidP="009A3FBD">
      <w:pPr>
        <w:ind w:left="426"/>
        <w:jc w:val="both"/>
        <w:rPr>
          <w:rFonts w:ascii="Arial" w:hAnsi="Arial" w:cs="Arial"/>
          <w:sz w:val="22"/>
          <w:szCs w:val="22"/>
        </w:rPr>
      </w:pPr>
    </w:p>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454D43" w:rsidRPr="00454D43">
        <w:rPr>
          <w:rFonts w:ascii="Arial" w:hAnsi="Arial" w:cs="Arial"/>
          <w:color w:val="auto"/>
          <w:sz w:val="22"/>
          <w:szCs w:val="22"/>
        </w:rPr>
        <w:t>zhotovitel</w:t>
      </w:r>
      <w:r w:rsidR="00FF5046" w:rsidRPr="00454D43">
        <w:rPr>
          <w:rFonts w:ascii="Arial" w:hAnsi="Arial" w:cs="Arial"/>
          <w:color w:val="auto"/>
          <w:sz w:val="22"/>
          <w:szCs w:val="22"/>
        </w:rPr>
        <w:t>i</w:t>
      </w:r>
      <w:r w:rsidRPr="00454D43">
        <w:rPr>
          <w:rFonts w:ascii="Arial" w:hAnsi="Arial" w:cs="Arial"/>
          <w:color w:val="auto"/>
          <w:sz w:val="22"/>
          <w:szCs w:val="22"/>
        </w:rPr>
        <w:t xml:space="preserve"> fakturu k opravě. Lhůta pro zaplacení pak počíná běžet od doby vrácení opravené faktury.</w:t>
      </w:r>
    </w:p>
    <w:p w:rsidR="00864AB4" w:rsidRPr="00454D43" w:rsidRDefault="00864AB4" w:rsidP="00864AB4"/>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Pokud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zaplatit objednateli smluvní pokutu ve výši 1,5 násobku částky, která bude správcem daně vyměřena objednateli jako sankce.</w:t>
      </w:r>
    </w:p>
    <w:p w:rsidR="00864AB4" w:rsidRPr="00454D43" w:rsidRDefault="00864AB4" w:rsidP="00864AB4"/>
    <w:p w:rsidR="00864AB4" w:rsidRPr="00CA4BBB" w:rsidRDefault="00864AB4" w:rsidP="00B368E0">
      <w:pPr>
        <w:pStyle w:val="Odstavecseseznamem"/>
        <w:numPr>
          <w:ilvl w:val="3"/>
          <w:numId w:val="38"/>
        </w:numPr>
        <w:spacing w:after="0" w:line="240" w:lineRule="auto"/>
        <w:ind w:left="360"/>
        <w:jc w:val="both"/>
        <w:rPr>
          <w:rFonts w:ascii="Arial" w:hAnsi="Arial" w:cs="Arial"/>
          <w:b/>
          <w:color w:val="auto"/>
          <w:sz w:val="22"/>
          <w:szCs w:val="22"/>
        </w:rPr>
      </w:pPr>
      <w:r w:rsidRPr="00CA4BBB">
        <w:rPr>
          <w:rFonts w:ascii="Arial" w:hAnsi="Arial" w:cs="Arial"/>
          <w:b/>
          <w:color w:val="auto"/>
          <w:sz w:val="22"/>
          <w:szCs w:val="22"/>
        </w:rPr>
        <w:t>Splatnost faktury je 30 dnů od data doručení faktury objednateli.</w:t>
      </w:r>
    </w:p>
    <w:p w:rsidR="00864AB4" w:rsidRPr="00454D43" w:rsidRDefault="00864AB4" w:rsidP="00864AB4"/>
    <w:p w:rsidR="00864AB4"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Peněžitý závazek (dluh) objednatele se považuje za splněný v den, kdy je dlužná částka připsána na účet </w:t>
      </w:r>
      <w:r w:rsidR="00454D43" w:rsidRPr="00454D43">
        <w:rPr>
          <w:rFonts w:ascii="Arial" w:hAnsi="Arial" w:cs="Arial"/>
          <w:color w:val="auto"/>
          <w:sz w:val="22"/>
          <w:szCs w:val="22"/>
        </w:rPr>
        <w:t>zhotovitel</w:t>
      </w:r>
      <w:r w:rsidR="00FF5046" w:rsidRPr="00454D43">
        <w:rPr>
          <w:rFonts w:ascii="Arial" w:hAnsi="Arial" w:cs="Arial"/>
          <w:color w:val="auto"/>
          <w:sz w:val="22"/>
          <w:szCs w:val="22"/>
        </w:rPr>
        <w:t>e</w:t>
      </w:r>
      <w:r w:rsidRPr="00454D43">
        <w:rPr>
          <w:rFonts w:ascii="Arial" w:hAnsi="Arial" w:cs="Arial"/>
          <w:color w:val="auto"/>
          <w:sz w:val="22"/>
          <w:szCs w:val="22"/>
        </w:rPr>
        <w:t>.</w:t>
      </w:r>
    </w:p>
    <w:p w:rsidR="00DE2F13" w:rsidRPr="00454D43" w:rsidRDefault="00DE2F13" w:rsidP="00F17E10">
      <w:pPr>
        <w:pStyle w:val="Citace1"/>
        <w:spacing w:after="0" w:line="240" w:lineRule="auto"/>
        <w:ind w:left="0"/>
        <w:jc w:val="both"/>
        <w:rPr>
          <w:rFonts w:ascii="Arial" w:hAnsi="Arial" w:cs="Arial"/>
          <w:i w:val="0"/>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4372A1" w:rsidRDefault="004372A1" w:rsidP="004372A1">
      <w:pPr>
        <w:pStyle w:val="A-odstavecodsazensodrkami"/>
        <w:numPr>
          <w:ilvl w:val="0"/>
          <w:numId w:val="4"/>
        </w:numPr>
      </w:pPr>
      <w:r>
        <w:t>Pokud bude zhotovitel v prodlení proti termínu předání a převzetí díla sjednanému podle smlouvy, je povinen zaplatit objednateli smluvní pokutu ve výši 0,3 % z ceny díla za každý i započatý den prodlení.</w:t>
      </w:r>
    </w:p>
    <w:p w:rsidR="00CA4BBB" w:rsidRDefault="00CA4BBB" w:rsidP="00CA4BBB">
      <w:pPr>
        <w:pStyle w:val="A-odstavecodsazensodrkami"/>
        <w:numPr>
          <w:ilvl w:val="0"/>
          <w:numId w:val="0"/>
        </w:numPr>
      </w:pPr>
    </w:p>
    <w:p w:rsidR="00CA4BBB" w:rsidRDefault="00CA4BBB" w:rsidP="00CA4BBB">
      <w:pPr>
        <w:pStyle w:val="Odstavecseseznamem"/>
        <w:numPr>
          <w:ilvl w:val="0"/>
          <w:numId w:val="4"/>
        </w:numPr>
        <w:rPr>
          <w:rFonts w:ascii="Arial" w:hAnsi="Arial" w:cs="Arial"/>
          <w:color w:val="auto"/>
          <w:sz w:val="22"/>
          <w:szCs w:val="22"/>
        </w:rPr>
      </w:pPr>
      <w:r w:rsidRPr="004372A1">
        <w:rPr>
          <w:rFonts w:ascii="Arial" w:hAnsi="Arial" w:cs="Arial"/>
          <w:color w:val="auto"/>
          <w:sz w:val="22"/>
          <w:szCs w:val="22"/>
        </w:rPr>
        <w:t xml:space="preserve">Pokud bude objednatel v prodlení s úhradou faktury proti sjednanému termínu je povinen zaplatit zhotoviteli úrok z prodlení ve výši 0,3 % z dlužné částky za každý i započatý den prodlení. </w:t>
      </w:r>
    </w:p>
    <w:p w:rsidR="00CA4BBB" w:rsidRDefault="00CA4BBB" w:rsidP="00CA4BBB">
      <w:pPr>
        <w:pStyle w:val="Odstavecseseznamem"/>
        <w:jc w:val="both"/>
      </w:pPr>
    </w:p>
    <w:p w:rsidR="0094603D" w:rsidRPr="0094603D" w:rsidRDefault="0094603D" w:rsidP="00280BDE">
      <w:pPr>
        <w:pStyle w:val="Odstavecseseznamem"/>
        <w:numPr>
          <w:ilvl w:val="0"/>
          <w:numId w:val="4"/>
        </w:numPr>
        <w:jc w:val="both"/>
        <w:rPr>
          <w:rFonts w:ascii="Arial" w:hAnsi="Arial" w:cs="Arial"/>
          <w:color w:val="auto"/>
          <w:sz w:val="22"/>
          <w:szCs w:val="22"/>
        </w:rPr>
      </w:pPr>
      <w:r w:rsidRPr="0094603D">
        <w:rPr>
          <w:rFonts w:ascii="Arial" w:hAnsi="Arial" w:cs="Arial"/>
          <w:color w:val="auto"/>
          <w:sz w:val="22"/>
          <w:szCs w:val="22"/>
        </w:rPr>
        <w:t>Pro zajištění úhrady oprávněných vyúčtovaných sankcí je objednatel oprávněn provést zápočet vyúčtované sankce proti jakékoliv oprávněné pohledávce, kterou má, nebo bude mít, zhotovitel za objednatelem.</w:t>
      </w:r>
    </w:p>
    <w:p w:rsidR="004372A1" w:rsidRDefault="004372A1" w:rsidP="00280BDE">
      <w:pPr>
        <w:pStyle w:val="Odstavecseseznamem"/>
        <w:jc w:val="both"/>
      </w:pPr>
    </w:p>
    <w:p w:rsidR="0094603D" w:rsidRDefault="0094603D" w:rsidP="00280BDE">
      <w:pPr>
        <w:pStyle w:val="Odstavecseseznamem"/>
        <w:numPr>
          <w:ilvl w:val="0"/>
          <w:numId w:val="4"/>
        </w:numPr>
        <w:jc w:val="both"/>
        <w:rPr>
          <w:rFonts w:ascii="Arial" w:hAnsi="Arial" w:cs="Arial"/>
          <w:color w:val="auto"/>
          <w:sz w:val="22"/>
          <w:szCs w:val="22"/>
        </w:rPr>
      </w:pPr>
      <w:r w:rsidRPr="0094603D">
        <w:rPr>
          <w:rFonts w:ascii="Arial" w:hAnsi="Arial" w:cs="Arial"/>
          <w:color w:val="auto"/>
          <w:sz w:val="22"/>
          <w:szCs w:val="22"/>
        </w:rPr>
        <w:t>Splatnost sankcí uvedených v této smlouvě nastává okamžikem jejich vzniku.</w:t>
      </w:r>
    </w:p>
    <w:p w:rsidR="0094603D" w:rsidRPr="0094603D" w:rsidRDefault="0094603D" w:rsidP="00280BDE">
      <w:pPr>
        <w:pStyle w:val="Odstavecseseznamem"/>
        <w:jc w:val="both"/>
        <w:rPr>
          <w:rFonts w:ascii="Arial" w:hAnsi="Arial" w:cs="Arial"/>
          <w:color w:val="auto"/>
          <w:sz w:val="22"/>
          <w:szCs w:val="22"/>
        </w:rPr>
      </w:pPr>
    </w:p>
    <w:p w:rsidR="0094603D" w:rsidRDefault="0094603D" w:rsidP="00280BDE">
      <w:pPr>
        <w:pStyle w:val="Odstavecseseznamem"/>
        <w:numPr>
          <w:ilvl w:val="0"/>
          <w:numId w:val="4"/>
        </w:numPr>
        <w:jc w:val="both"/>
        <w:rPr>
          <w:rFonts w:ascii="Arial" w:hAnsi="Arial" w:cs="Arial"/>
          <w:color w:val="auto"/>
          <w:sz w:val="22"/>
          <w:szCs w:val="22"/>
        </w:rPr>
      </w:pPr>
      <w:r w:rsidRPr="0094603D">
        <w:rPr>
          <w:rFonts w:ascii="Arial" w:hAnsi="Arial" w:cs="Arial"/>
          <w:color w:val="auto"/>
          <w:sz w:val="22"/>
          <w:szCs w:val="22"/>
        </w:rPr>
        <w:t>Zaplacení smluvní pokuty nemá vliv na vznik práva na náhradu škody v důsledku porušení povinností zhotovitele vyplývajících z této smlouvy.</w:t>
      </w:r>
    </w:p>
    <w:p w:rsidR="0094603D" w:rsidRPr="0094603D" w:rsidRDefault="0094603D" w:rsidP="00280BDE">
      <w:pPr>
        <w:pStyle w:val="Odstavecseseznamem"/>
        <w:jc w:val="both"/>
        <w:rPr>
          <w:rFonts w:ascii="Arial" w:hAnsi="Arial" w:cs="Arial"/>
          <w:color w:val="auto"/>
          <w:sz w:val="22"/>
          <w:szCs w:val="22"/>
        </w:rPr>
      </w:pPr>
    </w:p>
    <w:p w:rsidR="0094603D" w:rsidRPr="0094603D" w:rsidRDefault="0094603D" w:rsidP="00280BDE">
      <w:pPr>
        <w:pStyle w:val="Odstavecseseznamem"/>
        <w:numPr>
          <w:ilvl w:val="0"/>
          <w:numId w:val="4"/>
        </w:numPr>
        <w:jc w:val="both"/>
        <w:rPr>
          <w:rFonts w:ascii="Arial" w:hAnsi="Arial" w:cs="Arial"/>
          <w:color w:val="auto"/>
          <w:sz w:val="22"/>
          <w:szCs w:val="22"/>
        </w:rPr>
      </w:pPr>
      <w:r w:rsidRPr="0094603D">
        <w:rPr>
          <w:rFonts w:ascii="Arial" w:hAnsi="Arial" w:cs="Arial"/>
          <w:color w:val="auto"/>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w:t>
      </w:r>
      <w:r w:rsidR="00280BDE">
        <w:rPr>
          <w:rFonts w:ascii="Arial" w:hAnsi="Arial" w:cs="Arial"/>
          <w:color w:val="auto"/>
          <w:sz w:val="22"/>
          <w:szCs w:val="22"/>
        </w:rPr>
        <w:t>vinností (smluvních, zákonných)</w:t>
      </w:r>
      <w:r w:rsidRPr="0094603D">
        <w:rPr>
          <w:rFonts w:ascii="Arial" w:hAnsi="Arial" w:cs="Arial"/>
          <w:color w:val="auto"/>
          <w:sz w:val="22"/>
          <w:szCs w:val="22"/>
        </w:rPr>
        <w:t xml:space="preserve"> zhotovitele, uložena objednateli sankce ze strany správních či jiných orgánů, zavazuje se </w:t>
      </w:r>
      <w:r w:rsidR="00280BDE">
        <w:rPr>
          <w:rFonts w:ascii="Arial" w:hAnsi="Arial" w:cs="Arial"/>
          <w:color w:val="auto"/>
          <w:sz w:val="22"/>
          <w:szCs w:val="22"/>
        </w:rPr>
        <w:t>zhotovitel zaplatit objednateli</w:t>
      </w:r>
      <w:r w:rsidRPr="0094603D">
        <w:rPr>
          <w:rFonts w:ascii="Arial" w:hAnsi="Arial" w:cs="Arial"/>
          <w:color w:val="auto"/>
          <w:sz w:val="22"/>
          <w:szCs w:val="22"/>
        </w:rPr>
        <w:t xml:space="preserve"> tuto smluvní pokutu v plné výši.</w:t>
      </w:r>
    </w:p>
    <w:p w:rsidR="00DE2F13" w:rsidRPr="00454D43" w:rsidRDefault="00DE2F13" w:rsidP="00FE1CDE">
      <w:pPr>
        <w:pStyle w:val="A-odstavecodsazensodrkami"/>
        <w:numPr>
          <w:ilvl w:val="0"/>
          <w:numId w:val="0"/>
        </w:numPr>
        <w:tabs>
          <w:tab w:val="left" w:pos="426"/>
        </w:tabs>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 ZÁRUKA</w:t>
      </w:r>
    </w:p>
    <w:p w:rsidR="00864AB4" w:rsidRPr="00454D43" w:rsidRDefault="00864AB4" w:rsidP="00864AB4">
      <w:pPr>
        <w:widowControl w:val="0"/>
        <w:jc w:val="both"/>
        <w:rPr>
          <w:rFonts w:ascii="Arial" w:hAnsi="Arial" w:cs="Arial"/>
          <w:b/>
          <w:sz w:val="22"/>
          <w:szCs w:val="22"/>
        </w:rPr>
      </w:pPr>
    </w:p>
    <w:p w:rsidR="00864AB4" w:rsidRPr="00454D43" w:rsidRDefault="00864AB4" w:rsidP="00864AB4">
      <w:pPr>
        <w:pStyle w:val="Zkladntext"/>
        <w:widowControl/>
        <w:numPr>
          <w:ilvl w:val="0"/>
          <w:numId w:val="19"/>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864AB4" w:rsidRPr="00454D43" w:rsidRDefault="00864AB4" w:rsidP="00864AB4">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 nedodělků.</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454D43" w:rsidRDefault="00454D43"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lastRenderedPageBreak/>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1D52E7" w:rsidRPr="00591B46" w:rsidRDefault="001D52E7" w:rsidP="001D52E7">
      <w:pPr>
        <w:pStyle w:val="Zkladntext"/>
        <w:widowControl/>
        <w:numPr>
          <w:ilvl w:val="0"/>
          <w:numId w:val="19"/>
        </w:numPr>
        <w:tabs>
          <w:tab w:val="left" w:pos="360"/>
        </w:tabs>
        <w:jc w:val="both"/>
        <w:rPr>
          <w:rFonts w:cs="Arial"/>
          <w:b/>
          <w:sz w:val="22"/>
          <w:szCs w:val="22"/>
        </w:rPr>
      </w:pPr>
      <w:r w:rsidRPr="00591B46">
        <w:rPr>
          <w:rFonts w:cs="Arial"/>
          <w:b/>
          <w:sz w:val="22"/>
          <w:szCs w:val="22"/>
        </w:rPr>
        <w:t xml:space="preserve">Záruční doba se sjednává na </w:t>
      </w:r>
      <w:r>
        <w:rPr>
          <w:rFonts w:cs="Arial"/>
          <w:b/>
          <w:color w:val="auto"/>
          <w:sz w:val="22"/>
          <w:szCs w:val="22"/>
        </w:rPr>
        <w:t>24</w:t>
      </w:r>
      <w:r w:rsidRPr="00591B46">
        <w:rPr>
          <w:rFonts w:cs="Arial"/>
          <w:b/>
          <w:color w:val="auto"/>
          <w:sz w:val="22"/>
          <w:szCs w:val="22"/>
        </w:rPr>
        <w:t xml:space="preserve"> </w:t>
      </w:r>
      <w:r w:rsidRPr="00591B46">
        <w:rPr>
          <w:rFonts w:cs="Arial"/>
          <w:b/>
          <w:sz w:val="22"/>
          <w:szCs w:val="22"/>
        </w:rPr>
        <w:t>měsíců ode dne předání a převzetí díla objednatelem.</w:t>
      </w:r>
    </w:p>
    <w:p w:rsidR="001D52E7" w:rsidRDefault="001D52E7" w:rsidP="001D52E7">
      <w:pPr>
        <w:pStyle w:val="Zkladntext"/>
        <w:widowControl/>
        <w:tabs>
          <w:tab w:val="left" w:pos="360"/>
        </w:tabs>
        <w:jc w:val="both"/>
        <w:rPr>
          <w:rFonts w:cs="Arial"/>
          <w:sz w:val="22"/>
          <w:szCs w:val="22"/>
        </w:rPr>
      </w:pPr>
    </w:p>
    <w:p w:rsidR="001D52E7" w:rsidRPr="009402A7" w:rsidRDefault="001D52E7" w:rsidP="001D52E7">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1D52E7" w:rsidRDefault="001D52E7" w:rsidP="001D52E7">
      <w:pPr>
        <w:pStyle w:val="Zkladntext"/>
        <w:widowControl/>
        <w:tabs>
          <w:tab w:val="left" w:pos="360"/>
        </w:tabs>
        <w:ind w:left="360"/>
        <w:jc w:val="both"/>
        <w:rPr>
          <w:rFonts w:cs="Arial"/>
          <w:sz w:val="22"/>
          <w:szCs w:val="22"/>
        </w:rPr>
      </w:pPr>
    </w:p>
    <w:p w:rsidR="001D52E7" w:rsidRPr="009402A7" w:rsidRDefault="001D52E7" w:rsidP="001D52E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1D52E7" w:rsidRPr="00386410" w:rsidRDefault="001D52E7" w:rsidP="001D52E7">
      <w:pPr>
        <w:pStyle w:val="Zkladntext"/>
        <w:widowControl/>
        <w:jc w:val="both"/>
        <w:rPr>
          <w:rFonts w:cs="Arial"/>
          <w:sz w:val="22"/>
          <w:szCs w:val="22"/>
        </w:rPr>
      </w:pPr>
    </w:p>
    <w:p w:rsidR="001D52E7" w:rsidRPr="00386410" w:rsidRDefault="001D52E7" w:rsidP="001D52E7">
      <w:pPr>
        <w:pStyle w:val="Zkladntext"/>
        <w:widowControl/>
        <w:numPr>
          <w:ilvl w:val="0"/>
          <w:numId w:val="19"/>
        </w:numPr>
        <w:tabs>
          <w:tab w:val="left" w:pos="360"/>
        </w:tabs>
        <w:jc w:val="both"/>
        <w:rPr>
          <w:rFonts w:cs="Arial"/>
          <w:sz w:val="22"/>
          <w:szCs w:val="22"/>
        </w:rPr>
      </w:pPr>
      <w:r>
        <w:rPr>
          <w:rFonts w:cs="Arial"/>
          <w:sz w:val="22"/>
          <w:szCs w:val="22"/>
        </w:rPr>
        <w:t>Zhotovitel</w:t>
      </w:r>
      <w:r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Pr="00386410">
        <w:rPr>
          <w:rFonts w:cs="Arial"/>
          <w:sz w:val="22"/>
          <w:szCs w:val="22"/>
        </w:rPr>
        <w:t xml:space="preserve"> reklamaci uznává či neuznává. Nestanoví-li </w:t>
      </w:r>
      <w:r>
        <w:rPr>
          <w:rFonts w:cs="Arial"/>
          <w:sz w:val="22"/>
          <w:szCs w:val="22"/>
        </w:rPr>
        <w:t>zhotovitel</w:t>
      </w:r>
      <w:r w:rsidRPr="00386410">
        <w:rPr>
          <w:rFonts w:cs="Arial"/>
          <w:sz w:val="22"/>
          <w:szCs w:val="22"/>
        </w:rPr>
        <w:t xml:space="preserve"> uvedený termín, pak platí lhůta 30 dnů ode dne obdržení reklamace. Současně </w:t>
      </w:r>
      <w:r>
        <w:rPr>
          <w:rFonts w:cs="Arial"/>
          <w:sz w:val="22"/>
          <w:szCs w:val="22"/>
        </w:rPr>
        <w:t>zhotovitel</w:t>
      </w:r>
      <w:r w:rsidRPr="00386410">
        <w:rPr>
          <w:rFonts w:cs="Arial"/>
          <w:sz w:val="22"/>
          <w:szCs w:val="22"/>
        </w:rPr>
        <w:t xml:space="preserve"> písemně navrhne, do kterého termínu vadu odstraní.</w:t>
      </w:r>
    </w:p>
    <w:p w:rsidR="001D52E7" w:rsidRPr="00386410" w:rsidRDefault="001D52E7" w:rsidP="001D52E7">
      <w:pPr>
        <w:pStyle w:val="Zkladntext"/>
        <w:widowControl/>
        <w:tabs>
          <w:tab w:val="left" w:pos="360"/>
        </w:tabs>
        <w:jc w:val="both"/>
        <w:rPr>
          <w:rFonts w:cs="Arial"/>
          <w:sz w:val="22"/>
          <w:szCs w:val="22"/>
        </w:rPr>
      </w:pPr>
    </w:p>
    <w:p w:rsidR="001D52E7" w:rsidRDefault="001D52E7" w:rsidP="001D52E7">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Pr>
          <w:rFonts w:cs="Arial"/>
          <w:sz w:val="22"/>
          <w:szCs w:val="22"/>
        </w:rPr>
        <w:t>zhotovitel</w:t>
      </w:r>
      <w:r w:rsidRPr="009402A7">
        <w:rPr>
          <w:rFonts w:cs="Arial"/>
          <w:sz w:val="22"/>
          <w:szCs w:val="22"/>
        </w:rPr>
        <w:t xml:space="preserve"> i ve sporných případech až do rozhodnutí soudu. Nenastoupí-li </w:t>
      </w:r>
      <w:r>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Pr>
          <w:rFonts w:cs="Arial"/>
          <w:sz w:val="22"/>
          <w:szCs w:val="22"/>
        </w:rPr>
        <w:t>zhotovitel</w:t>
      </w:r>
      <w:r w:rsidRPr="009402A7">
        <w:rPr>
          <w:rFonts w:cs="Arial"/>
          <w:sz w:val="22"/>
          <w:szCs w:val="22"/>
        </w:rPr>
        <w:t>.</w:t>
      </w:r>
    </w:p>
    <w:p w:rsidR="0025567F" w:rsidRDefault="0025567F" w:rsidP="00346C0D">
      <w:pPr>
        <w:pStyle w:val="Zkladntext"/>
        <w:widowControl/>
        <w:jc w:val="center"/>
        <w:rPr>
          <w:rFonts w:cs="Arial"/>
          <w:b/>
          <w:color w:val="auto"/>
          <w:sz w:val="22"/>
          <w:szCs w:val="22"/>
          <w:u w:val="single"/>
        </w:rPr>
      </w:pPr>
    </w:p>
    <w:p w:rsidR="0025567F" w:rsidRDefault="0025567F" w:rsidP="00346C0D">
      <w:pPr>
        <w:pStyle w:val="Zkladntext"/>
        <w:widowControl/>
        <w:jc w:val="center"/>
        <w:rPr>
          <w:rFonts w:cs="Arial"/>
          <w:b/>
          <w:color w:val="auto"/>
          <w:sz w:val="22"/>
          <w:szCs w:val="22"/>
          <w:u w:val="single"/>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346C0D">
      <w:pPr>
        <w:widowControl w:val="0"/>
        <w:numPr>
          <w:ilvl w:val="0"/>
          <w:numId w:val="22"/>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454D43" w:rsidRDefault="00E97587" w:rsidP="00E97587">
      <w:pPr>
        <w:widowControl w:val="0"/>
        <w:jc w:val="both"/>
        <w:rPr>
          <w:rFonts w:ascii="Arial" w:hAnsi="Arial" w:cs="Arial"/>
          <w:b/>
          <w:sz w:val="22"/>
          <w:szCs w:val="22"/>
        </w:rPr>
      </w:pPr>
    </w:p>
    <w:p w:rsidR="00E97587" w:rsidRPr="00454D43" w:rsidRDefault="00E97587" w:rsidP="00E97587">
      <w:pPr>
        <w:widowControl w:val="0"/>
        <w:numPr>
          <w:ilvl w:val="0"/>
          <w:numId w:val="22"/>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64AB4" w:rsidRPr="00454D43" w:rsidRDefault="00864AB4" w:rsidP="001D3524">
      <w:pPr>
        <w:widowControl w:val="0"/>
        <w:jc w:val="both"/>
        <w:rPr>
          <w:rFonts w:ascii="Arial" w:hAnsi="Arial" w:cs="Arial"/>
          <w:sz w:val="22"/>
          <w:szCs w:val="22"/>
        </w:rPr>
      </w:pPr>
    </w:p>
    <w:p w:rsidR="00864AB4" w:rsidRPr="00454D43" w:rsidRDefault="00864AB4" w:rsidP="00864AB4">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t>Čl. IX. OSTATNÍ USTANOVENÍ</w:t>
      </w:r>
    </w:p>
    <w:p w:rsidR="00864AB4" w:rsidRPr="00454D43" w:rsidRDefault="00864AB4" w:rsidP="00864AB4">
      <w:pPr>
        <w:pStyle w:val="Zkladntext"/>
        <w:keepNext/>
        <w:widowControl/>
        <w:spacing w:before="120"/>
        <w:jc w:val="center"/>
        <w:rPr>
          <w:rFonts w:cs="Arial"/>
          <w:b/>
          <w:color w:val="auto"/>
          <w:sz w:val="22"/>
          <w:szCs w:val="22"/>
          <w:u w:val="single"/>
        </w:rPr>
      </w:pPr>
    </w:p>
    <w:p w:rsidR="00864AB4" w:rsidRPr="00454D43" w:rsidRDefault="00454D43" w:rsidP="00864AB4">
      <w:pPr>
        <w:pStyle w:val="Zkladntext"/>
        <w:keepNext/>
        <w:widowControl/>
        <w:numPr>
          <w:ilvl w:val="0"/>
          <w:numId w:val="6"/>
        </w:numPr>
        <w:tabs>
          <w:tab w:val="left" w:pos="360"/>
        </w:tabs>
        <w:jc w:val="both"/>
        <w:rPr>
          <w:rFonts w:cs="Arial"/>
          <w:color w:val="auto"/>
          <w:sz w:val="22"/>
          <w:szCs w:val="22"/>
        </w:rPr>
      </w:pPr>
      <w:r w:rsidRPr="00454D43">
        <w:rPr>
          <w:rFonts w:cs="Arial"/>
          <w:color w:val="auto"/>
          <w:sz w:val="22"/>
          <w:szCs w:val="22"/>
        </w:rPr>
        <w:t>Zhotovitel</w:t>
      </w:r>
      <w:r w:rsidR="00864AB4" w:rsidRPr="00454D43">
        <w:rPr>
          <w:rFonts w:cs="Arial"/>
          <w:color w:val="auto"/>
          <w:sz w:val="22"/>
          <w:szCs w:val="22"/>
        </w:rPr>
        <w:t xml:space="preserve"> provede dílo samostatně, na svůj náklad a na své nebezpečí. Bez zbytečných odkladů oznámí zjištění překážek, které znemožňují provedení díla.</w:t>
      </w:r>
    </w:p>
    <w:p w:rsidR="00FB7391" w:rsidRDefault="00FB7391" w:rsidP="0098025D">
      <w:pPr>
        <w:widowControl w:val="0"/>
        <w:overflowPunct/>
        <w:autoSpaceDE/>
        <w:autoSpaceDN/>
        <w:adjustRightInd/>
        <w:jc w:val="both"/>
        <w:textAlignment w:val="auto"/>
        <w:rPr>
          <w:rFonts w:ascii="Arial" w:hAnsi="Arial" w:cs="Arial"/>
          <w:sz w:val="22"/>
          <w:szCs w:val="22"/>
        </w:rPr>
      </w:pPr>
    </w:p>
    <w:p w:rsidR="006932C3" w:rsidRDefault="006932C3" w:rsidP="0098025D">
      <w:pPr>
        <w:widowControl w:val="0"/>
        <w:overflowPunct/>
        <w:autoSpaceDE/>
        <w:autoSpaceDN/>
        <w:adjustRightInd/>
        <w:jc w:val="both"/>
        <w:textAlignment w:val="auto"/>
        <w:rPr>
          <w:rFonts w:ascii="Arial" w:hAnsi="Arial" w:cs="Arial"/>
          <w:sz w:val="22"/>
          <w:szCs w:val="22"/>
        </w:rPr>
      </w:pPr>
    </w:p>
    <w:p w:rsidR="006932C3" w:rsidRDefault="006932C3" w:rsidP="0098025D">
      <w:pPr>
        <w:widowControl w:val="0"/>
        <w:overflowPunct/>
        <w:autoSpaceDE/>
        <w:autoSpaceDN/>
        <w:adjustRightInd/>
        <w:jc w:val="both"/>
        <w:textAlignment w:val="auto"/>
        <w:rPr>
          <w:rFonts w:ascii="Arial" w:hAnsi="Arial" w:cs="Arial"/>
          <w:sz w:val="22"/>
          <w:szCs w:val="22"/>
        </w:rPr>
      </w:pPr>
    </w:p>
    <w:p w:rsidR="006932C3" w:rsidRPr="00454D43" w:rsidRDefault="006932C3" w:rsidP="0098025D">
      <w:pPr>
        <w:widowControl w:val="0"/>
        <w:overflowPunct/>
        <w:autoSpaceDE/>
        <w:autoSpaceDN/>
        <w:adjustRightInd/>
        <w:jc w:val="both"/>
        <w:textAlignment w:val="auto"/>
        <w:rPr>
          <w:rFonts w:ascii="Arial" w:hAnsi="Arial" w:cs="Arial"/>
          <w:sz w:val="22"/>
          <w:szCs w:val="22"/>
        </w:rPr>
      </w:pPr>
    </w:p>
    <w:p w:rsidR="001406F8" w:rsidRPr="006B2803" w:rsidRDefault="001406F8" w:rsidP="001406F8">
      <w:pPr>
        <w:pStyle w:val="Zkladntext"/>
        <w:keepNext/>
        <w:widowControl/>
        <w:spacing w:before="120"/>
        <w:jc w:val="center"/>
        <w:rPr>
          <w:rFonts w:cs="Arial"/>
          <w:b/>
          <w:color w:val="auto"/>
          <w:sz w:val="22"/>
          <w:szCs w:val="22"/>
          <w:u w:val="single"/>
        </w:rPr>
      </w:pPr>
      <w:r>
        <w:rPr>
          <w:rFonts w:cs="Arial"/>
          <w:b/>
          <w:color w:val="auto"/>
          <w:sz w:val="22"/>
          <w:szCs w:val="22"/>
          <w:u w:val="single"/>
        </w:rPr>
        <w:t xml:space="preserve">Čl. </w:t>
      </w:r>
      <w:r w:rsidRPr="006B2803">
        <w:rPr>
          <w:rFonts w:cs="Arial"/>
          <w:b/>
          <w:color w:val="auto"/>
          <w:sz w:val="22"/>
          <w:szCs w:val="22"/>
          <w:u w:val="single"/>
        </w:rPr>
        <w:t>X. C</w:t>
      </w:r>
      <w:r>
        <w:rPr>
          <w:rFonts w:cs="Arial"/>
          <w:b/>
          <w:color w:val="auto"/>
          <w:sz w:val="22"/>
          <w:szCs w:val="22"/>
          <w:u w:val="single"/>
        </w:rPr>
        <w:t>OMPLIANCE DOLOŽKA</w:t>
      </w:r>
    </w:p>
    <w:p w:rsidR="001406F8" w:rsidRDefault="001406F8" w:rsidP="001406F8">
      <w:pPr>
        <w:widowControl w:val="0"/>
        <w:overflowPunct/>
        <w:autoSpaceDE/>
        <w:autoSpaceDN/>
        <w:adjustRightInd/>
        <w:ind w:left="2160" w:firstLine="720"/>
        <w:jc w:val="both"/>
        <w:textAlignment w:val="auto"/>
        <w:rPr>
          <w:rFonts w:ascii="Arial" w:hAnsi="Arial" w:cs="Arial"/>
          <w:sz w:val="22"/>
          <w:szCs w:val="22"/>
        </w:rPr>
      </w:pPr>
    </w:p>
    <w:p w:rsidR="001406F8" w:rsidRPr="006B2803" w:rsidRDefault="001406F8" w:rsidP="001406F8">
      <w:pPr>
        <w:pStyle w:val="Zkladntext"/>
        <w:keepNext/>
        <w:widowControl/>
        <w:numPr>
          <w:ilvl w:val="0"/>
          <w:numId w:val="39"/>
        </w:numPr>
        <w:tabs>
          <w:tab w:val="left" w:pos="360"/>
        </w:tabs>
        <w:jc w:val="both"/>
        <w:rPr>
          <w:rFonts w:cs="Arial"/>
          <w:sz w:val="22"/>
          <w:szCs w:val="22"/>
        </w:rPr>
      </w:pPr>
      <w:r w:rsidRPr="006B2803">
        <w:rPr>
          <w:rFonts w:cs="Arial"/>
          <w:sz w:val="22"/>
          <w:szCs w:val="22"/>
        </w:rPr>
        <w:lastRenderedPageBreak/>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1406F8" w:rsidRPr="006B2803" w:rsidRDefault="001406F8" w:rsidP="001406F8">
      <w:pPr>
        <w:widowControl w:val="0"/>
        <w:overflowPunct/>
        <w:autoSpaceDE/>
        <w:autoSpaceDN/>
        <w:adjustRightInd/>
        <w:jc w:val="both"/>
        <w:textAlignment w:val="auto"/>
        <w:rPr>
          <w:rFonts w:ascii="Arial" w:hAnsi="Arial" w:cs="Arial"/>
          <w:sz w:val="22"/>
          <w:szCs w:val="22"/>
        </w:rPr>
      </w:pPr>
    </w:p>
    <w:p w:rsidR="001406F8" w:rsidRPr="006B2803" w:rsidRDefault="001406F8" w:rsidP="001406F8">
      <w:pPr>
        <w:pStyle w:val="Zkladntext"/>
        <w:keepNext/>
        <w:widowControl/>
        <w:numPr>
          <w:ilvl w:val="0"/>
          <w:numId w:val="39"/>
        </w:numPr>
        <w:tabs>
          <w:tab w:val="left" w:pos="360"/>
        </w:tabs>
        <w:jc w:val="both"/>
        <w:rPr>
          <w:rFonts w:cs="Arial"/>
          <w:sz w:val="22"/>
          <w:szCs w:val="22"/>
        </w:rPr>
      </w:pPr>
      <w:r w:rsidRPr="006B2803">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1406F8" w:rsidRPr="006B2803" w:rsidRDefault="001406F8" w:rsidP="001406F8">
      <w:pPr>
        <w:widowControl w:val="0"/>
        <w:overflowPunct/>
        <w:autoSpaceDE/>
        <w:autoSpaceDN/>
        <w:adjustRightInd/>
        <w:jc w:val="both"/>
        <w:textAlignment w:val="auto"/>
        <w:rPr>
          <w:rFonts w:ascii="Arial" w:hAnsi="Arial" w:cs="Arial"/>
          <w:sz w:val="22"/>
          <w:szCs w:val="22"/>
        </w:rPr>
      </w:pPr>
    </w:p>
    <w:p w:rsidR="001406F8" w:rsidRPr="006B2803" w:rsidRDefault="001406F8" w:rsidP="001406F8">
      <w:pPr>
        <w:pStyle w:val="Zkladntext"/>
        <w:keepNext/>
        <w:widowControl/>
        <w:numPr>
          <w:ilvl w:val="0"/>
          <w:numId w:val="39"/>
        </w:numPr>
        <w:tabs>
          <w:tab w:val="left" w:pos="360"/>
        </w:tabs>
        <w:jc w:val="both"/>
        <w:rPr>
          <w:rFonts w:cs="Arial"/>
          <w:sz w:val="22"/>
          <w:szCs w:val="22"/>
        </w:rPr>
      </w:pPr>
      <w:r>
        <w:rPr>
          <w:rFonts w:cs="Arial"/>
          <w:sz w:val="22"/>
          <w:szCs w:val="22"/>
        </w:rPr>
        <w:t>Zhotovitel prohlašuje, že se seznámil</w:t>
      </w:r>
      <w:r w:rsidRPr="006B2803">
        <w:rPr>
          <w:rFonts w:cs="Arial"/>
          <w:sz w:val="22"/>
          <w:szCs w:val="22"/>
        </w:rPr>
        <w:t xml:space="preserve"> se zásadami, hodnotami a cíli </w:t>
      </w:r>
      <w:proofErr w:type="spellStart"/>
      <w:r w:rsidRPr="006B2803">
        <w:rPr>
          <w:rFonts w:cs="Arial"/>
          <w:sz w:val="22"/>
          <w:szCs w:val="22"/>
        </w:rPr>
        <w:t>Compliance</w:t>
      </w:r>
      <w:proofErr w:type="spellEnd"/>
      <w:r>
        <w:rPr>
          <w:rFonts w:cs="Arial"/>
          <w:sz w:val="22"/>
          <w:szCs w:val="22"/>
        </w:rPr>
        <w:t xml:space="preserve"> programu Povodí Ohře, </w:t>
      </w:r>
      <w:proofErr w:type="spellStart"/>
      <w:r>
        <w:rPr>
          <w:rFonts w:cs="Arial"/>
          <w:sz w:val="22"/>
          <w:szCs w:val="22"/>
        </w:rPr>
        <w:t>s.p</w:t>
      </w:r>
      <w:proofErr w:type="spellEnd"/>
      <w:r>
        <w:rPr>
          <w:rFonts w:cs="Arial"/>
          <w:sz w:val="22"/>
          <w:szCs w:val="22"/>
        </w:rPr>
        <w:t>.</w:t>
      </w:r>
      <w:r w:rsidRPr="006B2803">
        <w:rPr>
          <w:rFonts w:cs="Arial"/>
          <w:sz w:val="22"/>
          <w:szCs w:val="22"/>
        </w:rPr>
        <w:t xml:space="preserve">(viz </w:t>
      </w:r>
      <w:r w:rsidRPr="00CA3E92">
        <w:rPr>
          <w:rFonts w:cs="Arial"/>
          <w:sz w:val="22"/>
          <w:szCs w:val="22"/>
        </w:rPr>
        <w:t>http://www.poh.cz/protikorupcni-a-compliance-program/d-1346/p1=1458</w:t>
      </w:r>
      <w:r w:rsidRPr="006B2803">
        <w:rPr>
          <w:rFonts w:cs="Arial"/>
          <w:sz w:val="22"/>
          <w:szCs w:val="22"/>
        </w:rPr>
        <w:t xml:space="preserve">), dále s Etickým kodexem Povodí Ohře, státní podnik a Protikorupčním programem Povodí Ohře, státní podnik. </w:t>
      </w:r>
      <w:r>
        <w:rPr>
          <w:rFonts w:cs="Arial"/>
          <w:sz w:val="22"/>
          <w:szCs w:val="22"/>
        </w:rPr>
        <w:t>Zhotovitel</w:t>
      </w:r>
      <w:r w:rsidRPr="006B2803">
        <w:rPr>
          <w:rFonts w:cs="Arial"/>
          <w:sz w:val="22"/>
          <w:szCs w:val="22"/>
        </w:rPr>
        <w:t xml:space="preserve"> se při plnění této Smlouvy zavazuje po celou dobu jejího trvání dodržovat zásady a hodnoty obsažené v uvedených dokumentech, pokud to jejich povaha umožňuje.</w:t>
      </w:r>
    </w:p>
    <w:p w:rsidR="001406F8" w:rsidRPr="006B2803" w:rsidRDefault="001406F8" w:rsidP="001406F8">
      <w:pPr>
        <w:widowControl w:val="0"/>
        <w:overflowPunct/>
        <w:autoSpaceDE/>
        <w:autoSpaceDN/>
        <w:adjustRightInd/>
        <w:jc w:val="both"/>
        <w:textAlignment w:val="auto"/>
        <w:rPr>
          <w:rFonts w:ascii="Arial" w:hAnsi="Arial" w:cs="Arial"/>
          <w:sz w:val="22"/>
          <w:szCs w:val="22"/>
        </w:rPr>
      </w:pPr>
    </w:p>
    <w:p w:rsidR="001406F8" w:rsidRDefault="001406F8" w:rsidP="001406F8">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812F54" w:rsidRDefault="00812F54" w:rsidP="001406F8">
      <w:pPr>
        <w:pStyle w:val="Zkladntext"/>
        <w:widowControl/>
        <w:spacing w:before="120"/>
        <w:jc w:val="center"/>
        <w:rPr>
          <w:rFonts w:cs="Arial"/>
          <w:b/>
          <w:color w:val="auto"/>
          <w:sz w:val="22"/>
          <w:szCs w:val="22"/>
          <w:u w:val="single"/>
        </w:rPr>
      </w:pPr>
    </w:p>
    <w:p w:rsidR="001406F8" w:rsidRPr="009C5A32" w:rsidRDefault="001406F8" w:rsidP="001406F8">
      <w:pPr>
        <w:pStyle w:val="Zkladntext"/>
        <w:widowControl/>
        <w:spacing w:before="120"/>
        <w:jc w:val="center"/>
        <w:rPr>
          <w:rFonts w:cs="Arial"/>
          <w:b/>
          <w:color w:val="auto"/>
          <w:sz w:val="22"/>
          <w:szCs w:val="22"/>
          <w:u w:val="single"/>
        </w:rPr>
      </w:pPr>
      <w:r w:rsidRPr="009C5A32">
        <w:rPr>
          <w:rFonts w:cs="Arial"/>
          <w:b/>
          <w:color w:val="auto"/>
          <w:sz w:val="22"/>
          <w:szCs w:val="22"/>
          <w:u w:val="single"/>
        </w:rPr>
        <w:t>Čl. XI</w:t>
      </w:r>
      <w:r>
        <w:rPr>
          <w:rFonts w:cs="Arial"/>
          <w:b/>
          <w:color w:val="auto"/>
          <w:sz w:val="22"/>
          <w:szCs w:val="22"/>
          <w:u w:val="single"/>
        </w:rPr>
        <w:t xml:space="preserve">. </w:t>
      </w:r>
      <w:r w:rsidRPr="009C5A32">
        <w:rPr>
          <w:rFonts w:cs="Arial"/>
          <w:b/>
          <w:color w:val="auto"/>
          <w:sz w:val="22"/>
          <w:szCs w:val="22"/>
          <w:u w:val="single"/>
        </w:rPr>
        <w:t>OCHRANA A ZPRACOVÁNÍ OSOBNÍCH ÚDAJŮ</w:t>
      </w:r>
    </w:p>
    <w:p w:rsidR="001406F8" w:rsidRPr="009C5A32" w:rsidRDefault="001406F8" w:rsidP="001406F8">
      <w:pPr>
        <w:pStyle w:val="Zkladntext"/>
        <w:keepNext/>
        <w:tabs>
          <w:tab w:val="left" w:pos="360"/>
        </w:tabs>
        <w:jc w:val="both"/>
        <w:rPr>
          <w:rFonts w:cs="Arial"/>
          <w:sz w:val="22"/>
          <w:szCs w:val="22"/>
        </w:rPr>
      </w:pPr>
    </w:p>
    <w:p w:rsidR="001406F8" w:rsidRDefault="001406F8" w:rsidP="001406F8">
      <w:pPr>
        <w:pStyle w:val="Zkladntext"/>
        <w:keepNext/>
        <w:widowControl/>
        <w:tabs>
          <w:tab w:val="left" w:pos="360"/>
        </w:tabs>
        <w:ind w:left="360"/>
        <w:jc w:val="both"/>
        <w:rPr>
          <w:rFonts w:cs="Arial"/>
          <w:sz w:val="22"/>
          <w:szCs w:val="22"/>
        </w:rPr>
      </w:pPr>
      <w:r w:rsidRPr="009C5A32">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w:t>
      </w:r>
      <w:r>
        <w:rPr>
          <w:rFonts w:cs="Arial"/>
          <w:sz w:val="22"/>
          <w:szCs w:val="22"/>
        </w:rPr>
        <w:br/>
      </w:r>
      <w:r w:rsidRPr="009C5A32">
        <w:rPr>
          <w:rFonts w:cs="Arial"/>
          <w:sz w:val="22"/>
          <w:szCs w:val="22"/>
        </w:rPr>
        <w:t>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w:t>
      </w:r>
      <w:r>
        <w:rPr>
          <w:rFonts w:cs="Arial"/>
          <w:sz w:val="22"/>
          <w:szCs w:val="22"/>
        </w:rPr>
        <w:t>:</w:t>
      </w:r>
    </w:p>
    <w:p w:rsidR="001406F8" w:rsidRPr="006B2803" w:rsidRDefault="001406F8" w:rsidP="001406F8">
      <w:pPr>
        <w:pStyle w:val="Zkladntext"/>
        <w:keepNext/>
        <w:widowControl/>
        <w:tabs>
          <w:tab w:val="left" w:pos="360"/>
        </w:tabs>
        <w:ind w:left="360"/>
        <w:jc w:val="both"/>
        <w:rPr>
          <w:rFonts w:cs="Arial"/>
          <w:sz w:val="22"/>
          <w:szCs w:val="22"/>
        </w:rPr>
      </w:pPr>
      <w:r w:rsidRPr="0009785A">
        <w:rPr>
          <w:rFonts w:cs="Arial"/>
          <w:sz w:val="22"/>
          <w:szCs w:val="22"/>
        </w:rPr>
        <w:t>http://www.poh.cz/informace-o-zpracovani-osobnich-udaju/d-1369/p1=1459</w:t>
      </w:r>
    </w:p>
    <w:p w:rsidR="00AC3E52" w:rsidRDefault="00AC3E52" w:rsidP="00AC3E52">
      <w:pPr>
        <w:widowControl w:val="0"/>
        <w:overflowPunct/>
        <w:autoSpaceDE/>
        <w:autoSpaceDN/>
        <w:adjustRightInd/>
        <w:jc w:val="both"/>
        <w:textAlignment w:val="auto"/>
        <w:rPr>
          <w:rFonts w:ascii="Arial" w:hAnsi="Arial" w:cs="Arial"/>
          <w:sz w:val="22"/>
          <w:szCs w:val="22"/>
        </w:rPr>
      </w:pPr>
    </w:p>
    <w:p w:rsidR="00AC3E52" w:rsidRPr="00454D43" w:rsidRDefault="00AC3E52" w:rsidP="00AC3E52">
      <w:pPr>
        <w:pStyle w:val="Zkladntext"/>
        <w:widowControl/>
        <w:spacing w:before="120"/>
        <w:jc w:val="center"/>
        <w:rPr>
          <w:rFonts w:cs="Arial"/>
          <w:color w:val="auto"/>
          <w:sz w:val="22"/>
          <w:szCs w:val="22"/>
        </w:rPr>
      </w:pPr>
      <w:r w:rsidRPr="00454D43">
        <w:rPr>
          <w:rFonts w:cs="Arial"/>
          <w:b/>
          <w:color w:val="auto"/>
          <w:sz w:val="22"/>
          <w:szCs w:val="22"/>
          <w:u w:val="single"/>
        </w:rPr>
        <w:t>Čl. X</w:t>
      </w:r>
      <w:r>
        <w:rPr>
          <w:rFonts w:cs="Arial"/>
          <w:b/>
          <w:color w:val="auto"/>
          <w:sz w:val="22"/>
          <w:szCs w:val="22"/>
          <w:u w:val="single"/>
        </w:rPr>
        <w:t>I</w:t>
      </w:r>
      <w:r w:rsidR="009C5A32">
        <w:rPr>
          <w:rFonts w:cs="Arial"/>
          <w:b/>
          <w:color w:val="auto"/>
          <w:sz w:val="22"/>
          <w:szCs w:val="22"/>
          <w:u w:val="single"/>
        </w:rPr>
        <w:t>I</w:t>
      </w:r>
      <w:r w:rsidRPr="00454D43">
        <w:rPr>
          <w:rFonts w:cs="Arial"/>
          <w:b/>
          <w:color w:val="auto"/>
          <w:sz w:val="22"/>
          <w:szCs w:val="22"/>
          <w:u w:val="single"/>
        </w:rPr>
        <w:t>. ZÁVĚREČNÁ USTANOVENÍ</w:t>
      </w:r>
    </w:p>
    <w:p w:rsidR="00AC3E52" w:rsidRPr="00454D43" w:rsidRDefault="00AC3E52" w:rsidP="00855734">
      <w:pPr>
        <w:widowControl w:val="0"/>
        <w:jc w:val="both"/>
        <w:rPr>
          <w:rFonts w:cs="Arial"/>
          <w:sz w:val="22"/>
          <w:szCs w:val="22"/>
        </w:rPr>
      </w:pPr>
    </w:p>
    <w:p w:rsidR="00AC3E52" w:rsidRDefault="00AC3E52" w:rsidP="00AC3E52">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FA2C74" w:rsidRDefault="00FA2C74" w:rsidP="00FA2C74">
      <w:pPr>
        <w:pStyle w:val="Zkladntext"/>
        <w:keepNext/>
        <w:widowControl/>
        <w:tabs>
          <w:tab w:val="left" w:pos="360"/>
        </w:tabs>
        <w:jc w:val="both"/>
        <w:rPr>
          <w:rFonts w:cs="Arial"/>
          <w:color w:val="auto"/>
          <w:sz w:val="22"/>
          <w:szCs w:val="22"/>
        </w:rPr>
      </w:pPr>
    </w:p>
    <w:p w:rsidR="008C390F" w:rsidRDefault="00FA2C74" w:rsidP="009515EF">
      <w:pPr>
        <w:pStyle w:val="Zkladntext"/>
        <w:keepNext/>
        <w:widowControl/>
        <w:numPr>
          <w:ilvl w:val="0"/>
          <w:numId w:val="40"/>
        </w:numPr>
        <w:tabs>
          <w:tab w:val="left" w:pos="360"/>
        </w:tabs>
        <w:jc w:val="both"/>
        <w:rPr>
          <w:rFonts w:cs="Arial"/>
          <w:color w:val="auto"/>
          <w:sz w:val="22"/>
          <w:szCs w:val="22"/>
        </w:rPr>
      </w:pPr>
      <w:r w:rsidRPr="00FA2C74">
        <w:rPr>
          <w:rFonts w:cs="Arial"/>
          <w:color w:val="auto"/>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9515EF" w:rsidRPr="009515EF" w:rsidRDefault="009515EF" w:rsidP="009515EF">
      <w:pPr>
        <w:pStyle w:val="Zkladntext"/>
        <w:keepNext/>
        <w:widowControl/>
        <w:tabs>
          <w:tab w:val="left" w:pos="360"/>
        </w:tabs>
        <w:jc w:val="both"/>
        <w:rPr>
          <w:rFonts w:cs="Arial"/>
          <w:color w:val="auto"/>
          <w:sz w:val="22"/>
          <w:szCs w:val="22"/>
        </w:rPr>
      </w:pPr>
    </w:p>
    <w:p w:rsidR="00AC3E52" w:rsidRPr="009515EF" w:rsidRDefault="008C390F" w:rsidP="009515EF">
      <w:pPr>
        <w:pStyle w:val="Odstavecseseznamem"/>
        <w:numPr>
          <w:ilvl w:val="0"/>
          <w:numId w:val="40"/>
        </w:numPr>
        <w:rPr>
          <w:rFonts w:ascii="Arial" w:hAnsi="Arial" w:cs="Arial"/>
          <w:color w:val="auto"/>
          <w:sz w:val="22"/>
          <w:szCs w:val="22"/>
        </w:rPr>
      </w:pPr>
      <w:r w:rsidRPr="008C390F">
        <w:rPr>
          <w:rFonts w:ascii="Arial" w:hAnsi="Arial" w:cs="Arial"/>
          <w:color w:val="auto"/>
          <w:sz w:val="22"/>
          <w:szCs w:val="22"/>
        </w:rPr>
        <w:t>Smluvní strany nepovažují žádné ustanovení smlouvy za obchodní tajemství</w:t>
      </w:r>
    </w:p>
    <w:p w:rsidR="00AC3E52" w:rsidRDefault="00AC3E52" w:rsidP="00AC3E52">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AC3E52" w:rsidRDefault="00AC3E52" w:rsidP="00AC3E52">
      <w:pPr>
        <w:pStyle w:val="Zkladntext"/>
        <w:widowControl/>
        <w:tabs>
          <w:tab w:val="left" w:pos="360"/>
        </w:tabs>
        <w:jc w:val="both"/>
        <w:textAlignment w:val="auto"/>
        <w:rPr>
          <w:rFonts w:cs="Arial"/>
          <w:color w:val="auto"/>
          <w:sz w:val="22"/>
          <w:szCs w:val="22"/>
        </w:rPr>
      </w:pPr>
    </w:p>
    <w:p w:rsidR="00AC3E52" w:rsidRPr="00386410" w:rsidRDefault="00AC3E52" w:rsidP="00AC3E52">
      <w:pPr>
        <w:pStyle w:val="Zkladntext"/>
        <w:keepNext/>
        <w:widowControl/>
        <w:numPr>
          <w:ilvl w:val="0"/>
          <w:numId w:val="40"/>
        </w:numPr>
        <w:tabs>
          <w:tab w:val="left" w:pos="360"/>
        </w:tabs>
        <w:jc w:val="both"/>
        <w:rPr>
          <w:rFonts w:cs="Arial"/>
          <w:sz w:val="22"/>
          <w:szCs w:val="22"/>
        </w:rPr>
      </w:pPr>
      <w:r w:rsidRPr="00386410">
        <w:rPr>
          <w:rFonts w:cs="Arial"/>
          <w:sz w:val="22"/>
          <w:szCs w:val="22"/>
        </w:rPr>
        <w:lastRenderedPageBreak/>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AC3E52" w:rsidRPr="00386410" w:rsidRDefault="00AC3E52" w:rsidP="00AC3E52">
      <w:pPr>
        <w:pStyle w:val="Zkladntext"/>
        <w:widowControl/>
        <w:numPr>
          <w:ilvl w:val="0"/>
          <w:numId w:val="41"/>
        </w:numPr>
        <w:jc w:val="both"/>
        <w:rPr>
          <w:rFonts w:cs="Arial"/>
          <w:sz w:val="22"/>
          <w:szCs w:val="22"/>
        </w:rPr>
      </w:pP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AC3E52" w:rsidRPr="00386410" w:rsidRDefault="00AC3E52" w:rsidP="00AC3E52">
      <w:pPr>
        <w:pStyle w:val="Zkladntext"/>
        <w:widowControl/>
        <w:numPr>
          <w:ilvl w:val="0"/>
          <w:numId w:val="41"/>
        </w:numPr>
        <w:jc w:val="both"/>
        <w:rPr>
          <w:rFonts w:cs="Arial"/>
          <w:sz w:val="22"/>
          <w:szCs w:val="22"/>
        </w:rPr>
      </w:pP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AC3E52" w:rsidRDefault="00AC3E52" w:rsidP="00AC3E52">
      <w:pPr>
        <w:pStyle w:val="Zkladntext"/>
        <w:widowControl/>
        <w:numPr>
          <w:ilvl w:val="0"/>
          <w:numId w:val="41"/>
        </w:numPr>
        <w:tabs>
          <w:tab w:val="left" w:pos="360"/>
        </w:tabs>
        <w:jc w:val="both"/>
        <w:rPr>
          <w:rFonts w:cs="Arial"/>
          <w:sz w:val="22"/>
          <w:szCs w:val="22"/>
        </w:rPr>
      </w:pP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kvality </w:t>
      </w:r>
      <w:r>
        <w:rPr>
          <w:rFonts w:cs="Arial"/>
          <w:sz w:val="22"/>
          <w:szCs w:val="22"/>
        </w:rPr>
        <w:t>zhotovitelem</w:t>
      </w:r>
      <w:r w:rsidRPr="00386410">
        <w:rPr>
          <w:rFonts w:cs="Arial"/>
          <w:sz w:val="22"/>
          <w:szCs w:val="22"/>
        </w:rPr>
        <w:t xml:space="preserve"> při realizaci díla</w:t>
      </w:r>
      <w:r>
        <w:rPr>
          <w:rFonts w:cs="Arial"/>
          <w:sz w:val="22"/>
          <w:szCs w:val="22"/>
        </w:rPr>
        <w:t>,</w:t>
      </w:r>
    </w:p>
    <w:p w:rsidR="00AC3E52" w:rsidRPr="00386410" w:rsidRDefault="00AC3E52" w:rsidP="00AC3E52">
      <w:pPr>
        <w:pStyle w:val="Zkladntext"/>
        <w:widowControl/>
        <w:jc w:val="both"/>
        <w:rPr>
          <w:rFonts w:cs="Arial"/>
          <w:sz w:val="22"/>
          <w:szCs w:val="22"/>
        </w:rPr>
      </w:pPr>
    </w:p>
    <w:p w:rsidR="00AC3E52" w:rsidRDefault="00AC3E52" w:rsidP="00AC3E52">
      <w:pPr>
        <w:pStyle w:val="Zkladntext"/>
        <w:keepNext/>
        <w:widowControl/>
        <w:numPr>
          <w:ilvl w:val="0"/>
          <w:numId w:val="40"/>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AC3E52" w:rsidRDefault="00AC3E52" w:rsidP="00AC3E52">
      <w:pPr>
        <w:pStyle w:val="Zkladntext"/>
        <w:widowControl/>
        <w:tabs>
          <w:tab w:val="left" w:pos="360"/>
        </w:tabs>
        <w:jc w:val="both"/>
        <w:rPr>
          <w:rFonts w:cs="Arial"/>
          <w:sz w:val="22"/>
          <w:szCs w:val="22"/>
        </w:rPr>
      </w:pPr>
    </w:p>
    <w:p w:rsidR="00AC3E52" w:rsidRDefault="00AC3E52" w:rsidP="00AC3E52">
      <w:pPr>
        <w:pStyle w:val="Zkladntext"/>
        <w:keepNext/>
        <w:widowControl/>
        <w:numPr>
          <w:ilvl w:val="0"/>
          <w:numId w:val="40"/>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AC3E52" w:rsidRDefault="00AC3E52" w:rsidP="00AC3E52">
      <w:pPr>
        <w:pStyle w:val="Zkladntext"/>
        <w:widowControl/>
        <w:tabs>
          <w:tab w:val="left" w:pos="360"/>
        </w:tabs>
        <w:jc w:val="both"/>
        <w:rPr>
          <w:rFonts w:cs="Arial"/>
          <w:sz w:val="22"/>
          <w:szCs w:val="22"/>
        </w:rPr>
      </w:pPr>
    </w:p>
    <w:p w:rsidR="00AC3E52" w:rsidRDefault="00AC3E52" w:rsidP="00AC3E52">
      <w:pPr>
        <w:pStyle w:val="Zkladntext"/>
        <w:keepN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AC3E52" w:rsidRDefault="00AC3E52" w:rsidP="00AC3E52">
      <w:pPr>
        <w:pStyle w:val="Zkladntext"/>
        <w:widowControl/>
        <w:tabs>
          <w:tab w:val="left" w:pos="360"/>
        </w:tabs>
        <w:jc w:val="both"/>
        <w:rPr>
          <w:color w:val="auto"/>
          <w:sz w:val="22"/>
          <w:szCs w:val="22"/>
        </w:rPr>
      </w:pPr>
    </w:p>
    <w:p w:rsidR="00AC3E52" w:rsidRPr="00454D43" w:rsidRDefault="00AC3E52" w:rsidP="00AC3E52">
      <w:pPr>
        <w:pStyle w:val="Zkladntext"/>
        <w:keepNext/>
        <w:widowControl/>
        <w:numPr>
          <w:ilvl w:val="0"/>
          <w:numId w:val="4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864AB4" w:rsidRDefault="00864AB4" w:rsidP="002D1039">
      <w:pPr>
        <w:keepNext/>
        <w:jc w:val="both"/>
        <w:rPr>
          <w:rFonts w:ascii="Arial" w:hAnsi="Arial" w:cs="Arial"/>
          <w:sz w:val="22"/>
          <w:szCs w:val="22"/>
        </w:rPr>
      </w:pPr>
    </w:p>
    <w:p w:rsidR="0040378D" w:rsidRDefault="0040378D" w:rsidP="002D1039">
      <w:pPr>
        <w:keepNext/>
        <w:jc w:val="both"/>
        <w:rPr>
          <w:rFonts w:ascii="Arial" w:hAnsi="Arial" w:cs="Arial"/>
          <w:sz w:val="22"/>
          <w:szCs w:val="22"/>
        </w:rPr>
      </w:pPr>
    </w:p>
    <w:p w:rsidR="00BD5AFA" w:rsidRPr="00454D43" w:rsidRDefault="00BD5AFA" w:rsidP="00BD5AFA">
      <w:pPr>
        <w:keepNext/>
        <w:jc w:val="both"/>
        <w:rPr>
          <w:rFonts w:ascii="Arial" w:hAnsi="Arial" w:cs="Arial"/>
          <w:sz w:val="22"/>
          <w:szCs w:val="22"/>
        </w:rPr>
      </w:pPr>
    </w:p>
    <w:p w:rsidR="00BD5AFA" w:rsidRPr="00454D43" w:rsidRDefault="00BD5AFA" w:rsidP="00BD5AFA">
      <w:pPr>
        <w:keepNext/>
        <w:jc w:val="both"/>
        <w:rPr>
          <w:rFonts w:ascii="Arial" w:hAnsi="Arial" w:cs="Arial"/>
          <w:sz w:val="22"/>
          <w:szCs w:val="22"/>
        </w:rPr>
      </w:pPr>
    </w:p>
    <w:p w:rsidR="00BD5AFA" w:rsidRPr="00454D43" w:rsidRDefault="00BD5AFA" w:rsidP="00BD5AFA">
      <w:pPr>
        <w:keepNext/>
        <w:jc w:val="both"/>
        <w:rPr>
          <w:rFonts w:ascii="Arial" w:hAnsi="Arial" w:cs="Arial"/>
          <w:sz w:val="22"/>
          <w:szCs w:val="22"/>
        </w:rPr>
      </w:pPr>
    </w:p>
    <w:p w:rsidR="00BD5AFA" w:rsidRPr="00454D43" w:rsidRDefault="00BD5AFA" w:rsidP="00BD5AFA">
      <w:pPr>
        <w:keepNext/>
        <w:jc w:val="both"/>
        <w:rPr>
          <w:rFonts w:ascii="Arial" w:hAnsi="Arial" w:cs="Arial"/>
          <w:sz w:val="22"/>
          <w:szCs w:val="22"/>
        </w:rPr>
      </w:pPr>
    </w:p>
    <w:p w:rsidR="00BD5AFA" w:rsidRPr="00454D43" w:rsidRDefault="00BD5AFA" w:rsidP="00BD5AFA">
      <w:pPr>
        <w:keepNext/>
        <w:jc w:val="both"/>
        <w:rPr>
          <w:rFonts w:ascii="Arial" w:hAnsi="Arial" w:cs="Arial"/>
          <w:sz w:val="22"/>
          <w:szCs w:val="22"/>
        </w:rPr>
      </w:pPr>
    </w:p>
    <w:p w:rsidR="00BD5AFA" w:rsidRPr="00454D43" w:rsidRDefault="00BD5AFA" w:rsidP="00BD5AFA">
      <w:pPr>
        <w:keepNext/>
        <w:jc w:val="both"/>
        <w:rPr>
          <w:rFonts w:ascii="Arial" w:hAnsi="Arial" w:cs="Arial"/>
          <w:sz w:val="22"/>
          <w:szCs w:val="22"/>
        </w:rPr>
      </w:pPr>
    </w:p>
    <w:p w:rsidR="00BD5AFA" w:rsidRPr="00454D43" w:rsidRDefault="00BD5AFA" w:rsidP="00BD5AFA">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BD5AFA" w:rsidRPr="00454D43" w:rsidRDefault="00BD5AFA" w:rsidP="00BD5AFA">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oprávněný zástupce zhotovitel</w:t>
      </w:r>
      <w:r>
        <w:rPr>
          <w:rFonts w:ascii="Arial" w:hAnsi="Arial" w:cs="Arial"/>
          <w:sz w:val="22"/>
          <w:szCs w:val="22"/>
        </w:rPr>
        <w:t>e</w:t>
      </w:r>
    </w:p>
    <w:p w:rsidR="00FB3FE2" w:rsidRPr="00454D43" w:rsidRDefault="00FB3FE2" w:rsidP="00BD5AFA">
      <w:pPr>
        <w:keepNext/>
        <w:jc w:val="both"/>
        <w:rPr>
          <w:rFonts w:ascii="Arial" w:hAnsi="Arial" w:cs="Arial"/>
          <w:sz w:val="22"/>
          <w:szCs w:val="22"/>
        </w:rPr>
      </w:pPr>
    </w:p>
    <w:sectPr w:rsidR="00FB3FE2" w:rsidRPr="00454D43" w:rsidSect="00B640F3">
      <w:headerReference w:type="default" r:id="rId8"/>
      <w:footerReference w:type="default" r:id="rId9"/>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1E9" w:rsidRDefault="00CF51E9">
      <w:r>
        <w:separator/>
      </w:r>
    </w:p>
  </w:endnote>
  <w:endnote w:type="continuationSeparator" w:id="0">
    <w:p w:rsidR="00CF51E9" w:rsidRDefault="00CF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941756">
      <w:rPr>
        <w:rFonts w:ascii="Arial" w:hAnsi="Arial" w:cs="Arial"/>
        <w:b/>
        <w:noProof/>
        <w:sz w:val="18"/>
        <w:szCs w:val="18"/>
      </w:rPr>
      <w:t>4</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941756">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1E9" w:rsidRDefault="00CF51E9">
      <w:r>
        <w:separator/>
      </w:r>
    </w:p>
  </w:footnote>
  <w:footnote w:type="continuationSeparator" w:id="0">
    <w:p w:rsidR="00CF51E9" w:rsidRDefault="00CF5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2"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3"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5"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3"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6"/>
  </w:num>
  <w:num w:numId="2">
    <w:abstractNumId w:val="12"/>
  </w:num>
  <w:num w:numId="3">
    <w:abstractNumId w:val="31"/>
  </w:num>
  <w:num w:numId="4">
    <w:abstractNumId w:val="27"/>
  </w:num>
  <w:num w:numId="5">
    <w:abstractNumId w:val="29"/>
  </w:num>
  <w:num w:numId="6">
    <w:abstractNumId w:val="20"/>
  </w:num>
  <w:num w:numId="7">
    <w:abstractNumId w:val="21"/>
  </w:num>
  <w:num w:numId="8">
    <w:abstractNumId w:val="24"/>
  </w:num>
  <w:num w:numId="9">
    <w:abstractNumId w:val="11"/>
  </w:num>
  <w:num w:numId="10">
    <w:abstractNumId w:val="33"/>
  </w:num>
  <w:num w:numId="11">
    <w:abstractNumId w:val="5"/>
  </w:num>
  <w:num w:numId="12">
    <w:abstractNumId w:val="34"/>
  </w:num>
  <w:num w:numId="13">
    <w:abstractNumId w:val="26"/>
  </w:num>
  <w:num w:numId="14">
    <w:abstractNumId w:val="1"/>
  </w:num>
  <w:num w:numId="15">
    <w:abstractNumId w:val="23"/>
  </w:num>
  <w:num w:numId="16">
    <w:abstractNumId w:val="17"/>
  </w:num>
  <w:num w:numId="17">
    <w:abstractNumId w:val="32"/>
  </w:num>
  <w:num w:numId="18">
    <w:abstractNumId w:val="15"/>
  </w:num>
  <w:num w:numId="19">
    <w:abstractNumId w:val="13"/>
  </w:num>
  <w:num w:numId="20">
    <w:abstractNumId w:val="6"/>
  </w:num>
  <w:num w:numId="21">
    <w:abstractNumId w:val="4"/>
  </w:num>
  <w:num w:numId="22">
    <w:abstractNumId w:val="9"/>
  </w:num>
  <w:num w:numId="23">
    <w:abstractNumId w:val="18"/>
  </w:num>
  <w:num w:numId="24">
    <w:abstractNumId w:val="2"/>
  </w:num>
  <w:num w:numId="25">
    <w:abstractNumId w:val="10"/>
  </w:num>
  <w:num w:numId="26">
    <w:abstractNumId w:val="30"/>
  </w:num>
  <w:num w:numId="27">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8"/>
  </w:num>
  <w:num w:numId="40">
    <w:abstractNumId w:val="3"/>
  </w:num>
  <w:num w:numId="41">
    <w:abstractNumId w:val="8"/>
  </w:num>
  <w:num w:numId="42">
    <w:abstractNumId w:val="7"/>
  </w:num>
  <w:num w:numId="43">
    <w:abstractNumId w:val="7"/>
  </w:num>
  <w:num w:numId="44">
    <w:abstractNumId w:val="7"/>
  </w:num>
  <w:num w:numId="45">
    <w:abstractNumId w:val="7"/>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BFF"/>
    <w:rsid w:val="00000D61"/>
    <w:rsid w:val="00001473"/>
    <w:rsid w:val="00013DF1"/>
    <w:rsid w:val="0001739A"/>
    <w:rsid w:val="00032AD0"/>
    <w:rsid w:val="000456A7"/>
    <w:rsid w:val="00053346"/>
    <w:rsid w:val="000706EC"/>
    <w:rsid w:val="0007292B"/>
    <w:rsid w:val="0007533B"/>
    <w:rsid w:val="000768F5"/>
    <w:rsid w:val="000903EA"/>
    <w:rsid w:val="00091338"/>
    <w:rsid w:val="000914C6"/>
    <w:rsid w:val="000927E7"/>
    <w:rsid w:val="00093AD2"/>
    <w:rsid w:val="000A10CD"/>
    <w:rsid w:val="000B0E7E"/>
    <w:rsid w:val="000B2E4B"/>
    <w:rsid w:val="000B3C0B"/>
    <w:rsid w:val="000F53B1"/>
    <w:rsid w:val="001059B7"/>
    <w:rsid w:val="001079B2"/>
    <w:rsid w:val="0011076F"/>
    <w:rsid w:val="00114CFD"/>
    <w:rsid w:val="00115540"/>
    <w:rsid w:val="00123974"/>
    <w:rsid w:val="00123B05"/>
    <w:rsid w:val="00133429"/>
    <w:rsid w:val="001406F8"/>
    <w:rsid w:val="001431E3"/>
    <w:rsid w:val="00145445"/>
    <w:rsid w:val="00151C33"/>
    <w:rsid w:val="00152D2A"/>
    <w:rsid w:val="001556E2"/>
    <w:rsid w:val="00191A3B"/>
    <w:rsid w:val="001B07ED"/>
    <w:rsid w:val="001C04BD"/>
    <w:rsid w:val="001C2360"/>
    <w:rsid w:val="001D3524"/>
    <w:rsid w:val="001D52E7"/>
    <w:rsid w:val="001D6BE7"/>
    <w:rsid w:val="001F12DA"/>
    <w:rsid w:val="001F7612"/>
    <w:rsid w:val="002001D9"/>
    <w:rsid w:val="0020184F"/>
    <w:rsid w:val="002044E5"/>
    <w:rsid w:val="002113D7"/>
    <w:rsid w:val="002157FE"/>
    <w:rsid w:val="00222E29"/>
    <w:rsid w:val="00233602"/>
    <w:rsid w:val="00236D02"/>
    <w:rsid w:val="002371A3"/>
    <w:rsid w:val="00241CC6"/>
    <w:rsid w:val="00245B8B"/>
    <w:rsid w:val="0025077D"/>
    <w:rsid w:val="0025567F"/>
    <w:rsid w:val="00255B29"/>
    <w:rsid w:val="00271CF6"/>
    <w:rsid w:val="002727B2"/>
    <w:rsid w:val="00280BDE"/>
    <w:rsid w:val="002810BB"/>
    <w:rsid w:val="002841E7"/>
    <w:rsid w:val="002A59FE"/>
    <w:rsid w:val="002B02A1"/>
    <w:rsid w:val="002B1846"/>
    <w:rsid w:val="002B32CB"/>
    <w:rsid w:val="002C50E0"/>
    <w:rsid w:val="002D1039"/>
    <w:rsid w:val="002D299B"/>
    <w:rsid w:val="002E09A0"/>
    <w:rsid w:val="002E73A1"/>
    <w:rsid w:val="002F1AC1"/>
    <w:rsid w:val="002F45A9"/>
    <w:rsid w:val="00302394"/>
    <w:rsid w:val="00302783"/>
    <w:rsid w:val="00306A1E"/>
    <w:rsid w:val="00312AFD"/>
    <w:rsid w:val="00312BF9"/>
    <w:rsid w:val="003139A9"/>
    <w:rsid w:val="00326FE2"/>
    <w:rsid w:val="00327DB4"/>
    <w:rsid w:val="00341CBF"/>
    <w:rsid w:val="00345399"/>
    <w:rsid w:val="00346C0D"/>
    <w:rsid w:val="003516F9"/>
    <w:rsid w:val="003618B2"/>
    <w:rsid w:val="00374CD0"/>
    <w:rsid w:val="00386410"/>
    <w:rsid w:val="00390F08"/>
    <w:rsid w:val="003A15B7"/>
    <w:rsid w:val="003A7BC6"/>
    <w:rsid w:val="003B2A08"/>
    <w:rsid w:val="003C1782"/>
    <w:rsid w:val="003D1892"/>
    <w:rsid w:val="003D38EF"/>
    <w:rsid w:val="003E1633"/>
    <w:rsid w:val="003E3CB0"/>
    <w:rsid w:val="003F145E"/>
    <w:rsid w:val="003F65A0"/>
    <w:rsid w:val="0040378D"/>
    <w:rsid w:val="00404770"/>
    <w:rsid w:val="004167CE"/>
    <w:rsid w:val="004237EB"/>
    <w:rsid w:val="004258CF"/>
    <w:rsid w:val="004263A6"/>
    <w:rsid w:val="00431AB2"/>
    <w:rsid w:val="004335FB"/>
    <w:rsid w:val="004372A1"/>
    <w:rsid w:val="00437893"/>
    <w:rsid w:val="004433D8"/>
    <w:rsid w:val="00446D36"/>
    <w:rsid w:val="00451D8C"/>
    <w:rsid w:val="00454D43"/>
    <w:rsid w:val="00466A78"/>
    <w:rsid w:val="004765B5"/>
    <w:rsid w:val="00492DC3"/>
    <w:rsid w:val="004943EB"/>
    <w:rsid w:val="004A2984"/>
    <w:rsid w:val="004B1199"/>
    <w:rsid w:val="004B2043"/>
    <w:rsid w:val="004E0521"/>
    <w:rsid w:val="004E7D23"/>
    <w:rsid w:val="00512F40"/>
    <w:rsid w:val="00516E1F"/>
    <w:rsid w:val="00520647"/>
    <w:rsid w:val="005247CA"/>
    <w:rsid w:val="005256B6"/>
    <w:rsid w:val="005302CD"/>
    <w:rsid w:val="0055364E"/>
    <w:rsid w:val="00563146"/>
    <w:rsid w:val="005668D0"/>
    <w:rsid w:val="00566F54"/>
    <w:rsid w:val="005725DA"/>
    <w:rsid w:val="00581592"/>
    <w:rsid w:val="0058483B"/>
    <w:rsid w:val="00595DCE"/>
    <w:rsid w:val="005A52EE"/>
    <w:rsid w:val="005B1728"/>
    <w:rsid w:val="005B53AA"/>
    <w:rsid w:val="005B63A2"/>
    <w:rsid w:val="005C10DB"/>
    <w:rsid w:val="005C6983"/>
    <w:rsid w:val="005E3739"/>
    <w:rsid w:val="005E462F"/>
    <w:rsid w:val="005F1C02"/>
    <w:rsid w:val="005F1C85"/>
    <w:rsid w:val="005F217B"/>
    <w:rsid w:val="005F34D9"/>
    <w:rsid w:val="00602394"/>
    <w:rsid w:val="0060531F"/>
    <w:rsid w:val="00605ACD"/>
    <w:rsid w:val="00617CCA"/>
    <w:rsid w:val="0064136C"/>
    <w:rsid w:val="00643C46"/>
    <w:rsid w:val="0067189F"/>
    <w:rsid w:val="0068009D"/>
    <w:rsid w:val="00681859"/>
    <w:rsid w:val="00687E88"/>
    <w:rsid w:val="006932C3"/>
    <w:rsid w:val="006A302C"/>
    <w:rsid w:val="006C4B77"/>
    <w:rsid w:val="006C64E2"/>
    <w:rsid w:val="006D29A4"/>
    <w:rsid w:val="006D4CF2"/>
    <w:rsid w:val="006D6504"/>
    <w:rsid w:val="006E5F9A"/>
    <w:rsid w:val="006F41C0"/>
    <w:rsid w:val="007111BD"/>
    <w:rsid w:val="00714263"/>
    <w:rsid w:val="00734FF3"/>
    <w:rsid w:val="00740ADB"/>
    <w:rsid w:val="0074616E"/>
    <w:rsid w:val="00767317"/>
    <w:rsid w:val="00771122"/>
    <w:rsid w:val="00785E48"/>
    <w:rsid w:val="00786F2C"/>
    <w:rsid w:val="00787C27"/>
    <w:rsid w:val="00790434"/>
    <w:rsid w:val="0079435D"/>
    <w:rsid w:val="007A041D"/>
    <w:rsid w:val="007B15C4"/>
    <w:rsid w:val="007D4BE6"/>
    <w:rsid w:val="007D5107"/>
    <w:rsid w:val="007E3DAD"/>
    <w:rsid w:val="007F14CA"/>
    <w:rsid w:val="007F41FE"/>
    <w:rsid w:val="007F60BA"/>
    <w:rsid w:val="007F7071"/>
    <w:rsid w:val="007F7B0E"/>
    <w:rsid w:val="00811B43"/>
    <w:rsid w:val="00812F54"/>
    <w:rsid w:val="008156E1"/>
    <w:rsid w:val="0081696E"/>
    <w:rsid w:val="00821D11"/>
    <w:rsid w:val="00830AC2"/>
    <w:rsid w:val="008347C2"/>
    <w:rsid w:val="00841692"/>
    <w:rsid w:val="00844FF1"/>
    <w:rsid w:val="00855734"/>
    <w:rsid w:val="00855A6C"/>
    <w:rsid w:val="00856705"/>
    <w:rsid w:val="00860849"/>
    <w:rsid w:val="0086126A"/>
    <w:rsid w:val="00863475"/>
    <w:rsid w:val="00864AB4"/>
    <w:rsid w:val="00872CA3"/>
    <w:rsid w:val="00883D67"/>
    <w:rsid w:val="0088678E"/>
    <w:rsid w:val="0089405A"/>
    <w:rsid w:val="008A107C"/>
    <w:rsid w:val="008C1FBE"/>
    <w:rsid w:val="008C390F"/>
    <w:rsid w:val="008D07D7"/>
    <w:rsid w:val="008D36CC"/>
    <w:rsid w:val="008F1CC0"/>
    <w:rsid w:val="008F3607"/>
    <w:rsid w:val="009177F7"/>
    <w:rsid w:val="00917F5B"/>
    <w:rsid w:val="00921CCC"/>
    <w:rsid w:val="0092209D"/>
    <w:rsid w:val="009231A4"/>
    <w:rsid w:val="0092548D"/>
    <w:rsid w:val="00941756"/>
    <w:rsid w:val="00943BD2"/>
    <w:rsid w:val="0094603D"/>
    <w:rsid w:val="009515EF"/>
    <w:rsid w:val="0095255A"/>
    <w:rsid w:val="009545B1"/>
    <w:rsid w:val="0095748D"/>
    <w:rsid w:val="0096148E"/>
    <w:rsid w:val="00963F3F"/>
    <w:rsid w:val="0098025D"/>
    <w:rsid w:val="009843E0"/>
    <w:rsid w:val="00985301"/>
    <w:rsid w:val="00985B9D"/>
    <w:rsid w:val="00991B86"/>
    <w:rsid w:val="00995E3E"/>
    <w:rsid w:val="00996588"/>
    <w:rsid w:val="009A120B"/>
    <w:rsid w:val="009A39F9"/>
    <w:rsid w:val="009A3FBD"/>
    <w:rsid w:val="009A5BB1"/>
    <w:rsid w:val="009A6BE4"/>
    <w:rsid w:val="009C3D4E"/>
    <w:rsid w:val="009C5A32"/>
    <w:rsid w:val="009D2E1E"/>
    <w:rsid w:val="009D4120"/>
    <w:rsid w:val="009D5612"/>
    <w:rsid w:val="009E623B"/>
    <w:rsid w:val="00A11D30"/>
    <w:rsid w:val="00A1328C"/>
    <w:rsid w:val="00A2023D"/>
    <w:rsid w:val="00A264F2"/>
    <w:rsid w:val="00A43B3A"/>
    <w:rsid w:val="00A71E04"/>
    <w:rsid w:val="00A72B4B"/>
    <w:rsid w:val="00A8568B"/>
    <w:rsid w:val="00A903B8"/>
    <w:rsid w:val="00A919B5"/>
    <w:rsid w:val="00A930F6"/>
    <w:rsid w:val="00A96966"/>
    <w:rsid w:val="00AA0137"/>
    <w:rsid w:val="00AA1BE2"/>
    <w:rsid w:val="00AB1358"/>
    <w:rsid w:val="00AB3ADF"/>
    <w:rsid w:val="00AB507D"/>
    <w:rsid w:val="00AC3E52"/>
    <w:rsid w:val="00AD1BFF"/>
    <w:rsid w:val="00AD1CF0"/>
    <w:rsid w:val="00AE6E47"/>
    <w:rsid w:val="00AF0169"/>
    <w:rsid w:val="00AF5254"/>
    <w:rsid w:val="00B0309E"/>
    <w:rsid w:val="00B13C5D"/>
    <w:rsid w:val="00B20CF7"/>
    <w:rsid w:val="00B34EBF"/>
    <w:rsid w:val="00B368E0"/>
    <w:rsid w:val="00B63BF5"/>
    <w:rsid w:val="00B640F3"/>
    <w:rsid w:val="00B76C65"/>
    <w:rsid w:val="00B92AF5"/>
    <w:rsid w:val="00BB5F46"/>
    <w:rsid w:val="00BB77F0"/>
    <w:rsid w:val="00BC5A6C"/>
    <w:rsid w:val="00BC6B58"/>
    <w:rsid w:val="00BD493C"/>
    <w:rsid w:val="00BD5AFA"/>
    <w:rsid w:val="00BD5E01"/>
    <w:rsid w:val="00BF1B3F"/>
    <w:rsid w:val="00BF3D9B"/>
    <w:rsid w:val="00C0154D"/>
    <w:rsid w:val="00C01972"/>
    <w:rsid w:val="00C079FC"/>
    <w:rsid w:val="00C1063F"/>
    <w:rsid w:val="00C14290"/>
    <w:rsid w:val="00C20C4F"/>
    <w:rsid w:val="00C21116"/>
    <w:rsid w:val="00C22EC2"/>
    <w:rsid w:val="00C233E2"/>
    <w:rsid w:val="00C516BF"/>
    <w:rsid w:val="00C56345"/>
    <w:rsid w:val="00C66556"/>
    <w:rsid w:val="00C7519E"/>
    <w:rsid w:val="00C754D6"/>
    <w:rsid w:val="00C9156E"/>
    <w:rsid w:val="00CA4BBB"/>
    <w:rsid w:val="00CC0E56"/>
    <w:rsid w:val="00CF35ED"/>
    <w:rsid w:val="00CF51E9"/>
    <w:rsid w:val="00D26A93"/>
    <w:rsid w:val="00D276F7"/>
    <w:rsid w:val="00D41B2F"/>
    <w:rsid w:val="00D533AF"/>
    <w:rsid w:val="00D56190"/>
    <w:rsid w:val="00D642B9"/>
    <w:rsid w:val="00D74CA0"/>
    <w:rsid w:val="00D75C4E"/>
    <w:rsid w:val="00D75EBF"/>
    <w:rsid w:val="00D83C7B"/>
    <w:rsid w:val="00D87104"/>
    <w:rsid w:val="00D94469"/>
    <w:rsid w:val="00D968F8"/>
    <w:rsid w:val="00DC10D8"/>
    <w:rsid w:val="00DC579B"/>
    <w:rsid w:val="00DC6ACE"/>
    <w:rsid w:val="00DD0E1B"/>
    <w:rsid w:val="00DE2F13"/>
    <w:rsid w:val="00DE675A"/>
    <w:rsid w:val="00DF0B5E"/>
    <w:rsid w:val="00DF41F7"/>
    <w:rsid w:val="00E06371"/>
    <w:rsid w:val="00E10428"/>
    <w:rsid w:val="00E2169D"/>
    <w:rsid w:val="00E2171D"/>
    <w:rsid w:val="00E327CE"/>
    <w:rsid w:val="00E437CA"/>
    <w:rsid w:val="00E44420"/>
    <w:rsid w:val="00E44E9E"/>
    <w:rsid w:val="00E56266"/>
    <w:rsid w:val="00E610AD"/>
    <w:rsid w:val="00E62F14"/>
    <w:rsid w:val="00E705B8"/>
    <w:rsid w:val="00E71CFC"/>
    <w:rsid w:val="00E72174"/>
    <w:rsid w:val="00E72F5E"/>
    <w:rsid w:val="00E83DA6"/>
    <w:rsid w:val="00E8418F"/>
    <w:rsid w:val="00E8734A"/>
    <w:rsid w:val="00E95E53"/>
    <w:rsid w:val="00E97587"/>
    <w:rsid w:val="00EA1D16"/>
    <w:rsid w:val="00EA48DE"/>
    <w:rsid w:val="00EA6E4C"/>
    <w:rsid w:val="00EB418C"/>
    <w:rsid w:val="00EB6A5C"/>
    <w:rsid w:val="00ED1285"/>
    <w:rsid w:val="00ED1664"/>
    <w:rsid w:val="00ED2006"/>
    <w:rsid w:val="00ED33E2"/>
    <w:rsid w:val="00EE43D6"/>
    <w:rsid w:val="00EF0312"/>
    <w:rsid w:val="00EF1AB7"/>
    <w:rsid w:val="00EF1E4B"/>
    <w:rsid w:val="00EF2804"/>
    <w:rsid w:val="00EF744B"/>
    <w:rsid w:val="00F05460"/>
    <w:rsid w:val="00F17E10"/>
    <w:rsid w:val="00F22DC0"/>
    <w:rsid w:val="00F24E79"/>
    <w:rsid w:val="00F25381"/>
    <w:rsid w:val="00F27BE3"/>
    <w:rsid w:val="00F352E0"/>
    <w:rsid w:val="00F50DB0"/>
    <w:rsid w:val="00F52D0A"/>
    <w:rsid w:val="00F54D46"/>
    <w:rsid w:val="00F5552E"/>
    <w:rsid w:val="00F67B02"/>
    <w:rsid w:val="00F72329"/>
    <w:rsid w:val="00FA2C74"/>
    <w:rsid w:val="00FB0052"/>
    <w:rsid w:val="00FB3FE2"/>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98249C-797F-478B-AE10-E02EC4B1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1D52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81452-A988-4F52-A593-116C12BF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55</TotalTime>
  <Pages>1</Pages>
  <Words>2274</Words>
  <Characters>13418</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17</cp:revision>
  <cp:lastPrinted>2019-04-01T09:45:00Z</cp:lastPrinted>
  <dcterms:created xsi:type="dcterms:W3CDTF">2019-05-14T13:08:00Z</dcterms:created>
  <dcterms:modified xsi:type="dcterms:W3CDTF">2022-12-01T10:08:00Z</dcterms:modified>
</cp:coreProperties>
</file>